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83AD7" w:rsidRPr="00C12B7A" w:rsidRDefault="00F83AD7" w:rsidP="00F83AD7">
      <w:pPr>
        <w:rPr>
          <w:rFonts w:ascii="Times New Roman" w:hAnsi="Times New Roman" w:cs="Times New Roman"/>
          <w:color w:val="222222"/>
          <w:sz w:val="24"/>
          <w:szCs w:val="24"/>
          <w:lang w:val="en-GB"/>
        </w:rPr>
      </w:pPr>
    </w:p>
    <w:p w:rsidR="00F83AD7" w:rsidRPr="00D6362F" w:rsidRDefault="00F83AD7" w:rsidP="00F83AD7">
      <w:pPr>
        <w:rPr>
          <w:rFonts w:ascii="Times New Roman" w:hAnsi="Times New Roman" w:cs="Times New Roman"/>
          <w:color w:val="222222"/>
          <w:sz w:val="24"/>
          <w:szCs w:val="24"/>
          <w:lang w:val="en-GB"/>
        </w:rPr>
      </w:pPr>
      <w:r w:rsidRPr="00E249C3">
        <w:rPr>
          <w:rFonts w:ascii="Times New Roman" w:hAnsi="Times New Roman" w:cs="Times New Roman"/>
          <w:color w:val="222222"/>
          <w:sz w:val="24"/>
          <w:szCs w:val="24"/>
          <w:lang w:val="en-GB"/>
        </w:rPr>
        <w:t xml:space="preserve">BACKGROUND ; </w:t>
      </w:r>
      <w:r w:rsidRPr="00D6362F">
        <w:rPr>
          <w:rFonts w:ascii="Times New Roman" w:hAnsi="Times New Roman" w:cs="Times New Roman"/>
          <w:color w:val="222222"/>
          <w:sz w:val="24"/>
          <w:szCs w:val="24"/>
          <w:lang w:val="en-GB"/>
        </w:rPr>
        <w:t xml:space="preserve">laryngeal cancer  and oral </w:t>
      </w:r>
      <w:r>
        <w:rPr>
          <w:rFonts w:ascii="Times New Roman" w:hAnsi="Times New Roman" w:cs="Times New Roman"/>
          <w:color w:val="222222"/>
          <w:sz w:val="24"/>
          <w:szCs w:val="24"/>
          <w:lang w:val="en-GB"/>
        </w:rPr>
        <w:t>cancer ,are not always correlated</w:t>
      </w:r>
      <w:r w:rsidRPr="00D6362F">
        <w:rPr>
          <w:rFonts w:ascii="Times New Roman" w:hAnsi="Times New Roman" w:cs="Times New Roman"/>
          <w:color w:val="222222"/>
          <w:sz w:val="24"/>
          <w:szCs w:val="24"/>
          <w:lang w:val="en-GB"/>
        </w:rPr>
        <w:t xml:space="preserve"> ,  with genetic  mutations , H</w:t>
      </w:r>
      <w:r>
        <w:rPr>
          <w:rFonts w:ascii="Times New Roman" w:hAnsi="Times New Roman" w:cs="Times New Roman"/>
          <w:color w:val="222222"/>
          <w:sz w:val="24"/>
          <w:szCs w:val="24"/>
          <w:lang w:val="en-GB"/>
        </w:rPr>
        <w:t>PV infection,  smoking ,and</w:t>
      </w:r>
      <w:r w:rsidRPr="00D6362F">
        <w:rPr>
          <w:rFonts w:ascii="Times New Roman" w:hAnsi="Times New Roman" w:cs="Times New Roman"/>
          <w:color w:val="222222"/>
          <w:sz w:val="24"/>
          <w:szCs w:val="24"/>
          <w:lang w:val="en-GB"/>
        </w:rPr>
        <w:t xml:space="preserve"> alcohol</w:t>
      </w:r>
      <w:r>
        <w:rPr>
          <w:rFonts w:ascii="Times New Roman" w:hAnsi="Times New Roman" w:cs="Times New Roman"/>
          <w:color w:val="222222"/>
          <w:sz w:val="24"/>
          <w:szCs w:val="24"/>
          <w:lang w:val="en-GB"/>
        </w:rPr>
        <w:t xml:space="preserve"> abuse.</w:t>
      </w:r>
      <w:r w:rsidRPr="00D6362F">
        <w:rPr>
          <w:rFonts w:ascii="Times New Roman" w:hAnsi="Times New Roman" w:cs="Times New Roman"/>
          <w:color w:val="222222"/>
          <w:sz w:val="24"/>
          <w:szCs w:val="24"/>
          <w:lang w:val="en-GB"/>
        </w:rPr>
        <w:t xml:space="preserve">  In absence of these risk factors, there is an increase of these cancers with a parallel increase of diabetes  The aim of this study is </w:t>
      </w:r>
      <w:r>
        <w:rPr>
          <w:rFonts w:ascii="Times New Roman" w:hAnsi="Times New Roman" w:cs="Times New Roman"/>
          <w:color w:val="222222"/>
          <w:sz w:val="24"/>
          <w:szCs w:val="24"/>
          <w:lang w:val="en-GB"/>
        </w:rPr>
        <w:t>to verify if  diabetes could be a</w:t>
      </w:r>
      <w:r w:rsidRPr="00D6362F">
        <w:rPr>
          <w:rFonts w:ascii="Times New Roman" w:hAnsi="Times New Roman" w:cs="Times New Roman"/>
          <w:color w:val="222222"/>
          <w:sz w:val="24"/>
          <w:szCs w:val="24"/>
          <w:lang w:val="en-GB"/>
        </w:rPr>
        <w:t xml:space="preserve">  risk factor , for  the laryngeal cancer</w:t>
      </w:r>
    </w:p>
    <w:p w:rsidR="00F83AD7" w:rsidRPr="00D6362F" w:rsidRDefault="00F83AD7" w:rsidP="00F83AD7">
      <w:pPr>
        <w:rPr>
          <w:rFonts w:ascii="Times New Roman" w:hAnsi="Times New Roman" w:cs="Times New Roman"/>
          <w:color w:val="222222"/>
          <w:sz w:val="24"/>
          <w:szCs w:val="24"/>
          <w:lang w:val="en-GB"/>
        </w:rPr>
      </w:pPr>
      <w:r w:rsidRPr="00D6362F">
        <w:rPr>
          <w:rFonts w:ascii="Times New Roman" w:hAnsi="Times New Roman" w:cs="Times New Roman"/>
          <w:color w:val="222222"/>
          <w:sz w:val="24"/>
          <w:szCs w:val="24"/>
          <w:lang w:val="en-GB"/>
        </w:rPr>
        <w:t xml:space="preserve">-METHODS- </w:t>
      </w:r>
      <w:r>
        <w:rPr>
          <w:rFonts w:ascii="Times New Roman" w:hAnsi="Times New Roman" w:cs="Times New Roman"/>
          <w:color w:val="222222"/>
          <w:sz w:val="24"/>
          <w:szCs w:val="24"/>
          <w:lang w:val="en-GB"/>
        </w:rPr>
        <w:t>a questionnaire was given</w:t>
      </w:r>
      <w:r w:rsidRPr="00D6362F">
        <w:rPr>
          <w:rFonts w:ascii="Times New Roman" w:hAnsi="Times New Roman" w:cs="Times New Roman"/>
          <w:color w:val="222222"/>
          <w:sz w:val="24"/>
          <w:szCs w:val="24"/>
          <w:lang w:val="en-GB"/>
        </w:rPr>
        <w:t xml:space="preserve"> to a  group of ninety laringectomees for   verify if  in  these patients, before surgery,  w</w:t>
      </w:r>
      <w:r>
        <w:rPr>
          <w:rFonts w:ascii="Times New Roman" w:hAnsi="Times New Roman" w:cs="Times New Roman"/>
          <w:color w:val="222222"/>
          <w:sz w:val="24"/>
          <w:szCs w:val="24"/>
          <w:lang w:val="en-GB"/>
        </w:rPr>
        <w:t xml:space="preserve">ere already  present  diabetes </w:t>
      </w:r>
      <w:r w:rsidRPr="00D6362F">
        <w:rPr>
          <w:rFonts w:ascii="Times New Roman" w:hAnsi="Times New Roman" w:cs="Times New Roman"/>
          <w:color w:val="222222"/>
          <w:sz w:val="24"/>
          <w:szCs w:val="24"/>
          <w:lang w:val="en-GB"/>
        </w:rPr>
        <w:t xml:space="preserve">and xerostomia . In two groups </w:t>
      </w:r>
      <w:r>
        <w:rPr>
          <w:rFonts w:ascii="Times New Roman" w:hAnsi="Times New Roman" w:cs="Times New Roman"/>
          <w:color w:val="222222"/>
          <w:sz w:val="24"/>
          <w:szCs w:val="24"/>
          <w:lang w:val="en-GB"/>
        </w:rPr>
        <w:t xml:space="preserve"> , diabetics ,and healthy persons</w:t>
      </w:r>
      <w:r w:rsidRPr="00D6362F">
        <w:rPr>
          <w:rFonts w:ascii="Times New Roman" w:hAnsi="Times New Roman" w:cs="Times New Roman"/>
          <w:color w:val="222222"/>
          <w:sz w:val="24"/>
          <w:szCs w:val="24"/>
          <w:lang w:val="en-GB"/>
        </w:rPr>
        <w:t xml:space="preserve"> the </w:t>
      </w:r>
      <w:r>
        <w:rPr>
          <w:rFonts w:ascii="Times New Roman" w:hAnsi="Times New Roman" w:cs="Times New Roman"/>
          <w:color w:val="222222"/>
          <w:sz w:val="24"/>
          <w:szCs w:val="24"/>
          <w:lang w:val="en-GB"/>
        </w:rPr>
        <w:t>values of  the salivary mucins and</w:t>
      </w:r>
      <w:r w:rsidRPr="00D6362F">
        <w:rPr>
          <w:rFonts w:ascii="Times New Roman" w:hAnsi="Times New Roman" w:cs="Times New Roman"/>
          <w:color w:val="222222"/>
          <w:sz w:val="24"/>
          <w:szCs w:val="24"/>
          <w:lang w:val="en-GB"/>
        </w:rPr>
        <w:t xml:space="preserve"> the pH</w:t>
      </w:r>
      <w:r>
        <w:rPr>
          <w:rFonts w:ascii="Times New Roman" w:hAnsi="Times New Roman" w:cs="Times New Roman"/>
          <w:color w:val="222222"/>
          <w:sz w:val="24"/>
          <w:szCs w:val="24"/>
          <w:lang w:val="en-GB"/>
        </w:rPr>
        <w:t xml:space="preserve"> were evaluated. The results we</w:t>
      </w:r>
      <w:r w:rsidRPr="00D6362F">
        <w:rPr>
          <w:rFonts w:ascii="Times New Roman" w:hAnsi="Times New Roman" w:cs="Times New Roman"/>
          <w:color w:val="222222"/>
          <w:sz w:val="24"/>
          <w:szCs w:val="24"/>
          <w:lang w:val="en-GB"/>
        </w:rPr>
        <w:t>re statistically analyzed with Fisher Exact Test.,</w:t>
      </w:r>
      <w:r>
        <w:rPr>
          <w:rFonts w:ascii="Times New Roman" w:hAnsi="Times New Roman" w:cs="Times New Roman"/>
          <w:color w:val="222222"/>
          <w:sz w:val="24"/>
          <w:szCs w:val="24"/>
          <w:lang w:val="en-GB"/>
        </w:rPr>
        <w:t xml:space="preserve"> </w:t>
      </w:r>
      <w:r w:rsidRPr="00D6362F">
        <w:rPr>
          <w:rFonts w:ascii="Times New Roman" w:hAnsi="Times New Roman" w:cs="Times New Roman"/>
          <w:color w:val="222222"/>
          <w:sz w:val="24"/>
          <w:szCs w:val="24"/>
          <w:lang w:val="en-GB"/>
        </w:rPr>
        <w:t xml:space="preserve">and Test Chi </w:t>
      </w:r>
    </w:p>
    <w:p w:rsidR="00F83AD7" w:rsidRPr="00D6362F" w:rsidRDefault="00F83AD7" w:rsidP="00F83AD7">
      <w:pPr>
        <w:rPr>
          <w:rFonts w:ascii="Times New Roman" w:hAnsi="Times New Roman" w:cs="Times New Roman"/>
          <w:color w:val="222222"/>
          <w:sz w:val="24"/>
          <w:szCs w:val="24"/>
          <w:lang w:val="en-GB"/>
        </w:rPr>
      </w:pPr>
      <w:r w:rsidRPr="00D6362F">
        <w:rPr>
          <w:rFonts w:ascii="Times New Roman" w:hAnsi="Times New Roman" w:cs="Times New Roman"/>
          <w:color w:val="222222"/>
          <w:sz w:val="24"/>
          <w:szCs w:val="24"/>
          <w:lang w:val="en-GB"/>
        </w:rPr>
        <w:t>RESULTS  :   Diabetes is a  risk factor  :p≤ 0.0445  for  laryngectomees  males  ,vs control group . Xerostomia  in laringectome</w:t>
      </w:r>
      <w:r>
        <w:rPr>
          <w:rFonts w:ascii="Times New Roman" w:hAnsi="Times New Roman" w:cs="Times New Roman"/>
          <w:color w:val="222222"/>
          <w:sz w:val="24"/>
          <w:szCs w:val="24"/>
          <w:lang w:val="en-GB"/>
        </w:rPr>
        <w:t>es male,  is a  risk factor  p≤ 0.050</w:t>
      </w:r>
      <w:r w:rsidRPr="00D6362F">
        <w:rPr>
          <w:rFonts w:ascii="Times New Roman" w:hAnsi="Times New Roman" w:cs="Times New Roman"/>
          <w:color w:val="222222"/>
          <w:sz w:val="24"/>
          <w:szCs w:val="24"/>
          <w:lang w:val="en-GB"/>
        </w:rPr>
        <w:t xml:space="preserve"> .  The values of mucins and pH in diabetic group, show significant difference, p≤0.05, vs control group</w:t>
      </w:r>
    </w:p>
    <w:p w:rsidR="00F83AD7" w:rsidRPr="00D6362F" w:rsidRDefault="00F83AD7" w:rsidP="00F83AD7">
      <w:pPr>
        <w:rPr>
          <w:rFonts w:ascii="Times New Roman" w:hAnsi="Times New Roman" w:cs="Times New Roman"/>
          <w:color w:val="222222"/>
          <w:sz w:val="24"/>
          <w:szCs w:val="24"/>
          <w:lang w:val="en-GB"/>
        </w:rPr>
      </w:pPr>
      <w:r w:rsidRPr="00D6362F">
        <w:rPr>
          <w:rFonts w:ascii="Times New Roman" w:hAnsi="Times New Roman" w:cs="Times New Roman"/>
          <w:color w:val="222222"/>
          <w:sz w:val="24"/>
          <w:szCs w:val="24"/>
          <w:lang w:val="en-GB"/>
        </w:rPr>
        <w:t>DISCUSSION  In all  autoimmune diseases, decreases  the pH, and salivary flow, and consequently , decreases, the value of  the spinnbarkeit , which measures t</w:t>
      </w:r>
      <w:r>
        <w:rPr>
          <w:rFonts w:ascii="Times New Roman" w:hAnsi="Times New Roman" w:cs="Times New Roman"/>
          <w:color w:val="222222"/>
          <w:sz w:val="24"/>
          <w:szCs w:val="24"/>
          <w:lang w:val="en-GB"/>
        </w:rPr>
        <w:t xml:space="preserve">he capacity of the mucous layer </w:t>
      </w:r>
      <w:r w:rsidRPr="00D6362F">
        <w:rPr>
          <w:rFonts w:ascii="Times New Roman" w:hAnsi="Times New Roman" w:cs="Times New Roman"/>
          <w:color w:val="222222"/>
          <w:sz w:val="24"/>
          <w:szCs w:val="24"/>
          <w:lang w:val="en-GB"/>
        </w:rPr>
        <w:t>to  adhere to the epithelium,  altering</w:t>
      </w:r>
      <w:r>
        <w:rPr>
          <w:rFonts w:ascii="Times New Roman" w:hAnsi="Times New Roman" w:cs="Times New Roman"/>
          <w:color w:val="222222"/>
          <w:sz w:val="24"/>
          <w:szCs w:val="24"/>
          <w:lang w:val="en-GB"/>
        </w:rPr>
        <w:t xml:space="preserve"> this way</w:t>
      </w:r>
      <w:r w:rsidRPr="00D6362F">
        <w:rPr>
          <w:rFonts w:ascii="Times New Roman" w:hAnsi="Times New Roman" w:cs="Times New Roman"/>
          <w:color w:val="222222"/>
          <w:sz w:val="24"/>
          <w:szCs w:val="24"/>
          <w:lang w:val="en-GB"/>
        </w:rPr>
        <w:t xml:space="preserve">  th</w:t>
      </w:r>
      <w:r>
        <w:rPr>
          <w:rFonts w:ascii="Times New Roman" w:hAnsi="Times New Roman" w:cs="Times New Roman"/>
          <w:color w:val="222222"/>
          <w:sz w:val="24"/>
          <w:szCs w:val="24"/>
          <w:lang w:val="en-GB"/>
        </w:rPr>
        <w:t>e</w:t>
      </w:r>
      <w:r w:rsidRPr="00D6362F">
        <w:rPr>
          <w:rFonts w:ascii="Times New Roman" w:hAnsi="Times New Roman" w:cs="Times New Roman"/>
          <w:color w:val="222222"/>
          <w:sz w:val="24"/>
          <w:szCs w:val="24"/>
          <w:lang w:val="en-GB"/>
        </w:rPr>
        <w:t xml:space="preserve"> protective oral mucin</w:t>
      </w:r>
      <w:r>
        <w:rPr>
          <w:rFonts w:ascii="Times New Roman" w:hAnsi="Times New Roman" w:cs="Times New Roman"/>
          <w:color w:val="222222"/>
          <w:sz w:val="24"/>
          <w:szCs w:val="24"/>
          <w:lang w:val="en-GB"/>
        </w:rPr>
        <w:t xml:space="preserve"> layer</w:t>
      </w:r>
      <w:r w:rsidRPr="00D6362F">
        <w:rPr>
          <w:rFonts w:ascii="Times New Roman" w:hAnsi="Times New Roman" w:cs="Times New Roman"/>
          <w:color w:val="222222"/>
          <w:sz w:val="24"/>
          <w:szCs w:val="24"/>
          <w:lang w:val="en-GB"/>
        </w:rPr>
        <w:t xml:space="preserve"> ,but , only diabetes, is  epidemiologically  correlated  , with laryngeal cancer. Only in diabetes ,in fact , increases the concentration of salivary mucins, with a formation of mucin layer even more reduced, and so completely inef</w:t>
      </w:r>
      <w:r>
        <w:rPr>
          <w:rFonts w:ascii="Times New Roman" w:hAnsi="Times New Roman" w:cs="Times New Roman"/>
          <w:color w:val="222222"/>
          <w:sz w:val="24"/>
          <w:szCs w:val="24"/>
          <w:lang w:val="en-GB"/>
        </w:rPr>
        <w:t xml:space="preserve">fective in protecting the mucosa. </w:t>
      </w:r>
      <w:r w:rsidRPr="00D6362F">
        <w:rPr>
          <w:rFonts w:ascii="Times New Roman" w:hAnsi="Times New Roman" w:cs="Times New Roman"/>
          <w:color w:val="222222"/>
          <w:sz w:val="24"/>
          <w:szCs w:val="24"/>
          <w:lang w:val="en-GB"/>
        </w:rPr>
        <w:t xml:space="preserve"> </w:t>
      </w:r>
    </w:p>
    <w:p w:rsidR="00F83AD7" w:rsidRDefault="00F83AD7" w:rsidP="00F83AD7">
      <w:pPr>
        <w:rPr>
          <w:rFonts w:ascii="Times New Roman" w:hAnsi="Times New Roman" w:cs="Times New Roman"/>
          <w:color w:val="222222"/>
          <w:sz w:val="24"/>
          <w:szCs w:val="24"/>
          <w:lang w:val="en-GB"/>
        </w:rPr>
      </w:pPr>
      <w:r w:rsidRPr="00D6362F">
        <w:rPr>
          <w:rFonts w:ascii="Times New Roman" w:hAnsi="Times New Roman" w:cs="Times New Roman"/>
          <w:color w:val="222222"/>
          <w:sz w:val="24"/>
          <w:szCs w:val="24"/>
          <w:lang w:val="en-GB"/>
        </w:rPr>
        <w:t>CONCLUSIONS The increase of mucin secretion in diabetes alters much the protective layer, allowing the risk factors promoting cancer</w:t>
      </w:r>
    </w:p>
    <w:p w:rsidR="007E44B7" w:rsidRPr="00F83AD7" w:rsidRDefault="007E44B7">
      <w:pPr>
        <w:rPr>
          <w:lang w:val="en-GB"/>
        </w:rPr>
      </w:pPr>
    </w:p>
    <w:sectPr w:rsidR="007E44B7" w:rsidRPr="00F83AD7" w:rsidSect="007E44B7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6"/>
  <w:proofState w:spelling="clean"/>
  <w:defaultTabStop w:val="708"/>
  <w:hyphenationZone w:val="283"/>
  <w:characterSpacingControl w:val="doNotCompress"/>
  <w:compat/>
  <w:rsids>
    <w:rsidRoot w:val="00F83AD7"/>
    <w:rsid w:val="00217620"/>
    <w:rsid w:val="00231685"/>
    <w:rsid w:val="007E44B7"/>
    <w:rsid w:val="00BD0E7B"/>
    <w:rsid w:val="00F45149"/>
    <w:rsid w:val="00F83A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F83AD7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248</Words>
  <Characters>1419</Characters>
  <Application>Microsoft Office Word</Application>
  <DocSecurity>0</DocSecurity>
  <Lines>11</Lines>
  <Paragraphs>3</Paragraphs>
  <ScaleCrop>false</ScaleCrop>
  <Company/>
  <LinksUpToDate>false</LinksUpToDate>
  <CharactersWithSpaces>1664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Roberto</dc:creator>
  <cp:lastModifiedBy>Roberto</cp:lastModifiedBy>
  <cp:revision>1</cp:revision>
  <dcterms:created xsi:type="dcterms:W3CDTF">2016-12-22T20:14:00Z</dcterms:created>
  <dcterms:modified xsi:type="dcterms:W3CDTF">2016-12-22T20:14:00Z</dcterms:modified>
</cp:coreProperties>
</file>