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D44674" w:rsidRDefault="00D44674" w:rsidP="00D44674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065636FA">
            <wp:simplePos x="0" y="0"/>
            <wp:positionH relativeFrom="column">
              <wp:posOffset>4077335</wp:posOffset>
            </wp:positionH>
            <wp:positionV relativeFrom="paragraph">
              <wp:posOffset>32385</wp:posOffset>
            </wp:positionV>
            <wp:extent cx="1543685" cy="1158240"/>
            <wp:effectExtent l="2223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s82e+7SbORFxjkZL+Sl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43685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4674" w:rsidRDefault="00D44674" w:rsidP="00D44674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D44674" w:rsidRDefault="00D44674" w:rsidP="00D44674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D44674" w:rsidRDefault="00D44674" w:rsidP="00D44674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D44674" w:rsidRDefault="00D44674" w:rsidP="00D44674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D44674" w:rsidRDefault="00D44674" w:rsidP="00D44674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D44674" w:rsidRDefault="00D44674" w:rsidP="00D44674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AC3BCD" w:rsidRDefault="00D44674" w:rsidP="002331FA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Great </w:t>
      </w:r>
      <w:proofErr w:type="spellStart"/>
      <w:r>
        <w:rPr>
          <w:rFonts w:eastAsia="MS PGothic"/>
          <w:b/>
          <w:color w:val="000000"/>
          <w:sz w:val="28"/>
          <w:szCs w:val="28"/>
        </w:rPr>
        <w:t>Food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, No </w:t>
      </w:r>
      <w:proofErr w:type="spellStart"/>
      <w:r>
        <w:rPr>
          <w:rFonts w:eastAsia="MS PGothic"/>
          <w:b/>
          <w:color w:val="000000"/>
          <w:sz w:val="28"/>
          <w:szCs w:val="28"/>
        </w:rPr>
        <w:t>Atmosphere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: </w:t>
      </w:r>
      <w:proofErr w:type="spellStart"/>
      <w:r>
        <w:rPr>
          <w:rFonts w:eastAsia="MS PGothic"/>
          <w:b/>
          <w:color w:val="000000"/>
          <w:sz w:val="28"/>
          <w:szCs w:val="28"/>
        </w:rPr>
        <w:t>Nutrition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for </w:t>
      </w:r>
      <w:proofErr w:type="spellStart"/>
      <w:r>
        <w:rPr>
          <w:rFonts w:eastAsia="MS PGothic"/>
          <w:b/>
          <w:color w:val="000000"/>
          <w:sz w:val="28"/>
          <w:szCs w:val="28"/>
        </w:rPr>
        <w:t>Astronauts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and </w:t>
      </w:r>
      <w:proofErr w:type="spellStart"/>
      <w:r>
        <w:rPr>
          <w:rFonts w:eastAsia="MS PGothic"/>
          <w:b/>
          <w:color w:val="000000"/>
          <w:sz w:val="28"/>
          <w:szCs w:val="28"/>
        </w:rPr>
        <w:t>Spacewalks</w:t>
      </w:r>
      <w:proofErr w:type="spellEnd"/>
      <w:r>
        <w:rPr>
          <w:rFonts w:eastAsia="MS PGothic"/>
          <w:b/>
          <w:color w:val="000000"/>
          <w:sz w:val="28"/>
          <w:szCs w:val="28"/>
        </w:rPr>
        <w:t>.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D44674">
        <w:rPr>
          <w:rFonts w:eastAsia="MS PGothic" w:hAnsi="Arial"/>
          <w:color w:val="000000"/>
        </w:rPr>
        <w:t>Lauren E Church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D44674">
        <w:rPr>
          <w:rFonts w:eastAsia="MS PGothic" w:hAnsi="Arial"/>
          <w:color w:val="000000"/>
        </w:rPr>
        <w:t xml:space="preserve">Centre for Human and </w:t>
      </w:r>
      <w:proofErr w:type="spellStart"/>
      <w:r w:rsidR="00D44674">
        <w:rPr>
          <w:rFonts w:eastAsia="MS PGothic" w:hAnsi="Arial"/>
          <w:color w:val="000000"/>
        </w:rPr>
        <w:t>Applied</w:t>
      </w:r>
      <w:proofErr w:type="spellEnd"/>
      <w:r w:rsidR="00D44674">
        <w:rPr>
          <w:rFonts w:eastAsia="MS PGothic" w:hAnsi="Arial"/>
          <w:color w:val="000000"/>
        </w:rPr>
        <w:t xml:space="preserve"> </w:t>
      </w:r>
      <w:proofErr w:type="spellStart"/>
      <w:r w:rsidR="00D44674">
        <w:rPr>
          <w:rFonts w:eastAsia="MS PGothic" w:hAnsi="Arial"/>
          <w:color w:val="000000"/>
        </w:rPr>
        <w:t>Physiological</w:t>
      </w:r>
      <w:proofErr w:type="spellEnd"/>
      <w:r w:rsidR="00D44674">
        <w:rPr>
          <w:rFonts w:eastAsia="MS PGothic" w:hAnsi="Arial"/>
          <w:color w:val="000000"/>
        </w:rPr>
        <w:t xml:space="preserve"> </w:t>
      </w:r>
      <w:proofErr w:type="spellStart"/>
      <w:r w:rsidR="00D44674">
        <w:rPr>
          <w:rFonts w:eastAsia="MS PGothic" w:hAnsi="Arial"/>
          <w:color w:val="000000"/>
        </w:rPr>
        <w:t>Sciences</w:t>
      </w:r>
      <w:proofErr w:type="spellEnd"/>
      <w:r w:rsidR="00D44674">
        <w:rPr>
          <w:rFonts w:eastAsia="MS PGothic" w:hAnsi="Arial"/>
          <w:color w:val="000000"/>
        </w:rPr>
        <w:t xml:space="preserve">, </w:t>
      </w:r>
      <w:proofErr w:type="spellStart"/>
      <w:r w:rsidR="00D44674">
        <w:rPr>
          <w:rFonts w:eastAsia="MS PGothic" w:hAnsi="Arial"/>
          <w:color w:val="000000"/>
        </w:rPr>
        <w:t>King</w:t>
      </w:r>
      <w:r w:rsidR="00D44674">
        <w:rPr>
          <w:rFonts w:eastAsia="MS PGothic" w:hAnsi="Arial"/>
          <w:color w:val="000000"/>
        </w:rPr>
        <w:t>’</w:t>
      </w:r>
      <w:r w:rsidR="00D44674">
        <w:rPr>
          <w:rFonts w:eastAsia="MS PGothic" w:hAnsi="Arial"/>
          <w:color w:val="000000"/>
        </w:rPr>
        <w:t>s</w:t>
      </w:r>
      <w:proofErr w:type="spellEnd"/>
      <w:r w:rsidR="00D44674">
        <w:rPr>
          <w:rFonts w:eastAsia="MS PGothic" w:hAnsi="Arial"/>
          <w:color w:val="000000"/>
        </w:rPr>
        <w:t xml:space="preserve"> College </w:t>
      </w:r>
      <w:proofErr w:type="spellStart"/>
      <w:r w:rsidR="00D44674">
        <w:rPr>
          <w:rFonts w:eastAsia="MS PGothic" w:hAnsi="Arial"/>
          <w:color w:val="000000"/>
        </w:rPr>
        <w:t>London</w:t>
      </w:r>
      <w:proofErr w:type="spellEnd"/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FF0819" w:rsidRDefault="00FF0819" w:rsidP="00FF0819">
      <w:pPr>
        <w:pStyle w:val="Heading2"/>
        <w:spacing w:line="360" w:lineRule="auto"/>
      </w:pPr>
      <w:bookmarkStart w:id="0" w:name="_Toc30026211"/>
      <w:r>
        <w:t xml:space="preserve">1.1 </w:t>
      </w:r>
      <w:r w:rsidRPr="006E45D2">
        <w:t>Background</w:t>
      </w:r>
      <w:bookmarkEnd w:id="0"/>
    </w:p>
    <w:p w:rsidR="00FF0819" w:rsidRPr="00636F3F" w:rsidRDefault="00FF0819" w:rsidP="00FF0819">
      <w:pPr>
        <w:spacing w:line="360" w:lineRule="auto"/>
      </w:pPr>
      <w:proofErr w:type="spellStart"/>
      <w:r>
        <w:t>Extravehicular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(</w:t>
      </w:r>
      <w:proofErr w:type="spellStart"/>
      <w:r>
        <w:t>EVAs</w:t>
      </w:r>
      <w:proofErr w:type="spellEnd"/>
      <w:r>
        <w:t xml:space="preserve">) are a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aspect</w:t>
      </w:r>
      <w:proofErr w:type="spellEnd"/>
      <w:r>
        <w:t xml:space="preserve"> of </w:t>
      </w:r>
      <w:proofErr w:type="spellStart"/>
      <w:r>
        <w:t>missions</w:t>
      </w:r>
      <w:proofErr w:type="spellEnd"/>
      <w:r>
        <w:t xml:space="preserve"> </w:t>
      </w:r>
      <w:proofErr w:type="spellStart"/>
      <w:r>
        <w:t>aboard</w:t>
      </w:r>
      <w:proofErr w:type="spellEnd"/>
      <w:r>
        <w:t xml:space="preserve"> the International Space Station (ISS).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long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noted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spaceflight</w:t>
      </w:r>
      <w:proofErr w:type="spellEnd"/>
      <w:r>
        <w:t xml:space="preserve"> </w:t>
      </w:r>
      <w:proofErr w:type="spellStart"/>
      <w:r>
        <w:t>environment</w:t>
      </w:r>
      <w:proofErr w:type="spellEnd"/>
      <w:r>
        <w:t xml:space="preserve"> and the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demands</w:t>
      </w:r>
      <w:proofErr w:type="spellEnd"/>
      <w:r>
        <w:t xml:space="preserve"> of EVA cause </w:t>
      </w:r>
      <w:proofErr w:type="spellStart"/>
      <w:r>
        <w:t>physiological</w:t>
      </w:r>
      <w:proofErr w:type="spellEnd"/>
      <w:r>
        <w:t xml:space="preserve"> and </w:t>
      </w:r>
      <w:proofErr w:type="spellStart"/>
      <w:r>
        <w:t>metabolic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in </w:t>
      </w:r>
      <w:proofErr w:type="spellStart"/>
      <w:r>
        <w:t>humans</w:t>
      </w:r>
      <w:proofErr w:type="spellEnd"/>
      <w:r>
        <w:t xml:space="preserve">;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 to combine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with </w:t>
      </w:r>
      <w:proofErr w:type="spellStart"/>
      <w:r>
        <w:t>nutritional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in </w:t>
      </w:r>
      <w:proofErr w:type="spellStart"/>
      <w:r>
        <w:t>analogues</w:t>
      </w:r>
      <w:proofErr w:type="spellEnd"/>
      <w:r>
        <w:t xml:space="preserve"> of the </w:t>
      </w:r>
      <w:proofErr w:type="spellStart"/>
      <w:r>
        <w:t>spaceflight</w:t>
      </w:r>
      <w:proofErr w:type="spellEnd"/>
      <w:r>
        <w:t xml:space="preserve"> and EVA </w:t>
      </w:r>
      <w:proofErr w:type="spellStart"/>
      <w:r>
        <w:t>environments</w:t>
      </w:r>
      <w:proofErr w:type="spellEnd"/>
      <w:r>
        <w:t xml:space="preserve"> to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nutritional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 xml:space="preserve"> for </w:t>
      </w:r>
      <w:proofErr w:type="spellStart"/>
      <w:r>
        <w:t>astronauts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for and </w:t>
      </w:r>
      <w:proofErr w:type="spellStart"/>
      <w:r>
        <w:t>immediately</w:t>
      </w:r>
      <w:proofErr w:type="spellEnd"/>
      <w:r>
        <w:t xml:space="preserve"> </w:t>
      </w:r>
      <w:proofErr w:type="spellStart"/>
      <w:r>
        <w:t>returning</w:t>
      </w:r>
      <w:proofErr w:type="spellEnd"/>
      <w:r>
        <w:t xml:space="preserve"> from </w:t>
      </w:r>
      <w:proofErr w:type="spellStart"/>
      <w:r>
        <w:t>EVAs</w:t>
      </w:r>
      <w:proofErr w:type="spellEnd"/>
      <w:r>
        <w:t xml:space="preserve">. </w:t>
      </w:r>
    </w:p>
    <w:p w:rsidR="00FF0819" w:rsidRDefault="00FF0819" w:rsidP="00FF0819">
      <w:pPr>
        <w:pStyle w:val="Heading2"/>
        <w:spacing w:line="360" w:lineRule="auto"/>
      </w:pPr>
      <w:bookmarkStart w:id="1" w:name="_Toc30026213"/>
      <w:r>
        <w:t>1.</w:t>
      </w:r>
      <w:r>
        <w:t>2</w:t>
      </w:r>
      <w:r>
        <w:t xml:space="preserve"> </w:t>
      </w:r>
      <w:r w:rsidRPr="006E45D2">
        <w:t>Results</w:t>
      </w:r>
      <w:bookmarkEnd w:id="1"/>
    </w:p>
    <w:p w:rsidR="00FF0819" w:rsidRPr="000F31C6" w:rsidRDefault="00FF0819" w:rsidP="00FF0819">
      <w:pPr>
        <w:spacing w:line="360" w:lineRule="auto"/>
      </w:pPr>
      <w:r>
        <w:t xml:space="preserve">Energy </w:t>
      </w:r>
      <w:proofErr w:type="spellStart"/>
      <w:r>
        <w:t>demands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orbital</w:t>
      </w:r>
      <w:proofErr w:type="spellEnd"/>
      <w:r>
        <w:t xml:space="preserve"> </w:t>
      </w:r>
      <w:proofErr w:type="spellStart"/>
      <w:r>
        <w:t>spaceflight</w:t>
      </w:r>
      <w:proofErr w:type="spellEnd"/>
      <w:r>
        <w:t xml:space="preserve"> and </w:t>
      </w:r>
      <w:proofErr w:type="spellStart"/>
      <w:r>
        <w:t>see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increases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EVA.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element</w:t>
      </w:r>
      <w:proofErr w:type="spellEnd"/>
      <w:r>
        <w:t xml:space="preserve"> of EVA </w:t>
      </w:r>
      <w:proofErr w:type="spellStart"/>
      <w:r>
        <w:t>nutrition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adequate</w:t>
      </w:r>
      <w:proofErr w:type="spellEnd"/>
      <w:r>
        <w:t xml:space="preserve"> </w:t>
      </w:r>
      <w:proofErr w:type="spellStart"/>
      <w:r>
        <w:t>hydration</w:t>
      </w:r>
      <w:proofErr w:type="spellEnd"/>
      <w:r>
        <w:t xml:space="preserve">. </w:t>
      </w:r>
      <w:proofErr w:type="spellStart"/>
      <w:r>
        <w:t>Orbital</w:t>
      </w:r>
      <w:proofErr w:type="spellEnd"/>
      <w:r>
        <w:t xml:space="preserve"> EVA </w:t>
      </w:r>
      <w:proofErr w:type="spellStart"/>
      <w:r>
        <w:t>appears</w:t>
      </w:r>
      <w:proofErr w:type="spellEnd"/>
      <w:r>
        <w:t xml:space="preserve"> to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adequate</w:t>
      </w:r>
      <w:proofErr w:type="spellEnd"/>
      <w:r>
        <w:t xml:space="preserve"> </w:t>
      </w:r>
      <w:proofErr w:type="spellStart"/>
      <w:r>
        <w:t>hydration</w:t>
      </w:r>
      <w:proofErr w:type="spellEnd"/>
      <w:r>
        <w:t xml:space="preserve"> under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protocol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lunar</w:t>
      </w:r>
      <w:proofErr w:type="spellEnd"/>
      <w:r>
        <w:t xml:space="preserve"> </w:t>
      </w:r>
      <w:proofErr w:type="spellStart"/>
      <w:r>
        <w:t>surface</w:t>
      </w:r>
      <w:proofErr w:type="spellEnd"/>
      <w:r>
        <w:t xml:space="preserve"> EVA (LEVA) and in a 10km </w:t>
      </w:r>
      <w:proofErr w:type="spellStart"/>
      <w:r>
        <w:t>lunar</w:t>
      </w:r>
      <w:proofErr w:type="spellEnd"/>
      <w:r>
        <w:t xml:space="preserve"> </w:t>
      </w:r>
      <w:proofErr w:type="spellStart"/>
      <w:r>
        <w:t>walk</w:t>
      </w:r>
      <w:proofErr w:type="spellEnd"/>
      <w:r>
        <w:t xml:space="preserve">-back test </w:t>
      </w:r>
      <w:proofErr w:type="spellStart"/>
      <w:r>
        <w:t>astronauts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stated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up to 20% more water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.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attempts</w:t>
      </w:r>
      <w:proofErr w:type="spellEnd"/>
      <w:r>
        <w:t xml:space="preserve"> for in-</w:t>
      </w:r>
      <w:proofErr w:type="spellStart"/>
      <w:r>
        <w:t>suit</w:t>
      </w:r>
      <w:proofErr w:type="spellEnd"/>
      <w:r>
        <w:t xml:space="preserve"> </w:t>
      </w:r>
      <w:proofErr w:type="spellStart"/>
      <w:r>
        <w:t>edible</w:t>
      </w:r>
      <w:proofErr w:type="spellEnd"/>
      <w:r>
        <w:t xml:space="preserve"> </w:t>
      </w:r>
      <w:proofErr w:type="spellStart"/>
      <w:r>
        <w:t>sustenance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adequately</w:t>
      </w:r>
      <w:proofErr w:type="spellEnd"/>
      <w:r>
        <w:t xml:space="preserve"> </w:t>
      </w:r>
      <w:proofErr w:type="spellStart"/>
      <w:r>
        <w:t>taken</w:t>
      </w:r>
      <w:proofErr w:type="spellEnd"/>
      <w:r>
        <w:t xml:space="preserve"> up by </w:t>
      </w:r>
      <w:proofErr w:type="spellStart"/>
      <w:r>
        <w:t>astronauts</w:t>
      </w:r>
      <w:proofErr w:type="spellEnd"/>
      <w:r>
        <w:t xml:space="preserve"> to be </w:t>
      </w:r>
      <w:proofErr w:type="spellStart"/>
      <w:r>
        <w:t>economically</w:t>
      </w:r>
      <w:proofErr w:type="spellEnd"/>
      <w:r>
        <w:t xml:space="preserve"> </w:t>
      </w:r>
      <w:proofErr w:type="spellStart"/>
      <w:r>
        <w:t>viable</w:t>
      </w:r>
      <w:proofErr w:type="spellEnd"/>
      <w:r>
        <w:t xml:space="preserve">.  In </w:t>
      </w:r>
      <w:proofErr w:type="spellStart"/>
      <w:r>
        <w:t>elite</w:t>
      </w:r>
      <w:proofErr w:type="spellEnd"/>
      <w:r>
        <w:t xml:space="preserve"> endurance </w:t>
      </w:r>
      <w:proofErr w:type="spellStart"/>
      <w:r>
        <w:t>athletes</w:t>
      </w:r>
      <w:proofErr w:type="spellEnd"/>
      <w:r>
        <w:t xml:space="preserve">, a </w:t>
      </w:r>
      <w:proofErr w:type="spellStart"/>
      <w:r>
        <w:t>mixture</w:t>
      </w:r>
      <w:proofErr w:type="spellEnd"/>
      <w:r>
        <w:t xml:space="preserve"> of </w:t>
      </w:r>
      <w:proofErr w:type="spellStart"/>
      <w:r>
        <w:t>glucose</w:t>
      </w:r>
      <w:proofErr w:type="spellEnd"/>
      <w:r>
        <w:t xml:space="preserve"> and </w:t>
      </w:r>
      <w:proofErr w:type="spellStart"/>
      <w:r>
        <w:t>fructose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gels</w:t>
      </w:r>
      <w:proofErr w:type="spellEnd"/>
      <w:r>
        <w:t xml:space="preserve">, </w:t>
      </w:r>
      <w:proofErr w:type="spellStart"/>
      <w:r>
        <w:t>improving</w:t>
      </w:r>
      <w:proofErr w:type="spellEnd"/>
      <w:r>
        <w:t xml:space="preserve"> performance. </w:t>
      </w:r>
    </w:p>
    <w:p w:rsidR="00FF0819" w:rsidRDefault="00FF0819" w:rsidP="00FF0819">
      <w:pPr>
        <w:pStyle w:val="Heading2"/>
        <w:spacing w:line="360" w:lineRule="auto"/>
      </w:pPr>
      <w:bookmarkStart w:id="2" w:name="_Toc30026214"/>
      <w:r>
        <w:t>1.</w:t>
      </w:r>
      <w:r>
        <w:t>3</w:t>
      </w:r>
      <w:r>
        <w:t xml:space="preserve"> </w:t>
      </w:r>
      <w:r w:rsidRPr="006E45D2">
        <w:t>Discussion</w:t>
      </w:r>
      <w:bookmarkEnd w:id="2"/>
      <w:r w:rsidRPr="006E45D2">
        <w:t xml:space="preserve"> </w:t>
      </w:r>
    </w:p>
    <w:p w:rsidR="00FF0819" w:rsidRDefault="00FF0819" w:rsidP="00FF0819">
      <w:pPr>
        <w:spacing w:line="360" w:lineRule="auto"/>
      </w:pPr>
      <w:r>
        <w:t xml:space="preserve">A </w:t>
      </w:r>
      <w:proofErr w:type="spellStart"/>
      <w:r>
        <w:t>combination</w:t>
      </w:r>
      <w:proofErr w:type="spellEnd"/>
      <w:r>
        <w:t xml:space="preserve"> of non-</w:t>
      </w:r>
      <w:proofErr w:type="spellStart"/>
      <w:r>
        <w:t>caffeinated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drink and </w:t>
      </w:r>
      <w:proofErr w:type="spellStart"/>
      <w:r>
        <w:t>simple</w:t>
      </w:r>
      <w:proofErr w:type="spellEnd"/>
      <w:r>
        <w:t xml:space="preserve"> water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available</w:t>
      </w:r>
      <w:proofErr w:type="spellEnd"/>
      <w:r>
        <w:t xml:space="preserve"> for </w:t>
      </w:r>
      <w:proofErr w:type="spellStart"/>
      <w:r>
        <w:t>astronauts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EVA, </w:t>
      </w:r>
      <w:proofErr w:type="spellStart"/>
      <w:r>
        <w:t>allowing</w:t>
      </w:r>
      <w:proofErr w:type="spellEnd"/>
      <w:r>
        <w:t xml:space="preserve"> more </w:t>
      </w:r>
      <w:proofErr w:type="spellStart"/>
      <w:r>
        <w:t>autonomy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provision</w:t>
      </w:r>
      <w:proofErr w:type="spellEnd"/>
      <w:r>
        <w:t xml:space="preserve"> of </w:t>
      </w:r>
      <w:proofErr w:type="spellStart"/>
      <w:r>
        <w:t>gels</w:t>
      </w:r>
      <w:proofErr w:type="spellEnd"/>
      <w:r>
        <w:t xml:space="preserve"> or a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containing</w:t>
      </w:r>
      <w:proofErr w:type="spellEnd"/>
      <w:r>
        <w:t xml:space="preserve"> appropriate </w:t>
      </w:r>
      <w:proofErr w:type="spellStart"/>
      <w:r>
        <w:t>sodium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to </w:t>
      </w:r>
      <w:proofErr w:type="spellStart"/>
      <w:r>
        <w:t>maintain</w:t>
      </w:r>
      <w:proofErr w:type="spellEnd"/>
      <w:r>
        <w:t xml:space="preserve"> </w:t>
      </w:r>
      <w:proofErr w:type="spellStart"/>
      <w:r>
        <w:t>hydration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so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to </w:t>
      </w:r>
      <w:proofErr w:type="spellStart"/>
      <w:r>
        <w:t>hyperhydrate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renal</w:t>
      </w:r>
      <w:proofErr w:type="spellEnd"/>
      <w:r>
        <w:t xml:space="preserve"> water </w:t>
      </w:r>
      <w:proofErr w:type="spellStart"/>
      <w:r>
        <w:t>reabsorption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suggested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short breaks be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schedule of </w:t>
      </w:r>
      <w:proofErr w:type="spellStart"/>
      <w:r>
        <w:t>EVAs</w:t>
      </w:r>
      <w:proofErr w:type="spellEnd"/>
      <w:r>
        <w:t xml:space="preserve"> for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gels</w:t>
      </w:r>
      <w:proofErr w:type="spellEnd"/>
      <w:r>
        <w:t xml:space="preserve"> to be </w:t>
      </w:r>
      <w:proofErr w:type="spellStart"/>
      <w:r>
        <w:t>consumed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speculated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 for </w:t>
      </w:r>
      <w:proofErr w:type="spellStart"/>
      <w:r>
        <w:t>low</w:t>
      </w:r>
      <w:proofErr w:type="spellEnd"/>
      <w:r>
        <w:t xml:space="preserve"> </w:t>
      </w:r>
      <w:proofErr w:type="spellStart"/>
      <w:r>
        <w:t>uptake</w:t>
      </w:r>
      <w:proofErr w:type="spellEnd"/>
      <w:r>
        <w:t xml:space="preserve"> of in-</w:t>
      </w:r>
      <w:proofErr w:type="spellStart"/>
      <w:r>
        <w:t>suit</w:t>
      </w:r>
      <w:proofErr w:type="spellEnd"/>
      <w:r>
        <w:t xml:space="preserve"> </w:t>
      </w:r>
      <w:proofErr w:type="spellStart"/>
      <w:r>
        <w:t>sustenance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lack</w:t>
      </w:r>
      <w:proofErr w:type="spellEnd"/>
      <w:r>
        <w:t xml:space="preserve"> of time </w:t>
      </w:r>
      <w:proofErr w:type="spellStart"/>
      <w:r>
        <w:t>available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to </w:t>
      </w:r>
      <w:proofErr w:type="spellStart"/>
      <w:r>
        <w:t>consume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Pr="00A41107" w:rsidRDefault="00D44674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Lauren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MSc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in Space </w:t>
      </w:r>
      <w:proofErr w:type="spellStart"/>
      <w:r>
        <w:t>Physiology</w:t>
      </w:r>
      <w:proofErr w:type="spellEnd"/>
      <w:r>
        <w:t xml:space="preserve"> and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King’s</w:t>
      </w:r>
      <w:proofErr w:type="spellEnd"/>
      <w:r>
        <w:t xml:space="preserve"> College </w:t>
      </w:r>
      <w:proofErr w:type="spellStart"/>
      <w:r>
        <w:t>London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in </w:t>
      </w:r>
      <w:proofErr w:type="spellStart"/>
      <w:r>
        <w:t>Aerospace</w:t>
      </w:r>
      <w:proofErr w:type="spellEnd"/>
      <w:r>
        <w:t xml:space="preserve"> Medicine, and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Deputy</w:t>
      </w:r>
      <w:proofErr w:type="spellEnd"/>
      <w:r>
        <w:t xml:space="preserve"> Chair of the </w:t>
      </w:r>
      <w:proofErr w:type="spellStart"/>
      <w:r>
        <w:t>Royal</w:t>
      </w:r>
      <w:proofErr w:type="spellEnd"/>
      <w:r>
        <w:t xml:space="preserve"> </w:t>
      </w:r>
      <w:proofErr w:type="spellStart"/>
      <w:r>
        <w:t>Aeronautical</w:t>
      </w:r>
      <w:proofErr w:type="spellEnd"/>
      <w:r>
        <w:t xml:space="preserve"> </w:t>
      </w:r>
      <w:proofErr w:type="spellStart"/>
      <w:r>
        <w:t>Society’s</w:t>
      </w:r>
      <w:proofErr w:type="spellEnd"/>
      <w:r>
        <w:t xml:space="preserve"> </w:t>
      </w:r>
      <w:proofErr w:type="spellStart"/>
      <w:r>
        <w:rPr>
          <w:i/>
        </w:rPr>
        <w:t>Next</w:t>
      </w:r>
      <w:proofErr w:type="spellEnd"/>
      <w:r>
        <w:rPr>
          <w:i/>
        </w:rPr>
        <w:t xml:space="preserve"> Generation </w:t>
      </w:r>
      <w:proofErr w:type="spellStart"/>
      <w:r>
        <w:rPr>
          <w:i/>
        </w:rPr>
        <w:t>Aerospace</w:t>
      </w:r>
      <w:proofErr w:type="spellEnd"/>
      <w:r>
        <w:rPr>
          <w:i/>
        </w:rPr>
        <w:t xml:space="preserve"> Medicine </w:t>
      </w:r>
      <w:proofErr w:type="spellStart"/>
      <w:r>
        <w:t>committee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multiple </w:t>
      </w:r>
      <w:proofErr w:type="spellStart"/>
      <w:r>
        <w:t>conferences</w:t>
      </w:r>
      <w:proofErr w:type="spellEnd"/>
      <w:r>
        <w:t xml:space="preserve"> on the </w:t>
      </w:r>
      <w:proofErr w:type="spellStart"/>
      <w:r>
        <w:lastRenderedPageBreak/>
        <w:t>topic</w:t>
      </w:r>
      <w:proofErr w:type="spellEnd"/>
      <w:r>
        <w:t xml:space="preserve"> of medicine for commercial </w:t>
      </w:r>
      <w:proofErr w:type="spellStart"/>
      <w:r>
        <w:t>spaceflight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the International Space Development Conference in Arlington, Virginia in 2019. Lauren </w:t>
      </w:r>
      <w:proofErr w:type="spellStart"/>
      <w:r>
        <w:t>gave</w:t>
      </w:r>
      <w:proofErr w:type="spellEnd"/>
      <w:r>
        <w:t xml:space="preserve"> a </w:t>
      </w:r>
      <w:proofErr w:type="spellStart"/>
      <w:r>
        <w:t>TEDx</w:t>
      </w:r>
      <w:proofErr w:type="spellEnd"/>
      <w:r>
        <w:t xml:space="preserve"> Talk </w:t>
      </w:r>
      <w:proofErr w:type="spellStart"/>
      <w:r>
        <w:t>at</w:t>
      </w:r>
      <w:proofErr w:type="spellEnd"/>
      <w:r>
        <w:t xml:space="preserve"> </w:t>
      </w:r>
      <w:proofErr w:type="spellStart"/>
      <w:r>
        <w:t>King’s</w:t>
      </w:r>
      <w:proofErr w:type="spellEnd"/>
      <w:r>
        <w:t xml:space="preserve"> College </w:t>
      </w:r>
      <w:proofErr w:type="spellStart"/>
      <w:r>
        <w:t>London</w:t>
      </w:r>
      <w:proofErr w:type="spellEnd"/>
      <w:r>
        <w:t xml:space="preserve"> in </w:t>
      </w:r>
      <w:proofErr w:type="spellStart"/>
      <w:r>
        <w:t>November</w:t>
      </w:r>
      <w:proofErr w:type="spellEnd"/>
      <w:r>
        <w:t xml:space="preserve"> 2019 </w:t>
      </w:r>
      <w:proofErr w:type="spellStart"/>
      <w:r>
        <w:t>titled</w:t>
      </w:r>
      <w:proofErr w:type="spellEnd"/>
      <w:r>
        <w:t xml:space="preserve"> “Space Medicine: Healthcare Beyond Limits”. </w:t>
      </w:r>
      <w:r w:rsidR="00085B88">
        <w:br/>
      </w:r>
    </w:p>
    <w:p w:rsidR="00A41107" w:rsidRPr="00D44674" w:rsidRDefault="00072E30" w:rsidP="00D44674">
      <w:pPr>
        <w:rPr>
          <w:lang w:val="en-GB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44674">
        <w:rPr>
          <w:lang w:val="en-NZ"/>
        </w:rPr>
        <w:t>Lauren Elizabeth Church</w:t>
      </w:r>
      <w:r w:rsidRPr="008A690F">
        <w:rPr>
          <w:lang w:val="en-NZ"/>
        </w:rPr>
        <w:br/>
        <w:t>Contact number:</w:t>
      </w:r>
      <w:r w:rsidR="00D44674">
        <w:rPr>
          <w:lang w:val="en-NZ"/>
        </w:rPr>
        <w:t xml:space="preserve"> +44 7540633869</w:t>
      </w:r>
      <w:r w:rsidRPr="008A690F">
        <w:rPr>
          <w:lang w:val="en-NZ"/>
        </w:rPr>
        <w:br/>
        <w:t>Twitter account:</w:t>
      </w:r>
      <w:r w:rsidR="00D44674">
        <w:rPr>
          <w:lang w:val="en-NZ"/>
        </w:rPr>
        <w:t xml:space="preserve"> @</w:t>
      </w:r>
      <w:proofErr w:type="spellStart"/>
      <w:r w:rsidR="00D44674">
        <w:rPr>
          <w:lang w:val="en-NZ"/>
        </w:rPr>
        <w:t>LaurenCSpace</w:t>
      </w:r>
      <w:proofErr w:type="spellEnd"/>
      <w:r w:rsidRPr="008A690F">
        <w:rPr>
          <w:lang w:val="en-NZ"/>
        </w:rPr>
        <w:br/>
        <w:t>Linked In account:</w:t>
      </w:r>
      <w:r w:rsidR="00D44674">
        <w:rPr>
          <w:lang w:val="en-NZ"/>
        </w:rPr>
        <w:t xml:space="preserve"> </w:t>
      </w:r>
      <w:r w:rsidR="00D44674" w:rsidRPr="00D44674">
        <w:rPr>
          <w:lang w:val="en-NZ"/>
        </w:rPr>
        <w:t>www.linkedin.com/in/lauren-church-spacemedicine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D44674">
        <w:rPr>
          <w:lang w:val="en-NZ"/>
        </w:rPr>
        <w:t xml:space="preserve"> </w:t>
      </w:r>
      <w:bookmarkStart w:id="3" w:name="_GoBack"/>
      <w:bookmarkEnd w:id="3"/>
      <w:r w:rsidRPr="008A690F">
        <w:rPr>
          <w:lang w:val="en-NZ"/>
        </w:rPr>
        <w:br/>
        <w:t xml:space="preserve">Category: </w:t>
      </w:r>
      <w:r w:rsidR="00D44674">
        <w:rPr>
          <w:lang w:val="en-NZ"/>
        </w:rPr>
        <w:t>Poster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DA5" w:rsidRDefault="00B62DA5" w:rsidP="00671A59">
      <w:r>
        <w:separator/>
      </w:r>
    </w:p>
  </w:endnote>
  <w:endnote w:type="continuationSeparator" w:id="0">
    <w:p w:rsidR="00B62DA5" w:rsidRDefault="00B62DA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DA5" w:rsidRDefault="00B62DA5" w:rsidP="00671A59">
      <w:r>
        <w:separator/>
      </w:r>
    </w:p>
  </w:footnote>
  <w:footnote w:type="continuationSeparator" w:id="0">
    <w:p w:rsidR="00B62DA5" w:rsidRDefault="00B62DA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25955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331FA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2727A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2DA5"/>
    <w:rsid w:val="00B675D9"/>
    <w:rsid w:val="00BF5676"/>
    <w:rsid w:val="00CE08A2"/>
    <w:rsid w:val="00D367E3"/>
    <w:rsid w:val="00D44674"/>
    <w:rsid w:val="00DA2249"/>
    <w:rsid w:val="00DA581F"/>
    <w:rsid w:val="00DA5D58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08DC"/>
    <w:rsid w:val="00FA5CBE"/>
    <w:rsid w:val="00FB641C"/>
    <w:rsid w:val="00FC1073"/>
    <w:rsid w:val="00FF0819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A779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08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vanity-namedomain">
    <w:name w:val="vanity-name__domain"/>
    <w:rsid w:val="00D44674"/>
  </w:style>
  <w:style w:type="character" w:customStyle="1" w:styleId="vanity-namedisplay-name">
    <w:name w:val="vanity-name__display-name"/>
    <w:rsid w:val="00D44674"/>
  </w:style>
  <w:style w:type="character" w:customStyle="1" w:styleId="Heading2Char">
    <w:name w:val="Heading 2 Char"/>
    <w:basedOn w:val="DefaultParagraphFont"/>
    <w:link w:val="Heading2"/>
    <w:uiPriority w:val="9"/>
    <w:rsid w:val="00FF08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2FF94-00F4-0840-921C-8671C55CC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2390</Characters>
  <Application>Microsoft Office Word</Application>
  <DocSecurity>0</DocSecurity>
  <Lines>62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2020-01-14T15:45:00Z</dcterms:created>
  <dcterms:modified xsi:type="dcterms:W3CDTF">2020-01-16T00:20:00Z</dcterms:modified>
</cp:coreProperties>
</file>