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530" w:rsidRPr="00924AA3" w:rsidRDefault="00F00530" w:rsidP="00F00530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 w:rsidRPr="00924AA3">
        <w:rPr>
          <w:rFonts w:ascii="Times New Roman" w:hAnsi="Times New Roman" w:cs="Times New Roman"/>
          <w:b/>
          <w:bCs/>
          <w:sz w:val="28"/>
          <w:szCs w:val="28"/>
        </w:rPr>
        <w:t>Title</w:t>
      </w:r>
      <w:r w:rsidRPr="00924AA3">
        <w:rPr>
          <w:rFonts w:ascii="Times New Roman" w:hAnsi="Times New Roman" w:cs="Times New Roman"/>
          <w:sz w:val="28"/>
          <w:szCs w:val="28"/>
        </w:rPr>
        <w:t xml:space="preserve">: Can Hospital Days Be Reduced In Abnormal Uterine Bleeding Elective Surgeries </w:t>
      </w:r>
      <w:proofErr w:type="gramStart"/>
      <w:r w:rsidRPr="00924AA3">
        <w:rPr>
          <w:rFonts w:ascii="Times New Roman" w:hAnsi="Times New Roman" w:cs="Times New Roman"/>
          <w:sz w:val="28"/>
          <w:szCs w:val="28"/>
        </w:rPr>
        <w:t>Among</w:t>
      </w:r>
      <w:proofErr w:type="gramEnd"/>
      <w:r w:rsidRPr="00924AA3">
        <w:rPr>
          <w:rFonts w:ascii="Times New Roman" w:hAnsi="Times New Roman" w:cs="Times New Roman"/>
          <w:sz w:val="28"/>
          <w:szCs w:val="28"/>
        </w:rPr>
        <w:t xml:space="preserve"> Middle Aged Women?</w:t>
      </w:r>
    </w:p>
    <w:p w:rsidR="00F00530" w:rsidRPr="00924AA3" w:rsidRDefault="00F00530" w:rsidP="00F0053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00530" w:rsidRPr="00924AA3" w:rsidRDefault="00F00530" w:rsidP="00F00530">
      <w:pPr>
        <w:pStyle w:val="ListParagraph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24AA3">
        <w:rPr>
          <w:rFonts w:ascii="Times New Roman" w:hAnsi="Times New Roman" w:cs="Times New Roman"/>
          <w:sz w:val="28"/>
          <w:szCs w:val="28"/>
        </w:rPr>
        <w:t>Harini</w:t>
      </w:r>
      <w:proofErr w:type="spellEnd"/>
      <w:r w:rsidRPr="00924AA3">
        <w:rPr>
          <w:rFonts w:ascii="Times New Roman" w:hAnsi="Times New Roman" w:cs="Times New Roman"/>
          <w:sz w:val="28"/>
          <w:szCs w:val="28"/>
        </w:rPr>
        <w:t xml:space="preserve"> Sivamani</w:t>
      </w:r>
      <w:r w:rsidRPr="00924AA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24A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24AA3">
        <w:rPr>
          <w:rFonts w:ascii="Times New Roman" w:hAnsi="Times New Roman" w:cs="Times New Roman"/>
          <w:sz w:val="28"/>
          <w:szCs w:val="28"/>
        </w:rPr>
        <w:t>Chitra</w:t>
      </w:r>
      <w:proofErr w:type="spellEnd"/>
      <w:r w:rsidRPr="00924AA3">
        <w:rPr>
          <w:rFonts w:ascii="Times New Roman" w:hAnsi="Times New Roman" w:cs="Times New Roman"/>
          <w:sz w:val="28"/>
          <w:szCs w:val="28"/>
        </w:rPr>
        <w:t xml:space="preserve"> K.S</w:t>
      </w:r>
      <w:r w:rsidRPr="00924AA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924AA3">
        <w:rPr>
          <w:rFonts w:ascii="Times New Roman" w:hAnsi="Times New Roman" w:cs="Times New Roman"/>
          <w:sz w:val="28"/>
          <w:szCs w:val="28"/>
        </w:rPr>
        <w:t>, Priyanga.M</w:t>
      </w:r>
      <w:r w:rsidRPr="00924AA3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924AA3">
        <w:rPr>
          <w:rFonts w:ascii="Times New Roman" w:hAnsi="Times New Roman" w:cs="Times New Roman"/>
          <w:sz w:val="28"/>
          <w:szCs w:val="28"/>
        </w:rPr>
        <w:t>, Praveena.M</w:t>
      </w:r>
      <w:r w:rsidRPr="00924AA3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924AA3">
        <w:rPr>
          <w:rFonts w:ascii="Times New Roman" w:hAnsi="Times New Roman" w:cs="Times New Roman"/>
          <w:sz w:val="28"/>
          <w:szCs w:val="28"/>
        </w:rPr>
        <w:t>, Rajagopal.A</w:t>
      </w:r>
      <w:r w:rsidRPr="00924AA3">
        <w:rPr>
          <w:rFonts w:ascii="Times New Roman" w:hAnsi="Times New Roman" w:cs="Times New Roman"/>
          <w:sz w:val="28"/>
          <w:szCs w:val="28"/>
          <w:vertAlign w:val="superscript"/>
        </w:rPr>
        <w:t>5</w:t>
      </w:r>
    </w:p>
    <w:p w:rsidR="00F00530" w:rsidRPr="00924AA3" w:rsidRDefault="00F00530" w:rsidP="00F00530">
      <w:pPr>
        <w:pStyle w:val="ListParagraph"/>
        <w:jc w:val="center"/>
        <w:rPr>
          <w:rFonts w:ascii="Times New Roman" w:hAnsi="Times New Roman" w:cs="Times New Roman"/>
          <w:sz w:val="28"/>
          <w:szCs w:val="28"/>
        </w:rPr>
      </w:pPr>
      <w:r w:rsidRPr="00924AA3">
        <w:rPr>
          <w:rFonts w:ascii="Times New Roman" w:hAnsi="Times New Roman" w:cs="Times New Roman"/>
          <w:sz w:val="28"/>
          <w:szCs w:val="28"/>
        </w:rPr>
        <w:t>Faculty Senior Resident</w:t>
      </w:r>
      <w:r w:rsidRPr="00924AA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24AA3">
        <w:rPr>
          <w:rFonts w:ascii="Times New Roman" w:hAnsi="Times New Roman" w:cs="Times New Roman"/>
          <w:sz w:val="28"/>
          <w:szCs w:val="28"/>
        </w:rPr>
        <w:t>, HOD Dept OBG</w:t>
      </w:r>
      <w:r w:rsidRPr="00924AA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924AA3">
        <w:rPr>
          <w:rFonts w:ascii="Times New Roman" w:hAnsi="Times New Roman" w:cs="Times New Roman"/>
          <w:sz w:val="28"/>
          <w:szCs w:val="28"/>
        </w:rPr>
        <w:t>, OBG Interns</w:t>
      </w:r>
      <w:r w:rsidRPr="00924AA3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proofErr w:type="gramStart"/>
      <w:r w:rsidRPr="00924AA3">
        <w:rPr>
          <w:rFonts w:ascii="Times New Roman" w:hAnsi="Times New Roman" w:cs="Times New Roman"/>
          <w:sz w:val="28"/>
          <w:szCs w:val="28"/>
          <w:vertAlign w:val="superscript"/>
        </w:rPr>
        <w:t>,4</w:t>
      </w:r>
      <w:proofErr w:type="gramEnd"/>
    </w:p>
    <w:p w:rsidR="00F00530" w:rsidRPr="00924AA3" w:rsidRDefault="00F00530" w:rsidP="00F00530">
      <w:pPr>
        <w:pStyle w:val="ListParagraph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24AA3">
        <w:rPr>
          <w:rFonts w:ascii="Times New Roman" w:hAnsi="Times New Roman" w:cs="Times New Roman"/>
          <w:sz w:val="28"/>
          <w:szCs w:val="28"/>
        </w:rPr>
        <w:t>Affliated</w:t>
      </w:r>
      <w:proofErr w:type="spellEnd"/>
      <w:r w:rsidRPr="00924AA3">
        <w:rPr>
          <w:rFonts w:ascii="Times New Roman" w:hAnsi="Times New Roman" w:cs="Times New Roman"/>
          <w:sz w:val="28"/>
          <w:szCs w:val="28"/>
        </w:rPr>
        <w:t xml:space="preserve"> to </w:t>
      </w:r>
      <w:proofErr w:type="spellStart"/>
      <w:r w:rsidRPr="00924AA3">
        <w:rPr>
          <w:rFonts w:ascii="Times New Roman" w:hAnsi="Times New Roman" w:cs="Times New Roman"/>
          <w:sz w:val="28"/>
          <w:szCs w:val="28"/>
        </w:rPr>
        <w:t>Velammal</w:t>
      </w:r>
      <w:proofErr w:type="spellEnd"/>
      <w:r w:rsidRPr="00924AA3">
        <w:rPr>
          <w:rFonts w:ascii="Times New Roman" w:hAnsi="Times New Roman" w:cs="Times New Roman"/>
          <w:sz w:val="28"/>
          <w:szCs w:val="28"/>
        </w:rPr>
        <w:t xml:space="preserve"> Medical College Hospital and Research Centre, Madurai.</w:t>
      </w:r>
      <w:proofErr w:type="gramEnd"/>
    </w:p>
    <w:p w:rsidR="00F00530" w:rsidRPr="00924AA3" w:rsidRDefault="00F00530" w:rsidP="00F00530">
      <w:pPr>
        <w:pStyle w:val="ListParagraph"/>
        <w:jc w:val="center"/>
        <w:rPr>
          <w:rFonts w:ascii="Times New Roman" w:hAnsi="Times New Roman" w:cs="Times New Roman"/>
          <w:sz w:val="28"/>
          <w:szCs w:val="28"/>
        </w:rPr>
      </w:pPr>
      <w:r w:rsidRPr="00924AA3">
        <w:rPr>
          <w:rFonts w:ascii="Times New Roman" w:hAnsi="Times New Roman" w:cs="Times New Roman"/>
          <w:sz w:val="28"/>
          <w:szCs w:val="28"/>
        </w:rPr>
        <w:t>Professor and Former Head of Indian Statistical Institute</w:t>
      </w:r>
      <w:r w:rsidRPr="00924AA3">
        <w:rPr>
          <w:rFonts w:ascii="Times New Roman" w:hAnsi="Times New Roman" w:cs="Times New Roman"/>
          <w:sz w:val="28"/>
          <w:szCs w:val="28"/>
          <w:vertAlign w:val="superscript"/>
        </w:rPr>
        <w:t>5</w:t>
      </w:r>
    </w:p>
    <w:p w:rsidR="00F00530" w:rsidRPr="00924AA3" w:rsidRDefault="00F00530" w:rsidP="00F00530">
      <w:pPr>
        <w:pStyle w:val="ListParagraph"/>
        <w:jc w:val="center"/>
        <w:rPr>
          <w:rFonts w:ascii="Times New Roman" w:hAnsi="Times New Roman" w:cs="Times New Roman"/>
          <w:sz w:val="28"/>
          <w:szCs w:val="28"/>
        </w:rPr>
      </w:pPr>
    </w:p>
    <w:p w:rsidR="00F00530" w:rsidRDefault="00F00530" w:rsidP="00F00530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924AA3">
        <w:rPr>
          <w:rFonts w:ascii="Times New Roman" w:hAnsi="Times New Roman" w:cs="Times New Roman"/>
          <w:b/>
          <w:bCs/>
          <w:sz w:val="28"/>
          <w:szCs w:val="28"/>
        </w:rPr>
        <w:t>Introduction</w:t>
      </w:r>
      <w:r w:rsidRPr="00924AA3">
        <w:rPr>
          <w:rFonts w:ascii="Times New Roman" w:hAnsi="Times New Roman" w:cs="Times New Roman"/>
          <w:sz w:val="28"/>
          <w:szCs w:val="28"/>
        </w:rPr>
        <w:t xml:space="preserve">: The Elective </w:t>
      </w:r>
      <w:proofErr w:type="spellStart"/>
      <w:r w:rsidRPr="00924AA3">
        <w:rPr>
          <w:rFonts w:ascii="Times New Roman" w:hAnsi="Times New Roman" w:cs="Times New Roman"/>
          <w:sz w:val="28"/>
          <w:szCs w:val="28"/>
        </w:rPr>
        <w:t>Gynaecological</w:t>
      </w:r>
      <w:proofErr w:type="spellEnd"/>
      <w:r w:rsidRPr="00924AA3">
        <w:rPr>
          <w:rFonts w:ascii="Times New Roman" w:hAnsi="Times New Roman" w:cs="Times New Roman"/>
          <w:sz w:val="28"/>
          <w:szCs w:val="28"/>
        </w:rPr>
        <w:t xml:space="preserve"> Surgery</w:t>
      </w:r>
      <w:r>
        <w:rPr>
          <w:rFonts w:ascii="Times New Roman" w:hAnsi="Times New Roman" w:cs="Times New Roman"/>
          <w:sz w:val="28"/>
          <w:szCs w:val="28"/>
        </w:rPr>
        <w:t xml:space="preserve"> has been </w:t>
      </w:r>
      <w:r w:rsidRPr="00924AA3">
        <w:rPr>
          <w:rFonts w:ascii="Times New Roman" w:hAnsi="Times New Roman" w:cs="Times New Roman"/>
          <w:sz w:val="28"/>
          <w:szCs w:val="28"/>
        </w:rPr>
        <w:t>prevailing at 58% in India</w:t>
      </w:r>
      <w:r w:rsidRPr="00924AA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24AA3">
        <w:rPr>
          <w:rFonts w:ascii="Times New Roman" w:hAnsi="Times New Roman" w:cs="Times New Roman"/>
          <w:sz w:val="28"/>
          <w:szCs w:val="28"/>
        </w:rPr>
        <w:t xml:space="preserve">.The Abnormal Uterine </w:t>
      </w:r>
      <w:proofErr w:type="gramStart"/>
      <w:r w:rsidRPr="00924AA3">
        <w:rPr>
          <w:rFonts w:ascii="Times New Roman" w:hAnsi="Times New Roman" w:cs="Times New Roman"/>
          <w:sz w:val="28"/>
          <w:szCs w:val="28"/>
        </w:rPr>
        <w:t>Bleeding(</w:t>
      </w:r>
      <w:proofErr w:type="gramEnd"/>
      <w:r w:rsidRPr="00924AA3">
        <w:rPr>
          <w:rFonts w:ascii="Times New Roman" w:hAnsi="Times New Roman" w:cs="Times New Roman"/>
          <w:sz w:val="28"/>
          <w:szCs w:val="28"/>
        </w:rPr>
        <w:t xml:space="preserve">AUB),Postmenopausal Bleeding(PMB) </w:t>
      </w:r>
      <w:r>
        <w:rPr>
          <w:rFonts w:ascii="Times New Roman" w:hAnsi="Times New Roman" w:cs="Times New Roman"/>
          <w:sz w:val="28"/>
          <w:szCs w:val="28"/>
        </w:rPr>
        <w:t xml:space="preserve">are </w:t>
      </w:r>
      <w:r w:rsidRPr="00924AA3">
        <w:rPr>
          <w:rFonts w:ascii="Times New Roman" w:hAnsi="Times New Roman" w:cs="Times New Roman"/>
          <w:sz w:val="28"/>
          <w:szCs w:val="28"/>
        </w:rPr>
        <w:t xml:space="preserve">frequently diagnosed. The challenge is minimum hospital days with early recovery. Though the general belief is </w:t>
      </w:r>
      <w:proofErr w:type="gramStart"/>
      <w:r w:rsidRPr="00924AA3">
        <w:rPr>
          <w:rFonts w:ascii="Times New Roman" w:hAnsi="Times New Roman" w:cs="Times New Roman"/>
          <w:sz w:val="28"/>
          <w:szCs w:val="28"/>
        </w:rPr>
        <w:t>maximum</w:t>
      </w:r>
      <w:proofErr w:type="gramEnd"/>
      <w:r w:rsidRPr="00924AA3">
        <w:rPr>
          <w:rFonts w:ascii="Times New Roman" w:hAnsi="Times New Roman" w:cs="Times New Roman"/>
          <w:sz w:val="28"/>
          <w:szCs w:val="28"/>
        </w:rPr>
        <w:t xml:space="preserve"> of 5 hospital days, it extends </w:t>
      </w:r>
      <w:proofErr w:type="spellStart"/>
      <w:r w:rsidRPr="00924AA3">
        <w:rPr>
          <w:rFonts w:ascii="Times New Roman" w:hAnsi="Times New Roman" w:cs="Times New Roman"/>
          <w:sz w:val="28"/>
          <w:szCs w:val="28"/>
        </w:rPr>
        <w:t>upto</w:t>
      </w:r>
      <w:proofErr w:type="spellEnd"/>
      <w:r w:rsidRPr="00924AA3">
        <w:rPr>
          <w:rFonts w:ascii="Times New Roman" w:hAnsi="Times New Roman" w:cs="Times New Roman"/>
          <w:sz w:val="28"/>
          <w:szCs w:val="28"/>
        </w:rPr>
        <w:t xml:space="preserve"> 8 to 23 days. </w:t>
      </w:r>
      <w:proofErr w:type="spellStart"/>
      <w:r w:rsidRPr="00924AA3">
        <w:rPr>
          <w:rFonts w:ascii="Times New Roman" w:hAnsi="Times New Roman" w:cs="Times New Roman"/>
          <w:sz w:val="28"/>
          <w:szCs w:val="28"/>
        </w:rPr>
        <w:t>Presurgery</w:t>
      </w:r>
      <w:proofErr w:type="spellEnd"/>
      <w:r w:rsidRPr="00924AA3">
        <w:rPr>
          <w:rFonts w:ascii="Times New Roman" w:hAnsi="Times New Roman" w:cs="Times New Roman"/>
          <w:sz w:val="28"/>
          <w:szCs w:val="28"/>
        </w:rPr>
        <w:t xml:space="preserve"> waiting </w:t>
      </w:r>
      <w:proofErr w:type="gramStart"/>
      <w:r w:rsidRPr="00924AA3">
        <w:rPr>
          <w:rFonts w:ascii="Times New Roman" w:hAnsi="Times New Roman" w:cs="Times New Roman"/>
          <w:sz w:val="28"/>
          <w:szCs w:val="28"/>
        </w:rPr>
        <w:t>time have</w:t>
      </w:r>
      <w:proofErr w:type="gramEnd"/>
      <w:r w:rsidRPr="00924AA3">
        <w:rPr>
          <w:rFonts w:ascii="Times New Roman" w:hAnsi="Times New Roman" w:cs="Times New Roman"/>
          <w:sz w:val="28"/>
          <w:szCs w:val="28"/>
        </w:rPr>
        <w:t xml:space="preserve"> not been much dealt in many literatures. This study aims at identifying few biomarkers for each class of diagnosis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24A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0530" w:rsidRDefault="00F00530" w:rsidP="00F00530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924AA3">
        <w:rPr>
          <w:rFonts w:ascii="Times New Roman" w:hAnsi="Times New Roman" w:cs="Times New Roman"/>
          <w:b/>
          <w:bCs/>
          <w:sz w:val="28"/>
          <w:szCs w:val="28"/>
        </w:rPr>
        <w:t>Objective</w:t>
      </w:r>
      <w:r w:rsidRPr="00924AA3">
        <w:rPr>
          <w:rFonts w:ascii="Times New Roman" w:hAnsi="Times New Roman" w:cs="Times New Roman"/>
          <w:sz w:val="28"/>
          <w:szCs w:val="28"/>
        </w:rPr>
        <w:t xml:space="preserve">: To identify the biomarkers, minimizing the </w:t>
      </w:r>
      <w:proofErr w:type="spellStart"/>
      <w:r w:rsidRPr="00924AA3">
        <w:rPr>
          <w:rFonts w:ascii="Times New Roman" w:hAnsi="Times New Roman" w:cs="Times New Roman"/>
          <w:sz w:val="28"/>
          <w:szCs w:val="28"/>
        </w:rPr>
        <w:t>presurgery</w:t>
      </w:r>
      <w:proofErr w:type="spellEnd"/>
      <w:r w:rsidRPr="00924AA3">
        <w:rPr>
          <w:rFonts w:ascii="Times New Roman" w:hAnsi="Times New Roman" w:cs="Times New Roman"/>
          <w:sz w:val="28"/>
          <w:szCs w:val="28"/>
        </w:rPr>
        <w:t xml:space="preserve"> hospital days. </w:t>
      </w:r>
    </w:p>
    <w:p w:rsidR="00F00530" w:rsidRDefault="00F00530" w:rsidP="00F00530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924AA3">
        <w:rPr>
          <w:rFonts w:ascii="Times New Roman" w:hAnsi="Times New Roman" w:cs="Times New Roman"/>
          <w:b/>
          <w:bCs/>
          <w:sz w:val="28"/>
          <w:szCs w:val="28"/>
        </w:rPr>
        <w:t xml:space="preserve">Methods: </w:t>
      </w:r>
      <w:r w:rsidRPr="00924AA3">
        <w:rPr>
          <w:rFonts w:ascii="Times New Roman" w:hAnsi="Times New Roman" w:cs="Times New Roman"/>
          <w:sz w:val="28"/>
          <w:szCs w:val="28"/>
        </w:rPr>
        <w:t>This is an evidence based retrospective study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AA3">
        <w:rPr>
          <w:rFonts w:ascii="Times New Roman" w:hAnsi="Times New Roman" w:cs="Times New Roman"/>
          <w:sz w:val="28"/>
          <w:szCs w:val="28"/>
        </w:rPr>
        <w:t>cove</w:t>
      </w:r>
      <w:r>
        <w:rPr>
          <w:rFonts w:ascii="Times New Roman" w:hAnsi="Times New Roman" w:cs="Times New Roman"/>
          <w:sz w:val="28"/>
          <w:szCs w:val="28"/>
        </w:rPr>
        <w:t>ring over 7 months during 2021.</w:t>
      </w:r>
      <w:r w:rsidRPr="00924A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 w:rsidRPr="00924AA3">
        <w:rPr>
          <w:rFonts w:ascii="Times New Roman" w:hAnsi="Times New Roman" w:cs="Times New Roman"/>
          <w:sz w:val="28"/>
          <w:szCs w:val="28"/>
        </w:rPr>
        <w:t>Clinical l</w:t>
      </w:r>
      <w:r>
        <w:rPr>
          <w:rFonts w:ascii="Times New Roman" w:hAnsi="Times New Roman" w:cs="Times New Roman"/>
          <w:sz w:val="28"/>
          <w:szCs w:val="28"/>
        </w:rPr>
        <w:t xml:space="preserve">aboratory measurable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parameters </w:t>
      </w:r>
      <w:r w:rsidRPr="00924A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and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12 </w:t>
      </w:r>
      <w:r w:rsidRPr="00924AA3">
        <w:rPr>
          <w:rFonts w:ascii="Times New Roman" w:hAnsi="Times New Roman" w:cs="Times New Roman"/>
          <w:sz w:val="28"/>
          <w:szCs w:val="28"/>
        </w:rPr>
        <w:t xml:space="preserve">Categorical Parameters were collected </w:t>
      </w:r>
      <w:r>
        <w:rPr>
          <w:rFonts w:ascii="Times New Roman" w:hAnsi="Times New Roman" w:cs="Times New Roman"/>
          <w:sz w:val="28"/>
          <w:szCs w:val="28"/>
        </w:rPr>
        <w:t>on simple urine and blood test</w:t>
      </w:r>
      <w:r w:rsidRPr="00924AA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AA3">
        <w:rPr>
          <w:rFonts w:ascii="Times New Roman" w:hAnsi="Times New Roman" w:cs="Times New Roman"/>
          <w:sz w:val="28"/>
          <w:szCs w:val="28"/>
        </w:rPr>
        <w:t xml:space="preserve">The sample size (n=63) </w:t>
      </w:r>
      <w:r>
        <w:rPr>
          <w:rFonts w:ascii="Times New Roman" w:hAnsi="Times New Roman" w:cs="Times New Roman"/>
          <w:sz w:val="28"/>
          <w:szCs w:val="28"/>
        </w:rPr>
        <w:t>was selected</w:t>
      </w:r>
      <w:r w:rsidRPr="00924AA3">
        <w:rPr>
          <w:rFonts w:ascii="Times New Roman" w:hAnsi="Times New Roman" w:cs="Times New Roman"/>
          <w:sz w:val="28"/>
          <w:szCs w:val="28"/>
        </w:rPr>
        <w:t xml:space="preserve"> statistically</w:t>
      </w:r>
      <w:r>
        <w:rPr>
          <w:rFonts w:ascii="Times New Roman" w:hAnsi="Times New Roman" w:cs="Times New Roman"/>
          <w:sz w:val="28"/>
          <w:szCs w:val="28"/>
        </w:rPr>
        <w:t xml:space="preserve"> at random out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of </w:t>
      </w:r>
      <w:r w:rsidRPr="00924AA3">
        <w:rPr>
          <w:rFonts w:ascii="Times New Roman" w:hAnsi="Times New Roman" w:cs="Times New Roman"/>
          <w:sz w:val="28"/>
          <w:szCs w:val="28"/>
        </w:rPr>
        <w:t xml:space="preserve"> 250</w:t>
      </w:r>
      <w:proofErr w:type="gramEnd"/>
      <w:r w:rsidRPr="00924AA3">
        <w:rPr>
          <w:rFonts w:ascii="Times New Roman" w:hAnsi="Times New Roman" w:cs="Times New Roman"/>
          <w:sz w:val="28"/>
          <w:szCs w:val="28"/>
        </w:rPr>
        <w:t xml:space="preserve"> patients</w:t>
      </w:r>
      <w:r>
        <w:rPr>
          <w:rFonts w:ascii="Times New Roman" w:hAnsi="Times New Roman" w:cs="Times New Roman"/>
          <w:sz w:val="28"/>
          <w:szCs w:val="28"/>
        </w:rPr>
        <w:t>, excluding cases of malignancy and emergency</w:t>
      </w:r>
      <w:r w:rsidRPr="00924AA3">
        <w:rPr>
          <w:rFonts w:ascii="Times New Roman" w:hAnsi="Times New Roman" w:cs="Times New Roman"/>
          <w:sz w:val="28"/>
          <w:szCs w:val="28"/>
        </w:rPr>
        <w:t>. L</w:t>
      </w:r>
      <w:r>
        <w:rPr>
          <w:rFonts w:ascii="Times New Roman" w:hAnsi="Times New Roman" w:cs="Times New Roman"/>
          <w:sz w:val="28"/>
          <w:szCs w:val="28"/>
        </w:rPr>
        <w:t xml:space="preserve">inear </w:t>
      </w:r>
      <w:proofErr w:type="spellStart"/>
      <w:r>
        <w:rPr>
          <w:rFonts w:ascii="Times New Roman" w:hAnsi="Times New Roman" w:cs="Times New Roman"/>
          <w:sz w:val="28"/>
          <w:szCs w:val="28"/>
        </w:rPr>
        <w:t>discriminant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function was</w:t>
      </w:r>
      <w:r w:rsidRPr="00924AA3">
        <w:rPr>
          <w:rFonts w:ascii="Times New Roman" w:hAnsi="Times New Roman" w:cs="Times New Roman"/>
          <w:sz w:val="28"/>
          <w:szCs w:val="28"/>
        </w:rPr>
        <w:t xml:space="preserve"> developed </w:t>
      </w:r>
      <w:r>
        <w:rPr>
          <w:rFonts w:ascii="Times New Roman" w:hAnsi="Times New Roman" w:cs="Times New Roman"/>
          <w:sz w:val="28"/>
          <w:szCs w:val="28"/>
        </w:rPr>
        <w:t>for 8 measurable variables</w:t>
      </w:r>
      <w:r w:rsidRPr="00924AA3">
        <w:rPr>
          <w:rFonts w:ascii="Times New Roman" w:hAnsi="Times New Roman" w:cs="Times New Roman"/>
          <w:sz w:val="28"/>
          <w:szCs w:val="28"/>
        </w:rPr>
        <w:t xml:space="preserve"> and multiple correspondence </w:t>
      </w:r>
      <w:proofErr w:type="gramStart"/>
      <w:r w:rsidRPr="00924AA3">
        <w:rPr>
          <w:rFonts w:ascii="Times New Roman" w:hAnsi="Times New Roman" w:cs="Times New Roman"/>
          <w:sz w:val="28"/>
          <w:szCs w:val="28"/>
        </w:rPr>
        <w:t>analysis</w:t>
      </w:r>
      <w:proofErr w:type="gramEnd"/>
      <w:r w:rsidRPr="00924A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was </w:t>
      </w:r>
      <w:r w:rsidRPr="00924AA3">
        <w:rPr>
          <w:rFonts w:ascii="Times New Roman" w:hAnsi="Times New Roman" w:cs="Times New Roman"/>
          <w:sz w:val="28"/>
          <w:szCs w:val="28"/>
        </w:rPr>
        <w:t>carried out for categorical variables to identify biomarkers.</w:t>
      </w:r>
    </w:p>
    <w:p w:rsidR="00F00530" w:rsidRDefault="00F00530" w:rsidP="00F00530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924AA3">
        <w:rPr>
          <w:rFonts w:ascii="Times New Roman" w:hAnsi="Times New Roman" w:cs="Times New Roman"/>
          <w:b/>
          <w:bCs/>
          <w:sz w:val="28"/>
          <w:szCs w:val="28"/>
        </w:rPr>
        <w:t xml:space="preserve">Results: </w:t>
      </w:r>
      <w:r w:rsidRPr="00924AA3">
        <w:rPr>
          <w:rFonts w:ascii="Times New Roman" w:hAnsi="Times New Roman" w:cs="Times New Roman"/>
          <w:sz w:val="28"/>
          <w:szCs w:val="28"/>
        </w:rPr>
        <w:t xml:space="preserve">50.8% were </w:t>
      </w:r>
      <w:proofErr w:type="spellStart"/>
      <w:r w:rsidRPr="00924AA3">
        <w:rPr>
          <w:rFonts w:ascii="Times New Roman" w:hAnsi="Times New Roman" w:cs="Times New Roman"/>
          <w:sz w:val="28"/>
          <w:szCs w:val="28"/>
        </w:rPr>
        <w:t>dignosed</w:t>
      </w:r>
      <w:proofErr w:type="spellEnd"/>
      <w:r w:rsidRPr="00924AA3">
        <w:rPr>
          <w:rFonts w:ascii="Times New Roman" w:hAnsi="Times New Roman" w:cs="Times New Roman"/>
          <w:sz w:val="28"/>
          <w:szCs w:val="28"/>
        </w:rPr>
        <w:t xml:space="preserve"> with AUB followed by 15.9% PMB and all </w:t>
      </w:r>
      <w:proofErr w:type="gramStart"/>
      <w:r w:rsidRPr="00924AA3">
        <w:rPr>
          <w:rFonts w:ascii="Times New Roman" w:hAnsi="Times New Roman" w:cs="Times New Roman"/>
          <w:sz w:val="28"/>
          <w:szCs w:val="28"/>
        </w:rPr>
        <w:t>Others</w:t>
      </w:r>
      <w:proofErr w:type="gramEnd"/>
      <w:r w:rsidRPr="00924AA3">
        <w:rPr>
          <w:rFonts w:ascii="Times New Roman" w:hAnsi="Times New Roman" w:cs="Times New Roman"/>
          <w:sz w:val="28"/>
          <w:szCs w:val="28"/>
        </w:rPr>
        <w:t xml:space="preserve"> at 33.3%. The stratification revealed </w:t>
      </w:r>
      <w:proofErr w:type="spellStart"/>
      <w:r w:rsidRPr="00924AA3">
        <w:rPr>
          <w:rFonts w:ascii="Times New Roman" w:hAnsi="Times New Roman" w:cs="Times New Roman"/>
          <w:sz w:val="28"/>
          <w:szCs w:val="28"/>
        </w:rPr>
        <w:t>presurgery</w:t>
      </w:r>
      <w:proofErr w:type="spellEnd"/>
      <w:r w:rsidRPr="00924AA3">
        <w:rPr>
          <w:rFonts w:ascii="Times New Roman" w:hAnsi="Times New Roman" w:cs="Times New Roman"/>
          <w:sz w:val="28"/>
          <w:szCs w:val="28"/>
        </w:rPr>
        <w:t xml:space="preserve"> mean waiting time was 4.3 +/_ 3.5 days for AUB,  2.3+/_ 1.6 days for PMB and 3.3+/_ 2.2 days for Others. The total </w:t>
      </w:r>
      <w:proofErr w:type="spellStart"/>
      <w:r w:rsidRPr="00924AA3">
        <w:rPr>
          <w:rFonts w:ascii="Times New Roman" w:hAnsi="Times New Roman" w:cs="Times New Roman"/>
          <w:sz w:val="28"/>
          <w:szCs w:val="28"/>
        </w:rPr>
        <w:t>turn around</w:t>
      </w:r>
      <w:proofErr w:type="spellEnd"/>
      <w:r w:rsidRPr="00924AA3">
        <w:rPr>
          <w:rFonts w:ascii="Times New Roman" w:hAnsi="Times New Roman" w:cs="Times New Roman"/>
          <w:sz w:val="28"/>
          <w:szCs w:val="28"/>
        </w:rPr>
        <w:t xml:space="preserve"> time was 7-</w:t>
      </w:r>
      <w:proofErr w:type="gramStart"/>
      <w:r w:rsidRPr="00924AA3">
        <w:rPr>
          <w:rFonts w:ascii="Times New Roman" w:hAnsi="Times New Roman" w:cs="Times New Roman"/>
          <w:sz w:val="28"/>
          <w:szCs w:val="28"/>
        </w:rPr>
        <w:t>10days for AUB, 5-10 days for PMB and 7-11 days for others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24AA3">
        <w:rPr>
          <w:rFonts w:ascii="Times New Roman" w:hAnsi="Times New Roman" w:cs="Times New Roman"/>
          <w:sz w:val="28"/>
          <w:szCs w:val="28"/>
        </w:rPr>
        <w:t xml:space="preserve"> It is necessary to screen and ensure the absence </w:t>
      </w:r>
      <w:proofErr w:type="gramStart"/>
      <w:r w:rsidRPr="00924AA3">
        <w:rPr>
          <w:rFonts w:ascii="Times New Roman" w:hAnsi="Times New Roman" w:cs="Times New Roman"/>
          <w:sz w:val="28"/>
          <w:szCs w:val="28"/>
        </w:rPr>
        <w:t>of  4</w:t>
      </w:r>
      <w:proofErr w:type="gramEnd"/>
      <w:r w:rsidRPr="00924AA3">
        <w:rPr>
          <w:rFonts w:ascii="Times New Roman" w:hAnsi="Times New Roman" w:cs="Times New Roman"/>
          <w:sz w:val="28"/>
          <w:szCs w:val="28"/>
        </w:rPr>
        <w:t xml:space="preserve"> categorical urine parameters (urine glucose, protein, </w:t>
      </w:r>
      <w:proofErr w:type="spellStart"/>
      <w:r w:rsidRPr="00924AA3">
        <w:rPr>
          <w:rFonts w:ascii="Times New Roman" w:hAnsi="Times New Roman" w:cs="Times New Roman"/>
          <w:sz w:val="28"/>
          <w:szCs w:val="28"/>
        </w:rPr>
        <w:t>ketone</w:t>
      </w:r>
      <w:proofErr w:type="spellEnd"/>
      <w:r w:rsidRPr="00924AA3">
        <w:rPr>
          <w:rFonts w:ascii="Times New Roman" w:hAnsi="Times New Roman" w:cs="Times New Roman"/>
          <w:sz w:val="28"/>
          <w:szCs w:val="28"/>
        </w:rPr>
        <w:t xml:space="preserve">, Crystal )out of 40 levels of 12 parameters. </w:t>
      </w:r>
      <w:r>
        <w:rPr>
          <w:rFonts w:ascii="Times New Roman" w:hAnsi="Times New Roman" w:cs="Times New Roman"/>
          <w:sz w:val="28"/>
          <w:szCs w:val="28"/>
        </w:rPr>
        <w:t xml:space="preserve">The </w:t>
      </w:r>
      <w:proofErr w:type="spellStart"/>
      <w:r>
        <w:rPr>
          <w:rFonts w:ascii="Times New Roman" w:hAnsi="Times New Roman" w:cs="Times New Roman"/>
          <w:sz w:val="28"/>
          <w:szCs w:val="28"/>
        </w:rPr>
        <w:t>discriminant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score of </w:t>
      </w:r>
      <w:r w:rsidRPr="00924AA3">
        <w:rPr>
          <w:rFonts w:ascii="Times New Roman" w:hAnsi="Times New Roman" w:cs="Times New Roman"/>
          <w:sz w:val="28"/>
          <w:szCs w:val="28"/>
        </w:rPr>
        <w:t>biomarkers</w:t>
      </w:r>
      <w:r>
        <w:rPr>
          <w:rFonts w:ascii="Times New Roman" w:hAnsi="Times New Roman" w:cs="Times New Roman"/>
          <w:sz w:val="28"/>
          <w:szCs w:val="28"/>
        </w:rPr>
        <w:t xml:space="preserve"> identified</w:t>
      </w:r>
      <w:r w:rsidRPr="00924A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Fasting Blood Sugar (</w:t>
      </w:r>
      <w:r w:rsidRPr="00924AA3">
        <w:rPr>
          <w:rFonts w:ascii="Times New Roman" w:hAnsi="Times New Roman" w:cs="Times New Roman"/>
          <w:sz w:val="28"/>
          <w:szCs w:val="28"/>
        </w:rPr>
        <w:t>FBS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24AA3">
        <w:rPr>
          <w:rFonts w:ascii="Times New Roman" w:hAnsi="Times New Roman" w:cs="Times New Roman"/>
          <w:sz w:val="28"/>
          <w:szCs w:val="28"/>
        </w:rPr>
        <w:t xml:space="preserve">, urine pH and urine pus cells </w:t>
      </w:r>
      <w:r>
        <w:rPr>
          <w:rFonts w:ascii="Times New Roman" w:hAnsi="Times New Roman" w:cs="Times New Roman"/>
          <w:sz w:val="28"/>
          <w:szCs w:val="28"/>
        </w:rPr>
        <w:t>achieving</w:t>
      </w:r>
      <w:r w:rsidRPr="00924AA3">
        <w:rPr>
          <w:rFonts w:ascii="Times New Roman" w:hAnsi="Times New Roman" w:cs="Times New Roman"/>
          <w:sz w:val="28"/>
          <w:szCs w:val="28"/>
        </w:rPr>
        <w:t xml:space="preserve"> an accuracy of 80%</w:t>
      </w:r>
      <w:r>
        <w:rPr>
          <w:rFonts w:ascii="Times New Roman" w:hAnsi="Times New Roman" w:cs="Times New Roman"/>
          <w:sz w:val="28"/>
          <w:szCs w:val="28"/>
        </w:rPr>
        <w:t xml:space="preserve"> for each class of diagnosis</w:t>
      </w:r>
      <w:r w:rsidRPr="00924AA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The </w:t>
      </w:r>
      <w:proofErr w:type="spellStart"/>
      <w:r>
        <w:rPr>
          <w:rFonts w:ascii="Times New Roman" w:hAnsi="Times New Roman" w:cs="Times New Roman"/>
          <w:sz w:val="28"/>
          <w:szCs w:val="28"/>
        </w:rPr>
        <w:t>nomogram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prognosticates the </w:t>
      </w:r>
      <w:proofErr w:type="spellStart"/>
      <w:r>
        <w:rPr>
          <w:rFonts w:ascii="Times New Roman" w:hAnsi="Times New Roman" w:cs="Times New Roman"/>
          <w:sz w:val="28"/>
          <w:szCs w:val="28"/>
        </w:rPr>
        <w:t>presurgery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waiting time as under,</w:t>
      </w:r>
    </w:p>
    <w:p w:rsidR="00F00530" w:rsidRDefault="00F00530" w:rsidP="00F00530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924AA3">
        <w:rPr>
          <w:rFonts w:ascii="Times New Roman" w:hAnsi="Times New Roman" w:cs="Times New Roman"/>
          <w:sz w:val="28"/>
          <w:szCs w:val="28"/>
        </w:rPr>
        <w:t xml:space="preserve"> In AUB, if FBS less than 160 mg/dl and urine pH of around 6, the mean waiting time was 7days, but increased to 10 days if FBS and urine pH recorded  more than 260mg/dl and 7 respectively.</w:t>
      </w:r>
    </w:p>
    <w:p w:rsidR="00F00530" w:rsidRPr="00924AA3" w:rsidRDefault="00F00530" w:rsidP="00F00530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924AA3">
        <w:rPr>
          <w:rFonts w:ascii="Times New Roman" w:hAnsi="Times New Roman" w:cs="Times New Roman"/>
          <w:sz w:val="28"/>
          <w:szCs w:val="28"/>
        </w:rPr>
        <w:t xml:space="preserve">In PMB if FBS maintained at 160mg/dl and urine pH 5.75-6.75, the mean waiting time was 1 to 2 days, but raised to 7 days if FBS and urine pH more than 260mg/dl and more than 7 respectively. </w:t>
      </w:r>
    </w:p>
    <w:p w:rsidR="00F00530" w:rsidRDefault="00F00530" w:rsidP="00F00530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924AA3">
        <w:rPr>
          <w:rFonts w:ascii="Times New Roman" w:hAnsi="Times New Roman" w:cs="Times New Roman"/>
          <w:sz w:val="28"/>
          <w:szCs w:val="28"/>
        </w:rPr>
        <w:t xml:space="preserve">Similarly in </w:t>
      </w:r>
      <w:proofErr w:type="gramStart"/>
      <w:r w:rsidRPr="00924AA3">
        <w:rPr>
          <w:rFonts w:ascii="Times New Roman" w:hAnsi="Times New Roman" w:cs="Times New Roman"/>
          <w:sz w:val="28"/>
          <w:szCs w:val="28"/>
        </w:rPr>
        <w:t>others ,</w:t>
      </w:r>
      <w:proofErr w:type="gramEnd"/>
      <w:r w:rsidRPr="00924AA3">
        <w:rPr>
          <w:rFonts w:ascii="Times New Roman" w:hAnsi="Times New Roman" w:cs="Times New Roman"/>
          <w:sz w:val="28"/>
          <w:szCs w:val="28"/>
        </w:rPr>
        <w:t xml:space="preserve"> mean waiting time was less than 2 days if FBS at 120mg/dl and urine pH of 5 -5.5; and more than 6days if FBS more than 260mg/dl and urine pH more than 7-7.5.</w:t>
      </w:r>
    </w:p>
    <w:p w:rsidR="00F00530" w:rsidRDefault="00F00530" w:rsidP="00F00530">
      <w:pPr>
        <w:pStyle w:val="ListParagraph"/>
        <w:rPr>
          <w:rFonts w:ascii="Times New Roman" w:hAnsi="Times New Roman" w:cs="Times New Roman"/>
          <w:sz w:val="28"/>
          <w:szCs w:val="28"/>
        </w:rPr>
      </w:pPr>
      <w:proofErr w:type="gramStart"/>
      <w:r w:rsidRPr="00CB7892">
        <w:rPr>
          <w:rFonts w:ascii="Times New Roman" w:hAnsi="Times New Roman" w:cs="Times New Roman"/>
          <w:b/>
          <w:bCs/>
          <w:sz w:val="28"/>
          <w:szCs w:val="28"/>
        </w:rPr>
        <w:t>Discussion :</w:t>
      </w:r>
      <w:proofErr w:type="gramEnd"/>
      <w:r w:rsidRPr="00CB78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892">
        <w:rPr>
          <w:rFonts w:ascii="Times New Roman" w:hAnsi="Times New Roman" w:cs="Times New Roman"/>
          <w:sz w:val="28"/>
          <w:szCs w:val="28"/>
        </w:rPr>
        <w:t>Naim</w:t>
      </w:r>
      <w:proofErr w:type="spellEnd"/>
      <w:r w:rsidRPr="00CB78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7892">
        <w:rPr>
          <w:rFonts w:ascii="Times New Roman" w:hAnsi="Times New Roman" w:cs="Times New Roman"/>
          <w:sz w:val="28"/>
          <w:szCs w:val="28"/>
        </w:rPr>
        <w:t>M.Maalouf</w:t>
      </w:r>
      <w:proofErr w:type="spellEnd"/>
      <w:r w:rsidRPr="00CB7892">
        <w:rPr>
          <w:rFonts w:ascii="Times New Roman" w:hAnsi="Times New Roman" w:cs="Times New Roman"/>
          <w:sz w:val="28"/>
          <w:szCs w:val="28"/>
        </w:rPr>
        <w:t xml:space="preserve"> “Low urine pH A novel feature of Metabolic Syndrome” – Clinical Journal of American Society of Nephrology Sep2007, points out relationship between metabolic syndrome and low urine pH independent of age and renal function. The </w:t>
      </w:r>
      <w:proofErr w:type="spellStart"/>
      <w:r w:rsidRPr="00CB7892">
        <w:rPr>
          <w:rFonts w:ascii="Times New Roman" w:hAnsi="Times New Roman" w:cs="Times New Roman"/>
          <w:sz w:val="28"/>
          <w:szCs w:val="28"/>
        </w:rPr>
        <w:t>nomogram</w:t>
      </w:r>
      <w:proofErr w:type="spellEnd"/>
      <w:r w:rsidRPr="00CB7892">
        <w:rPr>
          <w:rFonts w:ascii="Times New Roman" w:hAnsi="Times New Roman" w:cs="Times New Roman"/>
          <w:sz w:val="28"/>
          <w:szCs w:val="28"/>
        </w:rPr>
        <w:t xml:space="preserve"> developed in this study also identifies the biomarkers FBS and urine pH which explains Insulin Resistance. </w:t>
      </w:r>
    </w:p>
    <w:p w:rsidR="00F00530" w:rsidRPr="00CB7892" w:rsidRDefault="00F00530" w:rsidP="00F00530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CB7892">
        <w:rPr>
          <w:rFonts w:ascii="Times New Roman" w:hAnsi="Times New Roman" w:cs="Times New Roman"/>
          <w:b/>
          <w:bCs/>
          <w:sz w:val="28"/>
          <w:szCs w:val="28"/>
        </w:rPr>
        <w:t xml:space="preserve">Conclusion: </w:t>
      </w:r>
      <w:r w:rsidRPr="00CB7892">
        <w:rPr>
          <w:rFonts w:ascii="Times New Roman" w:hAnsi="Times New Roman" w:cs="Times New Roman"/>
          <w:sz w:val="28"/>
          <w:szCs w:val="28"/>
        </w:rPr>
        <w:t xml:space="preserve">FBS and Urine pH have to be screened along with other urine </w:t>
      </w:r>
      <w:proofErr w:type="spellStart"/>
      <w:r w:rsidRPr="00CB7892">
        <w:rPr>
          <w:rFonts w:ascii="Times New Roman" w:hAnsi="Times New Roman" w:cs="Times New Roman"/>
          <w:sz w:val="28"/>
          <w:szCs w:val="28"/>
        </w:rPr>
        <w:t>ketone</w:t>
      </w:r>
      <w:proofErr w:type="spellEnd"/>
      <w:r w:rsidRPr="00CB7892">
        <w:rPr>
          <w:rFonts w:ascii="Times New Roman" w:hAnsi="Times New Roman" w:cs="Times New Roman"/>
          <w:sz w:val="28"/>
          <w:szCs w:val="28"/>
        </w:rPr>
        <w:t xml:space="preserve">, glucose, protein and crystals for every patient opting for elective surgery. The </w:t>
      </w:r>
      <w:proofErr w:type="spellStart"/>
      <w:r w:rsidRPr="00CB7892">
        <w:rPr>
          <w:rFonts w:ascii="Times New Roman" w:hAnsi="Times New Roman" w:cs="Times New Roman"/>
          <w:sz w:val="28"/>
          <w:szCs w:val="28"/>
        </w:rPr>
        <w:t>nomogram</w:t>
      </w:r>
      <w:proofErr w:type="spellEnd"/>
      <w:r w:rsidRPr="00CB7892">
        <w:rPr>
          <w:rFonts w:ascii="Times New Roman" w:hAnsi="Times New Roman" w:cs="Times New Roman"/>
          <w:sz w:val="28"/>
          <w:szCs w:val="28"/>
        </w:rPr>
        <w:t xml:space="preserve"> based cutoff of FBS and Urine pH enables for exploring the scope of minimizing the stay from the existing level of 8 – 9 days to below 5 days. </w:t>
      </w:r>
    </w:p>
    <w:p w:rsidR="00F00530" w:rsidRPr="00924AA3" w:rsidRDefault="00F00530" w:rsidP="00F0053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00530" w:rsidRPr="00924AA3" w:rsidRDefault="00F00530" w:rsidP="00F00530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 w:rsidRPr="00924AA3">
        <w:rPr>
          <w:rFonts w:ascii="Times New Roman" w:hAnsi="Times New Roman" w:cs="Times New Roman"/>
          <w:b/>
          <w:bCs/>
          <w:sz w:val="28"/>
          <w:szCs w:val="28"/>
        </w:rPr>
        <w:t>Biography of Presenting Author:</w:t>
      </w:r>
    </w:p>
    <w:p w:rsidR="00F00530" w:rsidRPr="00924AA3" w:rsidRDefault="00F00530" w:rsidP="00F00530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924AA3">
        <w:rPr>
          <w:rFonts w:ascii="Times New Roman" w:hAnsi="Times New Roman" w:cs="Times New Roman"/>
          <w:sz w:val="28"/>
          <w:szCs w:val="28"/>
        </w:rPr>
        <w:t xml:space="preserve">Dr. </w:t>
      </w:r>
      <w:proofErr w:type="spellStart"/>
      <w:r w:rsidRPr="00924AA3">
        <w:rPr>
          <w:rFonts w:ascii="Times New Roman" w:hAnsi="Times New Roman" w:cs="Times New Roman"/>
          <w:sz w:val="28"/>
          <w:szCs w:val="28"/>
        </w:rPr>
        <w:t>Harini</w:t>
      </w:r>
      <w:proofErr w:type="spellEnd"/>
      <w:r w:rsidRPr="00924A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4AA3">
        <w:rPr>
          <w:rFonts w:ascii="Times New Roman" w:hAnsi="Times New Roman" w:cs="Times New Roman"/>
          <w:sz w:val="28"/>
          <w:szCs w:val="28"/>
        </w:rPr>
        <w:t>Sivamani</w:t>
      </w:r>
      <w:proofErr w:type="spellEnd"/>
      <w:r w:rsidRPr="00924AA3">
        <w:rPr>
          <w:rFonts w:ascii="Times New Roman" w:hAnsi="Times New Roman" w:cs="Times New Roman"/>
          <w:sz w:val="28"/>
          <w:szCs w:val="28"/>
        </w:rPr>
        <w:t xml:space="preserve">, have expertise in analytics and research with specialization in Obstetrics and </w:t>
      </w:r>
      <w:proofErr w:type="spellStart"/>
      <w:r w:rsidRPr="00924AA3">
        <w:rPr>
          <w:rFonts w:ascii="Times New Roman" w:hAnsi="Times New Roman" w:cs="Times New Roman"/>
          <w:sz w:val="28"/>
          <w:szCs w:val="28"/>
        </w:rPr>
        <w:t>Gynaecology</w:t>
      </w:r>
      <w:proofErr w:type="spellEnd"/>
      <w:r w:rsidRPr="00924AA3">
        <w:rPr>
          <w:rFonts w:ascii="Times New Roman" w:hAnsi="Times New Roman" w:cs="Times New Roman"/>
          <w:sz w:val="28"/>
          <w:szCs w:val="28"/>
        </w:rPr>
        <w:t xml:space="preserve"> having </w:t>
      </w:r>
      <w:proofErr w:type="spellStart"/>
      <w:r w:rsidRPr="00924AA3">
        <w:rPr>
          <w:rFonts w:ascii="Times New Roman" w:hAnsi="Times New Roman" w:cs="Times New Roman"/>
          <w:sz w:val="28"/>
          <w:szCs w:val="28"/>
        </w:rPr>
        <w:t>Diplomate</w:t>
      </w:r>
      <w:proofErr w:type="spellEnd"/>
      <w:r w:rsidRPr="00924AA3">
        <w:rPr>
          <w:rFonts w:ascii="Times New Roman" w:hAnsi="Times New Roman" w:cs="Times New Roman"/>
          <w:sz w:val="28"/>
          <w:szCs w:val="28"/>
        </w:rPr>
        <w:t xml:space="preserve"> in National Board India, holding Part 2 MRCOG London. She has in her credit Intellectual Property Rights in System and device for fetal weight estimation, published over 6 papers in International Conferences within a span of 3 years. </w:t>
      </w:r>
      <w:proofErr w:type="spellStart"/>
      <w:proofErr w:type="gramStart"/>
      <w:r w:rsidRPr="00924AA3">
        <w:rPr>
          <w:rFonts w:ascii="Times New Roman" w:hAnsi="Times New Roman" w:cs="Times New Roman"/>
          <w:sz w:val="28"/>
          <w:szCs w:val="28"/>
        </w:rPr>
        <w:t>Practising</w:t>
      </w:r>
      <w:proofErr w:type="spellEnd"/>
      <w:r w:rsidRPr="00924AA3">
        <w:rPr>
          <w:rFonts w:ascii="Times New Roman" w:hAnsi="Times New Roman" w:cs="Times New Roman"/>
          <w:sz w:val="28"/>
          <w:szCs w:val="28"/>
        </w:rPr>
        <w:t xml:space="preserve"> and Faculty in </w:t>
      </w:r>
      <w:proofErr w:type="spellStart"/>
      <w:r w:rsidRPr="00924AA3">
        <w:rPr>
          <w:rFonts w:ascii="Times New Roman" w:hAnsi="Times New Roman" w:cs="Times New Roman"/>
          <w:sz w:val="28"/>
          <w:szCs w:val="28"/>
        </w:rPr>
        <w:t>Velammal</w:t>
      </w:r>
      <w:proofErr w:type="spellEnd"/>
      <w:r w:rsidRPr="00924AA3">
        <w:rPr>
          <w:rFonts w:ascii="Times New Roman" w:hAnsi="Times New Roman" w:cs="Times New Roman"/>
          <w:sz w:val="28"/>
          <w:szCs w:val="28"/>
        </w:rPr>
        <w:t xml:space="preserve"> Medical College Hospital and Research Centre.</w:t>
      </w:r>
      <w:proofErr w:type="gramEnd"/>
      <w:r w:rsidRPr="00924AA3">
        <w:rPr>
          <w:rFonts w:ascii="Times New Roman" w:hAnsi="Times New Roman" w:cs="Times New Roman"/>
          <w:sz w:val="28"/>
          <w:szCs w:val="28"/>
        </w:rPr>
        <w:t xml:space="preserve"> She is awarded Best Postgraduate in 2019 </w:t>
      </w:r>
      <w:proofErr w:type="gramStart"/>
      <w:r w:rsidRPr="00924AA3">
        <w:rPr>
          <w:rFonts w:ascii="Times New Roman" w:hAnsi="Times New Roman" w:cs="Times New Roman"/>
          <w:sz w:val="28"/>
          <w:szCs w:val="28"/>
        </w:rPr>
        <w:t>and  Distinguished</w:t>
      </w:r>
      <w:proofErr w:type="gramEnd"/>
      <w:r w:rsidRPr="00924AA3">
        <w:rPr>
          <w:rFonts w:ascii="Times New Roman" w:hAnsi="Times New Roman" w:cs="Times New Roman"/>
          <w:sz w:val="28"/>
          <w:szCs w:val="28"/>
        </w:rPr>
        <w:t xml:space="preserve"> Professional Excellence Award in 2021.</w:t>
      </w:r>
    </w:p>
    <w:p w:rsidR="00F00530" w:rsidRPr="00924AA3" w:rsidRDefault="00F00530" w:rsidP="00F00530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 w:rsidRPr="00924AA3">
        <w:rPr>
          <w:rFonts w:ascii="Times New Roman" w:hAnsi="Times New Roman" w:cs="Times New Roman"/>
          <w:b/>
          <w:bCs/>
          <w:sz w:val="28"/>
          <w:szCs w:val="28"/>
        </w:rPr>
        <w:t>Presenting Author Details</w:t>
      </w:r>
    </w:p>
    <w:p w:rsidR="00F00530" w:rsidRPr="00924AA3" w:rsidRDefault="00F00530" w:rsidP="00F00530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924AA3">
        <w:rPr>
          <w:rFonts w:ascii="Times New Roman" w:hAnsi="Times New Roman" w:cs="Times New Roman"/>
          <w:b/>
          <w:bCs/>
          <w:sz w:val="28"/>
          <w:szCs w:val="28"/>
        </w:rPr>
        <w:t xml:space="preserve">Full Name: </w:t>
      </w:r>
      <w:proofErr w:type="spellStart"/>
      <w:r w:rsidRPr="00924AA3">
        <w:rPr>
          <w:rFonts w:ascii="Times New Roman" w:hAnsi="Times New Roman" w:cs="Times New Roman"/>
          <w:sz w:val="28"/>
          <w:szCs w:val="28"/>
        </w:rPr>
        <w:t>Harini</w:t>
      </w:r>
      <w:proofErr w:type="spellEnd"/>
      <w:r w:rsidRPr="00924A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4AA3">
        <w:rPr>
          <w:rFonts w:ascii="Times New Roman" w:hAnsi="Times New Roman" w:cs="Times New Roman"/>
          <w:sz w:val="28"/>
          <w:szCs w:val="28"/>
        </w:rPr>
        <w:t>Sivamani</w:t>
      </w:r>
      <w:proofErr w:type="spellEnd"/>
      <w:r w:rsidRPr="00924AA3">
        <w:rPr>
          <w:rFonts w:ascii="Times New Roman" w:hAnsi="Times New Roman" w:cs="Times New Roman"/>
          <w:sz w:val="28"/>
          <w:szCs w:val="28"/>
        </w:rPr>
        <w:t>.</w:t>
      </w:r>
    </w:p>
    <w:p w:rsidR="00F00530" w:rsidRPr="00924AA3" w:rsidRDefault="00F00530" w:rsidP="00F00530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924AA3">
        <w:rPr>
          <w:rFonts w:ascii="Times New Roman" w:hAnsi="Times New Roman" w:cs="Times New Roman"/>
          <w:b/>
          <w:bCs/>
          <w:sz w:val="28"/>
          <w:szCs w:val="28"/>
        </w:rPr>
        <w:t xml:space="preserve">Contact Number: </w:t>
      </w:r>
      <w:r w:rsidRPr="00924AA3">
        <w:rPr>
          <w:rFonts w:ascii="Times New Roman" w:hAnsi="Times New Roman" w:cs="Times New Roman"/>
          <w:sz w:val="28"/>
          <w:szCs w:val="28"/>
        </w:rPr>
        <w:t>9442575192.</w:t>
      </w:r>
    </w:p>
    <w:p w:rsidR="00F00530" w:rsidRPr="00924AA3" w:rsidRDefault="00F00530" w:rsidP="00F00530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 w:rsidRPr="00924AA3">
        <w:rPr>
          <w:rFonts w:ascii="Times New Roman" w:hAnsi="Times New Roman" w:cs="Times New Roman"/>
          <w:b/>
          <w:bCs/>
          <w:sz w:val="28"/>
          <w:szCs w:val="28"/>
        </w:rPr>
        <w:t xml:space="preserve">Email id: </w:t>
      </w:r>
      <w:hyperlink r:id="rId4" w:history="1">
        <w:r w:rsidRPr="00924AA3">
          <w:rPr>
            <w:rStyle w:val="Hyperlink"/>
            <w:rFonts w:ascii="Times New Roman" w:hAnsi="Times New Roman" w:cs="Times New Roman"/>
            <w:color w:val="auto"/>
            <w:sz w:val="28"/>
            <w:szCs w:val="28"/>
          </w:rPr>
          <w:t>sailorsister@yahoo.co.uk</w:t>
        </w:r>
      </w:hyperlink>
      <w:r w:rsidRPr="00924AA3">
        <w:rPr>
          <w:rFonts w:ascii="Times New Roman" w:hAnsi="Times New Roman" w:cs="Times New Roman"/>
          <w:sz w:val="28"/>
          <w:szCs w:val="28"/>
        </w:rPr>
        <w:t>.</w:t>
      </w:r>
    </w:p>
    <w:p w:rsidR="00F00530" w:rsidRPr="00924AA3" w:rsidRDefault="00F00530" w:rsidP="00F00530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924AA3">
        <w:rPr>
          <w:rFonts w:ascii="Times New Roman" w:hAnsi="Times New Roman" w:cs="Times New Roman"/>
          <w:b/>
          <w:bCs/>
          <w:sz w:val="28"/>
          <w:szCs w:val="28"/>
        </w:rPr>
        <w:t xml:space="preserve">Category: </w:t>
      </w:r>
      <w:r w:rsidRPr="00924AA3">
        <w:rPr>
          <w:rFonts w:ascii="Times New Roman" w:hAnsi="Times New Roman" w:cs="Times New Roman"/>
          <w:sz w:val="28"/>
          <w:szCs w:val="28"/>
        </w:rPr>
        <w:t xml:space="preserve">Oral Presentation. </w:t>
      </w:r>
    </w:p>
    <w:p w:rsidR="00F00530" w:rsidRPr="00924AA3" w:rsidRDefault="00F00530" w:rsidP="00F0053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00530" w:rsidRPr="00924AA3" w:rsidRDefault="00F00530" w:rsidP="00F0053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00530" w:rsidRPr="00924AA3" w:rsidRDefault="00F00530" w:rsidP="00F0053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00530" w:rsidRPr="00924AA3" w:rsidRDefault="00F00530" w:rsidP="00F0053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00530" w:rsidRPr="00924AA3" w:rsidRDefault="00F00530" w:rsidP="00F0053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00530" w:rsidRPr="00924AA3" w:rsidRDefault="00F00530" w:rsidP="00F0053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00530" w:rsidRPr="00924AA3" w:rsidRDefault="00F00530" w:rsidP="00F0053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00530" w:rsidRPr="00924AA3" w:rsidRDefault="00F00530" w:rsidP="00F0053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00530" w:rsidRPr="00924AA3" w:rsidRDefault="00F00530" w:rsidP="00F00530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</w:p>
    <w:p w:rsidR="00F00530" w:rsidRPr="00924AA3" w:rsidRDefault="00F00530" w:rsidP="00F0053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00530" w:rsidRPr="00924AA3" w:rsidRDefault="00F00530" w:rsidP="00F00530">
      <w:pPr>
        <w:rPr>
          <w:rFonts w:ascii="Times New Roman" w:hAnsi="Times New Roman" w:cs="Times New Roman"/>
          <w:sz w:val="28"/>
          <w:szCs w:val="28"/>
        </w:rPr>
      </w:pPr>
    </w:p>
    <w:p w:rsidR="00F00530" w:rsidRPr="00924AA3" w:rsidRDefault="00F00530" w:rsidP="00F00530">
      <w:pPr>
        <w:rPr>
          <w:rFonts w:ascii="Times New Roman" w:hAnsi="Times New Roman" w:cs="Times New Roman"/>
          <w:sz w:val="28"/>
          <w:szCs w:val="28"/>
        </w:rPr>
      </w:pPr>
    </w:p>
    <w:p w:rsidR="00F00530" w:rsidRPr="00924AA3" w:rsidRDefault="00F00530" w:rsidP="00F00530">
      <w:pPr>
        <w:rPr>
          <w:rFonts w:ascii="Times New Roman" w:hAnsi="Times New Roman" w:cs="Times New Roman"/>
        </w:rPr>
      </w:pPr>
    </w:p>
    <w:p w:rsidR="009B3572" w:rsidRDefault="009B3572"/>
    <w:sectPr w:rsidR="009B3572" w:rsidSect="00D95D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40"/>
  <w:doNotDisplayPageBoundaries/>
  <w:proofState w:spelling="clean" w:grammar="clean"/>
  <w:defaultTabStop w:val="720"/>
  <w:characterSpacingControl w:val="doNotCompress"/>
  <w:compat/>
  <w:rsids>
    <w:rsidRoot w:val="00F00530"/>
    <w:rsid w:val="009B3572"/>
    <w:rsid w:val="00F00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5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053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05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ilorsister@yahoo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623</Words>
  <Characters>3554</Characters>
  <Application>Microsoft Office Word</Application>
  <DocSecurity>0</DocSecurity>
  <Lines>29</Lines>
  <Paragraphs>8</Paragraphs>
  <ScaleCrop>false</ScaleCrop>
  <Company/>
  <LinksUpToDate>false</LinksUpToDate>
  <CharactersWithSpaces>4169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2021-08-15T16:55:00Z</dcterms:created>
  <dcterms:modified xsi:type="dcterms:W3CDTF">2021-08-15T16:55:00Z</dcterms:modified>
</cp:coreProperties>
</file>