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2D834A" w14:textId="1BB03735" w:rsidR="004B3643" w:rsidRDefault="004B3643" w:rsidP="004B3643">
      <w:pPr>
        <w:jc w:val="both"/>
        <w:rPr>
          <w:rFonts w:ascii="Arial" w:hAnsi="Arial"/>
          <w:b/>
        </w:rPr>
      </w:pPr>
      <w:r>
        <w:rPr>
          <w:rFonts w:ascii="Arial" w:hAnsi="Arial"/>
          <w:b/>
          <w:noProof/>
        </w:rPr>
        <w:drawing>
          <wp:anchor distT="0" distB="0" distL="114300" distR="114300" simplePos="0" relativeHeight="251658240" behindDoc="0" locked="0" layoutInCell="1" allowOverlap="1" wp14:anchorId="5242B588" wp14:editId="17F8CEBB">
            <wp:simplePos x="0" y="0"/>
            <wp:positionH relativeFrom="column">
              <wp:posOffset>4457700</wp:posOffset>
            </wp:positionH>
            <wp:positionV relativeFrom="paragraph">
              <wp:posOffset>-114300</wp:posOffset>
            </wp:positionV>
            <wp:extent cx="1217930" cy="1358265"/>
            <wp:effectExtent l="0" t="0" r="127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7930" cy="1358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1DC8B7" w14:textId="77777777" w:rsidR="004B3643" w:rsidRDefault="004B3643" w:rsidP="004B3643">
      <w:pPr>
        <w:jc w:val="both"/>
        <w:rPr>
          <w:rFonts w:ascii="Arial" w:hAnsi="Arial"/>
          <w:b/>
        </w:rPr>
      </w:pPr>
    </w:p>
    <w:p w14:paraId="69A9E540" w14:textId="77777777" w:rsidR="004B3643" w:rsidRDefault="004B3643" w:rsidP="004B3643">
      <w:pPr>
        <w:jc w:val="both"/>
        <w:rPr>
          <w:rFonts w:ascii="Arial" w:hAnsi="Arial"/>
          <w:b/>
        </w:rPr>
      </w:pPr>
    </w:p>
    <w:p w14:paraId="35CCC11C" w14:textId="77777777" w:rsidR="004B3643" w:rsidRDefault="004B3643" w:rsidP="004B3643">
      <w:pPr>
        <w:jc w:val="both"/>
        <w:rPr>
          <w:rFonts w:ascii="Arial" w:hAnsi="Arial"/>
          <w:b/>
        </w:rPr>
      </w:pPr>
    </w:p>
    <w:p w14:paraId="0B19287D" w14:textId="77777777" w:rsidR="004B3643" w:rsidRDefault="004B3643" w:rsidP="004B3643">
      <w:pPr>
        <w:jc w:val="both"/>
        <w:rPr>
          <w:rFonts w:ascii="Arial" w:hAnsi="Arial"/>
          <w:b/>
        </w:rPr>
      </w:pPr>
    </w:p>
    <w:p w14:paraId="5F330AAA" w14:textId="77777777" w:rsidR="004B3643" w:rsidRDefault="004B3643" w:rsidP="004B3643">
      <w:pPr>
        <w:jc w:val="both"/>
        <w:rPr>
          <w:rFonts w:ascii="Arial" w:hAnsi="Arial"/>
          <w:b/>
        </w:rPr>
      </w:pPr>
    </w:p>
    <w:p w14:paraId="442D11FF" w14:textId="77777777" w:rsidR="004B3643" w:rsidRDefault="004B3643" w:rsidP="004B3643">
      <w:pPr>
        <w:jc w:val="both"/>
        <w:rPr>
          <w:rFonts w:ascii="Arial" w:hAnsi="Arial"/>
          <w:b/>
        </w:rPr>
      </w:pPr>
    </w:p>
    <w:p w14:paraId="10182F3E" w14:textId="77777777" w:rsidR="004B3643" w:rsidRDefault="004B3643" w:rsidP="004B3643">
      <w:pPr>
        <w:jc w:val="both"/>
        <w:rPr>
          <w:rFonts w:ascii="Arial" w:hAnsi="Arial"/>
          <w:b/>
        </w:rPr>
      </w:pPr>
    </w:p>
    <w:p w14:paraId="47C59392" w14:textId="77777777" w:rsidR="006C380F" w:rsidRPr="00026D48" w:rsidRDefault="006C380F" w:rsidP="004B3643">
      <w:pPr>
        <w:jc w:val="both"/>
        <w:rPr>
          <w:rFonts w:ascii="Arial" w:hAnsi="Arial" w:cs="Arial"/>
          <w:b/>
        </w:rPr>
      </w:pPr>
      <w:r w:rsidRPr="00026D48">
        <w:rPr>
          <w:rFonts w:ascii="Arial" w:hAnsi="Arial"/>
          <w:b/>
        </w:rPr>
        <w:t xml:space="preserve">Title of the Paper: </w:t>
      </w:r>
      <w:r w:rsidRPr="00026D48">
        <w:rPr>
          <w:rFonts w:ascii="Arial" w:hAnsi="Arial" w:cs="Arial"/>
          <w:b/>
        </w:rPr>
        <w:t>The Validation of an Instrument to Assess Parental Feeding Styles of Children in Filipino Language</w:t>
      </w:r>
    </w:p>
    <w:p w14:paraId="01BB2FAB" w14:textId="77777777" w:rsidR="006C380F" w:rsidRPr="00026D48" w:rsidRDefault="006C380F" w:rsidP="004B3643">
      <w:pPr>
        <w:jc w:val="both"/>
        <w:rPr>
          <w:rFonts w:ascii="Arial" w:hAnsi="Arial"/>
        </w:rPr>
      </w:pPr>
    </w:p>
    <w:p w14:paraId="25D4BF01" w14:textId="453865C2" w:rsidR="004B3643" w:rsidRPr="00026D48" w:rsidRDefault="006C380F" w:rsidP="004B3643">
      <w:pPr>
        <w:jc w:val="center"/>
        <w:rPr>
          <w:rFonts w:ascii="Arial" w:hAnsi="Arial"/>
        </w:rPr>
      </w:pPr>
      <w:r w:rsidRPr="00026D48">
        <w:rPr>
          <w:rFonts w:ascii="Arial" w:hAnsi="Arial"/>
        </w:rPr>
        <w:t>Carmina Niña R. Salac, M.D.</w:t>
      </w:r>
    </w:p>
    <w:p w14:paraId="6899694C" w14:textId="1FA4A423" w:rsidR="006C380F" w:rsidRPr="00026D48" w:rsidRDefault="006C380F" w:rsidP="004B3643">
      <w:pPr>
        <w:jc w:val="center"/>
        <w:rPr>
          <w:rFonts w:ascii="Arial" w:hAnsi="Arial"/>
        </w:rPr>
      </w:pPr>
      <w:r w:rsidRPr="00026D48">
        <w:rPr>
          <w:rFonts w:ascii="Arial" w:hAnsi="Arial"/>
        </w:rPr>
        <w:t>University of Santo Tomas</w:t>
      </w:r>
      <w:r w:rsidR="00BB6113" w:rsidRPr="00026D48">
        <w:rPr>
          <w:rFonts w:ascii="Arial" w:hAnsi="Arial"/>
        </w:rPr>
        <w:t xml:space="preserve"> Hospital</w:t>
      </w:r>
      <w:r w:rsidR="004B3643">
        <w:rPr>
          <w:rFonts w:ascii="Arial" w:hAnsi="Arial"/>
        </w:rPr>
        <w:t>, Manila, Philippines</w:t>
      </w:r>
    </w:p>
    <w:p w14:paraId="60696691" w14:textId="77777777" w:rsidR="006C380F" w:rsidRPr="00026D48" w:rsidRDefault="006C380F" w:rsidP="004B3643">
      <w:pPr>
        <w:jc w:val="center"/>
        <w:rPr>
          <w:rFonts w:ascii="Arial" w:hAnsi="Arial"/>
        </w:rPr>
      </w:pPr>
    </w:p>
    <w:p w14:paraId="7367C365" w14:textId="312F18A3" w:rsidR="006C380F" w:rsidRPr="004B3643" w:rsidRDefault="004B3643" w:rsidP="004B3643">
      <w:pPr>
        <w:jc w:val="both"/>
        <w:rPr>
          <w:rFonts w:ascii="Arial" w:hAnsi="Arial" w:cs="Arial"/>
          <w:color w:val="555555"/>
        </w:rPr>
      </w:pPr>
      <w:r>
        <w:rPr>
          <w:rFonts w:ascii="Arial" w:hAnsi="Arial" w:cs="Arial"/>
        </w:rPr>
        <w:tab/>
      </w:r>
      <w:r w:rsidR="006C380F" w:rsidRPr="004B3643">
        <w:rPr>
          <w:rFonts w:ascii="Arial" w:hAnsi="Arial" w:cs="Arial"/>
        </w:rPr>
        <w:t>Overweight and obesity are emerging major problems among children today worldwide. Research on parent feeding styles and practices has begun to provide some clues about the role parents play in the etiology of childhood obesity. Only recently has attention been directed toward the parental feeding styles. Experts have suggested that gestation to early infancy is a critical period in which physiologic changes occur that greatly influence a child's later risk for obesity</w:t>
      </w:r>
      <w:r w:rsidR="00BB6113" w:rsidRPr="004B3643">
        <w:rPr>
          <w:rFonts w:ascii="Arial" w:hAnsi="Arial" w:cs="Arial"/>
        </w:rPr>
        <w:t>.</w:t>
      </w:r>
      <w:r w:rsidRPr="004B3643">
        <w:rPr>
          <w:rFonts w:ascii="Arial" w:hAnsi="Arial" w:cs="Arial"/>
        </w:rPr>
        <w:t xml:space="preserve"> The objective of the study is t</w:t>
      </w:r>
      <w:r w:rsidR="00026D48" w:rsidRPr="004B3643">
        <w:rPr>
          <w:rFonts w:ascii="Arial" w:hAnsi="Arial" w:cs="Arial"/>
        </w:rPr>
        <w:t>o</w:t>
      </w:r>
      <w:r w:rsidR="006C380F" w:rsidRPr="004B3643">
        <w:rPr>
          <w:rFonts w:ascii="Arial" w:hAnsi="Arial" w:cs="Arial"/>
        </w:rPr>
        <w:t xml:space="preserve"> examine validity and reliability of an instrument translated to Filipino language for characteriz</w:t>
      </w:r>
      <w:r w:rsidR="00026D48" w:rsidRPr="004B3643">
        <w:rPr>
          <w:rFonts w:ascii="Arial" w:hAnsi="Arial" w:cs="Arial"/>
        </w:rPr>
        <w:t>ing parental feeding practices</w:t>
      </w:r>
      <w:r w:rsidRPr="004B3643">
        <w:rPr>
          <w:rFonts w:ascii="Arial" w:hAnsi="Arial" w:cs="Arial"/>
        </w:rPr>
        <w:t xml:space="preserve">. Subjects were the parents </w:t>
      </w:r>
      <w:r w:rsidR="00BB6113" w:rsidRPr="004B3643">
        <w:rPr>
          <w:rFonts w:ascii="Arial" w:hAnsi="Arial"/>
        </w:rPr>
        <w:t>with toddlers from the University of Santo Tomas Hospital</w:t>
      </w:r>
      <w:r w:rsidRPr="004B3643">
        <w:rPr>
          <w:rFonts w:ascii="Arial" w:hAnsi="Arial"/>
        </w:rPr>
        <w:t xml:space="preserve">. </w:t>
      </w:r>
      <w:r w:rsidR="006C380F" w:rsidRPr="004B3643">
        <w:rPr>
          <w:rFonts w:ascii="Arial" w:hAnsi="Arial" w:cs="Arial"/>
        </w:rPr>
        <w:t>A Focus Group Disc</w:t>
      </w:r>
      <w:r w:rsidR="00026D48" w:rsidRPr="004B3643">
        <w:rPr>
          <w:rFonts w:ascii="Arial" w:hAnsi="Arial" w:cs="Arial"/>
        </w:rPr>
        <w:t>ussion</w:t>
      </w:r>
      <w:r w:rsidR="00BB6113" w:rsidRPr="004B3643">
        <w:rPr>
          <w:rFonts w:ascii="Arial" w:hAnsi="Arial" w:cs="Arial"/>
        </w:rPr>
        <w:t xml:space="preserve"> was done. T</w:t>
      </w:r>
      <w:r w:rsidR="006C380F" w:rsidRPr="004B3643">
        <w:rPr>
          <w:rFonts w:ascii="Arial" w:hAnsi="Arial" w:cs="Arial"/>
        </w:rPr>
        <w:t xml:space="preserve">he Toddler Feeding Questionnaire </w:t>
      </w:r>
      <w:r w:rsidR="00BB6113" w:rsidRPr="004B3643">
        <w:rPr>
          <w:rFonts w:ascii="Arial" w:hAnsi="Arial" w:cs="Arial"/>
        </w:rPr>
        <w:t xml:space="preserve">was translated </w:t>
      </w:r>
      <w:r w:rsidR="006C380F" w:rsidRPr="004B3643">
        <w:rPr>
          <w:rFonts w:ascii="Arial" w:hAnsi="Arial" w:cs="Arial"/>
        </w:rPr>
        <w:t>to Filipino language</w:t>
      </w:r>
      <w:r w:rsidR="00BB6113" w:rsidRPr="004B3643">
        <w:rPr>
          <w:rFonts w:ascii="Arial" w:hAnsi="Arial" w:cs="Arial"/>
        </w:rPr>
        <w:t xml:space="preserve">. </w:t>
      </w:r>
      <w:r w:rsidR="006C380F" w:rsidRPr="004B3643">
        <w:rPr>
          <w:rFonts w:ascii="Arial" w:hAnsi="Arial" w:cs="Arial"/>
        </w:rPr>
        <w:t xml:space="preserve">A final questionnaire underwent pretesting and </w:t>
      </w:r>
      <w:proofErr w:type="spellStart"/>
      <w:r w:rsidR="00BB6113" w:rsidRPr="004B3643">
        <w:rPr>
          <w:rFonts w:ascii="Arial" w:hAnsi="Arial" w:cs="Arial"/>
        </w:rPr>
        <w:t>Cronbach’s</w:t>
      </w:r>
      <w:proofErr w:type="spellEnd"/>
      <w:r w:rsidR="00BB6113" w:rsidRPr="004B3643">
        <w:rPr>
          <w:rFonts w:ascii="Arial" w:hAnsi="Arial" w:cs="Arial"/>
        </w:rPr>
        <w:t xml:space="preserve"> alpha test.</w:t>
      </w:r>
      <w:r w:rsidRPr="004B3643">
        <w:rPr>
          <w:rFonts w:ascii="Arial" w:hAnsi="Arial" w:cs="Arial"/>
        </w:rPr>
        <w:t xml:space="preserve"> </w:t>
      </w:r>
      <w:r w:rsidR="006C380F" w:rsidRPr="004B3643">
        <w:rPr>
          <w:rFonts w:ascii="Arial" w:hAnsi="Arial" w:cs="Arial"/>
        </w:rPr>
        <w:t>Data analysis was done using Strata SE version 13. Quantita</w:t>
      </w:r>
      <w:r w:rsidR="00BB6113" w:rsidRPr="004B3643">
        <w:rPr>
          <w:rFonts w:ascii="Arial" w:hAnsi="Arial" w:cs="Arial"/>
        </w:rPr>
        <w:t xml:space="preserve">tive variables were summarized </w:t>
      </w:r>
      <w:r w:rsidR="006C380F" w:rsidRPr="004B3643">
        <w:rPr>
          <w:rFonts w:ascii="Arial" w:hAnsi="Arial" w:cs="Arial"/>
        </w:rPr>
        <w:t xml:space="preserve">while qualitative variables were tabulated. </w:t>
      </w:r>
      <w:r w:rsidR="00BB6113" w:rsidRPr="004B3643">
        <w:rPr>
          <w:rFonts w:ascii="Arial" w:hAnsi="Arial" w:cs="Arial"/>
        </w:rPr>
        <w:t xml:space="preserve">Test-retest and </w:t>
      </w:r>
      <w:proofErr w:type="spellStart"/>
      <w:r w:rsidR="00BB6113" w:rsidRPr="004B3643">
        <w:rPr>
          <w:rFonts w:ascii="Arial" w:hAnsi="Arial" w:cs="Arial"/>
        </w:rPr>
        <w:t>Cronbach’s</w:t>
      </w:r>
      <w:proofErr w:type="spellEnd"/>
      <w:r w:rsidR="00BB6113" w:rsidRPr="004B3643">
        <w:rPr>
          <w:rFonts w:ascii="Arial" w:hAnsi="Arial" w:cs="Arial"/>
        </w:rPr>
        <w:t xml:space="preserve"> </w:t>
      </w:r>
      <w:proofErr w:type="spellStart"/>
      <w:r w:rsidR="00BB6113" w:rsidRPr="004B3643">
        <w:rPr>
          <w:rFonts w:ascii="Arial" w:hAnsi="Arial" w:cs="Arial"/>
        </w:rPr>
        <w:t>apha</w:t>
      </w:r>
      <w:proofErr w:type="spellEnd"/>
      <w:r w:rsidR="00BB6113" w:rsidRPr="004B3643">
        <w:rPr>
          <w:rFonts w:ascii="Arial" w:hAnsi="Arial" w:cs="Arial"/>
        </w:rPr>
        <w:t xml:space="preserve"> tests were done. </w:t>
      </w:r>
      <w:r w:rsidR="006C380F" w:rsidRPr="004B3643">
        <w:rPr>
          <w:rFonts w:ascii="Arial" w:hAnsi="Arial" w:cs="Arial"/>
        </w:rPr>
        <w:t xml:space="preserve">A total of eighteen (18) parents participated in the study. </w:t>
      </w:r>
      <w:r w:rsidR="006C380F" w:rsidRPr="004B3643">
        <w:rPr>
          <w:rFonts w:ascii="Arial" w:eastAsia="ＭＳ ゴシック" w:hAnsi="Arial" w:cs="Arial"/>
        </w:rPr>
        <w:t xml:space="preserve">About 89% of the toddlers had normal weight according to the WHO growth standards (weight for length). </w:t>
      </w:r>
      <w:r w:rsidR="006C380F" w:rsidRPr="004B3643">
        <w:rPr>
          <w:rFonts w:ascii="Arial" w:hAnsi="Arial"/>
        </w:rPr>
        <w:t xml:space="preserve">All but two (2) items (Q18 and Q33) </w:t>
      </w:r>
      <w:r w:rsidR="00026D48" w:rsidRPr="004B3643">
        <w:rPr>
          <w:rFonts w:ascii="Arial" w:hAnsi="Arial"/>
        </w:rPr>
        <w:t xml:space="preserve">in the final questionnaire </w:t>
      </w:r>
      <w:r w:rsidR="006C380F" w:rsidRPr="004B3643">
        <w:rPr>
          <w:rFonts w:ascii="Arial" w:hAnsi="Arial"/>
        </w:rPr>
        <w:t>reached significant differences (p &lt;0.05).  The overall internal reliability of the questionnaire was acceptable (alpha = 0.82).</w:t>
      </w:r>
      <w:r w:rsidRPr="004B3643">
        <w:rPr>
          <w:rFonts w:ascii="Arial" w:hAnsi="Arial" w:cs="Arial"/>
        </w:rPr>
        <w:t xml:space="preserve"> </w:t>
      </w:r>
      <w:r w:rsidR="006C380F" w:rsidRPr="004B3643">
        <w:rPr>
          <w:rFonts w:ascii="Arial" w:hAnsi="Arial" w:cs="Arial"/>
        </w:rPr>
        <w:t>This instrument was found to be valid with acceptable relia</w:t>
      </w:r>
      <w:r w:rsidR="00026D48" w:rsidRPr="004B3643">
        <w:rPr>
          <w:rFonts w:ascii="Arial" w:hAnsi="Arial" w:cs="Arial"/>
        </w:rPr>
        <w:t>bility and internal consistency</w:t>
      </w:r>
      <w:r w:rsidR="00026D48" w:rsidRPr="00026D48">
        <w:rPr>
          <w:rFonts w:ascii="Arial" w:hAnsi="Arial" w:cs="Arial"/>
          <w:color w:val="000000"/>
        </w:rPr>
        <w:t>.</w:t>
      </w:r>
    </w:p>
    <w:p w14:paraId="53E00F03" w14:textId="7FC4638A" w:rsidR="005B52D0" w:rsidRDefault="005B52D0" w:rsidP="004B3643">
      <w:pPr>
        <w:jc w:val="both"/>
        <w:rPr>
          <w:rFonts w:ascii="Arial" w:hAnsi="Arial" w:cs="Arial"/>
          <w:color w:val="000000"/>
        </w:rPr>
      </w:pPr>
    </w:p>
    <w:p w14:paraId="2C2BAA22" w14:textId="77777777" w:rsidR="004B3643" w:rsidRDefault="004B3643" w:rsidP="004B3643">
      <w:pPr>
        <w:jc w:val="both"/>
        <w:rPr>
          <w:rFonts w:ascii="Arial" w:hAnsi="Arial" w:cs="Arial"/>
          <w:color w:val="000000"/>
        </w:rPr>
      </w:pPr>
    </w:p>
    <w:p w14:paraId="222A9DB7" w14:textId="57F13445" w:rsidR="004B3643" w:rsidRPr="004B3643" w:rsidRDefault="004B3643" w:rsidP="004B3643">
      <w:pPr>
        <w:jc w:val="both"/>
        <w:rPr>
          <w:rFonts w:ascii="Arial" w:hAnsi="Arial" w:cs="Arial"/>
          <w:b/>
          <w:color w:val="000000"/>
        </w:rPr>
      </w:pPr>
      <w:r w:rsidRPr="004B3643">
        <w:rPr>
          <w:rFonts w:ascii="Arial" w:hAnsi="Arial" w:cs="Arial"/>
          <w:b/>
          <w:color w:val="000000"/>
        </w:rPr>
        <w:t>Biography</w:t>
      </w:r>
    </w:p>
    <w:p w14:paraId="218A42B2" w14:textId="77777777" w:rsidR="004B3643" w:rsidRDefault="004B3643" w:rsidP="004B3643">
      <w:pPr>
        <w:jc w:val="both"/>
        <w:rPr>
          <w:rFonts w:ascii="Arial" w:hAnsi="Arial" w:cs="Arial"/>
          <w:color w:val="000000"/>
        </w:rPr>
      </w:pPr>
    </w:p>
    <w:p w14:paraId="502D6F92" w14:textId="736EED5D" w:rsidR="004B3643" w:rsidRDefault="004B3643" w:rsidP="004B3643">
      <w:pPr>
        <w:jc w:val="both"/>
        <w:rPr>
          <w:rFonts w:ascii="Arial" w:hAnsi="Arial" w:cs="Arial"/>
          <w:color w:val="000000"/>
        </w:rPr>
      </w:pPr>
      <w:r w:rsidRPr="004B3643">
        <w:rPr>
          <w:rFonts w:ascii="Arial" w:hAnsi="Arial" w:cs="Arial"/>
          <w:color w:val="000000"/>
        </w:rPr>
        <w:t>Carmina Niña R. Salac</w:t>
      </w:r>
      <w:r>
        <w:rPr>
          <w:rFonts w:ascii="Arial" w:hAnsi="Arial" w:cs="Arial"/>
          <w:color w:val="000000"/>
        </w:rPr>
        <w:t xml:space="preserve">, M.D. has completed her degree in Doctor of Medicine in the University of Santo Tomas, Manila, Philippines, in 2011. She completed her residency in Pediatrics in University of Santo Tomas Hospital, Manila in 2015. She is currently a pediatric junior consultant in various hospitals in the country. </w:t>
      </w:r>
    </w:p>
    <w:p w14:paraId="0194F390" w14:textId="77777777" w:rsidR="004B3643" w:rsidRDefault="004B3643" w:rsidP="004B3643">
      <w:pPr>
        <w:jc w:val="both"/>
        <w:rPr>
          <w:rFonts w:ascii="Arial" w:hAnsi="Arial" w:cs="Arial"/>
          <w:color w:val="000000"/>
        </w:rPr>
      </w:pPr>
    </w:p>
    <w:p w14:paraId="4A5088A5" w14:textId="77777777" w:rsidR="004B3643" w:rsidRDefault="004B3643" w:rsidP="004B3643">
      <w:pPr>
        <w:jc w:val="both"/>
        <w:rPr>
          <w:rFonts w:ascii="Arial" w:hAnsi="Arial" w:cs="Arial"/>
          <w:color w:val="000000"/>
        </w:rPr>
      </w:pPr>
    </w:p>
    <w:p w14:paraId="0E96F7AA" w14:textId="5511F121" w:rsidR="004B3643" w:rsidRPr="004B3643" w:rsidRDefault="004B3643" w:rsidP="004B3643">
      <w:pPr>
        <w:jc w:val="both"/>
        <w:rPr>
          <w:rFonts w:ascii="Arial" w:hAnsi="Arial" w:cs="Arial"/>
          <w:b/>
          <w:color w:val="000000"/>
        </w:rPr>
      </w:pPr>
      <w:r w:rsidRPr="004B3643">
        <w:rPr>
          <w:rFonts w:ascii="Arial" w:hAnsi="Arial" w:cs="Arial"/>
          <w:b/>
          <w:color w:val="000000"/>
        </w:rPr>
        <w:t>Presenting author details</w:t>
      </w:r>
    </w:p>
    <w:p w14:paraId="50A7EBE8" w14:textId="122244C4" w:rsidR="004B3643" w:rsidRDefault="004B3643" w:rsidP="004B3643">
      <w:pPr>
        <w:jc w:val="both"/>
        <w:rPr>
          <w:rFonts w:ascii="Arial" w:hAnsi="Arial" w:cs="Arial"/>
          <w:color w:val="000000"/>
        </w:rPr>
      </w:pPr>
      <w:r>
        <w:rPr>
          <w:rFonts w:ascii="Arial" w:hAnsi="Arial" w:cs="Arial"/>
          <w:color w:val="000000"/>
        </w:rPr>
        <w:t xml:space="preserve">Full name: </w:t>
      </w:r>
      <w:r w:rsidRPr="004B3643">
        <w:rPr>
          <w:rFonts w:ascii="Arial" w:hAnsi="Arial" w:cs="Arial"/>
          <w:color w:val="000000"/>
        </w:rPr>
        <w:t>Carmina Niña R. Salac</w:t>
      </w:r>
    </w:p>
    <w:p w14:paraId="47B4D2F8" w14:textId="6060D78F" w:rsidR="004B3643" w:rsidRDefault="004B3643" w:rsidP="004B3643">
      <w:pPr>
        <w:jc w:val="both"/>
        <w:rPr>
          <w:rFonts w:ascii="Arial" w:hAnsi="Arial" w:cs="Arial"/>
          <w:color w:val="000000"/>
        </w:rPr>
      </w:pPr>
      <w:r>
        <w:rPr>
          <w:rFonts w:ascii="Arial" w:hAnsi="Arial" w:cs="Arial"/>
          <w:color w:val="000000"/>
        </w:rPr>
        <w:t>Contact number: +63 9175668613</w:t>
      </w:r>
      <w:bookmarkStart w:id="0" w:name="_GoBack"/>
      <w:bookmarkEnd w:id="0"/>
    </w:p>
    <w:p w14:paraId="7F0E3DAB" w14:textId="56BFCA70" w:rsidR="004B3643" w:rsidRDefault="004B3643" w:rsidP="004B3643">
      <w:pPr>
        <w:jc w:val="both"/>
        <w:rPr>
          <w:rFonts w:ascii="Arial" w:hAnsi="Arial" w:cs="Arial"/>
          <w:color w:val="000000"/>
        </w:rPr>
      </w:pPr>
      <w:r>
        <w:rPr>
          <w:rFonts w:ascii="Arial" w:hAnsi="Arial" w:cs="Arial"/>
          <w:color w:val="000000"/>
        </w:rPr>
        <w:t xml:space="preserve">Twitter account: </w:t>
      </w:r>
      <w:proofErr w:type="spellStart"/>
      <w:r>
        <w:rPr>
          <w:rFonts w:ascii="Arial" w:hAnsi="Arial" w:cs="Arial"/>
          <w:color w:val="000000"/>
        </w:rPr>
        <w:t>carmininamd</w:t>
      </w:r>
      <w:proofErr w:type="spellEnd"/>
    </w:p>
    <w:p w14:paraId="4AE538C5" w14:textId="16C6019B" w:rsidR="004B3643" w:rsidRPr="005B52D0" w:rsidRDefault="004B3643" w:rsidP="004B3643">
      <w:pPr>
        <w:jc w:val="both"/>
        <w:rPr>
          <w:rFonts w:ascii="Arial" w:hAnsi="Arial"/>
          <w:i/>
        </w:rPr>
      </w:pPr>
      <w:r>
        <w:rPr>
          <w:rFonts w:ascii="Arial" w:hAnsi="Arial" w:cs="Arial"/>
          <w:color w:val="000000"/>
        </w:rPr>
        <w:t>Category: Poster presentation</w:t>
      </w:r>
    </w:p>
    <w:sectPr w:rsidR="004B3643" w:rsidRPr="005B52D0" w:rsidSect="005B52D0">
      <w:pgSz w:w="11904" w:h="16836"/>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65DBB"/>
    <w:multiLevelType w:val="multilevel"/>
    <w:tmpl w:val="167279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80F"/>
    <w:rsid w:val="00026D48"/>
    <w:rsid w:val="000C08E5"/>
    <w:rsid w:val="004B3643"/>
    <w:rsid w:val="005B52D0"/>
    <w:rsid w:val="006C380F"/>
    <w:rsid w:val="00AA24D7"/>
    <w:rsid w:val="00BB61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08DD0A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380F"/>
    <w:pPr>
      <w:spacing w:before="100" w:beforeAutospacing="1" w:after="100" w:afterAutospacing="1"/>
    </w:pPr>
    <w:rPr>
      <w:rFonts w:ascii="Times" w:hAnsi="Times" w:cs="Times New Roman"/>
      <w:sz w:val="20"/>
      <w:szCs w:val="20"/>
      <w:lang w:val="en-PH"/>
    </w:rPr>
  </w:style>
  <w:style w:type="paragraph" w:styleId="BalloonText">
    <w:name w:val="Balloon Text"/>
    <w:basedOn w:val="Normal"/>
    <w:link w:val="BalloonTextChar"/>
    <w:uiPriority w:val="99"/>
    <w:semiHidden/>
    <w:unhideWhenUsed/>
    <w:rsid w:val="004B36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B3643"/>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380F"/>
    <w:pPr>
      <w:spacing w:before="100" w:beforeAutospacing="1" w:after="100" w:afterAutospacing="1"/>
    </w:pPr>
    <w:rPr>
      <w:rFonts w:ascii="Times" w:hAnsi="Times" w:cs="Times New Roman"/>
      <w:sz w:val="20"/>
      <w:szCs w:val="20"/>
      <w:lang w:val="en-PH"/>
    </w:rPr>
  </w:style>
  <w:style w:type="paragraph" w:styleId="BalloonText">
    <w:name w:val="Balloon Text"/>
    <w:basedOn w:val="Normal"/>
    <w:link w:val="BalloonTextChar"/>
    <w:uiPriority w:val="99"/>
    <w:semiHidden/>
    <w:unhideWhenUsed/>
    <w:rsid w:val="004B36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B364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465630">
      <w:bodyDiv w:val="1"/>
      <w:marLeft w:val="0"/>
      <w:marRight w:val="0"/>
      <w:marTop w:val="0"/>
      <w:marBottom w:val="0"/>
      <w:divBdr>
        <w:top w:val="none" w:sz="0" w:space="0" w:color="auto"/>
        <w:left w:val="none" w:sz="0" w:space="0" w:color="auto"/>
        <w:bottom w:val="none" w:sz="0" w:space="0" w:color="auto"/>
        <w:right w:val="none" w:sz="0" w:space="0" w:color="auto"/>
      </w:divBdr>
      <w:divsChild>
        <w:div w:id="1913613420">
          <w:marLeft w:val="0"/>
          <w:marRight w:val="0"/>
          <w:marTop w:val="0"/>
          <w:marBottom w:val="0"/>
          <w:divBdr>
            <w:top w:val="none" w:sz="0" w:space="0" w:color="auto"/>
            <w:left w:val="none" w:sz="0" w:space="0" w:color="auto"/>
            <w:bottom w:val="none" w:sz="0" w:space="0" w:color="auto"/>
            <w:right w:val="none" w:sz="0" w:space="0" w:color="auto"/>
          </w:divBdr>
          <w:divsChild>
            <w:div w:id="268974234">
              <w:marLeft w:val="0"/>
              <w:marRight w:val="0"/>
              <w:marTop w:val="0"/>
              <w:marBottom w:val="0"/>
              <w:divBdr>
                <w:top w:val="none" w:sz="0" w:space="0" w:color="auto"/>
                <w:left w:val="none" w:sz="0" w:space="0" w:color="auto"/>
                <w:bottom w:val="none" w:sz="0" w:space="0" w:color="auto"/>
                <w:right w:val="none" w:sz="0" w:space="0" w:color="auto"/>
              </w:divBdr>
              <w:divsChild>
                <w:div w:id="40163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332</Words>
  <Characters>1896</Characters>
  <Application>Microsoft Macintosh Word</Application>
  <DocSecurity>0</DocSecurity>
  <Lines>33</Lines>
  <Paragraphs>5</Paragraphs>
  <ScaleCrop>false</ScaleCrop>
  <Company/>
  <LinksUpToDate>false</LinksUpToDate>
  <CharactersWithSpaces>2223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Carmina Niña R. Salac</dc:creator>
  <cp:keywords/>
  <dc:description/>
  <cp:lastModifiedBy>Carmina Niña R. Salac</cp:lastModifiedBy>
  <cp:revision>2</cp:revision>
  <dcterms:created xsi:type="dcterms:W3CDTF">2016-07-30T14:03:00Z</dcterms:created>
  <dcterms:modified xsi:type="dcterms:W3CDTF">2016-07-30T14:03:00Z</dcterms:modified>
</cp:coreProperties>
</file>