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F14" w:rsidRPr="00706EA5" w:rsidRDefault="00123F14" w:rsidP="00706EA5">
      <w:pPr>
        <w:jc w:val="both"/>
        <w:rPr>
          <w:rFonts w:ascii="Times New Roman" w:hAnsi="Times New Roman" w:cs="Times New Roman"/>
          <w:sz w:val="24"/>
          <w:szCs w:val="24"/>
        </w:rPr>
      </w:pPr>
      <w:r w:rsidRPr="00706EA5">
        <w:rPr>
          <w:rFonts w:ascii="Times New Roman" w:hAnsi="Times New Roman" w:cs="Times New Roman"/>
          <w:sz w:val="24"/>
          <w:szCs w:val="24"/>
        </w:rPr>
        <w:t>Title: Calculating the Difficulty of Laparoscopic Bariatric Surgery Preoperatively; Results of the qualitative Phase</w:t>
      </w:r>
    </w:p>
    <w:p w:rsidR="00123F14" w:rsidRPr="00706EA5" w:rsidRDefault="00123F14" w:rsidP="00706EA5">
      <w:pPr>
        <w:jc w:val="both"/>
        <w:rPr>
          <w:rFonts w:ascii="Times New Roman" w:hAnsi="Times New Roman" w:cs="Times New Roman"/>
          <w:sz w:val="24"/>
          <w:szCs w:val="24"/>
          <w:u w:val="single"/>
        </w:rPr>
      </w:pPr>
      <w:r w:rsidRPr="00706EA5">
        <w:rPr>
          <w:rFonts w:ascii="Times New Roman" w:hAnsi="Times New Roman" w:cs="Times New Roman"/>
          <w:sz w:val="24"/>
          <w:szCs w:val="24"/>
        </w:rPr>
        <w:t>Authors: Abdolreza Pazouki, MD,</w:t>
      </w:r>
      <w:r w:rsidRPr="00706EA5">
        <w:rPr>
          <w:rFonts w:ascii="Times New Roman" w:hAnsi="Times New Roman" w:cs="Times New Roman"/>
          <w:sz w:val="24"/>
          <w:szCs w:val="24"/>
          <w:vertAlign w:val="superscript"/>
        </w:rPr>
        <w:t>1</w:t>
      </w:r>
      <w:r w:rsidRPr="00706EA5">
        <w:rPr>
          <w:rFonts w:ascii="Times New Roman" w:hAnsi="Times New Roman" w:cs="Times New Roman"/>
          <w:sz w:val="24"/>
          <w:szCs w:val="24"/>
        </w:rPr>
        <w:t xml:space="preserve"> Ali Kabir, MD, MPH, PhD,</w:t>
      </w:r>
      <w:r w:rsidRPr="00706EA5">
        <w:rPr>
          <w:rFonts w:ascii="Times New Roman" w:hAnsi="Times New Roman" w:cs="Times New Roman"/>
          <w:sz w:val="24"/>
          <w:szCs w:val="24"/>
          <w:vertAlign w:val="superscript"/>
        </w:rPr>
        <w:t>1</w:t>
      </w:r>
      <w:r w:rsidRPr="00706EA5">
        <w:rPr>
          <w:rFonts w:ascii="Times New Roman" w:hAnsi="Times New Roman" w:cs="Times New Roman"/>
          <w:sz w:val="24"/>
          <w:szCs w:val="24"/>
        </w:rPr>
        <w:t xml:space="preserve"> </w:t>
      </w:r>
      <w:r w:rsidRPr="00706EA5">
        <w:rPr>
          <w:rFonts w:ascii="Times New Roman" w:hAnsi="Times New Roman" w:cs="Times New Roman"/>
          <w:sz w:val="24"/>
          <w:szCs w:val="24"/>
          <w:u w:val="single"/>
        </w:rPr>
        <w:t>Imran Abbas, MD (presenter)</w:t>
      </w:r>
      <w:r w:rsidRPr="00706EA5">
        <w:rPr>
          <w:rFonts w:ascii="Times New Roman" w:hAnsi="Times New Roman" w:cs="Times New Roman"/>
          <w:sz w:val="24"/>
          <w:szCs w:val="24"/>
          <w:vertAlign w:val="superscript"/>
        </w:rPr>
        <w:t>1</w:t>
      </w:r>
    </w:p>
    <w:p w:rsidR="00123F14" w:rsidRPr="00706EA5" w:rsidRDefault="00123F14" w:rsidP="00706EA5">
      <w:pPr>
        <w:jc w:val="both"/>
        <w:rPr>
          <w:rFonts w:ascii="Times New Roman" w:hAnsi="Times New Roman" w:cs="Times New Roman"/>
          <w:sz w:val="24"/>
          <w:szCs w:val="24"/>
        </w:rPr>
      </w:pPr>
      <w:r w:rsidRPr="00706EA5">
        <w:rPr>
          <w:rFonts w:ascii="Times New Roman" w:hAnsi="Times New Roman" w:cs="Times New Roman"/>
          <w:sz w:val="24"/>
          <w:szCs w:val="24"/>
        </w:rPr>
        <w:t xml:space="preserve">Minimally Invasive Surgery Research Center, Iran University of Medical Sciences, Tehran, Iran, </w:t>
      </w:r>
      <w:hyperlink r:id="rId4" w:history="1">
        <w:r w:rsidRPr="00706EA5">
          <w:rPr>
            <w:rStyle w:val="Hyperlink"/>
            <w:rFonts w:ascii="Times New Roman" w:hAnsi="Times New Roman"/>
            <w:sz w:val="24"/>
            <w:szCs w:val="24"/>
          </w:rPr>
          <w:t>drimranabbasnqv@gmail.com</w:t>
        </w:r>
      </w:hyperlink>
    </w:p>
    <w:p w:rsidR="00123F14" w:rsidRPr="00706EA5" w:rsidRDefault="00123F14" w:rsidP="00706EA5">
      <w:pPr>
        <w:jc w:val="both"/>
        <w:rPr>
          <w:rFonts w:ascii="Times New Roman" w:hAnsi="Times New Roman" w:cs="Times New Roman"/>
          <w:sz w:val="24"/>
          <w:szCs w:val="24"/>
        </w:rPr>
      </w:pPr>
    </w:p>
    <w:p w:rsidR="00123F14" w:rsidRPr="00706EA5" w:rsidRDefault="00123F14" w:rsidP="00706EA5">
      <w:pPr>
        <w:jc w:val="both"/>
        <w:rPr>
          <w:rFonts w:ascii="Times New Roman" w:hAnsi="Times New Roman" w:cs="Times New Roman"/>
          <w:sz w:val="24"/>
          <w:szCs w:val="24"/>
        </w:rPr>
      </w:pPr>
      <w:r w:rsidRPr="00706EA5">
        <w:rPr>
          <w:rFonts w:ascii="Times New Roman" w:hAnsi="Times New Roman" w:cs="Times New Roman"/>
          <w:sz w:val="24"/>
          <w:szCs w:val="24"/>
        </w:rPr>
        <w:t>Abstract</w:t>
      </w:r>
    </w:p>
    <w:p w:rsidR="00123F14" w:rsidRPr="00706EA5" w:rsidRDefault="00123F14" w:rsidP="00706EA5">
      <w:pPr>
        <w:jc w:val="both"/>
        <w:rPr>
          <w:rFonts w:ascii="Times New Roman" w:hAnsi="Times New Roman" w:cs="Times New Roman"/>
          <w:sz w:val="24"/>
          <w:szCs w:val="24"/>
          <w:lang w:bidi="fa-IR"/>
        </w:rPr>
      </w:pPr>
      <w:r w:rsidRPr="00706EA5">
        <w:rPr>
          <w:rFonts w:ascii="Times New Roman" w:hAnsi="Times New Roman" w:cs="Times New Roman"/>
          <w:sz w:val="24"/>
          <w:szCs w:val="24"/>
        </w:rPr>
        <w:t xml:space="preserve">Background: Surgeons, </w:t>
      </w:r>
      <w:r w:rsidRPr="00706EA5">
        <w:rPr>
          <w:rFonts w:ascii="Times New Roman" w:hAnsi="Times New Roman" w:cs="Times New Roman"/>
          <w:sz w:val="24"/>
          <w:szCs w:val="24"/>
          <w:lang w:bidi="fa-IR"/>
        </w:rPr>
        <w:t xml:space="preserve">specifically younger ones, </w:t>
      </w:r>
      <w:r w:rsidRPr="00706EA5">
        <w:rPr>
          <w:rFonts w:ascii="Times New Roman" w:hAnsi="Times New Roman" w:cs="Times New Roman"/>
          <w:sz w:val="24"/>
          <w:szCs w:val="24"/>
        </w:rPr>
        <w:t xml:space="preserve">and their team can prepare themselves from both </w:t>
      </w:r>
      <w:r w:rsidRPr="00706EA5">
        <w:rPr>
          <w:rFonts w:ascii="Times New Roman" w:hAnsi="Times New Roman" w:cs="Times New Roman"/>
          <w:sz w:val="24"/>
          <w:szCs w:val="24"/>
          <w:lang w:bidi="fa-IR"/>
        </w:rPr>
        <w:t>aspects of psychic and facilitative by e</w:t>
      </w:r>
      <w:r w:rsidRPr="00706EA5">
        <w:rPr>
          <w:rFonts w:ascii="Times New Roman" w:hAnsi="Times New Roman" w:cs="Times New Roman"/>
          <w:sz w:val="24"/>
          <w:szCs w:val="24"/>
        </w:rPr>
        <w:t>stimating difficulty of surgery preoperatively</w:t>
      </w:r>
      <w:r w:rsidRPr="00706EA5">
        <w:rPr>
          <w:rFonts w:ascii="Times New Roman" w:hAnsi="Times New Roman" w:cs="Times New Roman"/>
          <w:sz w:val="24"/>
          <w:szCs w:val="24"/>
          <w:lang w:bidi="fa-IR"/>
        </w:rPr>
        <w:t>.</w:t>
      </w:r>
    </w:p>
    <w:p w:rsidR="00123F14" w:rsidRPr="00706EA5" w:rsidRDefault="00123F14" w:rsidP="009E2BC4">
      <w:pPr>
        <w:jc w:val="both"/>
        <w:rPr>
          <w:rFonts w:ascii="Times New Roman" w:hAnsi="Times New Roman" w:cs="Times New Roman"/>
          <w:sz w:val="24"/>
          <w:szCs w:val="24"/>
        </w:rPr>
      </w:pPr>
      <w:r w:rsidRPr="00706EA5">
        <w:rPr>
          <w:rFonts w:ascii="Times New Roman" w:hAnsi="Times New Roman" w:cs="Times New Roman"/>
          <w:sz w:val="24"/>
          <w:szCs w:val="24"/>
        </w:rPr>
        <w:t xml:space="preserve">Background: Surgeons, </w:t>
      </w:r>
      <w:r w:rsidRPr="00706EA5">
        <w:rPr>
          <w:rFonts w:ascii="Times New Roman" w:hAnsi="Times New Roman" w:cs="Times New Roman"/>
          <w:sz w:val="24"/>
          <w:szCs w:val="24"/>
          <w:lang w:bidi="fa-IR"/>
        </w:rPr>
        <w:t xml:space="preserve">specifically younger ones, </w:t>
      </w:r>
      <w:r w:rsidRPr="00706EA5">
        <w:rPr>
          <w:rFonts w:ascii="Times New Roman" w:hAnsi="Times New Roman" w:cs="Times New Roman"/>
          <w:sz w:val="24"/>
          <w:szCs w:val="24"/>
        </w:rPr>
        <w:t xml:space="preserve">and their team can prepare themselves from both </w:t>
      </w:r>
      <w:r w:rsidRPr="00706EA5">
        <w:rPr>
          <w:rFonts w:ascii="Times New Roman" w:hAnsi="Times New Roman" w:cs="Times New Roman"/>
          <w:sz w:val="24"/>
          <w:szCs w:val="24"/>
          <w:lang w:bidi="fa-IR"/>
        </w:rPr>
        <w:t>aspects of psychic and facilitative by e</w:t>
      </w:r>
      <w:r w:rsidRPr="00706EA5">
        <w:rPr>
          <w:rFonts w:ascii="Times New Roman" w:hAnsi="Times New Roman" w:cs="Times New Roman"/>
          <w:sz w:val="24"/>
          <w:szCs w:val="24"/>
        </w:rPr>
        <w:t xml:space="preserve">stimating difficulty of surgery preoperatively Results: Primary questionnaire was consist of these domains: factors related to surgeon, patient, devices and personnel. Final questionnaire has 31 questions </w:t>
      </w:r>
      <w:r>
        <w:rPr>
          <w:rFonts w:ascii="Times New Roman" w:hAnsi="Times New Roman" w:cs="Times New Roman"/>
          <w:sz w:val="24"/>
          <w:szCs w:val="24"/>
        </w:rPr>
        <w:t xml:space="preserve">consist of I. </w:t>
      </w:r>
      <w:r w:rsidRPr="009E2BC4">
        <w:rPr>
          <w:rFonts w:ascii="Times New Roman" w:hAnsi="Times New Roman" w:cs="Times New Roman"/>
          <w:sz w:val="24"/>
          <w:szCs w:val="24"/>
        </w:rPr>
        <w:t>Factors related to surgeon: experience (four questions), and exposure (one question), II. Factors related to patient: anatomy (eleven questions), and comorbidities (two questions), patient’s position (one question), and others (one question), III. About instruments and operation room, quantity (two questions), and quality (one question), IV. Related to other personnel: anesthesia team (six questions), and other personnel (two questions).</w:t>
      </w:r>
      <w:r w:rsidRPr="00706EA5">
        <w:rPr>
          <w:rFonts w:ascii="Times New Roman" w:hAnsi="Times New Roman" w:cs="Times New Roman"/>
          <w:sz w:val="24"/>
          <w:szCs w:val="24"/>
        </w:rPr>
        <w:t xml:space="preserve"> There are also two more questions we ask from main surgeon after the surgery to validate this primary questionnaire. Idea of other surgeons will also be gathered for checking the consistency.</w:t>
      </w:r>
    </w:p>
    <w:p w:rsidR="00123F14" w:rsidRPr="00706EA5" w:rsidRDefault="00123F14" w:rsidP="00706EA5">
      <w:pPr>
        <w:jc w:val="both"/>
        <w:rPr>
          <w:rFonts w:ascii="Times New Roman" w:hAnsi="Times New Roman" w:cs="Times New Roman"/>
          <w:sz w:val="24"/>
          <w:szCs w:val="24"/>
        </w:rPr>
      </w:pPr>
      <w:r w:rsidRPr="00706EA5">
        <w:rPr>
          <w:rFonts w:ascii="Times New Roman" w:hAnsi="Times New Roman" w:cs="Times New Roman"/>
          <w:sz w:val="24"/>
          <w:szCs w:val="24"/>
        </w:rPr>
        <w:t>Conclusion: This primary questionnaire can be used after checking its validity and reliability using a pilot study on 200 cases.</w:t>
      </w:r>
    </w:p>
    <w:p w:rsidR="00123F14" w:rsidRPr="00706EA5" w:rsidRDefault="00123F14" w:rsidP="00706EA5">
      <w:pPr>
        <w:jc w:val="both"/>
        <w:rPr>
          <w:rFonts w:ascii="Times New Roman" w:hAnsi="Times New Roman" w:cs="Times New Roman"/>
          <w:sz w:val="24"/>
          <w:szCs w:val="24"/>
        </w:rPr>
      </w:pPr>
      <w:r w:rsidRPr="00706EA5">
        <w:rPr>
          <w:rFonts w:ascii="Times New Roman" w:hAnsi="Times New Roman" w:cs="Times New Roman"/>
          <w:sz w:val="24"/>
          <w:szCs w:val="24"/>
        </w:rPr>
        <w:t>Keywords: Laparoscopy; Bariatric Surge</w:t>
      </w:r>
      <w:bookmarkStart w:id="0" w:name="_GoBack"/>
      <w:bookmarkEnd w:id="0"/>
      <w:r w:rsidRPr="00706EA5">
        <w:rPr>
          <w:rFonts w:ascii="Times New Roman" w:hAnsi="Times New Roman" w:cs="Times New Roman"/>
          <w:sz w:val="24"/>
          <w:szCs w:val="24"/>
        </w:rPr>
        <w:t>ry; Surgical difficulty</w:t>
      </w:r>
    </w:p>
    <w:sectPr w:rsidR="00123F14" w:rsidRPr="00706EA5" w:rsidSect="00831E9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7034"/>
    <w:rsid w:val="000D4DFD"/>
    <w:rsid w:val="00123F14"/>
    <w:rsid w:val="00166FA2"/>
    <w:rsid w:val="003905BB"/>
    <w:rsid w:val="0042404B"/>
    <w:rsid w:val="00494631"/>
    <w:rsid w:val="006670D1"/>
    <w:rsid w:val="00706EA5"/>
    <w:rsid w:val="007B68FB"/>
    <w:rsid w:val="007D10DB"/>
    <w:rsid w:val="00831E9B"/>
    <w:rsid w:val="009D1F07"/>
    <w:rsid w:val="009E2BC4"/>
    <w:rsid w:val="00BA7034"/>
    <w:rsid w:val="00C33315"/>
    <w:rsid w:val="00D9268A"/>
    <w:rsid w:val="00E508A5"/>
    <w:rsid w:val="00FD5D6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E9B"/>
    <w:pPr>
      <w:spacing w:after="160" w:line="259"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D1F07"/>
    <w:rPr>
      <w:rFonts w:cs="Times New Roman"/>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imranabbasnqv@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38</TotalTime>
  <Pages>1</Pages>
  <Words>261</Words>
  <Characters>1489</Characters>
  <Application>Microsoft Office Outlook</Application>
  <DocSecurity>0</DocSecurity>
  <Lines>0</Lines>
  <Paragraphs>0</Paragraphs>
  <ScaleCrop>false</ScaleCrop>
  <Company>MSC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shs</dc:creator>
  <cp:keywords/>
  <dc:description/>
  <cp:lastModifiedBy>MSC-PC-1021</cp:lastModifiedBy>
  <cp:revision>6</cp:revision>
  <dcterms:created xsi:type="dcterms:W3CDTF">2015-12-04T14:52:00Z</dcterms:created>
  <dcterms:modified xsi:type="dcterms:W3CDTF">2016-10-05T16:48:00Z</dcterms:modified>
</cp:coreProperties>
</file>