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412" w:rsidRPr="00643412" w:rsidRDefault="00643412" w:rsidP="00643412">
      <w:pPr>
        <w:rPr>
          <w:rFonts w:ascii="Times New Roman" w:hAnsi="Times New Roman" w:cs="Times New Roman"/>
          <w:b/>
          <w:sz w:val="24"/>
          <w:szCs w:val="24"/>
        </w:rPr>
      </w:pPr>
      <w:r w:rsidRPr="00643412">
        <w:rPr>
          <w:rFonts w:ascii="Times New Roman" w:hAnsi="Times New Roman" w:cs="Times New Roman"/>
          <w:b/>
          <w:sz w:val="24"/>
          <w:szCs w:val="24"/>
        </w:rPr>
        <w:t>Obesity: an alarming form of malnutrition in urban areas of Nepal driven by fast shifting food behavior of traditional to modern pattern</w:t>
      </w:r>
    </w:p>
    <w:p w:rsidR="00643412" w:rsidRDefault="00643412" w:rsidP="00643412">
      <w:r>
        <w:t>The global obesity report (2016) paints a bleak picture: more than 1.9 billion adults were reported to be overweight. Approximately, 650 million (13 percent) of them were found to be obese, which included 41 million children under the age of 5 and 340 million between 5-19 years. Overweight and obesity are leading risks of death globally. As many as 3.4 million adults die each year due to being overweight or obese.  </w:t>
      </w:r>
    </w:p>
    <w:p w:rsidR="00643412" w:rsidRDefault="00643412" w:rsidP="00643412">
      <w:r>
        <w:t>Although Asian countries have a lower prevalence of obesity, they are seeing an alarming increase in recent years due to economic growth, urbanization and cultural shifts in eating. Many low and middle-income countries are hence facing a double burden of disease--infectious diseases and malnutrition on one hand, and obesity and overweight on the other.  </w:t>
      </w:r>
    </w:p>
    <w:p w:rsidR="00643412" w:rsidRDefault="00643412" w:rsidP="00643412">
      <w:pPr>
        <w:rPr>
          <w:rFonts w:ascii="Times New Roman" w:hAnsi="Times New Roman" w:cs="Times New Roman"/>
          <w:sz w:val="24"/>
          <w:szCs w:val="24"/>
        </w:rPr>
      </w:pPr>
      <w:r>
        <w:t xml:space="preserve">Rising obesity cases among women is also a concern. According to the Key Indicators Report of Demographic and Health Survey (Ministry of Health 2016), 17 percent of the country's population was found </w:t>
      </w:r>
      <w:proofErr w:type="spellStart"/>
      <w:r>
        <w:t>verweight</w:t>
      </w:r>
      <w:proofErr w:type="spellEnd"/>
      <w:r>
        <w:t xml:space="preserve"> in 2016; a 6 percent increase from 2011. Of the national overweight population, 17 percent women were found overweight and 5 percent obese. Nepal's national obesity increased from 2 percent in 2011 to 5.1 percent in 2016; or approximately 1.5 million people. This is an alarming increase of malnutrition in the form of obesity which </w:t>
      </w:r>
      <w:proofErr w:type="gramStart"/>
      <w:r>
        <w:t>need</w:t>
      </w:r>
      <w:proofErr w:type="gramEnd"/>
      <w:r>
        <w:t xml:space="preserve"> to address seriously. </w:t>
      </w:r>
    </w:p>
    <w:p w:rsidR="00C17948" w:rsidRDefault="00C17948"/>
    <w:sectPr w:rsidR="00C17948" w:rsidSect="00F02050">
      <w:headerReference w:type="default" r:id="rId4"/>
      <w:footerReference w:type="default" r:id="rId5"/>
      <w:pgSz w:w="12240" w:h="15840"/>
      <w:pgMar w:top="1440" w:right="1440" w:bottom="1440" w:left="1440" w:header="720" w:footer="720" w:gutter="0"/>
      <w:pgNumType w:start="1"/>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50" w:rsidRDefault="00C17948">
    <w:pPr>
      <w:tabs>
        <w:tab w:val="center" w:pos="4680"/>
        <w:tab w:val="right" w:pos="9360"/>
      </w:tabs>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50" w:rsidRDefault="00C17948">
    <w:pPr>
      <w:tabs>
        <w:tab w:val="center" w:pos="4680"/>
        <w:tab w:val="right" w:pos="9360"/>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643412"/>
    <w:rsid w:val="00643412"/>
    <w:rsid w:val="00C179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1265</Characters>
  <Application>Microsoft Office Word</Application>
  <DocSecurity>0</DocSecurity>
  <Lines>10</Lines>
  <Paragraphs>2</Paragraphs>
  <ScaleCrop>false</ScaleCrop>
  <Company/>
  <LinksUpToDate>false</LinksUpToDate>
  <CharactersWithSpaces>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2019-01-22T13:05:00Z</dcterms:created>
  <dcterms:modified xsi:type="dcterms:W3CDTF">2019-01-22T13:06:00Z</dcterms:modified>
</cp:coreProperties>
</file>