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CAB" w:rsidRPr="00627AFB" w:rsidRDefault="006F2CAB" w:rsidP="008A67E7">
      <w:pPr>
        <w:spacing w:line="360" w:lineRule="auto"/>
        <w:jc w:val="center"/>
        <w:rPr>
          <w:b/>
          <w:lang w:val="en-GB"/>
        </w:rPr>
      </w:pPr>
      <w:r w:rsidRPr="00627AFB">
        <w:rPr>
          <w:b/>
          <w:lang w:val="en-GB"/>
        </w:rPr>
        <w:t>P</w:t>
      </w:r>
      <w:r w:rsidR="009F7C3B" w:rsidRPr="00627AFB">
        <w:rPr>
          <w:b/>
          <w:lang w:val="en-GB"/>
        </w:rPr>
        <w:t>rion</w:t>
      </w:r>
      <w:r w:rsidR="00422E42" w:rsidRPr="00627AFB">
        <w:rPr>
          <w:b/>
          <w:lang w:val="en-GB"/>
        </w:rPr>
        <w:t>-</w:t>
      </w:r>
      <w:r w:rsidRPr="00627AFB">
        <w:rPr>
          <w:b/>
          <w:lang w:val="en-GB"/>
        </w:rPr>
        <w:t>B</w:t>
      </w:r>
      <w:r w:rsidR="009F7C3B" w:rsidRPr="00627AFB">
        <w:rPr>
          <w:b/>
          <w:lang w:val="en-GB"/>
        </w:rPr>
        <w:t xml:space="preserve">ased </w:t>
      </w:r>
      <w:r w:rsidRPr="00627AFB">
        <w:rPr>
          <w:b/>
          <w:lang w:val="en-GB"/>
        </w:rPr>
        <w:t>H</w:t>
      </w:r>
      <w:r w:rsidR="009F7C3B" w:rsidRPr="00627AFB">
        <w:rPr>
          <w:b/>
          <w:lang w:val="en-GB"/>
        </w:rPr>
        <w:t>azards</w:t>
      </w:r>
      <w:r w:rsidR="0045179D" w:rsidRPr="00627AFB">
        <w:rPr>
          <w:b/>
          <w:lang w:val="en-GB"/>
        </w:rPr>
        <w:t xml:space="preserve"> in </w:t>
      </w:r>
      <w:r w:rsidRPr="00627AFB">
        <w:rPr>
          <w:b/>
          <w:lang w:val="en-GB"/>
        </w:rPr>
        <w:t>M</w:t>
      </w:r>
      <w:r w:rsidR="009F7C3B" w:rsidRPr="00627AFB">
        <w:rPr>
          <w:b/>
          <w:lang w:val="en-GB"/>
        </w:rPr>
        <w:t xml:space="preserve">ilk </w:t>
      </w:r>
      <w:r w:rsidR="0045179D" w:rsidRPr="00627AFB">
        <w:rPr>
          <w:b/>
          <w:lang w:val="en-GB"/>
        </w:rPr>
        <w:t>and</w:t>
      </w:r>
      <w:r w:rsidRPr="00627AFB">
        <w:rPr>
          <w:b/>
          <w:lang w:val="en-GB"/>
        </w:rPr>
        <w:t xml:space="preserve"> M</w:t>
      </w:r>
      <w:r w:rsidR="009F7C3B" w:rsidRPr="00627AFB">
        <w:rPr>
          <w:b/>
          <w:lang w:val="en-GB"/>
        </w:rPr>
        <w:t>ilk</w:t>
      </w:r>
      <w:r w:rsidRPr="00627AFB">
        <w:rPr>
          <w:b/>
          <w:lang w:val="en-GB"/>
        </w:rPr>
        <w:t xml:space="preserve"> P</w:t>
      </w:r>
      <w:r w:rsidR="009F7C3B" w:rsidRPr="00627AFB">
        <w:rPr>
          <w:b/>
          <w:lang w:val="en-GB"/>
        </w:rPr>
        <w:t>roducts</w:t>
      </w:r>
      <w:r w:rsidRPr="00627AFB">
        <w:rPr>
          <w:b/>
          <w:lang w:val="en-GB"/>
        </w:rPr>
        <w:t xml:space="preserve"> </w:t>
      </w:r>
    </w:p>
    <w:p w:rsidR="006F2CAB" w:rsidRPr="00627AFB" w:rsidRDefault="006F2CAB" w:rsidP="008A67E7">
      <w:pPr>
        <w:spacing w:line="360" w:lineRule="auto"/>
        <w:jc w:val="center"/>
        <w:rPr>
          <w:b/>
          <w:lang w:val="en-GB"/>
        </w:rPr>
      </w:pPr>
    </w:p>
    <w:p w:rsidR="001C441F" w:rsidRPr="00627AFB" w:rsidRDefault="009D24FB" w:rsidP="001C441F">
      <w:pPr>
        <w:spacing w:line="480" w:lineRule="auto"/>
        <w:jc w:val="center"/>
        <w:rPr>
          <w:bCs/>
          <w:lang w:val="en-GB"/>
        </w:rPr>
      </w:pPr>
      <w:r w:rsidRPr="00627AFB">
        <w:rPr>
          <w:bCs/>
          <w:lang w:val="en-GB"/>
        </w:rPr>
        <w:t>Filiz Yangı</w:t>
      </w:r>
      <w:r w:rsidR="001C441F" w:rsidRPr="00627AFB">
        <w:rPr>
          <w:bCs/>
          <w:lang w:val="en-GB"/>
        </w:rPr>
        <w:t>lar</w:t>
      </w:r>
      <w:r w:rsidR="007937DC" w:rsidRPr="00627AFB">
        <w:rPr>
          <w:bCs/>
          <w:vertAlign w:val="superscript"/>
          <w:lang w:val="en-GB"/>
        </w:rPr>
        <w:t>1</w:t>
      </w:r>
      <w:r w:rsidR="00301239" w:rsidRPr="00627AFB">
        <w:rPr>
          <w:bCs/>
          <w:vertAlign w:val="superscript"/>
          <w:lang w:val="en-GB"/>
        </w:rPr>
        <w:t>*</w:t>
      </w:r>
      <w:r w:rsidR="007937DC" w:rsidRPr="00627AFB">
        <w:rPr>
          <w:bCs/>
          <w:lang w:val="en-GB"/>
        </w:rPr>
        <w:t>, Pınar Oğuzhan Yıldız</w:t>
      </w:r>
      <w:r w:rsidR="007937DC" w:rsidRPr="00627AFB">
        <w:rPr>
          <w:bCs/>
          <w:vertAlign w:val="superscript"/>
          <w:lang w:val="en-GB"/>
        </w:rPr>
        <w:t>2</w:t>
      </w:r>
    </w:p>
    <w:p w:rsidR="001C441F" w:rsidRPr="00627AFB" w:rsidRDefault="007937DC" w:rsidP="001C441F">
      <w:pPr>
        <w:autoSpaceDE w:val="0"/>
        <w:autoSpaceDN w:val="0"/>
        <w:adjustRightInd w:val="0"/>
        <w:spacing w:line="480" w:lineRule="auto"/>
        <w:jc w:val="center"/>
        <w:rPr>
          <w:bCs/>
          <w:lang w:val="en-GB"/>
        </w:rPr>
      </w:pPr>
      <w:r w:rsidRPr="00627AFB">
        <w:rPr>
          <w:bCs/>
          <w:vertAlign w:val="superscript"/>
          <w:lang w:val="en-GB"/>
        </w:rPr>
        <w:t>1</w:t>
      </w:r>
      <w:r w:rsidR="00301239" w:rsidRPr="00627AFB">
        <w:rPr>
          <w:bCs/>
          <w:vertAlign w:val="superscript"/>
          <w:lang w:val="en-GB"/>
        </w:rPr>
        <w:t>*</w:t>
      </w:r>
      <w:r w:rsidR="005C618B" w:rsidRPr="00627AFB">
        <w:rPr>
          <w:bCs/>
          <w:lang w:val="en-GB"/>
        </w:rPr>
        <w:t xml:space="preserve"> </w:t>
      </w:r>
      <w:r w:rsidR="005C618B" w:rsidRPr="00627AFB">
        <w:rPr>
          <w:bCs/>
          <w:lang w:val="en-GB"/>
        </w:rPr>
        <w:t>Department of Nutrition and Dietetics, Faculty of Health Sciences</w:t>
      </w:r>
      <w:r w:rsidR="005C618B" w:rsidRPr="00627AFB">
        <w:rPr>
          <w:bCs/>
          <w:lang w:val="en-GB"/>
        </w:rPr>
        <w:t xml:space="preserve">, </w:t>
      </w:r>
      <w:r w:rsidR="001C441F" w:rsidRPr="00627AFB">
        <w:rPr>
          <w:bCs/>
          <w:lang w:val="en-GB"/>
        </w:rPr>
        <w:t>Erzincan University</w:t>
      </w:r>
      <w:r w:rsidR="005C618B" w:rsidRPr="00627AFB">
        <w:rPr>
          <w:bCs/>
          <w:lang w:val="en-GB"/>
        </w:rPr>
        <w:t xml:space="preserve"> </w:t>
      </w:r>
      <w:r w:rsidR="00FB5FCB" w:rsidRPr="00627AFB">
        <w:rPr>
          <w:bCs/>
          <w:lang w:val="en-GB"/>
        </w:rPr>
        <w:t>241</w:t>
      </w:r>
      <w:r w:rsidR="001C441F" w:rsidRPr="00627AFB">
        <w:rPr>
          <w:bCs/>
          <w:lang w:val="en-GB"/>
        </w:rPr>
        <w:t xml:space="preserve">00, Erzincan/Turkey </w:t>
      </w:r>
    </w:p>
    <w:p w:rsidR="007937DC" w:rsidRPr="00627AFB" w:rsidRDefault="007937DC" w:rsidP="007937DC">
      <w:pPr>
        <w:spacing w:line="480" w:lineRule="auto"/>
        <w:jc w:val="center"/>
        <w:rPr>
          <w:rFonts w:eastAsia="AdvEPSTIM"/>
          <w:lang w:val="en-GB"/>
        </w:rPr>
      </w:pPr>
      <w:r w:rsidRPr="00627AFB">
        <w:rPr>
          <w:rFonts w:eastAsia="AdvEPSTIM"/>
          <w:vertAlign w:val="superscript"/>
          <w:lang w:val="en-GB"/>
        </w:rPr>
        <w:t>2</w:t>
      </w:r>
      <w:r w:rsidRPr="00627AFB">
        <w:rPr>
          <w:rFonts w:eastAsia="AdvEPSTIM"/>
          <w:lang w:val="en-GB"/>
        </w:rPr>
        <w:t>Department of Food Engineering, Engineering Faculty, Ardahan University, 75000, Ardahan/Turkey</w:t>
      </w:r>
    </w:p>
    <w:p w:rsidR="0093208F" w:rsidRPr="00627AFB" w:rsidRDefault="00DA06B5" w:rsidP="00BC07E9">
      <w:pPr>
        <w:pStyle w:val="Default"/>
        <w:spacing w:line="480" w:lineRule="auto"/>
        <w:jc w:val="both"/>
        <w:rPr>
          <w:rFonts w:ascii="Times New Roman" w:hAnsi="Times New Roman" w:cs="Times New Roman"/>
          <w:b/>
          <w:color w:val="auto"/>
          <w:lang w:val="en-GB"/>
        </w:rPr>
      </w:pPr>
      <w:r w:rsidRPr="00627AFB">
        <w:rPr>
          <w:rFonts w:ascii="Times New Roman" w:hAnsi="Times New Roman" w:cs="Times New Roman"/>
          <w:b/>
          <w:color w:val="auto"/>
          <w:lang w:val="en-GB"/>
        </w:rPr>
        <w:t>Abstract</w:t>
      </w:r>
    </w:p>
    <w:p w:rsidR="00DA06B5" w:rsidRPr="00627AFB" w:rsidRDefault="00CB4B0F" w:rsidP="002372C2">
      <w:pPr>
        <w:pStyle w:val="NormalWeb"/>
        <w:shd w:val="clear" w:color="auto" w:fill="FFFFFF"/>
        <w:spacing w:before="0" w:beforeAutospacing="0" w:after="0" w:afterAutospacing="0" w:line="480" w:lineRule="auto"/>
        <w:jc w:val="both"/>
        <w:rPr>
          <w:bCs/>
          <w:lang w:val="en-GB"/>
        </w:rPr>
      </w:pPr>
      <w:r w:rsidRPr="00627AFB">
        <w:rPr>
          <w:lang w:val="en-GB"/>
        </w:rPr>
        <w:t>The inflamed mammary glands of sheep have been found to contain protein particles that cause scrapie, a sickness similar to mad cow disease.</w:t>
      </w:r>
      <w:bookmarkStart w:id="0" w:name="_GoBack"/>
      <w:bookmarkEnd w:id="0"/>
      <w:r w:rsidRPr="00627AFB">
        <w:rPr>
          <w:lang w:val="en-GB"/>
        </w:rPr>
        <w:t xml:space="preserve"> This suggests that the suspect proteins, called prions, may also be present in the milk of infected animals.</w:t>
      </w:r>
      <w:r w:rsidR="0093208F" w:rsidRPr="00627AFB">
        <w:rPr>
          <w:lang w:val="en-GB"/>
        </w:rPr>
        <w:t xml:space="preserve"> </w:t>
      </w:r>
      <w:r w:rsidRPr="00627AFB">
        <w:rPr>
          <w:lang w:val="en-GB"/>
        </w:rPr>
        <w:t xml:space="preserve">If prions exist in the milk of cows infected with both an inflammatory illness and mad cow disease, formally known as </w:t>
      </w:r>
      <w:r w:rsidR="0093208F" w:rsidRPr="00627AFB">
        <w:rPr>
          <w:bCs/>
          <w:lang w:val="en-GB"/>
        </w:rPr>
        <w:t>creutzfeldt-Jakob disease (CJD) in humans and</w:t>
      </w:r>
      <w:r w:rsidR="0093208F" w:rsidRPr="00627AFB">
        <w:rPr>
          <w:lang w:val="en-GB"/>
        </w:rPr>
        <w:t xml:space="preserve"> </w:t>
      </w:r>
      <w:r w:rsidRPr="00627AFB">
        <w:rPr>
          <w:lang w:val="en-GB"/>
        </w:rPr>
        <w:t xml:space="preserve">bovine spongiform encephalopathy (BSE), this raises concerns for human health. </w:t>
      </w:r>
      <w:r w:rsidR="009D62B9" w:rsidRPr="00627AFB">
        <w:rPr>
          <w:rStyle w:val="Gl"/>
          <w:b w:val="0"/>
          <w:lang w:val="en-GB"/>
        </w:rPr>
        <w:t>Prion protein (PrP) is the focus of some neurodegenerative diseases.</w:t>
      </w:r>
      <w:r w:rsidR="009D62B9" w:rsidRPr="00627AFB">
        <w:rPr>
          <w:bCs/>
          <w:lang w:val="en-GB"/>
        </w:rPr>
        <w:t xml:space="preserve"> The principal component of prions is the glycoprotein PrP</w:t>
      </w:r>
      <w:r w:rsidR="009D62B9" w:rsidRPr="00627AFB">
        <w:rPr>
          <w:bCs/>
          <w:vertAlign w:val="superscript"/>
          <w:lang w:val="en-GB"/>
        </w:rPr>
        <w:t>Sc</w:t>
      </w:r>
      <w:r w:rsidR="009D62B9" w:rsidRPr="00627AFB">
        <w:rPr>
          <w:bCs/>
          <w:lang w:val="en-GB"/>
        </w:rPr>
        <w:t>, which is a conformationally modified isoform of a normal cell-surface protein called PrP</w:t>
      </w:r>
      <w:r w:rsidR="009D62B9" w:rsidRPr="00627AFB">
        <w:rPr>
          <w:bCs/>
          <w:vertAlign w:val="superscript"/>
          <w:lang w:val="en-GB"/>
        </w:rPr>
        <w:t>C</w:t>
      </w:r>
      <w:r w:rsidR="009D62B9" w:rsidRPr="00627AFB">
        <w:rPr>
          <w:rStyle w:val="apple-converted-space"/>
          <w:bCs/>
          <w:lang w:val="en-GB"/>
        </w:rPr>
        <w:t xml:space="preserve">. </w:t>
      </w:r>
      <w:r w:rsidR="009D62B9" w:rsidRPr="00627AFB">
        <w:rPr>
          <w:shd w:val="clear" w:color="auto" w:fill="FFFFFF"/>
          <w:lang w:val="en-GB"/>
        </w:rPr>
        <w:t>The low concentration of the proteinaceous agent in body fluids and its long incubation time complicate epidemiologic analysis and estimation of spreading and thus the risk of human infection. This situation is particularly unsatisfactory for food and pharmaceutical industries, given the lack of sensitive tools for monitoring the infectious agent.</w:t>
      </w:r>
      <w:r w:rsidR="00074E09" w:rsidRPr="00627AFB">
        <w:rPr>
          <w:shd w:val="clear" w:color="auto" w:fill="FFFFFF"/>
          <w:lang w:val="en-GB"/>
        </w:rPr>
        <w:t xml:space="preserve"> </w:t>
      </w:r>
      <w:r w:rsidR="00074E09" w:rsidRPr="00627AFB">
        <w:rPr>
          <w:bCs/>
          <w:lang w:val="en-GB"/>
        </w:rPr>
        <w:t>Milk and their products are a major concern which is food safety, because of their wide consumption in most countries.</w:t>
      </w:r>
      <w:r w:rsidR="00477418" w:rsidRPr="00627AFB">
        <w:rPr>
          <w:bCs/>
          <w:lang w:val="en-GB"/>
        </w:rPr>
        <w:t xml:space="preserve"> </w:t>
      </w:r>
      <w:r w:rsidR="00C2085A" w:rsidRPr="00627AFB">
        <w:rPr>
          <w:bCs/>
          <w:lang w:val="en-GB"/>
        </w:rPr>
        <w:t xml:space="preserve">In this review; </w:t>
      </w:r>
      <w:r w:rsidR="00FE4F15" w:rsidRPr="00627AFB">
        <w:rPr>
          <w:bCs/>
          <w:lang w:val="en-GB"/>
        </w:rPr>
        <w:t>level of prion in</w:t>
      </w:r>
      <w:r w:rsidR="00C2085A" w:rsidRPr="00627AFB">
        <w:rPr>
          <w:bCs/>
          <w:lang w:val="en-GB"/>
        </w:rPr>
        <w:t xml:space="preserve"> the milk, the effects on human health</w:t>
      </w:r>
      <w:r w:rsidR="00F44101" w:rsidRPr="00627AFB">
        <w:rPr>
          <w:bCs/>
          <w:lang w:val="en-GB"/>
        </w:rPr>
        <w:t>,</w:t>
      </w:r>
      <w:r w:rsidR="0087582E" w:rsidRPr="00627AFB">
        <w:rPr>
          <w:lang w:val="en-GB"/>
        </w:rPr>
        <w:t xml:space="preserve"> the general characteristics, functions of prion, its effects on central nervous system</w:t>
      </w:r>
      <w:r w:rsidR="0087582E" w:rsidRPr="00627AFB">
        <w:rPr>
          <w:bCs/>
          <w:lang w:val="en-GB"/>
        </w:rPr>
        <w:t xml:space="preserve"> </w:t>
      </w:r>
      <w:r w:rsidR="00C2085A" w:rsidRPr="00627AFB">
        <w:rPr>
          <w:bCs/>
          <w:lang w:val="en-GB"/>
        </w:rPr>
        <w:t xml:space="preserve">and about the </w:t>
      </w:r>
      <w:r w:rsidR="00834B15" w:rsidRPr="00627AFB">
        <w:rPr>
          <w:bCs/>
          <w:lang w:val="en-GB"/>
        </w:rPr>
        <w:t xml:space="preserve">analytical methods </w:t>
      </w:r>
      <w:r w:rsidR="00C2085A" w:rsidRPr="00627AFB">
        <w:rPr>
          <w:bCs/>
          <w:lang w:val="en-GB"/>
        </w:rPr>
        <w:t>of determination of prions will be discussed in the light of literature.</w:t>
      </w:r>
    </w:p>
    <w:p w:rsidR="00FB4ECD" w:rsidRPr="00627AFB" w:rsidRDefault="00DA06B5" w:rsidP="009D24FB">
      <w:pPr>
        <w:pStyle w:val="Default"/>
        <w:spacing w:line="480" w:lineRule="auto"/>
        <w:jc w:val="both"/>
        <w:rPr>
          <w:rFonts w:ascii="Times New Roman" w:hAnsi="Times New Roman" w:cs="Times New Roman"/>
          <w:color w:val="auto"/>
          <w:lang w:val="en-GB"/>
        </w:rPr>
      </w:pPr>
      <w:r w:rsidRPr="00627AFB">
        <w:rPr>
          <w:rFonts w:ascii="Times New Roman" w:hAnsi="Times New Roman" w:cs="Times New Roman"/>
          <w:b/>
          <w:color w:val="auto"/>
          <w:lang w:val="en-GB"/>
        </w:rPr>
        <w:t>Keywords:</w:t>
      </w:r>
      <w:r w:rsidRPr="00627AFB">
        <w:rPr>
          <w:rFonts w:ascii="Times New Roman" w:hAnsi="Times New Roman" w:cs="Times New Roman"/>
          <w:color w:val="auto"/>
          <w:lang w:val="en-GB"/>
        </w:rPr>
        <w:t xml:space="preserve"> </w:t>
      </w:r>
      <w:r w:rsidR="0086365A" w:rsidRPr="00627AFB">
        <w:rPr>
          <w:rFonts w:ascii="Times New Roman" w:hAnsi="Times New Roman" w:cs="Times New Roman"/>
          <w:color w:val="auto"/>
          <w:lang w:val="en-GB"/>
        </w:rPr>
        <w:t>prion protein</w:t>
      </w:r>
      <w:r w:rsidR="002372C2" w:rsidRPr="00627AFB">
        <w:rPr>
          <w:rFonts w:ascii="Times New Roman" w:hAnsi="Times New Roman" w:cs="Times New Roman"/>
          <w:color w:val="auto"/>
          <w:lang w:val="en-GB"/>
        </w:rPr>
        <w:t xml:space="preserve">, </w:t>
      </w:r>
      <w:r w:rsidR="00315DDE" w:rsidRPr="00627AFB">
        <w:rPr>
          <w:rFonts w:ascii="Times New Roman" w:hAnsi="Times New Roman" w:cs="Times New Roman"/>
          <w:color w:val="auto"/>
          <w:lang w:val="en-GB"/>
        </w:rPr>
        <w:t xml:space="preserve">milk, healthy, </w:t>
      </w:r>
      <w:r w:rsidR="002372C2" w:rsidRPr="00627AFB">
        <w:rPr>
          <w:rFonts w:ascii="Times New Roman" w:hAnsi="Times New Roman" w:cs="Times New Roman"/>
          <w:color w:val="auto"/>
          <w:lang w:val="en-GB"/>
        </w:rPr>
        <w:t>foo</w:t>
      </w:r>
      <w:r w:rsidR="00315DDE" w:rsidRPr="00627AFB">
        <w:rPr>
          <w:rFonts w:ascii="Times New Roman" w:hAnsi="Times New Roman" w:cs="Times New Roman"/>
          <w:color w:val="auto"/>
          <w:lang w:val="en-GB"/>
        </w:rPr>
        <w:t>d safety</w:t>
      </w:r>
    </w:p>
    <w:sectPr w:rsidR="00FB4ECD" w:rsidRPr="00627AFB" w:rsidSect="00483D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070" w:rsidRDefault="005F5070" w:rsidP="001C441F">
      <w:r>
        <w:separator/>
      </w:r>
    </w:p>
  </w:endnote>
  <w:endnote w:type="continuationSeparator" w:id="0">
    <w:p w:rsidR="005F5070" w:rsidRDefault="005F5070" w:rsidP="001C4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dvEPSTIM">
    <w:altName w:val="MS Mincho"/>
    <w:panose1 w:val="00000000000000000000"/>
    <w:charset w:val="80"/>
    <w:family w:val="auto"/>
    <w:notTrueType/>
    <w:pitch w:val="default"/>
    <w:sig w:usb0="00000005" w:usb1="08070000" w:usb2="00000010" w:usb3="00000000" w:csb0="0002001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070" w:rsidRDefault="005F5070" w:rsidP="001C441F">
      <w:r>
        <w:separator/>
      </w:r>
    </w:p>
  </w:footnote>
  <w:footnote w:type="continuationSeparator" w:id="0">
    <w:p w:rsidR="005F5070" w:rsidRDefault="005F5070" w:rsidP="001C44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6B5"/>
    <w:rsid w:val="00055B26"/>
    <w:rsid w:val="0005777B"/>
    <w:rsid w:val="00074E09"/>
    <w:rsid w:val="00084C30"/>
    <w:rsid w:val="0010006D"/>
    <w:rsid w:val="001805CE"/>
    <w:rsid w:val="001854E3"/>
    <w:rsid w:val="001C2954"/>
    <w:rsid w:val="001C441F"/>
    <w:rsid w:val="002372C2"/>
    <w:rsid w:val="00255EFA"/>
    <w:rsid w:val="002765BB"/>
    <w:rsid w:val="00301239"/>
    <w:rsid w:val="00315DDE"/>
    <w:rsid w:val="00317567"/>
    <w:rsid w:val="00332F35"/>
    <w:rsid w:val="0034467D"/>
    <w:rsid w:val="00391CDC"/>
    <w:rsid w:val="003949BA"/>
    <w:rsid w:val="003F59A7"/>
    <w:rsid w:val="00422E42"/>
    <w:rsid w:val="00426963"/>
    <w:rsid w:val="0045179D"/>
    <w:rsid w:val="00477418"/>
    <w:rsid w:val="00483D1E"/>
    <w:rsid w:val="004959BC"/>
    <w:rsid w:val="004C2B06"/>
    <w:rsid w:val="004D13C8"/>
    <w:rsid w:val="004E3F0D"/>
    <w:rsid w:val="005B4A9B"/>
    <w:rsid w:val="005C618B"/>
    <w:rsid w:val="005F5070"/>
    <w:rsid w:val="00627AFB"/>
    <w:rsid w:val="006F2CAB"/>
    <w:rsid w:val="00763071"/>
    <w:rsid w:val="0076723B"/>
    <w:rsid w:val="007937DC"/>
    <w:rsid w:val="007F3F8E"/>
    <w:rsid w:val="00834B15"/>
    <w:rsid w:val="00847368"/>
    <w:rsid w:val="00847BBA"/>
    <w:rsid w:val="00856398"/>
    <w:rsid w:val="0086365A"/>
    <w:rsid w:val="0087582E"/>
    <w:rsid w:val="008A099C"/>
    <w:rsid w:val="008A67E7"/>
    <w:rsid w:val="00917A76"/>
    <w:rsid w:val="0093208F"/>
    <w:rsid w:val="00942C30"/>
    <w:rsid w:val="009461D4"/>
    <w:rsid w:val="0095482E"/>
    <w:rsid w:val="00972F9A"/>
    <w:rsid w:val="009B6470"/>
    <w:rsid w:val="009C45FB"/>
    <w:rsid w:val="009D09AF"/>
    <w:rsid w:val="009D24FB"/>
    <w:rsid w:val="009D62B9"/>
    <w:rsid w:val="009F7C3B"/>
    <w:rsid w:val="00A26256"/>
    <w:rsid w:val="00A4345D"/>
    <w:rsid w:val="00A64618"/>
    <w:rsid w:val="00A72B5C"/>
    <w:rsid w:val="00AB067C"/>
    <w:rsid w:val="00AD2FAF"/>
    <w:rsid w:val="00AE02D0"/>
    <w:rsid w:val="00AE6A7A"/>
    <w:rsid w:val="00BC07E9"/>
    <w:rsid w:val="00C2085A"/>
    <w:rsid w:val="00C6039A"/>
    <w:rsid w:val="00CB4B0F"/>
    <w:rsid w:val="00D25098"/>
    <w:rsid w:val="00DA06B5"/>
    <w:rsid w:val="00DF1397"/>
    <w:rsid w:val="00E32C0D"/>
    <w:rsid w:val="00E70DBF"/>
    <w:rsid w:val="00F252A1"/>
    <w:rsid w:val="00F35ED3"/>
    <w:rsid w:val="00F44101"/>
    <w:rsid w:val="00F94F7A"/>
    <w:rsid w:val="00FB4ECD"/>
    <w:rsid w:val="00FB52DD"/>
    <w:rsid w:val="00FB5FCB"/>
    <w:rsid w:val="00FE4F15"/>
    <w:rsid w:val="00FE5828"/>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7C569A-5640-4126-9379-B16199A9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6B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A06B5"/>
    <w:pPr>
      <w:autoSpaceDE w:val="0"/>
      <w:autoSpaceDN w:val="0"/>
      <w:adjustRightInd w:val="0"/>
      <w:spacing w:after="0" w:line="240" w:lineRule="auto"/>
    </w:pPr>
    <w:rPr>
      <w:rFonts w:ascii="Arial" w:eastAsia="Times New Roman" w:hAnsi="Arial" w:cs="Arial"/>
      <w:color w:val="000000"/>
      <w:sz w:val="24"/>
      <w:szCs w:val="24"/>
      <w:lang w:eastAsia="tr-TR"/>
    </w:rPr>
  </w:style>
  <w:style w:type="paragraph" w:styleId="NormalWeb">
    <w:name w:val="Normal (Web)"/>
    <w:basedOn w:val="Normal"/>
    <w:uiPriority w:val="99"/>
    <w:unhideWhenUsed/>
    <w:rsid w:val="00391CDC"/>
    <w:pPr>
      <w:spacing w:before="100" w:beforeAutospacing="1" w:after="100" w:afterAutospacing="1"/>
    </w:pPr>
  </w:style>
  <w:style w:type="paragraph" w:customStyle="1" w:styleId="lead">
    <w:name w:val="lead"/>
    <w:basedOn w:val="Normal"/>
    <w:rsid w:val="00FB4ECD"/>
    <w:pPr>
      <w:spacing w:before="100" w:beforeAutospacing="1" w:after="100" w:afterAutospacing="1"/>
    </w:pPr>
  </w:style>
  <w:style w:type="character" w:customStyle="1" w:styleId="apple-converted-space">
    <w:name w:val="apple-converted-space"/>
    <w:basedOn w:val="VarsaylanParagrafYazTipi"/>
    <w:rsid w:val="00FB4ECD"/>
  </w:style>
  <w:style w:type="character" w:styleId="Kpr">
    <w:name w:val="Hyperlink"/>
    <w:basedOn w:val="VarsaylanParagrafYazTipi"/>
    <w:uiPriority w:val="99"/>
    <w:unhideWhenUsed/>
    <w:rsid w:val="00FB4ECD"/>
    <w:rPr>
      <w:color w:val="0000FF"/>
      <w:u w:val="single"/>
    </w:rPr>
  </w:style>
  <w:style w:type="paragraph" w:customStyle="1" w:styleId="login-txt">
    <w:name w:val="login-txt"/>
    <w:basedOn w:val="Normal"/>
    <w:rsid w:val="00FB4ECD"/>
    <w:pPr>
      <w:spacing w:before="100" w:beforeAutospacing="1" w:after="100" w:afterAutospacing="1"/>
    </w:pPr>
  </w:style>
  <w:style w:type="character" w:styleId="Gl">
    <w:name w:val="Strong"/>
    <w:basedOn w:val="VarsaylanParagrafYazTipi"/>
    <w:uiPriority w:val="22"/>
    <w:qFormat/>
    <w:rsid w:val="00FB4ECD"/>
    <w:rPr>
      <w:b/>
      <w:bCs/>
    </w:rPr>
  </w:style>
  <w:style w:type="paragraph" w:styleId="DipnotMetni">
    <w:name w:val="footnote text"/>
    <w:basedOn w:val="Normal"/>
    <w:link w:val="DipnotMetniChar"/>
    <w:uiPriority w:val="99"/>
    <w:semiHidden/>
    <w:unhideWhenUsed/>
    <w:rsid w:val="001C441F"/>
    <w:rPr>
      <w:rFonts w:asciiTheme="minorHAnsi" w:eastAsiaTheme="minorHAnsi" w:hAnsiTheme="minorHAnsi" w:cstheme="minorBidi"/>
      <w:sz w:val="20"/>
      <w:szCs w:val="20"/>
      <w:lang w:eastAsia="en-US"/>
    </w:rPr>
  </w:style>
  <w:style w:type="character" w:customStyle="1" w:styleId="DipnotMetniChar">
    <w:name w:val="Dipnot Metni Char"/>
    <w:basedOn w:val="VarsaylanParagrafYazTipi"/>
    <w:link w:val="DipnotMetni"/>
    <w:uiPriority w:val="99"/>
    <w:semiHidden/>
    <w:rsid w:val="001C441F"/>
    <w:rPr>
      <w:sz w:val="20"/>
      <w:szCs w:val="20"/>
    </w:rPr>
  </w:style>
  <w:style w:type="character" w:styleId="DipnotBavurusu">
    <w:name w:val="footnote reference"/>
    <w:basedOn w:val="VarsaylanParagrafYazTipi"/>
    <w:uiPriority w:val="99"/>
    <w:semiHidden/>
    <w:unhideWhenUsed/>
    <w:rsid w:val="001C44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580254">
      <w:bodyDiv w:val="1"/>
      <w:marLeft w:val="0"/>
      <w:marRight w:val="0"/>
      <w:marTop w:val="0"/>
      <w:marBottom w:val="0"/>
      <w:divBdr>
        <w:top w:val="none" w:sz="0" w:space="0" w:color="auto"/>
        <w:left w:val="none" w:sz="0" w:space="0" w:color="auto"/>
        <w:bottom w:val="none" w:sz="0" w:space="0" w:color="auto"/>
        <w:right w:val="none" w:sz="0" w:space="0" w:color="auto"/>
      </w:divBdr>
    </w:div>
    <w:div w:id="1131631379">
      <w:bodyDiv w:val="1"/>
      <w:marLeft w:val="0"/>
      <w:marRight w:val="0"/>
      <w:marTop w:val="0"/>
      <w:marBottom w:val="0"/>
      <w:divBdr>
        <w:top w:val="none" w:sz="0" w:space="0" w:color="auto"/>
        <w:left w:val="none" w:sz="0" w:space="0" w:color="auto"/>
        <w:bottom w:val="none" w:sz="0" w:space="0" w:color="auto"/>
        <w:right w:val="none" w:sz="0" w:space="0" w:color="auto"/>
      </w:divBdr>
      <w:divsChild>
        <w:div w:id="2048142571">
          <w:marLeft w:val="0"/>
          <w:marRight w:val="0"/>
          <w:marTop w:val="240"/>
          <w:marBottom w:val="0"/>
          <w:divBdr>
            <w:top w:val="none" w:sz="0" w:space="0" w:color="auto"/>
            <w:left w:val="none" w:sz="0" w:space="0" w:color="auto"/>
            <w:bottom w:val="none" w:sz="0" w:space="0" w:color="auto"/>
            <w:right w:val="none" w:sz="0" w:space="0" w:color="auto"/>
          </w:divBdr>
        </w:div>
      </w:divsChild>
    </w:div>
    <w:div w:id="192479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1539</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Aybike Bahçeli</cp:lastModifiedBy>
  <cp:revision>5</cp:revision>
  <dcterms:created xsi:type="dcterms:W3CDTF">2016-09-26T13:02:00Z</dcterms:created>
  <dcterms:modified xsi:type="dcterms:W3CDTF">2016-12-07T13:04:00Z</dcterms:modified>
</cp:coreProperties>
</file>