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before="0" w:after="267" w:line="240" w:lineRule="auto"/>
        <w:jc w:val="center"/>
        <w:rPr>
          <w:rFonts w:ascii="Times New Roman" w:cs="Times New Roman" w:hAnsi="Times New Roman" w:eastAsia="Times New Roman"/>
          <w:b w:val="1"/>
          <w:bCs w:val="1"/>
          <w:sz w:val="42"/>
          <w:szCs w:val="42"/>
          <w:shd w:val="clear" w:color="auto" w:fill="ffffff"/>
          <w:lang w:val="en-US"/>
        </w:rPr>
      </w:pPr>
      <w:r>
        <w:rPr>
          <w:rFonts w:ascii="Times New Roman" w:hAnsi="Times New Roman" w:hint="default"/>
          <w:b w:val="1"/>
          <w:bCs w:val="1"/>
          <w:sz w:val="42"/>
          <w:szCs w:val="42"/>
          <w:shd w:val="clear" w:color="auto" w:fill="ffffff"/>
          <w:rtl w:val="0"/>
        </w:rPr>
        <w:t> </w:t>
      </w:r>
      <w:r>
        <w:rPr>
          <w:rFonts w:ascii="Times New Roman" w:hAnsi="Times New Roman"/>
          <w:b w:val="1"/>
          <w:bCs w:val="1"/>
          <w:sz w:val="42"/>
          <w:szCs w:val="42"/>
          <w:shd w:val="clear" w:color="auto" w:fill="ffffff"/>
          <w:rtl w:val="0"/>
          <w:lang w:val="en-US"/>
        </w:rPr>
        <w:t>Regain The 80% Hacked Unconsious Mind</w:t>
      </w:r>
    </w:p>
    <w:tbl>
      <w:tblPr>
        <w:tblW w:w="961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caca"/>
        <w:tblLayout w:type="fixed"/>
      </w:tblPr>
      <w:tblGrid>
        <w:gridCol w:w="7729"/>
        <w:gridCol w:w="1883"/>
      </w:tblGrid>
      <w:tr>
        <w:tblPrEx>
          <w:shd w:val="clear" w:color="auto" w:fill="cacaca"/>
        </w:tblPrEx>
        <w:trPr>
          <w:trHeight w:val="2674" w:hRule="atLeast"/>
        </w:trPr>
        <w:tc>
          <w:tcPr>
            <w:tcW w:type="dxa" w:w="772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0"/>
              <w:left w:type="dxa" w:w="0"/>
              <w:bottom w:type="dxa" w:w="0"/>
              <w:right w:type="dxa" w:w="0"/>
            </w:tcMar>
            <w:vAlign w:val="top"/>
          </w:tcPr>
          <w:p>
            <w:pPr>
              <w:pStyle w:val="Default"/>
              <w:spacing w:before="0" w:line="240" w:lineRule="auto"/>
              <w:jc w:val="both"/>
              <w:rPr>
                <w:rFonts w:ascii="Times New Roman" w:cs="Times New Roman" w:hAnsi="Times New Roman" w:eastAsia="Times New Roman"/>
                <w:shd w:val="clear" w:color="auto" w:fill="ffffff"/>
                <w:lang w:val="en-US"/>
              </w:rPr>
            </w:pPr>
            <w:r>
              <w:rPr>
                <w:rFonts w:ascii="Times New Roman" w:hAnsi="Times New Roman"/>
                <w:b w:val="1"/>
                <w:bCs w:val="1"/>
                <w:shd w:val="clear" w:color="auto" w:fill="ffffff"/>
                <w:rtl w:val="0"/>
                <w:lang w:val="en-US"/>
              </w:rPr>
              <w:t>Author:</w:t>
            </w:r>
            <w:r>
              <w:rPr>
                <w:rFonts w:ascii="Times New Roman" w:hAnsi="Times New Roman"/>
                <w:b w:val="1"/>
                <w:bCs w:val="1"/>
                <w:shd w:val="clear" w:color="auto" w:fill="ffffff"/>
                <w:rtl w:val="0"/>
                <w:lang w:val="en-US"/>
              </w:rPr>
              <w:t xml:space="preserve"> </w:t>
            </w:r>
            <w:r>
              <w:rPr>
                <w:rFonts w:ascii="Times New Roman" w:hAnsi="Times New Roman"/>
                <w:shd w:val="clear" w:color="auto" w:fill="ffffff"/>
                <w:rtl w:val="0"/>
                <w:lang w:val="en-US"/>
              </w:rPr>
              <w:t>Dr Angela Wilson</w:t>
            </w:r>
            <w:r>
              <w:rPr>
                <w:rFonts w:ascii="Times New Roman" w:hAnsi="Times New Roman" w:hint="default"/>
                <w:shd w:val="clear" w:color="auto" w:fill="ffffff"/>
                <w:rtl w:val="0"/>
                <w:lang w:val="en-US"/>
              </w:rPr>
              <w:t> </w:t>
            </w:r>
            <w:r>
              <w:rPr>
                <w:rFonts w:ascii="Times New Roman" w:hAnsi="Times New Roman"/>
                <w:shd w:val="clear" w:color="auto" w:fill="ffffff"/>
                <w:rtl w:val="0"/>
                <w:lang w:val="en-US"/>
              </w:rPr>
              <w:t>-Achievers Resources</w:t>
            </w:r>
          </w:p>
          <w:p>
            <w:pPr>
              <w:pStyle w:val="Default"/>
              <w:tabs>
                <w:tab w:val="left" w:pos="916"/>
                <w:tab w:val="left" w:pos="1832"/>
                <w:tab w:val="left" w:pos="2748"/>
                <w:tab w:val="left" w:pos="3664"/>
                <w:tab w:val="left" w:pos="4580"/>
                <w:tab w:val="left" w:pos="5496"/>
                <w:tab w:val="left" w:pos="6412"/>
                <w:tab w:val="left" w:pos="7328"/>
                <w:tab w:val="left" w:pos="8244"/>
                <w:tab w:val="left" w:pos="8520"/>
              </w:tabs>
              <w:spacing w:before="0" w:line="240" w:lineRule="auto"/>
              <w:rPr>
                <w:rFonts w:ascii="Times New Roman" w:cs="Times New Roman" w:hAnsi="Times New Roman" w:eastAsia="Times New Roman"/>
                <w14:textOutline>
                  <w14:noFill/>
                </w14:textOutline>
              </w:rPr>
            </w:pPr>
            <w:r>
              <w:rPr>
                <w:rFonts w:ascii="Times New Roman" w:hAnsi="Times New Roman"/>
                <w:b w:val="1"/>
                <w:bCs w:val="1"/>
                <w:rtl w:val="0"/>
                <w:lang w:val="pt-PT"/>
                <w14:textOutline>
                  <w14:noFill/>
                </w14:textOutline>
              </w:rPr>
              <w:t>Email Id</w:t>
            </w:r>
            <w:r>
              <w:rPr>
                <w:rFonts w:ascii="Times New Roman" w:hAnsi="Times New Roman"/>
                <w:rtl w:val="0"/>
                <w:lang w:val="en-US"/>
                <w14:textOutline>
                  <w14:noFill/>
                </w14:textOutline>
              </w:rPr>
              <w:t xml:space="preserve">: </w:t>
            </w:r>
            <w:r>
              <w:rPr>
                <w:rStyle w:val="Hyperlink.0"/>
                <w:rFonts w:ascii="Times New Roman" w:cs="Times New Roman" w:hAnsi="Times New Roman" w:eastAsia="Times New Roman"/>
                <w14:textOutline>
                  <w14:noFill/>
                </w14:textOutline>
              </w:rPr>
              <w:fldChar w:fldCharType="begin" w:fldLock="0"/>
            </w:r>
            <w:r>
              <w:rPr>
                <w:rStyle w:val="Hyperlink.0"/>
                <w:rFonts w:ascii="Times New Roman" w:cs="Times New Roman" w:hAnsi="Times New Roman" w:eastAsia="Times New Roman"/>
                <w14:textOutline>
                  <w14:noFill/>
                </w14:textOutline>
              </w:rPr>
              <w:instrText xml:space="preserve"> HYPERLINK "mailto:angela@pathtoliberty.com"</w:instrText>
            </w:r>
            <w:r>
              <w:rPr>
                <w:rStyle w:val="Hyperlink.0"/>
                <w:rFonts w:ascii="Times New Roman" w:cs="Times New Roman" w:hAnsi="Times New Roman" w:eastAsia="Times New Roman"/>
                <w14:textOutline>
                  <w14:noFill/>
                </w14:textOutline>
              </w:rPr>
              <w:fldChar w:fldCharType="separate" w:fldLock="0"/>
            </w:r>
            <w:r>
              <w:rPr>
                <w:rStyle w:val="Hyperlink.0"/>
                <w:rFonts w:ascii="Times New Roman" w:hAnsi="Times New Roman"/>
                <w:rtl w:val="0"/>
                <w:lang w:val="nl-NL"/>
                <w14:textOutline>
                  <w14:noFill/>
                </w14:textOutline>
              </w:rPr>
              <w:t>angela@pathtoliberty.com</w:t>
            </w:r>
            <w:r>
              <w:rPr>
                <w:rFonts w:ascii="Times New Roman" w:cs="Times New Roman" w:hAnsi="Times New Roman" w:eastAsia="Times New Roman"/>
                <w14:textOutline>
                  <w14:noFill/>
                </w14:textOutline>
              </w:rPr>
              <w:fldChar w:fldCharType="end" w:fldLock="0"/>
            </w:r>
          </w:p>
          <w:p>
            <w:pPr>
              <w:pStyle w:val="Default"/>
              <w:tabs>
                <w:tab w:val="left" w:pos="916"/>
                <w:tab w:val="left" w:pos="1832"/>
                <w:tab w:val="left" w:pos="2748"/>
                <w:tab w:val="left" w:pos="3664"/>
                <w:tab w:val="left" w:pos="4580"/>
                <w:tab w:val="left" w:pos="5496"/>
                <w:tab w:val="left" w:pos="6412"/>
                <w:tab w:val="left" w:pos="7328"/>
                <w:tab w:val="left" w:pos="8244"/>
                <w:tab w:val="left" w:pos="8520"/>
              </w:tabs>
              <w:spacing w:before="0" w:line="240" w:lineRule="auto"/>
              <w:rPr>
                <w:rFonts w:ascii="Times New Roman" w:cs="Times New Roman" w:hAnsi="Times New Roman" w:eastAsia="Times New Roman"/>
                <w14:textOutline>
                  <w14:noFill/>
                </w14:textOutline>
              </w:rPr>
            </w:pPr>
            <w:r>
              <w:rPr>
                <w:rFonts w:ascii="Times New Roman" w:hAnsi="Times New Roman"/>
                <w:b w:val="1"/>
                <w:bCs w:val="1"/>
                <w:rtl w:val="0"/>
                <w:lang w:val="pt-PT"/>
                <w14:textOutline>
                  <w14:noFill/>
                </w14:textOutline>
              </w:rPr>
              <w:t>Contact Number:</w:t>
            </w:r>
            <w:r>
              <w:rPr>
                <w:rFonts w:ascii="Times New Roman" w:hAnsi="Times New Roman"/>
                <w:rtl w:val="0"/>
                <w:lang w:val="en-US"/>
                <w14:textOutline>
                  <w14:noFill/>
                </w14:textOutline>
              </w:rPr>
              <w:t>+61-451886338</w:t>
            </w:r>
          </w:p>
          <w:p>
            <w:pPr>
              <w:pStyle w:val="Default"/>
              <w:tabs>
                <w:tab w:val="left" w:pos="916"/>
                <w:tab w:val="left" w:pos="1832"/>
                <w:tab w:val="left" w:pos="2748"/>
                <w:tab w:val="left" w:pos="3664"/>
                <w:tab w:val="left" w:pos="4580"/>
                <w:tab w:val="left" w:pos="5496"/>
                <w:tab w:val="left" w:pos="6412"/>
                <w:tab w:val="left" w:pos="7328"/>
                <w:tab w:val="left" w:pos="8244"/>
                <w:tab w:val="left" w:pos="8520"/>
              </w:tabs>
              <w:spacing w:before="0" w:line="240" w:lineRule="auto"/>
              <w:rPr>
                <w:rFonts w:ascii="Times New Roman" w:cs="Times New Roman" w:hAnsi="Times New Roman" w:eastAsia="Times New Roman"/>
                <w14:textOutline>
                  <w14:noFill/>
                </w14:textOutline>
              </w:rPr>
            </w:pPr>
            <w:r>
              <w:rPr>
                <w:rFonts w:ascii="Times New Roman" w:hAnsi="Times New Roman"/>
                <w:b w:val="1"/>
                <w:bCs w:val="1"/>
                <w:rtl w:val="0"/>
                <w:lang w:val="pt-PT"/>
                <w14:textOutline>
                  <w14:noFill/>
                </w14:textOutline>
              </w:rPr>
              <w:t>Alternative Contact Number:</w:t>
            </w:r>
            <w:r>
              <w:rPr>
                <w:rFonts w:ascii="Times New Roman" w:hAnsi="Times New Roman"/>
                <w:rtl w:val="0"/>
                <w:lang w:val="en-US"/>
                <w14:textOutline>
                  <w14:noFill/>
                </w14:textOutline>
              </w:rPr>
              <w:t xml:space="preserve"> +1-(310)-272-5826</w:t>
            </w:r>
            <w:r>
              <w:rPr>
                <w:rFonts w:ascii="Times New Roman" w:hAnsi="Times New Roman"/>
                <w:rtl w:val="0"/>
                <w:lang w:val="en-US"/>
                <w14:textOutline>
                  <w14:noFill/>
                </w14:textOutline>
              </w:rPr>
              <w:t xml:space="preserve">, </w:t>
            </w:r>
            <w:r>
              <w:rPr>
                <w:rFonts w:ascii="Times New Roman" w:hAnsi="Times New Roman"/>
                <w:rtl w:val="0"/>
                <w:lang w:val="en-US"/>
                <w14:textOutline>
                  <w14:noFill/>
                </w14:textOutline>
              </w:rPr>
              <w:t>+44-(20)-3769-5048</w:t>
            </w:r>
            <w:r>
              <w:rPr>
                <w:rFonts w:ascii="Times New Roman" w:hAnsi="Times New Roman"/>
                <w:rtl w:val="0"/>
                <w:lang w:val="en-US"/>
                <w14:textOutline>
                  <w14:noFill/>
                </w14:textOutline>
              </w:rPr>
              <w:t xml:space="preserve"> , </w:t>
            </w:r>
            <w:r>
              <w:rPr>
                <w:rFonts w:ascii="Times New Roman" w:hAnsi="Times New Roman"/>
                <w:rtl w:val="0"/>
                <w:lang w:val="en-US"/>
                <w14:textOutline>
                  <w14:noFill/>
                </w14:textOutline>
              </w:rPr>
              <w:t>+61-07-3194-9270</w:t>
            </w:r>
            <w:r>
              <w:rPr>
                <w:rFonts w:ascii="Times New Roman" w:hAnsi="Times New Roman"/>
                <w:rtl w:val="0"/>
                <w:lang w:val="en-US"/>
                <w14:textOutline>
                  <w14:noFill/>
                </w14:textOutline>
              </w:rPr>
              <w:t xml:space="preserve"> </w:t>
            </w:r>
          </w:p>
          <w:p>
            <w:pPr>
              <w:pStyle w:val="Default"/>
              <w:tabs>
                <w:tab w:val="left" w:pos="916"/>
                <w:tab w:val="left" w:pos="1832"/>
                <w:tab w:val="left" w:pos="2748"/>
                <w:tab w:val="left" w:pos="3664"/>
                <w:tab w:val="left" w:pos="4580"/>
                <w:tab w:val="left" w:pos="5496"/>
                <w:tab w:val="left" w:pos="6412"/>
                <w:tab w:val="left" w:pos="7328"/>
                <w:tab w:val="left" w:pos="8244"/>
                <w:tab w:val="left" w:pos="8520"/>
              </w:tabs>
              <w:spacing w:before="0" w:line="240" w:lineRule="auto"/>
              <w:rPr>
                <w:rFonts w:ascii="Times New Roman" w:cs="Times New Roman" w:hAnsi="Times New Roman" w:eastAsia="Times New Roman"/>
                <w14:textOutline>
                  <w14:noFill/>
                </w14:textOutline>
              </w:rPr>
            </w:pPr>
            <w:r>
              <w:rPr>
                <w:rFonts w:ascii="Times New Roman" w:hAnsi="Times New Roman"/>
                <w:b w:val="1"/>
                <w:bCs w:val="1"/>
                <w:rtl w:val="0"/>
                <w:lang w:val="pt-PT"/>
                <w14:textOutline>
                  <w14:noFill/>
                </w14:textOutline>
              </w:rPr>
              <w:t>Country:</w:t>
            </w:r>
            <w:r>
              <w:rPr>
                <w:rFonts w:ascii="Times New Roman" w:hAnsi="Times New Roman"/>
                <w:rtl w:val="0"/>
                <w:lang w:val="en-US"/>
                <w14:textOutline>
                  <w14:noFill/>
                </w14:textOutline>
              </w:rPr>
              <w:t xml:space="preserve"> </w:t>
            </w:r>
            <w:r>
              <w:rPr>
                <w:rFonts w:ascii="Times New Roman" w:hAnsi="Times New Roman"/>
                <w:rtl w:val="0"/>
                <w:lang w:val="en-US"/>
                <w14:textOutline>
                  <w14:noFill/>
                </w14:textOutline>
              </w:rPr>
              <w:t xml:space="preserve">USA, UK, </w:t>
            </w:r>
            <w:r>
              <w:rPr>
                <w:rFonts w:ascii="Times New Roman" w:hAnsi="Times New Roman"/>
                <w:rtl w:val="0"/>
                <w:lang w:val="en-US"/>
                <w14:textOutline>
                  <w14:noFill/>
                </w14:textOutline>
              </w:rPr>
              <w:t>Australia</w:t>
            </w:r>
          </w:p>
          <w:p>
            <w:pPr>
              <w:pStyle w:val="Default"/>
              <w:tabs>
                <w:tab w:val="left" w:pos="916"/>
                <w:tab w:val="left" w:pos="1832"/>
                <w:tab w:val="left" w:pos="2748"/>
                <w:tab w:val="left" w:pos="3664"/>
                <w:tab w:val="left" w:pos="4580"/>
                <w:tab w:val="left" w:pos="5496"/>
                <w:tab w:val="left" w:pos="6412"/>
                <w:tab w:val="left" w:pos="7328"/>
                <w:tab w:val="left" w:pos="8244"/>
                <w:tab w:val="left" w:pos="8520"/>
              </w:tabs>
              <w:spacing w:before="0" w:line="240" w:lineRule="auto"/>
              <w:rPr>
                <w:rFonts w:ascii="Times New Roman" w:cs="Times New Roman" w:hAnsi="Times New Roman" w:eastAsia="Times New Roman"/>
                <w:shd w:val="clear" w:color="auto" w:fill="ffffff"/>
                <w:lang w:val="pt-PT"/>
                <w14:textOutline>
                  <w14:noFill/>
                </w14:textOutline>
              </w:rPr>
            </w:pPr>
            <w:r>
              <w:rPr>
                <w:rFonts w:ascii="Times New Roman" w:hAnsi="Times New Roman"/>
                <w:b w:val="1"/>
                <w:bCs w:val="1"/>
                <w:rtl w:val="0"/>
                <w:lang w:val="pt-PT"/>
                <w14:textOutline>
                  <w14:noFill/>
                </w14:textOutline>
              </w:rPr>
              <w:t>Presentation Category:</w:t>
            </w:r>
            <w:r>
              <w:rPr>
                <w:rFonts w:ascii="Times New Roman" w:hAnsi="Times New Roman"/>
                <w:rtl w:val="0"/>
                <w:lang w:val="pt-PT"/>
                <w14:textOutline>
                  <w14:noFill/>
                </w14:textOutline>
              </w:rPr>
              <w:t xml:space="preserve"> Any</w:t>
            </w:r>
          </w:p>
          <w:p>
            <w:pPr>
              <w:pStyle w:val="Default"/>
              <w:spacing w:before="0" w:after="267" w:line="240" w:lineRule="auto"/>
            </w:pPr>
            <w:r>
              <w:rPr>
                <w:rFonts w:ascii="Times New Roman" w:hAnsi="Times New Roman"/>
                <w:b w:val="1"/>
                <w:bCs w:val="1"/>
                <w:shd w:val="clear" w:color="auto" w:fill="ffffff"/>
                <w:rtl w:val="0"/>
                <w:lang w:val="en-US"/>
              </w:rPr>
              <w:t>Time:</w:t>
            </w:r>
            <w:r>
              <w:rPr>
                <w:rFonts w:ascii="Times New Roman" w:hAnsi="Times New Roman"/>
                <w:shd w:val="clear" w:color="auto" w:fill="ffffff"/>
                <w:rtl w:val="0"/>
                <w:lang w:val="en-US"/>
              </w:rPr>
              <w:t xml:space="preserve"> 45mins</w:t>
            </w:r>
          </w:p>
        </w:tc>
        <w:tc>
          <w:tcPr>
            <w:tcW w:type="dxa" w:w="1882"/>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ffffff"/>
            <w:tcMar>
              <w:top w:type="dxa" w:w="0"/>
              <w:left w:type="dxa" w:w="0"/>
              <w:bottom w:type="dxa" w:w="0"/>
              <w:right w:type="dxa" w:w="0"/>
            </w:tcMar>
            <w:vAlign w:val="top"/>
          </w:tcPr>
          <w:p>
            <w:pPr>
              <w:pStyle w:val="Default"/>
              <w:spacing w:before="0" w:line="240" w:lineRule="auto"/>
            </w:pPr>
            <w:r>
              <w:rPr>
                <w:rFonts w:ascii="Times Roman" w:cs="Times Roman" w:hAnsi="Times Roman" w:eastAsia="Times Roman"/>
                <w:shd w:val="clear" w:color="auto" w:fill="ffffff"/>
              </w:rPr>
              <w:drawing xmlns:a="http://schemas.openxmlformats.org/drawingml/2006/main">
                <wp:inline distT="0" distB="0" distL="0" distR="0">
                  <wp:extent cx="1182356" cy="1049650"/>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1182356" cy="1049650"/>
                          </a:xfrm>
                          <a:prstGeom prst="rect">
                            <a:avLst/>
                          </a:prstGeom>
                          <a:ln w="12700" cap="flat">
                            <a:noFill/>
                            <a:miter lim="400000"/>
                          </a:ln>
                          <a:effectLst/>
                        </pic:spPr>
                      </pic:pic>
                    </a:graphicData>
                  </a:graphic>
                </wp:inline>
              </w:drawing>
            </w:r>
            <w:r>
              <w:rPr>
                <w:rFonts w:ascii="Times Roman" w:hAnsi="Times Roman"/>
                <w:shd w:val="clear" w:color="auto" w:fill="ffffff"/>
                <w:rtl w:val="0"/>
              </w:rPr>
              <w:t xml:space="preserve"> </w:t>
            </w:r>
          </w:p>
        </w:tc>
      </w:tr>
    </w:tbl>
    <w:p>
      <w:pPr>
        <w:pStyle w:val="Default"/>
        <w:spacing w:before="0" w:after="267" w:line="240" w:lineRule="auto"/>
        <w:jc w:val="center"/>
        <w:rPr>
          <w:rFonts w:ascii="Times Roman" w:cs="Times Roman" w:hAnsi="Times Roman" w:eastAsia="Times Roman"/>
          <w:b w:val="1"/>
          <w:bCs w:val="1"/>
          <w:sz w:val="36"/>
          <w:szCs w:val="36"/>
        </w:rPr>
      </w:pPr>
      <w:r>
        <w:rPr>
          <w:rFonts w:ascii="Times New Roman" w:hAnsi="Times New Roman"/>
          <w:b w:val="1"/>
          <w:bCs w:val="1"/>
          <w:outline w:val="0"/>
          <w:color w:val="605e5e"/>
          <w:sz w:val="28"/>
          <w:szCs w:val="28"/>
          <w:u w:color="605e5e"/>
          <w:rtl w:val="0"/>
          <w:lang w:val="en-US"/>
          <w14:textFill>
            <w14:solidFill>
              <w14:srgbClr w14:val="605E5E"/>
            </w14:solidFill>
          </w14:textFill>
        </w:rPr>
        <w:t>===========================================================</w:t>
      </w:r>
    </w:p>
    <w:p>
      <w:pPr>
        <w:pStyle w:val="Default"/>
        <w:spacing w:before="0" w:after="267" w:line="240" w:lineRule="auto"/>
        <w:rPr>
          <w:rFonts w:ascii="Times Roman" w:cs="Times Roman" w:hAnsi="Times Roman" w:eastAsia="Times Roman"/>
          <w:outline w:val="0"/>
          <w:color w:val="0e101a"/>
          <w:u w:color="0e101a"/>
          <w:lang w:val="en-US"/>
          <w14:textFill>
            <w14:solidFill>
              <w14:srgbClr w14:val="0E101A"/>
            </w14:solidFill>
          </w14:textFill>
        </w:rPr>
      </w:pPr>
      <w:r>
        <w:rPr>
          <w:rFonts w:ascii="Times New Roman" w:hAnsi="Times New Roman"/>
          <w:b w:val="1"/>
          <w:bCs w:val="1"/>
          <w:sz w:val="28"/>
          <w:szCs w:val="28"/>
          <w:shd w:val="clear" w:color="auto" w:fill="ffffff"/>
          <w:rtl w:val="0"/>
          <w:lang w:val="fr-FR"/>
        </w:rPr>
        <w:t>Abstract :</w:t>
      </w:r>
    </w:p>
    <w:p>
      <w:pPr>
        <w:pStyle w:val="Default"/>
        <w:spacing w:before="0" w:after="240" w:line="240" w:lineRule="auto"/>
        <w:rPr>
          <w:rFonts w:ascii="Times Roman" w:cs="Times Roman" w:hAnsi="Times Roman" w:eastAsia="Times Roman"/>
          <w:outline w:val="0"/>
          <w:color w:val="0e101a"/>
          <w:sz w:val="28"/>
          <w:szCs w:val="28"/>
          <w:u w:color="0e101a"/>
          <w:shd w:val="clear" w:color="auto" w:fill="ffffff"/>
          <w:lang w:val="en-US"/>
          <w14:textFill>
            <w14:solidFill>
              <w14:srgbClr w14:val="0E101A"/>
            </w14:solidFill>
          </w14:textFill>
        </w:rPr>
      </w:pPr>
      <w:r>
        <w:rPr>
          <w:rFonts w:ascii="Times Roman" w:hAnsi="Times Roman"/>
          <w:outline w:val="0"/>
          <w:color w:val="0e101a"/>
          <w:sz w:val="28"/>
          <w:szCs w:val="28"/>
          <w:u w:color="0e101a"/>
          <w:shd w:val="clear" w:color="auto" w:fill="ffffff"/>
          <w:rtl w:val="0"/>
          <w:lang w:val="en-US"/>
          <w14:textFill>
            <w14:solidFill>
              <w14:srgbClr w14:val="0E101A"/>
            </w14:solidFill>
          </w14:textFill>
        </w:rPr>
        <w:t xml:space="preserve">This talk aims not only to bring accurate thinking, true scientific mindset, but a creative and innovative solution on dealing with a variety of human issues at the micro-level as individuals from the cradle to the grave and at the macro level, i.e. the global networks without chasing the tail. </w:t>
      </w:r>
    </w:p>
    <w:p>
      <w:pPr>
        <w:pStyle w:val="Default"/>
        <w:spacing w:before="0" w:after="240" w:line="240" w:lineRule="auto"/>
        <w:rPr>
          <w:rFonts w:ascii="Times Roman" w:cs="Times Roman" w:hAnsi="Times Roman" w:eastAsia="Times Roman"/>
          <w:outline w:val="0"/>
          <w:color w:val="0e101a"/>
          <w:sz w:val="28"/>
          <w:szCs w:val="28"/>
          <w:u w:color="0e101a"/>
          <w:shd w:val="clear" w:color="auto" w:fill="ffffff"/>
          <w:lang w:val="en-US"/>
          <w14:textFill>
            <w14:solidFill>
              <w14:srgbClr w14:val="0E101A"/>
            </w14:solidFill>
          </w14:textFill>
        </w:rPr>
      </w:pPr>
      <w:r>
        <w:rPr>
          <w:rFonts w:ascii="Times Roman" w:hAnsi="Times Roman"/>
          <w:outline w:val="0"/>
          <w:color w:val="0e101a"/>
          <w:sz w:val="28"/>
          <w:szCs w:val="28"/>
          <w:u w:color="0e101a"/>
          <w:shd w:val="clear" w:color="auto" w:fill="ffffff"/>
          <w:rtl w:val="0"/>
          <w:lang w:val="en-US"/>
          <w14:textFill>
            <w14:solidFill>
              <w14:srgbClr w14:val="0E101A"/>
            </w14:solidFill>
          </w14:textFill>
        </w:rPr>
        <w:t xml:space="preserve">The crux of individuals tragedy and earth misery is rooted at the largely inaccessible part of the mind, which Sigmund Freud stated as the Unconscious mind. Even most professionals mix it up with the subconscious mind, the emotion. </w:t>
      </w:r>
    </w:p>
    <w:p>
      <w:pPr>
        <w:pStyle w:val="Default"/>
        <w:spacing w:before="0" w:after="240" w:line="240" w:lineRule="auto"/>
        <w:rPr>
          <w:rFonts w:ascii="Times Roman" w:cs="Times Roman" w:hAnsi="Times Roman" w:eastAsia="Times Roman"/>
          <w:outline w:val="0"/>
          <w:color w:val="0e101a"/>
          <w:sz w:val="28"/>
          <w:szCs w:val="28"/>
          <w:u w:color="0e101a"/>
          <w:shd w:val="clear" w:color="auto" w:fill="ffffff"/>
          <w:lang w:val="en-US"/>
          <w14:textFill>
            <w14:solidFill>
              <w14:srgbClr w14:val="0E101A"/>
            </w14:solidFill>
          </w14:textFill>
        </w:rPr>
      </w:pPr>
      <w:r>
        <w:rPr>
          <w:rFonts w:ascii="Times Roman" w:hAnsi="Times Roman"/>
          <w:outline w:val="0"/>
          <w:color w:val="0e101a"/>
          <w:sz w:val="28"/>
          <w:szCs w:val="28"/>
          <w:u w:color="0e101a"/>
          <w:shd w:val="clear" w:color="auto" w:fill="ffffff"/>
          <w:rtl w:val="0"/>
          <w:lang w:val="en-US"/>
          <w14:textFill>
            <w14:solidFill>
              <w14:srgbClr w14:val="0E101A"/>
            </w14:solidFill>
          </w14:textFill>
        </w:rPr>
        <w:t xml:space="preserve">The human body system is programmed to trigger our mental strength and turn it into toxic energy for eventual default failure in the life journey as a human. </w:t>
      </w:r>
    </w:p>
    <w:p>
      <w:pPr>
        <w:pStyle w:val="Default"/>
        <w:spacing w:before="0" w:after="240" w:line="240" w:lineRule="auto"/>
        <w:rPr>
          <w:rFonts w:ascii="Times Roman" w:cs="Times Roman" w:hAnsi="Times Roman" w:eastAsia="Times Roman"/>
          <w:outline w:val="0"/>
          <w:color w:val="0e101a"/>
          <w:sz w:val="28"/>
          <w:szCs w:val="28"/>
          <w:u w:color="0e101a"/>
          <w:shd w:val="clear" w:color="auto" w:fill="ffffff"/>
          <w:lang w:val="en-US"/>
          <w14:textFill>
            <w14:solidFill>
              <w14:srgbClr w14:val="0E101A"/>
            </w14:solidFill>
          </w14:textFill>
        </w:rPr>
      </w:pPr>
      <w:r>
        <w:rPr>
          <w:rFonts w:ascii="Times Roman" w:hAnsi="Times Roman"/>
          <w:outline w:val="0"/>
          <w:color w:val="0e101a"/>
          <w:sz w:val="28"/>
          <w:szCs w:val="28"/>
          <w:u w:color="0e101a"/>
          <w:shd w:val="clear" w:color="auto" w:fill="ffffff"/>
          <w:rtl w:val="0"/>
          <w:lang w:val="en-US"/>
          <w14:textFill>
            <w14:solidFill>
              <w14:srgbClr w14:val="0E101A"/>
            </w14:solidFill>
          </w14:textFill>
        </w:rPr>
        <w:t xml:space="preserve">Skill on regaining the unused 80% unconscious mind can escape the default consequence </w:t>
      </w:r>
      <w:r>
        <w:rPr>
          <w:rFonts w:ascii="Times Roman" w:hAnsi="Times Roman" w:hint="default"/>
          <w:outline w:val="0"/>
          <w:color w:val="0e101a"/>
          <w:sz w:val="28"/>
          <w:szCs w:val="28"/>
          <w:u w:color="0e101a"/>
          <w:shd w:val="clear" w:color="auto" w:fill="ffffff"/>
          <w:rtl w:val="0"/>
          <w:lang w:val="en-US"/>
          <w14:textFill>
            <w14:solidFill>
              <w14:srgbClr w14:val="0E101A"/>
            </w14:solidFill>
          </w14:textFill>
        </w:rPr>
        <w:t>“</w:t>
      </w:r>
      <w:r>
        <w:rPr>
          <w:rFonts w:ascii="Times Roman" w:hAnsi="Times Roman"/>
          <w:outline w:val="0"/>
          <w:color w:val="0e101a"/>
          <w:sz w:val="28"/>
          <w:szCs w:val="28"/>
          <w:u w:color="0e101a"/>
          <w:shd w:val="clear" w:color="auto" w:fill="ffffff"/>
          <w:rtl w:val="0"/>
          <w:lang w:val="en-US"/>
          <w14:textFill>
            <w14:solidFill>
              <w14:srgbClr w14:val="0E101A"/>
            </w14:solidFill>
          </w14:textFill>
        </w:rPr>
        <w:t>The part that makes us amazing success is also the part that makes us stumble and tragic fall.</w:t>
      </w:r>
      <w:r>
        <w:rPr>
          <w:rFonts w:ascii="Times Roman" w:hAnsi="Times Roman" w:hint="default"/>
          <w:outline w:val="0"/>
          <w:color w:val="0e101a"/>
          <w:sz w:val="28"/>
          <w:szCs w:val="28"/>
          <w:u w:color="0e101a"/>
          <w:shd w:val="clear" w:color="auto" w:fill="ffffff"/>
          <w:rtl w:val="0"/>
          <w:lang w:val="en-US"/>
          <w14:textFill>
            <w14:solidFill>
              <w14:srgbClr w14:val="0E101A"/>
            </w14:solidFill>
          </w14:textFill>
        </w:rPr>
        <w:t xml:space="preserve">” </w:t>
      </w:r>
    </w:p>
    <w:p>
      <w:pPr>
        <w:pStyle w:val="Default"/>
        <w:spacing w:before="0" w:after="240" w:line="240" w:lineRule="auto"/>
        <w:rPr>
          <w:rFonts w:ascii="Times Roman" w:cs="Times Roman" w:hAnsi="Times Roman" w:eastAsia="Times Roman"/>
          <w:outline w:val="0"/>
          <w:color w:val="0e101a"/>
          <w:sz w:val="28"/>
          <w:szCs w:val="28"/>
          <w:u w:color="0e101a"/>
          <w:shd w:val="clear" w:color="auto" w:fill="ffffff"/>
          <w:lang w:val="en-US"/>
          <w14:textFill>
            <w14:solidFill>
              <w14:srgbClr w14:val="0E101A"/>
            </w14:solidFill>
          </w14:textFill>
        </w:rPr>
      </w:pPr>
      <w:r>
        <w:rPr>
          <w:rFonts w:ascii="Times Roman" w:hAnsi="Times Roman"/>
          <w:outline w:val="0"/>
          <w:color w:val="0e101a"/>
          <w:sz w:val="28"/>
          <w:szCs w:val="28"/>
          <w:u w:color="0e101a"/>
          <w:shd w:val="clear" w:color="auto" w:fill="ffffff"/>
          <w:rtl w:val="0"/>
          <w:lang w:val="en-US"/>
          <w14:textFill>
            <w14:solidFill>
              <w14:srgbClr w14:val="0E101A"/>
            </w14:solidFill>
          </w14:textFill>
        </w:rPr>
        <w:t>It will pursue with an overview of misconception</w:t>
      </w:r>
      <w:r>
        <w:rPr>
          <w:rFonts w:ascii="Times Roman" w:hAnsi="Times Roman"/>
          <w:outline w:val="0"/>
          <w:color w:val="0e101a"/>
          <w:sz w:val="28"/>
          <w:szCs w:val="28"/>
          <w:u w:color="0e101a"/>
          <w:shd w:val="clear" w:color="auto" w:fill="ffffff"/>
          <w:rtl w:val="0"/>
          <w:lang w:val="en-US"/>
          <w14:textFill>
            <w14:solidFill>
              <w14:srgbClr w14:val="0E101A"/>
            </w14:solidFill>
          </w14:textFill>
        </w:rPr>
        <w:t xml:space="preserve"> and </w:t>
      </w:r>
      <w:r>
        <w:rPr>
          <w:rFonts w:ascii="Times Roman" w:hAnsi="Times Roman"/>
          <w:outline w:val="0"/>
          <w:color w:val="0e101a"/>
          <w:sz w:val="28"/>
          <w:szCs w:val="28"/>
          <w:u w:color="0e101a"/>
          <w:shd w:val="clear" w:color="auto" w:fill="ffffff"/>
          <w:rtl w:val="0"/>
          <w:lang w:val="en-US"/>
          <w14:textFill>
            <w14:solidFill>
              <w14:srgbClr w14:val="0E101A"/>
            </w14:solidFill>
          </w14:textFill>
        </w:rPr>
        <w:t>the presentation of the author"s personal position on the new discovery on</w:t>
      </w:r>
      <w:r>
        <w:rPr>
          <w:rFonts w:ascii="Times Roman" w:hAnsi="Times Roman"/>
          <w:outline w:val="0"/>
          <w:color w:val="0e101a"/>
          <w:sz w:val="28"/>
          <w:szCs w:val="28"/>
          <w:u w:color="0e101a"/>
          <w:shd w:val="clear" w:color="auto" w:fill="ffffff"/>
          <w:rtl w:val="0"/>
          <w:lang w:val="en-US"/>
          <w14:textFill>
            <w14:solidFill>
              <w14:srgbClr w14:val="0E101A"/>
            </w14:solidFill>
          </w14:textFill>
        </w:rPr>
        <w:t xml:space="preserve"> physical, emotional and mental health</w:t>
      </w:r>
      <w:r>
        <w:rPr>
          <w:rFonts w:ascii="Times Roman" w:hAnsi="Times Roman"/>
          <w:outline w:val="0"/>
          <w:color w:val="0e101a"/>
          <w:sz w:val="28"/>
          <w:szCs w:val="28"/>
          <w:u w:color="0e101a"/>
          <w:shd w:val="clear" w:color="auto" w:fill="ffffff"/>
          <w:rtl w:val="0"/>
          <w:lang w:val="en-US"/>
          <w14:textFill>
            <w14:solidFill>
              <w14:srgbClr w14:val="0E101A"/>
            </w14:solidFill>
          </w14:textFill>
        </w:rPr>
        <w:t xml:space="preserve"> through daily performance in chasing dreams in business, career and personal life. </w:t>
      </w:r>
    </w:p>
    <w:p>
      <w:pPr>
        <w:pStyle w:val="Default"/>
        <w:spacing w:before="0" w:after="240" w:line="240" w:lineRule="auto"/>
        <w:rPr>
          <w:rFonts w:ascii="Times Roman" w:cs="Times Roman" w:hAnsi="Times Roman" w:eastAsia="Times Roman"/>
          <w:outline w:val="0"/>
          <w:color w:val="0e101a"/>
          <w:sz w:val="28"/>
          <w:szCs w:val="28"/>
          <w:u w:color="0e101a"/>
          <w:shd w:val="clear" w:color="auto" w:fill="ffffff"/>
          <w:lang w:val="en-US"/>
          <w14:textFill>
            <w14:solidFill>
              <w14:srgbClr w14:val="0E101A"/>
            </w14:solidFill>
          </w14:textFill>
        </w:rPr>
      </w:pPr>
      <w:r>
        <w:rPr>
          <w:rFonts w:ascii="Times Roman" w:hAnsi="Times Roman"/>
          <w:outline w:val="0"/>
          <w:color w:val="0e101a"/>
          <w:sz w:val="28"/>
          <w:szCs w:val="28"/>
          <w:u w:color="0e101a"/>
          <w:shd w:val="clear" w:color="auto" w:fill="ffffff"/>
          <w:rtl w:val="0"/>
          <w:lang w:val="en-US"/>
          <w14:textFill>
            <w14:solidFill>
              <w14:srgbClr w14:val="0E101A"/>
            </w14:solidFill>
          </w14:textFill>
        </w:rPr>
        <w:t xml:space="preserve">The three simplified steps </w:t>
      </w:r>
      <w:r>
        <w:rPr>
          <w:rFonts w:ascii="Times Roman" w:hAnsi="Times Roman" w:hint="default"/>
          <w:outline w:val="0"/>
          <w:color w:val="0e101a"/>
          <w:sz w:val="28"/>
          <w:szCs w:val="28"/>
          <w:u w:color="0e101a"/>
          <w:shd w:val="clear" w:color="auto" w:fill="ffffff"/>
          <w:rtl w:val="0"/>
          <w:lang w:val="en-US"/>
          <w14:textFill>
            <w14:solidFill>
              <w14:srgbClr w14:val="0E101A"/>
            </w14:solidFill>
          </w14:textFill>
        </w:rPr>
        <w:t>“</w:t>
      </w:r>
      <w:r>
        <w:rPr>
          <w:rFonts w:ascii="Times Roman" w:hAnsi="Times Roman"/>
          <w:outline w:val="0"/>
          <w:color w:val="0e101a"/>
          <w:sz w:val="28"/>
          <w:szCs w:val="28"/>
          <w:u w:color="0e101a"/>
          <w:shd w:val="clear" w:color="auto" w:fill="ffffff"/>
          <w:rtl w:val="0"/>
          <w:lang w:val="en-US"/>
          <w14:textFill>
            <w14:solidFill>
              <w14:srgbClr w14:val="0E101A"/>
            </w14:solidFill>
          </w14:textFill>
        </w:rPr>
        <w:t>Hacking The Hacker</w:t>
      </w:r>
      <w:r>
        <w:rPr>
          <w:rFonts w:ascii="Times Roman" w:hAnsi="Times Roman" w:hint="default"/>
          <w:outline w:val="0"/>
          <w:color w:val="0e101a"/>
          <w:sz w:val="28"/>
          <w:szCs w:val="28"/>
          <w:u w:color="0e101a"/>
          <w:shd w:val="clear" w:color="auto" w:fill="ffffff"/>
          <w:rtl w:val="0"/>
          <w:lang w:val="en-US"/>
          <w14:textFill>
            <w14:solidFill>
              <w14:srgbClr w14:val="0E101A"/>
            </w14:solidFill>
          </w14:textFill>
        </w:rPr>
        <w:t xml:space="preserve">® </w:t>
      </w:r>
      <w:r>
        <w:rPr>
          <w:rFonts w:ascii="Times Roman" w:hAnsi="Times Roman" w:hint="default"/>
          <w:outline w:val="0"/>
          <w:color w:val="0e101a"/>
          <w:sz w:val="28"/>
          <w:szCs w:val="28"/>
          <w:u w:color="0e101a"/>
          <w:shd w:val="clear" w:color="auto" w:fill="ffffff"/>
          <w:rtl w:val="0"/>
          <w:lang w:val="en-US"/>
          <w14:textFill>
            <w14:solidFill>
              <w14:srgbClr w14:val="0E101A"/>
            </w14:solidFill>
          </w14:textFill>
        </w:rPr>
        <w:t>”</w:t>
      </w:r>
      <w:r>
        <w:rPr>
          <w:rFonts w:ascii="Times Roman" w:hAnsi="Times Roman"/>
          <w:outline w:val="0"/>
          <w:color w:val="0e101a"/>
          <w:sz w:val="28"/>
          <w:szCs w:val="28"/>
          <w:u w:color="0e101a"/>
          <w:shd w:val="clear" w:color="auto" w:fill="ffffff"/>
          <w:rtl w:val="0"/>
          <w:lang w:val="en-US"/>
          <w14:textFill>
            <w14:solidFill>
              <w14:srgbClr w14:val="0E101A"/>
            </w14:solidFill>
          </w14:textFill>
        </w:rPr>
        <w:t xml:space="preserve">solution gives hope to </w:t>
      </w:r>
      <w:r>
        <w:rPr>
          <w:rFonts w:ascii="Times Roman" w:hAnsi="Times Roman"/>
          <w:outline w:val="0"/>
          <w:color w:val="0e101a"/>
          <w:sz w:val="28"/>
          <w:szCs w:val="28"/>
          <w:u w:color="0e101a"/>
          <w:shd w:val="clear" w:color="auto" w:fill="ffffff"/>
          <w:rtl w:val="0"/>
          <w:lang w:val="en-US"/>
          <w14:textFill>
            <w14:solidFill>
              <w14:srgbClr w14:val="0E101A"/>
            </w14:solidFill>
          </w14:textFill>
        </w:rPr>
        <w:t>ambiti</w:t>
      </w:r>
      <w:r>
        <w:rPr>
          <w:rFonts w:ascii="Times Roman" w:hAnsi="Times Roman"/>
          <w:outline w:val="0"/>
          <w:color w:val="0e101a"/>
          <w:sz w:val="28"/>
          <w:szCs w:val="28"/>
          <w:u w:color="0e101a"/>
          <w:shd w:val="clear" w:color="auto" w:fill="ffffff"/>
          <w:rtl w:val="0"/>
          <w:lang w:val="en-US"/>
          <w14:textFill>
            <w14:solidFill>
              <w14:srgbClr w14:val="0E101A"/>
            </w14:solidFill>
          </w14:textFill>
        </w:rPr>
        <w:t>ous</w:t>
      </w:r>
      <w:r>
        <w:rPr>
          <w:rFonts w:ascii="Times Roman" w:hAnsi="Times Roman"/>
          <w:outline w:val="0"/>
          <w:color w:val="0e101a"/>
          <w:sz w:val="28"/>
          <w:szCs w:val="28"/>
          <w:u w:color="0e101a"/>
          <w:shd w:val="clear" w:color="auto" w:fill="ffffff"/>
          <w:rtl w:val="0"/>
          <w:lang w:val="en-US"/>
          <w14:textFill>
            <w14:solidFill>
              <w14:srgbClr w14:val="0E101A"/>
            </w14:solidFill>
          </w14:textFill>
        </w:rPr>
        <w:t xml:space="preserve"> aspiring individuals</w:t>
      </w:r>
      <w:r>
        <w:rPr>
          <w:rFonts w:ascii="Times Roman" w:hAnsi="Times Roman"/>
          <w:outline w:val="0"/>
          <w:color w:val="0e101a"/>
          <w:sz w:val="28"/>
          <w:szCs w:val="28"/>
          <w:u w:color="0e101a"/>
          <w:shd w:val="clear" w:color="auto" w:fill="ffffff"/>
          <w:rtl w:val="0"/>
          <w:lang w:val="en-US"/>
          <w14:textFill>
            <w14:solidFill>
              <w14:srgbClr w14:val="0E101A"/>
            </w14:solidFill>
          </w14:textFill>
        </w:rPr>
        <w:t xml:space="preserve"> to live in freedom specially whose who work in a high demanding industry </w:t>
      </w:r>
      <w:r>
        <w:rPr>
          <w:rFonts w:ascii="Times Roman" w:hAnsi="Times Roman"/>
          <w:outline w:val="0"/>
          <w:color w:val="0e101a"/>
          <w:sz w:val="28"/>
          <w:szCs w:val="28"/>
          <w:u w:color="0e101a"/>
          <w:shd w:val="clear" w:color="auto" w:fill="ffffff"/>
          <w:rtl w:val="0"/>
          <w:lang w:val="en-US"/>
          <w14:textFill>
            <w14:solidFill>
              <w14:srgbClr w14:val="0E101A"/>
            </w14:solidFill>
          </w14:textFill>
        </w:rPr>
        <w:t>like entrepreneurs, investors, politicians, performers, etc.</w:t>
      </w:r>
    </w:p>
    <w:p>
      <w:pPr>
        <w:pStyle w:val="Default"/>
        <w:spacing w:before="0" w:after="240" w:line="240" w:lineRule="auto"/>
        <w:rPr>
          <w:rFonts w:ascii="Times Roman" w:cs="Times Roman" w:hAnsi="Times Roman" w:eastAsia="Times Roman"/>
          <w:outline w:val="0"/>
          <w:color w:val="0e101a"/>
          <w:sz w:val="28"/>
          <w:szCs w:val="28"/>
          <w:u w:color="0e101a"/>
          <w:shd w:val="clear" w:color="auto" w:fill="ffffff"/>
          <w:lang w:val="en-US"/>
          <w14:textFill>
            <w14:solidFill>
              <w14:srgbClr w14:val="0E101A"/>
            </w14:solidFill>
          </w14:textFill>
        </w:rPr>
      </w:pPr>
      <w:r>
        <w:rPr>
          <w:rFonts w:ascii="Times Roman" w:hAnsi="Times Roman"/>
          <w:outline w:val="0"/>
          <w:color w:val="0e101a"/>
          <w:sz w:val="28"/>
          <w:szCs w:val="28"/>
          <w:u w:color="0e101a"/>
          <w:shd w:val="clear" w:color="auto" w:fill="ffffff"/>
          <w:rtl w:val="0"/>
          <w:lang w:val="en-US"/>
          <w14:textFill>
            <w14:solidFill>
              <w14:srgbClr w14:val="0E101A"/>
            </w14:solidFill>
          </w14:textFill>
        </w:rPr>
        <w:t xml:space="preserve"> It will open you up to broader things that you never thought possible and give you a very solid grounding foundation that is unshakable. </w:t>
      </w:r>
    </w:p>
    <w:p>
      <w:pPr>
        <w:pStyle w:val="Default"/>
        <w:spacing w:before="0" w:line="240" w:lineRule="auto"/>
        <w:rPr>
          <w:rFonts w:ascii="Times Roman" w:cs="Times Roman" w:hAnsi="Times Roman" w:eastAsia="Times Roman"/>
          <w:outline w:val="0"/>
          <w:color w:val="0e101a"/>
          <w:u w:color="0e101a"/>
          <w:lang w:val="en-US"/>
          <w14:textFill>
            <w14:solidFill>
              <w14:srgbClr w14:val="0E101A"/>
            </w14:solidFill>
          </w14:textFill>
        </w:rPr>
      </w:pPr>
    </w:p>
    <w:p>
      <w:pPr>
        <w:pStyle w:val="Default"/>
        <w:spacing w:before="0" w:line="240" w:lineRule="auto"/>
        <w:rPr>
          <w:rFonts w:ascii="Times Roman" w:cs="Times Roman" w:hAnsi="Times Roman" w:eastAsia="Times Roman"/>
          <w:outline w:val="0"/>
          <w:color w:val="0e101a"/>
          <w:u w:color="0e101a"/>
          <w:lang w:val="en-US"/>
          <w14:textFill>
            <w14:solidFill>
              <w14:srgbClr w14:val="0E101A"/>
            </w14:solidFill>
          </w14:textFill>
        </w:rPr>
      </w:pPr>
      <w:r>
        <w:rPr>
          <w:rFonts w:ascii="Times Roman" w:hAnsi="Times Roman"/>
          <w:outline w:val="0"/>
          <w:color w:val="0e101a"/>
          <w:u w:color="0e101a"/>
          <w:rtl w:val="0"/>
          <w:lang w:val="en-US"/>
          <w14:textFill>
            <w14:solidFill>
              <w14:srgbClr w14:val="0E101A"/>
            </w14:solidFill>
          </w14:textFill>
        </w:rPr>
        <w:t>==</w:t>
      </w:r>
    </w:p>
    <w:p>
      <w:pPr>
        <w:pStyle w:val="Default"/>
        <w:spacing w:before="0" w:line="240" w:lineRule="auto"/>
        <w:rPr>
          <w:rFonts w:ascii="Times Roman" w:cs="Times Roman" w:hAnsi="Times Roman" w:eastAsia="Times Roman"/>
          <w:outline w:val="0"/>
          <w:color w:val="0e101a"/>
          <w:u w:color="0e101a"/>
          <w:lang w:val="en-US"/>
          <w14:textFill>
            <w14:solidFill>
              <w14:srgbClr w14:val="0E101A"/>
            </w14:solidFill>
          </w14:textFill>
        </w:rPr>
      </w:pPr>
    </w:p>
    <w:p>
      <w:pPr>
        <w:pStyle w:val="Default"/>
        <w:spacing w:before="0" w:line="240" w:lineRule="auto"/>
        <w:rPr>
          <w:rFonts w:ascii="Times Roman" w:cs="Times Roman" w:hAnsi="Times Roman" w:eastAsia="Times Roman"/>
          <w:outline w:val="0"/>
          <w:color w:val="0e101a"/>
          <w:u w:color="0e101a"/>
          <w:lang w:val="en-US"/>
          <w14:textFill>
            <w14:solidFill>
              <w14:srgbClr w14:val="0E101A"/>
            </w14:solidFill>
          </w14:textFill>
        </w:rPr>
      </w:pPr>
    </w:p>
    <w:p>
      <w:pPr>
        <w:pStyle w:val="Default"/>
        <w:spacing w:before="0" w:line="240" w:lineRule="auto"/>
        <w:rPr>
          <w:rFonts w:ascii="Times New Roman" w:cs="Times New Roman" w:hAnsi="Times New Roman" w:eastAsia="Times New Roman"/>
          <w:b w:val="1"/>
          <w:bCs w:val="1"/>
          <w:sz w:val="36"/>
          <w:szCs w:val="36"/>
          <w:u w:color="333333"/>
          <w:lang w:val="en-US"/>
        </w:rPr>
      </w:pPr>
      <w:r>
        <w:rPr>
          <w:rFonts w:ascii="Times New Roman" w:hAnsi="Times New Roman"/>
          <w:b w:val="1"/>
          <w:bCs w:val="1"/>
          <w:sz w:val="36"/>
          <w:szCs w:val="36"/>
          <w:u w:color="333333"/>
          <w:rtl w:val="0"/>
          <w:lang w:val="en-US"/>
        </w:rPr>
        <w:t>Bio</w:t>
      </w:r>
      <w:r>
        <w:rPr>
          <w:rFonts w:ascii="Times New Roman" w:hAnsi="Times New Roman"/>
          <w:b w:val="1"/>
          <w:bCs w:val="1"/>
          <w:sz w:val="36"/>
          <w:szCs w:val="36"/>
          <w:u w:color="333333"/>
          <w:rtl w:val="0"/>
          <w:lang w:val="en-US"/>
        </w:rPr>
        <w:t xml:space="preserve">:Dr Angela Wilson </w:t>
      </w:r>
      <w:r>
        <w:rPr>
          <w:rFonts w:ascii="Times New Roman" w:hAnsi="Times New Roman"/>
          <w:sz w:val="36"/>
          <w:szCs w:val="36"/>
          <w:rtl w:val="0"/>
        </w:rPr>
        <w:t>(Ph.D.)</w:t>
      </w:r>
    </w:p>
    <w:p>
      <w:pPr>
        <w:pStyle w:val="Default"/>
        <w:spacing w:before="0" w:line="240" w:lineRule="auto"/>
        <w:rPr>
          <w:rFonts w:ascii="Helvetica" w:cs="Helvetica" w:hAnsi="Helvetica" w:eastAsia="Helvetica"/>
          <w:b w:val="1"/>
          <w:bCs w:val="1"/>
          <w:outline w:val="0"/>
          <w:color w:val="333333"/>
          <w:sz w:val="28"/>
          <w:szCs w:val="28"/>
          <w:u w:color="333333"/>
          <w:lang w:val="en-US"/>
          <w14:textFill>
            <w14:solidFill>
              <w14:srgbClr w14:val="333333"/>
            </w14:solidFill>
          </w14:textFill>
        </w:rPr>
      </w:pPr>
    </w:p>
    <w:p>
      <w:pPr>
        <w:pStyle w:val="Default"/>
        <w:spacing w:before="0" w:line="240" w:lineRule="auto"/>
        <w:rPr>
          <w:rFonts w:ascii="Times New Roman" w:cs="Times New Roman" w:hAnsi="Times New Roman" w:eastAsia="Times New Roman"/>
          <w:outline w:val="0"/>
          <w:color w:val="a2230a"/>
          <w:u w:color="a2230a"/>
          <w:lang w:val="en-US"/>
          <w14:textFill>
            <w14:solidFill>
              <w14:srgbClr w14:val="A2230A"/>
            </w14:solidFill>
          </w14:textFill>
        </w:rPr>
      </w:pPr>
      <w:r>
        <w:rPr>
          <w:rFonts w:ascii="Times New Roman" w:hAnsi="Times New Roman"/>
          <w:outline w:val="0"/>
          <w:color w:val="a2230a"/>
          <w:u w:color="a2230a"/>
          <w:rtl w:val="0"/>
          <w:lang w:val="en-US"/>
          <w14:textFill>
            <w14:solidFill>
              <w14:srgbClr w14:val="A2230A"/>
            </w14:solidFill>
          </w14:textFill>
        </w:rPr>
        <w:t>Holistic Researcher</w:t>
      </w:r>
      <w:r>
        <w:rPr>
          <w:rFonts w:ascii="Times New Roman" w:hAnsi="Times New Roman"/>
          <w:outline w:val="0"/>
          <w:color w:val="a2230a"/>
          <w:u w:color="a2230a"/>
          <w:rtl w:val="0"/>
          <w:lang w:val="zh-TW" w:eastAsia="zh-TW"/>
          <w14:textFill>
            <w14:solidFill>
              <w14:srgbClr w14:val="A2230A"/>
            </w14:solidFill>
          </w14:textFill>
        </w:rPr>
        <w:t xml:space="preserve"> </w:t>
      </w:r>
      <w:r>
        <w:rPr>
          <w:rFonts w:ascii="Times New Roman" w:hAnsi="Times New Roman"/>
          <w:outline w:val="0"/>
          <w:color w:val="a2230a"/>
          <w:u w:color="a2230a"/>
          <w:rtl w:val="0"/>
          <w:lang w:val="en-US"/>
          <w14:textFill>
            <w14:solidFill>
              <w14:srgbClr w14:val="A2230A"/>
            </w14:solidFill>
          </w14:textFill>
        </w:rPr>
        <w:t xml:space="preserve">and </w:t>
      </w:r>
      <w:r>
        <w:rPr>
          <w:rFonts w:ascii="Times New Roman" w:hAnsi="Times New Roman"/>
          <w:outline w:val="0"/>
          <w:color w:val="a2230a"/>
          <w:u w:color="a2230a"/>
          <w:rtl w:val="0"/>
          <w:lang w:val="en-US"/>
          <w14:textFill>
            <w14:solidFill>
              <w14:srgbClr w14:val="A2230A"/>
            </w14:solidFill>
          </w14:textFill>
        </w:rPr>
        <w:t xml:space="preserve">Solution Provider On The Root Causes Of Human Tragedy And Earth Misery </w:t>
      </w:r>
      <w:r>
        <w:rPr>
          <w:rFonts w:ascii="Times New Roman" w:hAnsi="Times New Roman"/>
          <w:outline w:val="0"/>
          <w:color w:val="a2230a"/>
          <w:u w:color="a2230a"/>
          <w:rtl w:val="0"/>
          <w:lang w:val="en-US"/>
          <w14:textFill>
            <w14:solidFill>
              <w14:srgbClr w14:val="A2230A"/>
            </w14:solidFill>
          </w14:textFill>
        </w:rPr>
        <w:t>From Achievers Resource</w:t>
      </w:r>
      <w:r>
        <w:rPr>
          <w:rFonts w:ascii="Times New Roman" w:hAnsi="Times New Roman"/>
          <w:outline w:val="0"/>
          <w:color w:val="a2230a"/>
          <w:u w:color="a2230a"/>
          <w:rtl w:val="0"/>
          <w:lang w:val="en-US"/>
          <w14:textFill>
            <w14:solidFill>
              <w14:srgbClr w14:val="A2230A"/>
            </w14:solidFill>
          </w14:textFill>
        </w:rPr>
        <w:t>, Beverly Hill, USA, London UK. Brisbane Australia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pacing w:before="0" w:after="40" w:line="240" w:lineRule="auto"/>
        <w:rPr>
          <w:rFonts w:ascii="Times New Roman" w:cs="Times New Roman" w:hAnsi="Times New Roman" w:eastAsia="Times New Roman"/>
          <w:sz w:val="28"/>
          <w:szCs w:val="28"/>
        </w:rPr>
      </w:pPr>
    </w:p>
    <w:p>
      <w:pPr>
        <w:pStyle w:val="Default"/>
        <w:spacing w:before="0" w:after="240" w:line="240" w:lineRule="auto"/>
        <w:jc w:val="left"/>
        <w:rPr>
          <w:rFonts w:ascii="Times New Roman" w:cs="Times New Roman" w:hAnsi="Times New Roman" w:eastAsia="Times New Roman"/>
          <w:outline w:val="0"/>
          <w:color w:val="595959"/>
          <w:sz w:val="28"/>
          <w:szCs w:val="28"/>
          <w:shd w:val="clear" w:color="auto" w:fill="ffffff"/>
          <w14:textFill>
            <w14:solidFill>
              <w14:srgbClr w14:val="595959"/>
            </w14:solidFill>
          </w14:textFill>
        </w:rPr>
      </w:pPr>
      <w:r>
        <w:rPr>
          <w:rFonts w:ascii="Times New Roman" w:hAnsi="Times New Roman"/>
          <w:sz w:val="28"/>
          <w:szCs w:val="28"/>
          <w:shd w:val="clear" w:color="auto" w:fill="ffffff"/>
          <w:rtl w:val="0"/>
          <w:lang w:val="en-US"/>
        </w:rPr>
        <w:t>As a public figure,</w:t>
      </w:r>
      <w:r>
        <w:rPr>
          <w:rFonts w:ascii="Times New Roman" w:hAnsi="Times New Roman" w:hint="default"/>
          <w:sz w:val="28"/>
          <w:szCs w:val="28"/>
          <w:shd w:val="clear" w:color="auto" w:fill="ffffff"/>
          <w:rtl w:val="0"/>
        </w:rPr>
        <w:t> </w:t>
      </w:r>
      <w:r>
        <w:rPr>
          <w:rFonts w:ascii="Times New Roman" w:hAnsi="Times New Roman"/>
          <w:sz w:val="28"/>
          <w:szCs w:val="28"/>
          <w:shd w:val="clear" w:color="auto" w:fill="ffffff"/>
          <w:rtl w:val="0"/>
          <w:lang w:val="en-US"/>
        </w:rPr>
        <w:t>she</w:t>
      </w:r>
      <w:r>
        <w:rPr>
          <w:rFonts w:ascii="Times New Roman" w:hAnsi="Times New Roman" w:hint="default"/>
          <w:sz w:val="28"/>
          <w:szCs w:val="28"/>
          <w:shd w:val="clear" w:color="auto" w:fill="ffffff"/>
          <w:rtl w:val="0"/>
        </w:rPr>
        <w:t> </w:t>
      </w:r>
      <w:r>
        <w:rPr>
          <w:rFonts w:ascii="Times New Roman" w:hAnsi="Times New Roman"/>
          <w:sz w:val="28"/>
          <w:szCs w:val="28"/>
          <w:shd w:val="clear" w:color="auto" w:fill="ffffff"/>
          <w:rtl w:val="0"/>
          <w:lang w:val="en-US"/>
        </w:rPr>
        <w:t>is known as the authority of the largely inaccessible unconscious mind, the crux of personal tragedy from the cradle to the grave and world misery.</w:t>
      </w:r>
    </w:p>
    <w:p>
      <w:pPr>
        <w:pStyle w:val="Default"/>
        <w:spacing w:before="0" w:after="240" w:line="240" w:lineRule="auto"/>
        <w:jc w:val="left"/>
        <w:rPr>
          <w:rFonts w:ascii="Times New Roman" w:cs="Times New Roman" w:hAnsi="Times New Roman" w:eastAsia="Times New Roman"/>
          <w:outline w:val="0"/>
          <w:color w:val="595959"/>
          <w:sz w:val="28"/>
          <w:szCs w:val="28"/>
          <w:shd w:val="clear" w:color="auto" w:fill="ffffff"/>
          <w14:textFill>
            <w14:solidFill>
              <w14:srgbClr w14:val="595959"/>
            </w14:solidFill>
          </w14:textFill>
        </w:rPr>
      </w:pPr>
      <w:r>
        <w:rPr>
          <w:rFonts w:ascii="Times New Roman" w:hAnsi="Times New Roman"/>
          <w:sz w:val="28"/>
          <w:szCs w:val="28"/>
          <w:shd w:val="clear" w:color="auto" w:fill="ffffff"/>
          <w:rtl w:val="0"/>
          <w:lang w:val="en-US"/>
        </w:rPr>
        <w:t xml:space="preserve">She shares the </w:t>
      </w:r>
      <w:r>
        <w:rPr>
          <w:rFonts w:ascii="Times New Roman" w:hAnsi="Times New Roman"/>
          <w:sz w:val="28"/>
          <w:szCs w:val="28"/>
          <w:shd w:val="clear" w:color="auto" w:fill="ffffff"/>
          <w:rtl w:val="0"/>
          <w:lang w:val="en-US"/>
        </w:rPr>
        <w:t xml:space="preserve">historical discovery </w:t>
      </w:r>
      <w:r>
        <w:rPr>
          <w:rFonts w:ascii="Times New Roman" w:hAnsi="Times New Roman"/>
          <w:sz w:val="28"/>
          <w:szCs w:val="28"/>
          <w:shd w:val="clear" w:color="auto" w:fill="ffffff"/>
          <w:rtl w:val="0"/>
          <w:lang w:val="en-US"/>
        </w:rPr>
        <w:t>and the ultimate solution</w:t>
      </w:r>
      <w:r>
        <w:rPr>
          <w:rFonts w:ascii="Times New Roman" w:hAnsi="Times New Roman"/>
          <w:sz w:val="28"/>
          <w:szCs w:val="28"/>
          <w:shd w:val="clear" w:color="auto" w:fill="ffffff"/>
          <w:rtl w:val="0"/>
          <w:lang w:val="en-US"/>
        </w:rPr>
        <w:t>, the three steps of</w:t>
      </w:r>
      <w:r>
        <w:rPr>
          <w:rFonts w:ascii="Times New Roman" w:hAnsi="Times New Roman"/>
          <w:sz w:val="28"/>
          <w:szCs w:val="28"/>
          <w:shd w:val="clear" w:color="auto" w:fill="ffffff"/>
          <w:rtl w:val="0"/>
          <w:lang w:val="en-US"/>
        </w:rPr>
        <w:t xml:space="preserve"> "Hacking The Hacker</w:t>
      </w:r>
      <w:r>
        <w:rPr>
          <w:rFonts w:ascii="Times New Roman" w:hAnsi="Times New Roman" w:hint="default"/>
          <w:sz w:val="28"/>
          <w:szCs w:val="28"/>
          <w:shd w:val="clear" w:color="auto" w:fill="ffffff"/>
          <w:rtl w:val="0"/>
        </w:rPr>
        <w:t>®</w:t>
      </w:r>
      <w:r>
        <w:rPr>
          <w:rFonts w:ascii="Times New Roman" w:hAnsi="Times New Roman"/>
          <w:sz w:val="28"/>
          <w:szCs w:val="28"/>
          <w:shd w:val="clear" w:color="auto" w:fill="ffffff"/>
          <w:rtl w:val="0"/>
          <w:lang w:val="en-US"/>
        </w:rPr>
        <w:t>" program worldwide as an inspirational speaker, keynote presenter, media interviewee, holistic consultant, coach, healer, trainer, therapist, award-winning energy master, global peace ambassador, author, political member, animal advocate, and more.</w:t>
      </w:r>
    </w:p>
    <w:p>
      <w:pPr>
        <w:pStyle w:val="Default"/>
        <w:spacing w:before="0" w:after="240" w:line="240" w:lineRule="auto"/>
        <w:jc w:val="left"/>
        <w:rPr>
          <w:rFonts w:ascii="Times New Roman" w:cs="Times New Roman" w:hAnsi="Times New Roman" w:eastAsia="Times New Roman"/>
          <w:outline w:val="0"/>
          <w:color w:val="595959"/>
          <w:sz w:val="28"/>
          <w:szCs w:val="28"/>
          <w:u w:val="none"/>
          <w:shd w:val="clear" w:color="auto" w:fill="ffffff"/>
          <w14:textFill>
            <w14:solidFill>
              <w14:srgbClr w14:val="595959"/>
            </w14:solidFill>
          </w14:textFill>
        </w:rPr>
      </w:pPr>
      <w:r>
        <w:rPr>
          <w:rFonts w:ascii="Times New Roman" w:hAnsi="Times New Roman"/>
          <w:sz w:val="28"/>
          <w:szCs w:val="28"/>
          <w:shd w:val="clear" w:color="auto" w:fill="ffffff"/>
          <w:rtl w:val="0"/>
          <w:lang w:val="en-US"/>
        </w:rPr>
        <w:t xml:space="preserve">Dr Angela Wilson is the first person who connects consciousness with unconsciousness and merges them to activate the </w:t>
      </w:r>
      <w:r>
        <w:rPr>
          <w:rFonts w:ascii="Times New Roman" w:hAnsi="Times New Roman"/>
          <w:sz w:val="28"/>
          <w:szCs w:val="28"/>
          <w:shd w:val="clear" w:color="auto" w:fill="ffffff"/>
          <w:rtl w:val="0"/>
          <w:lang w:val="en-US"/>
        </w:rPr>
        <w:t>infinite</w:t>
      </w:r>
      <w:r>
        <w:rPr>
          <w:rFonts w:ascii="Times New Roman" w:hAnsi="Times New Roman"/>
          <w:sz w:val="28"/>
          <w:szCs w:val="28"/>
          <w:shd w:val="clear" w:color="auto" w:fill="ffffff"/>
          <w:rtl w:val="0"/>
          <w:lang w:val="en-US"/>
        </w:rPr>
        <w:t xml:space="preserve"> human potential.</w:t>
      </w:r>
    </w:p>
    <w:p>
      <w:pPr>
        <w:pStyle w:val="Default"/>
        <w:spacing w:before="0" w:after="240" w:line="240" w:lineRule="auto"/>
        <w:jc w:val="left"/>
        <w:rPr>
          <w:rFonts w:ascii="Times New Roman" w:cs="Times New Roman" w:hAnsi="Times New Roman" w:eastAsia="Times New Roman"/>
          <w:b w:val="1"/>
          <w:bCs w:val="1"/>
          <w:sz w:val="36"/>
          <w:szCs w:val="36"/>
          <w:u w:val="single"/>
          <w:shd w:val="clear" w:color="auto" w:fill="ffffff"/>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rPr>
          <w:rFonts w:ascii="Times New Roman" w:cs="Times New Roman" w:hAnsi="Times New Roman" w:eastAsia="Times New Roman"/>
        </w:rPr>
      </w:pPr>
    </w:p>
    <w:p>
      <w:pPr>
        <w:pStyle w:val="Default"/>
        <w:spacing w:before="0" w:line="240" w:lineRule="auto"/>
        <w:jc w:val="both"/>
      </w:pPr>
      <w:r>
        <w:rPr>
          <w:rFonts w:ascii="Times New Roman" w:cs="Times New Roman" w:hAnsi="Times New Roman" w:eastAsia="Times New Roman"/>
        </w:rPr>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Hyperlink.0">
    <w:name w:val="Hyperlink.0"/>
    <w:basedOn w:val="Hyperlink"/>
    <w:next w:val="Hyperlink.0"/>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