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643B74" w:rsidRDefault="00401713" w:rsidP="00401713">
      <w:pPr>
        <w:pStyle w:val="Heading1"/>
        <w:spacing w:before="170" w:line="240" w:lineRule="auto"/>
        <w:ind w:left="0"/>
        <w:jc w:val="both"/>
        <w:rPr>
          <w:rFonts w:ascii="Times New Roman" w:hAnsi="Times New Roman" w:cs="Times New Roman"/>
          <w:color w:val="548DD4" w:themeColor="text2" w:themeTint="99"/>
          <w:sz w:val="16"/>
          <w:szCs w:val="18"/>
        </w:rPr>
      </w:pPr>
      <w:r w:rsidRPr="00643B74">
        <w:rPr>
          <w:rFonts w:ascii="Times New Roman" w:hAnsi="Times New Roman" w:cs="Times New Roman"/>
          <w:color w:val="337AB7"/>
          <w:sz w:val="22"/>
          <w:szCs w:val="18"/>
        </w:rPr>
        <w:t xml:space="preserve">Title: </w:t>
      </w:r>
      <w:r w:rsidR="00643B74" w:rsidRPr="00643B74">
        <w:rPr>
          <w:rFonts w:ascii="Times New Roman" w:hAnsi="Times New Roman" w:cs="Times New Roman"/>
          <w:color w:val="548DD4" w:themeColor="text2" w:themeTint="99"/>
          <w:sz w:val="22"/>
          <w:szCs w:val="28"/>
        </w:rPr>
        <w:t>Potential Health Benefits of Black Pepper. A focus on Human Studies</w:t>
      </w:r>
    </w:p>
    <w:p w:rsidR="00643B74" w:rsidRPr="00643B74" w:rsidRDefault="00643B74" w:rsidP="00643B74">
      <w:pPr>
        <w:rPr>
          <w:rFonts w:ascii="Times New Roman" w:eastAsia="MS PGothic" w:hAnsi="Times New Roman" w:cs="Times New Roman"/>
          <w:color w:val="000000"/>
          <w:sz w:val="18"/>
        </w:rPr>
      </w:pPr>
      <w:r w:rsidRPr="00643B74">
        <w:rPr>
          <w:rFonts w:ascii="Times New Roman" w:eastAsia="MS PGothic" w:hAnsi="Times New Roman" w:cs="Times New Roman"/>
          <w:color w:val="000000"/>
        </w:rPr>
        <w:t>Hafsa Kamran</w:t>
      </w:r>
      <w:r w:rsidRPr="00643B74">
        <w:rPr>
          <w:rFonts w:ascii="Times New Roman" w:eastAsia="MS PGothic" w:hAnsi="Times New Roman" w:cs="Times New Roman"/>
          <w:color w:val="000000"/>
        </w:rPr>
        <w:t xml:space="preserve">, </w:t>
      </w:r>
      <w:r w:rsidRPr="00643B74">
        <w:rPr>
          <w:rFonts w:ascii="Times New Roman" w:hAnsi="Times New Roman" w:cs="Times New Roman"/>
          <w:szCs w:val="28"/>
        </w:rPr>
        <w:t xml:space="preserve">Assistant Professor, University Institute of Diet and Nutritional Sciences, </w:t>
      </w:r>
    </w:p>
    <w:p w:rsidR="00643B74" w:rsidRPr="00643B74" w:rsidRDefault="00643B74" w:rsidP="00643B74">
      <w:pPr>
        <w:rPr>
          <w:rFonts w:ascii="Times New Roman" w:eastAsia="MS PGothic" w:hAnsi="Times New Roman" w:cs="Times New Roman"/>
          <w:color w:val="000000"/>
          <w:sz w:val="18"/>
        </w:rPr>
      </w:pPr>
      <w:r w:rsidRPr="00643B74">
        <w:rPr>
          <w:rFonts w:ascii="Times New Roman" w:hAnsi="Times New Roman" w:cs="Times New Roman"/>
          <w:szCs w:val="28"/>
        </w:rPr>
        <w:t>The University of Lahore, Lahore, Pakistan</w:t>
      </w:r>
    </w:p>
    <w:p w:rsidR="00AE3E37" w:rsidRPr="00643B74" w:rsidRDefault="00AE3E37">
      <w:pPr>
        <w:rPr>
          <w:rFonts w:ascii="Times New Roman" w:hAnsi="Times New Roman" w:cs="Times New Roman"/>
          <w:sz w:val="18"/>
          <w:szCs w:val="18"/>
        </w:rPr>
        <w:sectPr w:rsidR="00AE3E37" w:rsidRPr="00643B74" w:rsidSect="00B90C10">
          <w:headerReference w:type="default" r:id="rId8"/>
          <w:footerReference w:type="default" r:id="rId9"/>
          <w:type w:val="continuous"/>
          <w:pgSz w:w="11910" w:h="16840"/>
          <w:pgMar w:top="1740" w:right="600" w:bottom="840" w:left="620" w:header="0" w:footer="0" w:gutter="0"/>
          <w:cols w:space="720"/>
          <w:docGrid w:linePitch="299"/>
        </w:sectPr>
      </w:pPr>
    </w:p>
    <w:p w:rsidR="00AE3E37" w:rsidRPr="00643B74" w:rsidRDefault="00A9710C" w:rsidP="00401713">
      <w:pPr>
        <w:pStyle w:val="Heading3"/>
        <w:spacing w:before="147"/>
        <w:ind w:left="0"/>
        <w:jc w:val="both"/>
        <w:rPr>
          <w:rFonts w:ascii="Times New Roman" w:hAnsi="Times New Roman" w:cs="Times New Roman"/>
          <w:sz w:val="18"/>
          <w:szCs w:val="18"/>
        </w:rPr>
      </w:pPr>
      <w:r w:rsidRPr="00643B74">
        <w:rPr>
          <w:rFonts w:ascii="Times New Roman" w:hAnsi="Times New Roman" w:cs="Times New Roman"/>
          <w:color w:val="BF5A14"/>
          <w:sz w:val="18"/>
          <w:szCs w:val="18"/>
        </w:rPr>
        <w:lastRenderedPageBreak/>
        <w:t>Abstract</w:t>
      </w:r>
      <w:r w:rsidR="00404E5B" w:rsidRPr="00643B74">
        <w:rPr>
          <w:rFonts w:ascii="Times New Roman" w:hAnsi="Times New Roman" w:cs="Times New Roman"/>
          <w:color w:val="BF5A14"/>
          <w:sz w:val="18"/>
          <w:szCs w:val="18"/>
        </w:rPr>
        <w:t xml:space="preserve"> (300 word limit)</w:t>
      </w:r>
    </w:p>
    <w:p w:rsidR="00643B74" w:rsidRPr="00643B74" w:rsidRDefault="00643B74" w:rsidP="00643B74">
      <w:pPr>
        <w:spacing w:line="276" w:lineRule="auto"/>
        <w:jc w:val="both"/>
        <w:rPr>
          <w:rFonts w:ascii="Times New Roman" w:hAnsi="Times New Roman" w:cs="Times New Roman"/>
        </w:rPr>
      </w:pPr>
      <w:r w:rsidRPr="00643B74">
        <w:rPr>
          <w:rFonts w:ascii="Times New Roman" w:hAnsi="Times New Roman" w:cs="Times New Roman"/>
        </w:rPr>
        <w:t xml:space="preserve">Black pepper, also known as </w:t>
      </w:r>
      <w:r w:rsidRPr="00643B74">
        <w:rPr>
          <w:rFonts w:ascii="Times New Roman" w:hAnsi="Times New Roman" w:cs="Times New Roman"/>
          <w:i/>
        </w:rPr>
        <w:t xml:space="preserve">Piper </w:t>
      </w:r>
      <w:proofErr w:type="spellStart"/>
      <w:r w:rsidRPr="00643B74">
        <w:rPr>
          <w:rFonts w:ascii="Times New Roman" w:hAnsi="Times New Roman" w:cs="Times New Roman"/>
          <w:i/>
        </w:rPr>
        <w:t>nigrum</w:t>
      </w:r>
      <w:proofErr w:type="spellEnd"/>
      <w:r w:rsidRPr="00643B74">
        <w:rPr>
          <w:rFonts w:ascii="Times New Roman" w:hAnsi="Times New Roman" w:cs="Times New Roman"/>
        </w:rPr>
        <w:t xml:space="preserve"> is related to the family </w:t>
      </w:r>
      <w:proofErr w:type="spellStart"/>
      <w:r w:rsidRPr="00643B74">
        <w:rPr>
          <w:rFonts w:ascii="Times New Roman" w:hAnsi="Times New Roman" w:cs="Times New Roman"/>
        </w:rPr>
        <w:t>Piperaceae</w:t>
      </w:r>
      <w:proofErr w:type="spellEnd"/>
      <w:r w:rsidRPr="00643B74">
        <w:rPr>
          <w:rFonts w:ascii="Times New Roman" w:hAnsi="Times New Roman" w:cs="Times New Roman"/>
        </w:rPr>
        <w:t xml:space="preserve"> and is most commonly consumed spice worldwide. Among the several different kinds of spices Piper </w:t>
      </w:r>
      <w:proofErr w:type="spellStart"/>
      <w:r w:rsidRPr="00643B74">
        <w:rPr>
          <w:rFonts w:ascii="Times New Roman" w:hAnsi="Times New Roman" w:cs="Times New Roman"/>
        </w:rPr>
        <w:t>nigrum</w:t>
      </w:r>
      <w:proofErr w:type="spellEnd"/>
      <w:r w:rsidRPr="00643B74">
        <w:rPr>
          <w:rFonts w:ascii="Times New Roman" w:hAnsi="Times New Roman" w:cs="Times New Roman"/>
        </w:rPr>
        <w:t xml:space="preserve"> L. holds a dominant position due to its distinct pungency and flavor and is thus, recognized as “King of Spices”. The pungent aroma and flavor of black pepper is because of naturally occurring alkaloid </w:t>
      </w:r>
      <w:proofErr w:type="spellStart"/>
      <w:r w:rsidRPr="00643B74">
        <w:rPr>
          <w:rFonts w:ascii="Times New Roman" w:hAnsi="Times New Roman" w:cs="Times New Roman"/>
        </w:rPr>
        <w:t>piperine</w:t>
      </w:r>
      <w:proofErr w:type="spellEnd"/>
      <w:r w:rsidRPr="00643B74">
        <w:rPr>
          <w:rFonts w:ascii="Times New Roman" w:hAnsi="Times New Roman" w:cs="Times New Roman"/>
        </w:rPr>
        <w:t xml:space="preserve">, volatile oils and oleoresins present in it. </w:t>
      </w:r>
      <w:proofErr w:type="spellStart"/>
      <w:r w:rsidRPr="00643B74">
        <w:rPr>
          <w:rFonts w:ascii="Times New Roman" w:hAnsi="Times New Roman" w:cs="Times New Roman"/>
        </w:rPr>
        <w:t>Piperine</w:t>
      </w:r>
      <w:proofErr w:type="spellEnd"/>
      <w:r w:rsidRPr="00643B74">
        <w:rPr>
          <w:rFonts w:ascii="Times New Roman" w:hAnsi="Times New Roman" w:cs="Times New Roman"/>
        </w:rPr>
        <w:t xml:space="preserve">, </w:t>
      </w:r>
      <w:proofErr w:type="spellStart"/>
      <w:r w:rsidRPr="00643B74">
        <w:rPr>
          <w:rFonts w:ascii="Times New Roman" w:hAnsi="Times New Roman" w:cs="Times New Roman"/>
        </w:rPr>
        <w:t>pellitorine</w:t>
      </w:r>
      <w:proofErr w:type="spellEnd"/>
      <w:r w:rsidRPr="00643B74">
        <w:rPr>
          <w:rFonts w:ascii="Times New Roman" w:hAnsi="Times New Roman" w:cs="Times New Roman"/>
        </w:rPr>
        <w:t xml:space="preserve">, </w:t>
      </w:r>
      <w:proofErr w:type="spellStart"/>
      <w:r w:rsidRPr="00643B74">
        <w:rPr>
          <w:rFonts w:ascii="Times New Roman" w:hAnsi="Times New Roman" w:cs="Times New Roman"/>
        </w:rPr>
        <w:t>guineensine</w:t>
      </w:r>
      <w:proofErr w:type="spellEnd"/>
      <w:r w:rsidRPr="00643B74">
        <w:rPr>
          <w:rFonts w:ascii="Times New Roman" w:hAnsi="Times New Roman" w:cs="Times New Roman"/>
        </w:rPr>
        <w:t xml:space="preserve">, </w:t>
      </w:r>
      <w:proofErr w:type="spellStart"/>
      <w:r w:rsidRPr="00643B74">
        <w:rPr>
          <w:rFonts w:ascii="Times New Roman" w:hAnsi="Times New Roman" w:cs="Times New Roman"/>
        </w:rPr>
        <w:t>pipnoohine</w:t>
      </w:r>
      <w:proofErr w:type="spellEnd"/>
      <w:r w:rsidRPr="00643B74">
        <w:rPr>
          <w:rFonts w:ascii="Times New Roman" w:hAnsi="Times New Roman" w:cs="Times New Roman"/>
        </w:rPr>
        <w:t xml:space="preserve">, </w:t>
      </w:r>
      <w:proofErr w:type="spellStart"/>
      <w:r w:rsidRPr="00643B74">
        <w:rPr>
          <w:rFonts w:ascii="Times New Roman" w:hAnsi="Times New Roman" w:cs="Times New Roman"/>
        </w:rPr>
        <w:t>trichostachine</w:t>
      </w:r>
      <w:proofErr w:type="spellEnd"/>
      <w:r w:rsidRPr="00643B74">
        <w:rPr>
          <w:rFonts w:ascii="Times New Roman" w:hAnsi="Times New Roman" w:cs="Times New Roman"/>
        </w:rPr>
        <w:t xml:space="preserve"> and </w:t>
      </w:r>
      <w:proofErr w:type="spellStart"/>
      <w:r w:rsidRPr="00643B74">
        <w:rPr>
          <w:rFonts w:ascii="Times New Roman" w:hAnsi="Times New Roman" w:cs="Times New Roman"/>
        </w:rPr>
        <w:t>piperonal</w:t>
      </w:r>
      <w:proofErr w:type="spellEnd"/>
      <w:r w:rsidRPr="00643B74">
        <w:rPr>
          <w:rFonts w:ascii="Times New Roman" w:hAnsi="Times New Roman" w:cs="Times New Roman"/>
        </w:rPr>
        <w:t xml:space="preserve"> are active components in black pepper. In human studies, </w:t>
      </w:r>
      <w:proofErr w:type="spellStart"/>
      <w:r w:rsidRPr="00643B74">
        <w:rPr>
          <w:rFonts w:ascii="Times New Roman" w:hAnsi="Times New Roman" w:cs="Times New Roman"/>
        </w:rPr>
        <w:t>piperine</w:t>
      </w:r>
      <w:proofErr w:type="spellEnd"/>
      <w:r w:rsidRPr="00643B74">
        <w:rPr>
          <w:rFonts w:ascii="Times New Roman" w:hAnsi="Times New Roman" w:cs="Times New Roman"/>
        </w:rPr>
        <w:t xml:space="preserve">, the major active component of black pepper has been found to possess direct effect on various cancers, gastrointestinal motility, inflammation, oxidation, </w:t>
      </w:r>
      <w:proofErr w:type="spellStart"/>
      <w:r w:rsidRPr="00643B74">
        <w:rPr>
          <w:rFonts w:ascii="Times New Roman" w:hAnsi="Times New Roman" w:cs="Times New Roman"/>
        </w:rPr>
        <w:t>genotoxicity</w:t>
      </w:r>
      <w:proofErr w:type="spellEnd"/>
      <w:r w:rsidRPr="00643B74">
        <w:rPr>
          <w:rFonts w:ascii="Times New Roman" w:hAnsi="Times New Roman" w:cs="Times New Roman"/>
        </w:rPr>
        <w:t xml:space="preserve">, asthma, diabetes, hyperlipidemias, obesity and metabolic syndrome. </w:t>
      </w:r>
      <w:proofErr w:type="spellStart"/>
      <w:r w:rsidRPr="00643B74">
        <w:rPr>
          <w:rFonts w:ascii="Times New Roman" w:hAnsi="Times New Roman" w:cs="Times New Roman"/>
        </w:rPr>
        <w:t>Piperine</w:t>
      </w:r>
      <w:proofErr w:type="spellEnd"/>
      <w:r w:rsidRPr="00643B74">
        <w:rPr>
          <w:rFonts w:ascii="Times New Roman" w:hAnsi="Times New Roman" w:cs="Times New Roman"/>
        </w:rPr>
        <w:t xml:space="preserve"> has also shown to increase bioavailability of certain drugs thus showing its indirect effect on cognitive performance, hepatic health, </w:t>
      </w:r>
      <w:proofErr w:type="spellStart"/>
      <w:r w:rsidRPr="00643B74">
        <w:rPr>
          <w:rFonts w:ascii="Times New Roman" w:hAnsi="Times New Roman" w:cs="Times New Roman"/>
        </w:rPr>
        <w:t>urticaria</w:t>
      </w:r>
      <w:proofErr w:type="spellEnd"/>
      <w:r w:rsidRPr="00643B74">
        <w:rPr>
          <w:rFonts w:ascii="Times New Roman" w:hAnsi="Times New Roman" w:cs="Times New Roman"/>
        </w:rPr>
        <w:t>, allergy and ulcerative colitis. The focus of current review is to provide a brief overview of research regarding potential benefits of black pepper on human health.</w:t>
      </w:r>
    </w:p>
    <w:p w:rsidR="00AE3E37" w:rsidRPr="00643B74" w:rsidRDefault="00A9710C">
      <w:pPr>
        <w:pStyle w:val="Heading3"/>
        <w:spacing w:before="74"/>
        <w:rPr>
          <w:rFonts w:ascii="Times New Roman" w:hAnsi="Times New Roman" w:cs="Times New Roman"/>
          <w:color w:val="BF5A14"/>
          <w:sz w:val="18"/>
          <w:szCs w:val="18"/>
        </w:rPr>
      </w:pPr>
      <w:r w:rsidRPr="00643B74">
        <w:rPr>
          <w:rFonts w:ascii="Times New Roman" w:hAnsi="Times New Roman" w:cs="Times New Roman"/>
          <w:b w:val="0"/>
          <w:sz w:val="18"/>
          <w:szCs w:val="18"/>
        </w:rPr>
        <w:br w:type="column"/>
      </w:r>
      <w:r w:rsidRPr="00643B74">
        <w:rPr>
          <w:rFonts w:ascii="Times New Roman" w:hAnsi="Times New Roman" w:cs="Times New Roman"/>
          <w:color w:val="BF5A14"/>
          <w:sz w:val="18"/>
          <w:szCs w:val="18"/>
        </w:rPr>
        <w:lastRenderedPageBreak/>
        <w:t>Image</w:t>
      </w:r>
    </w:p>
    <w:p w:rsidR="00643B74" w:rsidRPr="00643B74" w:rsidRDefault="00643B74">
      <w:pPr>
        <w:pStyle w:val="Heading3"/>
        <w:spacing w:before="74"/>
        <w:rPr>
          <w:rFonts w:ascii="Times New Roman" w:hAnsi="Times New Roman" w:cs="Times New Roman"/>
          <w:b w:val="0"/>
          <w:sz w:val="16"/>
          <w:szCs w:val="18"/>
        </w:rPr>
      </w:pPr>
      <w:r w:rsidRPr="00643B74">
        <w:rPr>
          <w:rFonts w:ascii="Times New Roman" w:hAnsi="Times New Roman" w:cs="Times New Roman"/>
          <w:b w:val="0"/>
          <w:sz w:val="18"/>
          <w:szCs w:val="18"/>
        </w:rPr>
        <w:t>Fig</w:t>
      </w:r>
      <w:r w:rsidR="00F53B33">
        <w:rPr>
          <w:rFonts w:ascii="Times New Roman" w:hAnsi="Times New Roman" w:cs="Times New Roman"/>
          <w:b w:val="0"/>
          <w:sz w:val="18"/>
          <w:szCs w:val="18"/>
        </w:rPr>
        <w:t xml:space="preserve"> 3:</w:t>
      </w:r>
      <w:r w:rsidRPr="00643B74">
        <w:rPr>
          <w:rFonts w:ascii="Times New Roman" w:hAnsi="Times New Roman" w:cs="Times New Roman"/>
          <w:b w:val="0"/>
          <w:sz w:val="18"/>
          <w:szCs w:val="18"/>
        </w:rPr>
        <w:t xml:space="preserve"> </w:t>
      </w:r>
      <w:r>
        <w:rPr>
          <w:rFonts w:ascii="Times New Roman" w:hAnsi="Times New Roman" w:cs="Times New Roman"/>
          <w:b w:val="0"/>
          <w:sz w:val="18"/>
          <w:szCs w:val="18"/>
        </w:rPr>
        <w:t xml:space="preserve">Role of </w:t>
      </w:r>
      <w:proofErr w:type="spellStart"/>
      <w:r w:rsidRPr="00643B74">
        <w:rPr>
          <w:rFonts w:ascii="Times New Roman" w:hAnsi="Times New Roman" w:cs="Times New Roman"/>
          <w:b w:val="0"/>
          <w:sz w:val="18"/>
          <w:szCs w:val="24"/>
        </w:rPr>
        <w:t>Piperine</w:t>
      </w:r>
      <w:proofErr w:type="spellEnd"/>
      <w:r w:rsidRPr="00643B74">
        <w:rPr>
          <w:rFonts w:ascii="Times New Roman" w:hAnsi="Times New Roman" w:cs="Times New Roman"/>
          <w:b w:val="0"/>
          <w:sz w:val="18"/>
          <w:szCs w:val="24"/>
        </w:rPr>
        <w:t xml:space="preserve"> </w:t>
      </w:r>
      <w:r w:rsidR="00F53B33">
        <w:rPr>
          <w:rFonts w:ascii="Times New Roman" w:hAnsi="Times New Roman" w:cs="Times New Roman"/>
          <w:b w:val="0"/>
          <w:sz w:val="18"/>
          <w:szCs w:val="24"/>
        </w:rPr>
        <w:t>in</w:t>
      </w:r>
      <w:r w:rsidRPr="00643B74">
        <w:rPr>
          <w:rFonts w:ascii="Times New Roman" w:hAnsi="Times New Roman" w:cs="Times New Roman"/>
          <w:b w:val="0"/>
          <w:sz w:val="18"/>
          <w:szCs w:val="24"/>
        </w:rPr>
        <w:t xml:space="preserve"> </w:t>
      </w:r>
      <w:r w:rsidR="00F53B33">
        <w:rPr>
          <w:rFonts w:ascii="Times New Roman" w:hAnsi="Times New Roman" w:cs="Times New Roman"/>
          <w:b w:val="0"/>
          <w:sz w:val="18"/>
          <w:szCs w:val="24"/>
        </w:rPr>
        <w:t>reduction of</w:t>
      </w:r>
      <w:r w:rsidRPr="00643B74">
        <w:rPr>
          <w:rFonts w:ascii="Times New Roman" w:hAnsi="Times New Roman" w:cs="Times New Roman"/>
          <w:b w:val="0"/>
          <w:sz w:val="18"/>
          <w:szCs w:val="24"/>
        </w:rPr>
        <w:t xml:space="preserve"> </w:t>
      </w:r>
      <w:r w:rsidR="00F53B33">
        <w:rPr>
          <w:rFonts w:ascii="Times New Roman" w:hAnsi="Times New Roman" w:cs="Times New Roman"/>
          <w:b w:val="0"/>
          <w:sz w:val="18"/>
          <w:szCs w:val="24"/>
        </w:rPr>
        <w:t xml:space="preserve">cancer </w:t>
      </w:r>
      <w:proofErr w:type="gramStart"/>
      <w:r w:rsidRPr="00643B74">
        <w:rPr>
          <w:rFonts w:ascii="Times New Roman" w:hAnsi="Times New Roman" w:cs="Times New Roman"/>
          <w:b w:val="0"/>
          <w:sz w:val="18"/>
          <w:szCs w:val="24"/>
        </w:rPr>
        <w:t>metastasis  in</w:t>
      </w:r>
      <w:proofErr w:type="gramEnd"/>
      <w:r w:rsidRPr="00643B74">
        <w:rPr>
          <w:rFonts w:ascii="Times New Roman" w:hAnsi="Times New Roman" w:cs="Times New Roman"/>
          <w:b w:val="0"/>
          <w:sz w:val="18"/>
          <w:szCs w:val="24"/>
        </w:rPr>
        <w:t xml:space="preserve"> A549 cells in dose-dependent manner</w:t>
      </w:r>
    </w:p>
    <w:p w:rsidR="00AE3E37" w:rsidRPr="00643B74" w:rsidRDefault="00643B74">
      <w:pPr>
        <w:pStyle w:val="BodyText"/>
        <w:spacing w:before="2"/>
        <w:rPr>
          <w:rFonts w:ascii="Times New Roman" w:hAnsi="Times New Roman" w:cs="Times New Roman"/>
          <w:b/>
        </w:rPr>
      </w:pPr>
      <w:r w:rsidRPr="00643B74">
        <w:rPr>
          <w:rFonts w:ascii="Times New Roman" w:hAnsi="Times New Roman" w:cs="Times New Roman"/>
          <w:b/>
          <w:bCs/>
          <w:noProof/>
          <w:sz w:val="24"/>
          <w:szCs w:val="24"/>
        </w:rPr>
        <w:drawing>
          <wp:inline distT="0" distB="0" distL="0" distR="0" wp14:anchorId="2E543A03" wp14:editId="70424A8C">
            <wp:extent cx="3165475" cy="2596636"/>
            <wp:effectExtent l="0" t="0" r="0" b="0"/>
            <wp:docPr id="3" name="Picture 1"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10" cstate="print"/>
                    <a:stretch>
                      <a:fillRect/>
                    </a:stretch>
                  </pic:blipFill>
                  <pic:spPr>
                    <a:xfrm>
                      <a:off x="0" y="0"/>
                      <a:ext cx="3165475" cy="2596636"/>
                    </a:xfrm>
                    <a:prstGeom prst="rect">
                      <a:avLst/>
                    </a:prstGeom>
                  </pic:spPr>
                </pic:pic>
              </a:graphicData>
            </a:graphic>
          </wp:inline>
        </w:drawing>
      </w:r>
    </w:p>
    <w:p w:rsidR="005973B9" w:rsidRPr="00643B74" w:rsidRDefault="005973B9" w:rsidP="00401713">
      <w:pPr>
        <w:spacing w:line="204" w:lineRule="exact"/>
        <w:jc w:val="both"/>
        <w:rPr>
          <w:rFonts w:ascii="Times New Roman" w:hAnsi="Times New Roman" w:cs="Times New Roman"/>
          <w:b/>
          <w:sz w:val="18"/>
          <w:szCs w:val="18"/>
        </w:rPr>
      </w:pPr>
      <w:r w:rsidRPr="00643B74">
        <w:rPr>
          <w:rFonts w:ascii="Times New Roman" w:hAnsi="Times New Roman" w:cs="Times New Roman"/>
          <w:b/>
          <w:color w:val="BF5A14"/>
          <w:sz w:val="18"/>
          <w:szCs w:val="18"/>
        </w:rPr>
        <w:br/>
        <w:t>Recent Publications (minimum 5)</w:t>
      </w:r>
    </w:p>
    <w:p w:rsidR="005D18EC" w:rsidRPr="005D18EC" w:rsidRDefault="005D18EC" w:rsidP="002F77EE">
      <w:pPr>
        <w:pStyle w:val="PlainText"/>
        <w:numPr>
          <w:ilvl w:val="0"/>
          <w:numId w:val="3"/>
        </w:numPr>
        <w:bidi/>
        <w:rPr>
          <w:rFonts w:ascii="Times New Roman" w:hAnsi="Times New Roman" w:cs="Times New Roman"/>
          <w:sz w:val="18"/>
        </w:rPr>
      </w:pPr>
      <w:r>
        <w:rPr>
          <w:rFonts w:ascii="Times New Roman" w:hAnsi="Times New Roman" w:cs="Times New Roman"/>
          <w:color w:val="000000"/>
          <w:sz w:val="18"/>
        </w:rPr>
        <w:t xml:space="preserve">  1. </w:t>
      </w:r>
      <w:r w:rsidRPr="005D18EC">
        <w:rPr>
          <w:rFonts w:ascii="Times New Roman" w:hAnsi="Times New Roman" w:cs="Times New Roman"/>
          <w:color w:val="000000"/>
          <w:sz w:val="18"/>
        </w:rPr>
        <w:t>H. Kamran,</w:t>
      </w:r>
      <w:r w:rsidRPr="00891138">
        <w:rPr>
          <w:rFonts w:ascii="Times New Roman" w:hAnsi="Times New Roman" w:cs="Times New Roman"/>
          <w:color w:val="000000"/>
          <w:sz w:val="18"/>
        </w:rPr>
        <w:t xml:space="preserve"> A. </w:t>
      </w:r>
      <w:proofErr w:type="spellStart"/>
      <w:r w:rsidRPr="00891138">
        <w:rPr>
          <w:rFonts w:ascii="Times New Roman" w:hAnsi="Times New Roman" w:cs="Times New Roman"/>
          <w:color w:val="000000"/>
          <w:sz w:val="18"/>
        </w:rPr>
        <w:t>Afreen</w:t>
      </w:r>
      <w:proofErr w:type="spellEnd"/>
      <w:r w:rsidRPr="00891138">
        <w:rPr>
          <w:rFonts w:ascii="Times New Roman" w:hAnsi="Times New Roman" w:cs="Times New Roman"/>
          <w:color w:val="000000"/>
          <w:sz w:val="18"/>
        </w:rPr>
        <w:t>, Z. Ahmed, “</w:t>
      </w:r>
      <w:r w:rsidRPr="00891138">
        <w:rPr>
          <w:rFonts w:ascii="Times New Roman" w:hAnsi="Times New Roman" w:cs="Times New Roman"/>
          <w:bCs/>
          <w:sz w:val="18"/>
        </w:rPr>
        <w:t>Effect of Internet</w:t>
      </w:r>
      <w:r>
        <w:rPr>
          <w:rFonts w:ascii="Times New Roman" w:hAnsi="Times New Roman" w:cs="Times New Roman"/>
          <w:bCs/>
          <w:sz w:val="18"/>
          <w:szCs w:val="28"/>
        </w:rPr>
        <w:t xml:space="preserve"> Addiction </w:t>
      </w:r>
      <w:r w:rsidR="002F77EE">
        <w:rPr>
          <w:rFonts w:ascii="Times New Roman" w:hAnsi="Times New Roman" w:cs="Times New Roman"/>
          <w:bCs/>
          <w:sz w:val="18"/>
          <w:szCs w:val="28"/>
        </w:rPr>
        <w:t>o</w:t>
      </w:r>
      <w:r w:rsidRPr="00891138">
        <w:rPr>
          <w:rFonts w:ascii="Times New Roman" w:hAnsi="Times New Roman" w:cs="Times New Roman"/>
          <w:bCs/>
          <w:sz w:val="18"/>
          <w:szCs w:val="28"/>
        </w:rPr>
        <w:t xml:space="preserve">n Dietary Behavior and Lifestyle Characteristics </w:t>
      </w:r>
      <w:r w:rsidRPr="00891138">
        <w:rPr>
          <w:rFonts w:ascii="Times New Roman" w:hAnsi="Times New Roman" w:cs="Times New Roman"/>
          <w:bCs/>
          <w:sz w:val="18"/>
          <w:szCs w:val="28"/>
        </w:rPr>
        <w:t>among</w:t>
      </w:r>
      <w:r w:rsidRPr="00891138">
        <w:rPr>
          <w:rFonts w:ascii="Times New Roman" w:hAnsi="Times New Roman" w:cs="Times New Roman"/>
          <w:bCs/>
          <w:sz w:val="18"/>
          <w:szCs w:val="28"/>
        </w:rPr>
        <w:t xml:space="preserve"> </w:t>
      </w:r>
      <w:r w:rsidRPr="005D18EC">
        <w:rPr>
          <w:rFonts w:ascii="Times New Roman" w:hAnsi="Times New Roman" w:cs="Times New Roman"/>
          <w:bCs/>
          <w:sz w:val="18"/>
          <w:szCs w:val="28"/>
        </w:rPr>
        <w:t xml:space="preserve">University Students,” </w:t>
      </w:r>
      <w:r w:rsidRPr="005D18EC">
        <w:rPr>
          <w:rFonts w:ascii="Times New Roman" w:hAnsi="Times New Roman" w:cs="Times New Roman"/>
          <w:i/>
          <w:iCs/>
          <w:sz w:val="18"/>
          <w:shd w:val="clear" w:color="auto" w:fill="FFFFFF"/>
        </w:rPr>
        <w:t>Annals of King Edward Medical University</w:t>
      </w:r>
      <w:r w:rsidRPr="005D18EC">
        <w:rPr>
          <w:rFonts w:ascii="Times New Roman" w:hAnsi="Times New Roman" w:cs="Times New Roman"/>
          <w:sz w:val="18"/>
          <w:shd w:val="clear" w:color="auto" w:fill="FFFFFF"/>
        </w:rPr>
        <w:t>, </w:t>
      </w:r>
      <w:r w:rsidRPr="005D18EC">
        <w:rPr>
          <w:rFonts w:ascii="Times New Roman" w:hAnsi="Times New Roman" w:cs="Times New Roman"/>
          <w:i/>
          <w:iCs/>
          <w:sz w:val="18"/>
          <w:shd w:val="clear" w:color="auto" w:fill="FFFFFF"/>
        </w:rPr>
        <w:t>24</w:t>
      </w:r>
      <w:r w:rsidRPr="005D18EC">
        <w:rPr>
          <w:rFonts w:ascii="Times New Roman" w:hAnsi="Times New Roman" w:cs="Times New Roman"/>
          <w:sz w:val="18"/>
          <w:shd w:val="clear" w:color="auto" w:fill="FFFFFF"/>
        </w:rPr>
        <w:t>(S), (2018), P.836.</w:t>
      </w:r>
    </w:p>
    <w:p w:rsidR="005D18EC" w:rsidRPr="005D18EC" w:rsidRDefault="005D18EC" w:rsidP="005D18EC">
      <w:pPr>
        <w:pStyle w:val="ListParagraph"/>
        <w:numPr>
          <w:ilvl w:val="0"/>
          <w:numId w:val="3"/>
        </w:numPr>
        <w:jc w:val="left"/>
        <w:rPr>
          <w:rFonts w:ascii="Times New Roman" w:hAnsi="Times New Roman" w:cs="Times New Roman"/>
          <w:sz w:val="18"/>
        </w:rPr>
      </w:pPr>
      <w:r w:rsidRPr="005D18EC">
        <w:rPr>
          <w:rFonts w:ascii="Times New Roman" w:hAnsi="Times New Roman" w:cs="Times New Roman"/>
          <w:sz w:val="18"/>
          <w:shd w:val="clear" w:color="auto" w:fill="FFFFFF"/>
        </w:rPr>
        <w:t xml:space="preserve">H. Kamran, Z. Ahmad, M. </w:t>
      </w:r>
      <w:proofErr w:type="spellStart"/>
      <w:r w:rsidRPr="005D18EC">
        <w:rPr>
          <w:rFonts w:ascii="Times New Roman" w:hAnsi="Times New Roman" w:cs="Times New Roman"/>
          <w:sz w:val="18"/>
          <w:shd w:val="clear" w:color="auto" w:fill="FFFFFF"/>
        </w:rPr>
        <w:t>Aslam</w:t>
      </w:r>
      <w:proofErr w:type="spellEnd"/>
      <w:r w:rsidRPr="005D18EC">
        <w:rPr>
          <w:rFonts w:ascii="Times New Roman" w:hAnsi="Times New Roman" w:cs="Times New Roman"/>
          <w:sz w:val="18"/>
          <w:shd w:val="clear" w:color="auto" w:fill="FFFFFF"/>
        </w:rPr>
        <w:t xml:space="preserve">, and S. </w:t>
      </w:r>
      <w:proofErr w:type="spellStart"/>
      <w:r w:rsidRPr="005D18EC">
        <w:rPr>
          <w:rFonts w:ascii="Times New Roman" w:hAnsi="Times New Roman" w:cs="Times New Roman"/>
          <w:sz w:val="18"/>
          <w:shd w:val="clear" w:color="auto" w:fill="FFFFFF"/>
        </w:rPr>
        <w:t>Jabeen</w:t>
      </w:r>
      <w:proofErr w:type="spellEnd"/>
      <w:r w:rsidRPr="005D18EC">
        <w:rPr>
          <w:rFonts w:ascii="Times New Roman" w:hAnsi="Times New Roman" w:cs="Times New Roman"/>
          <w:sz w:val="18"/>
          <w:shd w:val="clear" w:color="auto" w:fill="FFFFFF"/>
        </w:rPr>
        <w:t>, “Dietary Options in Polycystic Ovary Syndrome (PCOS),” </w:t>
      </w:r>
      <w:r w:rsidRPr="005D18EC">
        <w:rPr>
          <w:rFonts w:ascii="Times New Roman" w:hAnsi="Times New Roman" w:cs="Times New Roman"/>
          <w:i/>
          <w:iCs/>
          <w:sz w:val="18"/>
          <w:shd w:val="clear" w:color="auto" w:fill="FFFFFF"/>
        </w:rPr>
        <w:t>Annals of King Edward Medical University</w:t>
      </w:r>
      <w:r w:rsidRPr="005D18EC">
        <w:rPr>
          <w:rFonts w:ascii="Times New Roman" w:hAnsi="Times New Roman" w:cs="Times New Roman"/>
          <w:sz w:val="18"/>
          <w:shd w:val="clear" w:color="auto" w:fill="FFFFFF"/>
        </w:rPr>
        <w:t>, </w:t>
      </w:r>
      <w:r w:rsidRPr="005D18EC">
        <w:rPr>
          <w:rFonts w:ascii="Times New Roman" w:hAnsi="Times New Roman" w:cs="Times New Roman"/>
          <w:i/>
          <w:iCs/>
          <w:sz w:val="18"/>
          <w:shd w:val="clear" w:color="auto" w:fill="FFFFFF"/>
        </w:rPr>
        <w:t>23</w:t>
      </w:r>
      <w:r w:rsidRPr="005D18EC">
        <w:rPr>
          <w:rFonts w:ascii="Times New Roman" w:hAnsi="Times New Roman" w:cs="Times New Roman"/>
          <w:sz w:val="18"/>
          <w:shd w:val="clear" w:color="auto" w:fill="FFFFFF"/>
        </w:rPr>
        <w:t>(2), (2017), P.236.</w:t>
      </w:r>
    </w:p>
    <w:p w:rsidR="005D18EC" w:rsidRPr="005D18EC" w:rsidRDefault="005D18EC" w:rsidP="005D18EC">
      <w:pPr>
        <w:pStyle w:val="ListParagraph"/>
        <w:numPr>
          <w:ilvl w:val="0"/>
          <w:numId w:val="3"/>
        </w:numPr>
        <w:rPr>
          <w:rFonts w:ascii="Times New Roman" w:hAnsi="Times New Roman" w:cs="Times New Roman"/>
        </w:rPr>
      </w:pPr>
      <w:r w:rsidRPr="005D18EC">
        <w:rPr>
          <w:rFonts w:ascii="Times New Roman" w:hAnsi="Times New Roman" w:cs="Times New Roman"/>
          <w:sz w:val="18"/>
          <w:shd w:val="clear" w:color="auto" w:fill="FFFFFF"/>
        </w:rPr>
        <w:t xml:space="preserve">M. </w:t>
      </w:r>
      <w:proofErr w:type="spellStart"/>
      <w:r w:rsidRPr="005D18EC">
        <w:rPr>
          <w:rFonts w:ascii="Times New Roman" w:hAnsi="Times New Roman" w:cs="Times New Roman"/>
          <w:sz w:val="18"/>
          <w:shd w:val="clear" w:color="auto" w:fill="FFFFFF"/>
        </w:rPr>
        <w:t>Aslam</w:t>
      </w:r>
      <w:proofErr w:type="spellEnd"/>
      <w:r w:rsidRPr="005D18EC">
        <w:rPr>
          <w:rFonts w:ascii="Times New Roman" w:hAnsi="Times New Roman" w:cs="Times New Roman"/>
          <w:sz w:val="18"/>
          <w:shd w:val="clear" w:color="auto" w:fill="FFFFFF"/>
        </w:rPr>
        <w:t xml:space="preserve">, </w:t>
      </w:r>
      <w:proofErr w:type="spellStart"/>
      <w:r w:rsidRPr="005D18EC">
        <w:rPr>
          <w:rFonts w:ascii="Times New Roman" w:hAnsi="Times New Roman" w:cs="Times New Roman"/>
          <w:sz w:val="18"/>
          <w:shd w:val="clear" w:color="auto" w:fill="FFFFFF"/>
        </w:rPr>
        <w:t>S.Khalid</w:t>
      </w:r>
      <w:proofErr w:type="spellEnd"/>
      <w:r w:rsidRPr="005D18EC">
        <w:rPr>
          <w:rFonts w:ascii="Times New Roman" w:hAnsi="Times New Roman" w:cs="Times New Roman"/>
          <w:sz w:val="18"/>
          <w:shd w:val="clear" w:color="auto" w:fill="FFFFFF"/>
        </w:rPr>
        <w:t xml:space="preserve">, and H. Kamran. </w:t>
      </w:r>
      <w:proofErr w:type="gramStart"/>
      <w:r w:rsidRPr="005D18EC">
        <w:rPr>
          <w:rFonts w:ascii="Times New Roman" w:hAnsi="Times New Roman" w:cs="Times New Roman"/>
          <w:sz w:val="18"/>
          <w:shd w:val="clear" w:color="auto" w:fill="FFFFFF"/>
        </w:rPr>
        <w:t>"</w:t>
      </w:r>
      <w:r w:rsidRPr="005D18EC">
        <w:rPr>
          <w:rFonts w:ascii="Times New Roman" w:hAnsi="Times New Roman" w:cs="Times New Roman"/>
          <w:sz w:val="18"/>
        </w:rPr>
        <w:t xml:space="preserve"> Effective</w:t>
      </w:r>
      <w:proofErr w:type="gramEnd"/>
      <w:r w:rsidRPr="005D18EC">
        <w:rPr>
          <w:rFonts w:ascii="Times New Roman" w:hAnsi="Times New Roman" w:cs="Times New Roman"/>
          <w:sz w:val="18"/>
        </w:rPr>
        <w:t xml:space="preserve"> Processing Methods for Fruits And Vegetables</w:t>
      </w:r>
      <w:r w:rsidRPr="005D18EC">
        <w:rPr>
          <w:rFonts w:ascii="Times New Roman" w:hAnsi="Times New Roman" w:cs="Times New Roman"/>
          <w:sz w:val="18"/>
          <w:shd w:val="clear" w:color="auto" w:fill="FFFFFF"/>
        </w:rPr>
        <w:t>." </w:t>
      </w:r>
      <w:proofErr w:type="spellStart"/>
      <w:r w:rsidRPr="005D18EC">
        <w:rPr>
          <w:rFonts w:ascii="Times New Roman" w:hAnsi="Times New Roman" w:cs="Times New Roman"/>
          <w:i/>
          <w:iCs/>
          <w:sz w:val="18"/>
          <w:shd w:val="clear" w:color="auto" w:fill="FFFFFF"/>
        </w:rPr>
        <w:t>Phytochemistry</w:t>
      </w:r>
      <w:proofErr w:type="spellEnd"/>
      <w:r w:rsidRPr="005D18EC">
        <w:rPr>
          <w:rFonts w:ascii="Times New Roman" w:hAnsi="Times New Roman" w:cs="Times New Roman"/>
          <w:sz w:val="18"/>
          <w:shd w:val="clear" w:color="auto" w:fill="FFFFFF"/>
        </w:rPr>
        <w:t>. Apple Academic Press, (2018), P.253.</w:t>
      </w:r>
    </w:p>
    <w:p w:rsidR="002F77EE" w:rsidRDefault="005D18EC" w:rsidP="002F77EE">
      <w:pPr>
        <w:pStyle w:val="BodyText"/>
        <w:numPr>
          <w:ilvl w:val="0"/>
          <w:numId w:val="3"/>
        </w:numPr>
        <w:spacing w:before="85" w:line="216" w:lineRule="exact"/>
        <w:ind w:right="138"/>
        <w:jc w:val="both"/>
        <w:rPr>
          <w:rFonts w:ascii="Times New Roman" w:hAnsi="Times New Roman" w:cs="Times New Roman"/>
          <w:shd w:val="clear" w:color="auto" w:fill="FFFFFF"/>
        </w:rPr>
      </w:pPr>
      <w:r w:rsidRPr="005D18EC">
        <w:rPr>
          <w:rFonts w:ascii="Times New Roman" w:hAnsi="Times New Roman" w:cs="Times New Roman"/>
          <w:shd w:val="clear" w:color="auto" w:fill="FFFFFF"/>
        </w:rPr>
        <w:t xml:space="preserve">Roles of </w:t>
      </w:r>
      <w:proofErr w:type="spellStart"/>
      <w:r w:rsidRPr="005D18EC">
        <w:rPr>
          <w:rFonts w:ascii="Times New Roman" w:hAnsi="Times New Roman" w:cs="Times New Roman"/>
          <w:shd w:val="clear" w:color="auto" w:fill="FFFFFF"/>
        </w:rPr>
        <w:t>Phytomolecules</w:t>
      </w:r>
      <w:proofErr w:type="spellEnd"/>
      <w:r w:rsidRPr="005D18EC">
        <w:rPr>
          <w:rFonts w:ascii="Times New Roman" w:hAnsi="Times New Roman" w:cs="Times New Roman"/>
          <w:shd w:val="clear" w:color="auto" w:fill="FFFFFF"/>
        </w:rPr>
        <w:t xml:space="preserve"> in the Treatment and Management of Diabetes Mellitus." </w:t>
      </w:r>
      <w:proofErr w:type="spellStart"/>
      <w:r w:rsidRPr="005D18EC">
        <w:rPr>
          <w:rFonts w:ascii="Times New Roman" w:hAnsi="Times New Roman" w:cs="Times New Roman"/>
          <w:i/>
          <w:iCs/>
          <w:shd w:val="clear" w:color="auto" w:fill="FFFFFF"/>
        </w:rPr>
        <w:t>Phytochemistry</w:t>
      </w:r>
      <w:proofErr w:type="spellEnd"/>
      <w:r w:rsidRPr="005D18EC">
        <w:rPr>
          <w:rFonts w:ascii="Times New Roman" w:hAnsi="Times New Roman" w:cs="Times New Roman"/>
          <w:shd w:val="clear" w:color="auto" w:fill="FFFFFF"/>
        </w:rPr>
        <w:t>. Apple Academic Press, (2018), P.387</w:t>
      </w:r>
    </w:p>
    <w:p w:rsidR="002F77EE" w:rsidRDefault="002F77EE" w:rsidP="002F77EE">
      <w:pPr>
        <w:pStyle w:val="BodyText"/>
        <w:numPr>
          <w:ilvl w:val="0"/>
          <w:numId w:val="3"/>
        </w:numPr>
        <w:spacing w:before="85" w:line="216" w:lineRule="exact"/>
        <w:ind w:right="138"/>
        <w:jc w:val="both"/>
        <w:rPr>
          <w:rFonts w:ascii="Times New Roman" w:hAnsi="Times New Roman" w:cs="Times New Roman"/>
          <w:shd w:val="clear" w:color="auto" w:fill="FFFFFF"/>
        </w:rPr>
      </w:pPr>
      <w:r w:rsidRPr="005D18EC">
        <w:rPr>
          <w:rFonts w:ascii="Times New Roman" w:hAnsi="Times New Roman" w:cs="Times New Roman"/>
          <w:shd w:val="clear" w:color="auto" w:fill="FFFFFF"/>
        </w:rPr>
        <w:t xml:space="preserve">M. </w:t>
      </w:r>
      <w:proofErr w:type="spellStart"/>
      <w:r w:rsidRPr="005D18EC">
        <w:rPr>
          <w:rFonts w:ascii="Times New Roman" w:hAnsi="Times New Roman" w:cs="Times New Roman"/>
          <w:shd w:val="clear" w:color="auto" w:fill="FFFFFF"/>
        </w:rPr>
        <w:t>Aslam</w:t>
      </w:r>
      <w:proofErr w:type="spellEnd"/>
      <w:r w:rsidRPr="005D18EC">
        <w:rPr>
          <w:rFonts w:ascii="Times New Roman" w:hAnsi="Times New Roman" w:cs="Times New Roman"/>
          <w:shd w:val="clear" w:color="auto" w:fill="FFFFFF"/>
        </w:rPr>
        <w:t xml:space="preserve">, S. Hamid, S. Khalid, H. Kamran, and S. </w:t>
      </w:r>
      <w:proofErr w:type="spellStart"/>
      <w:r w:rsidRPr="005D18EC">
        <w:rPr>
          <w:rFonts w:ascii="Times New Roman" w:hAnsi="Times New Roman" w:cs="Times New Roman"/>
          <w:shd w:val="clear" w:color="auto" w:fill="FFFFFF"/>
        </w:rPr>
        <w:t>Azhar</w:t>
      </w:r>
      <w:proofErr w:type="spellEnd"/>
      <w:r w:rsidRPr="005D18EC">
        <w:rPr>
          <w:rFonts w:ascii="Times New Roman" w:hAnsi="Times New Roman" w:cs="Times New Roman"/>
          <w:shd w:val="clear" w:color="auto" w:fill="FFFFFF"/>
        </w:rPr>
        <w:t xml:space="preserve">, “Determination of Preservative Sodium Benzoate in Selected Samples of Fruit Juices and Squashes,” </w:t>
      </w:r>
      <w:r w:rsidRPr="005D18EC">
        <w:rPr>
          <w:rFonts w:ascii="Times New Roman" w:hAnsi="Times New Roman" w:cs="Times New Roman"/>
          <w:i/>
          <w:shd w:val="clear" w:color="auto" w:fill="FFFFFF"/>
        </w:rPr>
        <w:t>Asian Journal Of Allied Health Sciences,</w:t>
      </w:r>
      <w:r w:rsidRPr="005D18EC">
        <w:rPr>
          <w:rFonts w:ascii="Times New Roman" w:hAnsi="Times New Roman" w:cs="Times New Roman"/>
          <w:shd w:val="clear" w:color="auto" w:fill="FFFFFF"/>
        </w:rPr>
        <w:t xml:space="preserve"> 2(1), (2017)</w:t>
      </w:r>
    </w:p>
    <w:p w:rsidR="00AE3E37" w:rsidRPr="00643B74" w:rsidRDefault="00AE3E37" w:rsidP="002F77EE">
      <w:pPr>
        <w:pStyle w:val="BodyText"/>
        <w:spacing w:before="85" w:line="216" w:lineRule="exact"/>
        <w:ind w:right="138"/>
        <w:jc w:val="both"/>
        <w:rPr>
          <w:rFonts w:ascii="Times New Roman" w:hAnsi="Times New Roman" w:cs="Times New Roman"/>
        </w:rPr>
      </w:pPr>
    </w:p>
    <w:p w:rsidR="00AE3E37" w:rsidRPr="00643B74" w:rsidRDefault="00401713">
      <w:pPr>
        <w:spacing w:line="200" w:lineRule="exact"/>
        <w:jc w:val="both"/>
        <w:rPr>
          <w:rFonts w:ascii="Times New Roman" w:hAnsi="Times New Roman" w:cs="Times New Roman"/>
          <w:sz w:val="18"/>
          <w:szCs w:val="18"/>
        </w:rPr>
        <w:sectPr w:rsidR="00AE3E37" w:rsidRPr="00643B74">
          <w:type w:val="continuous"/>
          <w:pgSz w:w="11910" w:h="16840"/>
          <w:pgMar w:top="1740" w:right="600" w:bottom="840" w:left="620" w:header="720" w:footer="720" w:gutter="0"/>
          <w:cols w:num="2" w:space="720" w:equalWidth="0">
            <w:col w:w="5214" w:space="138"/>
            <w:col w:w="5338"/>
          </w:cols>
        </w:sectPr>
      </w:pPr>
      <w:r w:rsidRPr="00643B74">
        <w:rPr>
          <w:rFonts w:ascii="Times New Roman" w:hAnsi="Times New Roman" w:cs="Times New Roman"/>
          <w:sz w:val="18"/>
          <w:szCs w:val="18"/>
        </w:rPr>
        <w:t xml:space="preserve"> </w:t>
      </w:r>
    </w:p>
    <w:p w:rsidR="00AE3E37" w:rsidRPr="00643B74" w:rsidRDefault="00AE3E37">
      <w:pPr>
        <w:pStyle w:val="BodyText"/>
        <w:rPr>
          <w:rFonts w:ascii="Times New Roman" w:hAnsi="Times New Roman" w:cs="Times New Roman"/>
          <w:sz w:val="20"/>
        </w:rPr>
      </w:pPr>
    </w:p>
    <w:p w:rsidR="00AE3E37" w:rsidRPr="00643B74" w:rsidRDefault="00292ED9">
      <w:pPr>
        <w:pStyle w:val="BodyText"/>
        <w:spacing w:line="40" w:lineRule="exact"/>
        <w:ind w:left="2202"/>
        <w:rPr>
          <w:rFonts w:ascii="Times New Roman" w:hAnsi="Times New Roman" w:cs="Times New Roman"/>
          <w:sz w:val="4"/>
        </w:rPr>
      </w:pPr>
      <w:r w:rsidRPr="00643B74">
        <w:rPr>
          <w:rFonts w:ascii="Times New Roman" w:hAnsi="Times New Roman" w:cs="Times New Roman"/>
          <w:noProof/>
          <w:sz w:val="4"/>
        </w:rPr>
        <mc:AlternateContent>
          <mc:Choice Requires="wpg">
            <w:drawing>
              <wp:inline distT="0" distB="0" distL="0" distR="0" wp14:anchorId="3A32C54F" wp14:editId="48C8497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4D24B4" w:rsidRPr="00643B74" w:rsidRDefault="008756E6" w:rsidP="004D24B4">
      <w:pPr>
        <w:spacing w:before="92"/>
        <w:ind w:left="-620" w:right="4234"/>
        <w:rPr>
          <w:rFonts w:ascii="Times New Roman" w:hAnsi="Times New Roman" w:cs="Times New Roman"/>
          <w:noProof/>
        </w:rPr>
      </w:pPr>
      <w:r w:rsidRPr="00643B74">
        <w:rPr>
          <w:rFonts w:ascii="Times New Roman" w:hAnsi="Times New Roman" w:cs="Times New Roman"/>
          <w:noProof/>
        </w:rPr>
        <w:t xml:space="preserve">             </w:t>
      </w:r>
    </w:p>
    <w:p w:rsidR="004D24B4" w:rsidRPr="00643B74" w:rsidRDefault="008756E6" w:rsidP="004D24B4">
      <w:pPr>
        <w:spacing w:before="92"/>
        <w:ind w:left="-620" w:right="4234" w:firstLine="620"/>
        <w:rPr>
          <w:rFonts w:ascii="Times New Roman" w:hAnsi="Times New Roman" w:cs="Times New Roman"/>
          <w:noProof/>
        </w:rPr>
      </w:pPr>
      <w:r w:rsidRPr="00643B74">
        <w:rPr>
          <w:rFonts w:ascii="Times New Roman" w:hAnsi="Times New Roman" w:cs="Times New Roman"/>
          <w:noProof/>
        </w:rPr>
        <w:lastRenderedPageBreak/>
        <w:t xml:space="preserve"> </w:t>
      </w:r>
      <w:r w:rsidR="00643B74" w:rsidRPr="00643B74">
        <w:rPr>
          <w:rFonts w:ascii="Times New Roman" w:hAnsi="Times New Roman" w:cs="Times New Roman"/>
          <w:noProof/>
        </w:rPr>
        <w:drawing>
          <wp:inline distT="0" distB="0" distL="0" distR="0" wp14:anchorId="46B7CF19" wp14:editId="1490BCA3">
            <wp:extent cx="1638300" cy="2695575"/>
            <wp:effectExtent l="0" t="0" r="0" b="9525"/>
            <wp:docPr id="2" name="Picture 2" descr="IMG_20170718_154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20170718_15494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38300" cy="2695575"/>
                    </a:xfrm>
                    <a:prstGeom prst="rect">
                      <a:avLst/>
                    </a:prstGeom>
                    <a:noFill/>
                    <a:ln>
                      <a:noFill/>
                    </a:ln>
                  </pic:spPr>
                </pic:pic>
              </a:graphicData>
            </a:graphic>
          </wp:inline>
        </w:drawing>
      </w:r>
      <w:r w:rsidRPr="00643B74">
        <w:rPr>
          <w:rFonts w:ascii="Times New Roman" w:hAnsi="Times New Roman" w:cs="Times New Roman"/>
          <w:noProof/>
        </w:rPr>
        <w:drawing>
          <wp:inline distT="0" distB="0" distL="0" distR="0" wp14:anchorId="19FB9413" wp14:editId="636C673B">
            <wp:extent cx="800100" cy="590550"/>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11945" cy="599293"/>
                    </a:xfrm>
                    <a:prstGeom prst="rect">
                      <a:avLst/>
                    </a:prstGeom>
                    <a:noFill/>
                    <a:ln>
                      <a:noFill/>
                    </a:ln>
                  </pic:spPr>
                </pic:pic>
              </a:graphicData>
            </a:graphic>
          </wp:inline>
        </w:drawing>
      </w:r>
    </w:p>
    <w:p w:rsidR="00AE3E37" w:rsidRPr="00643B74" w:rsidRDefault="00A9710C" w:rsidP="00404E5B">
      <w:pPr>
        <w:spacing w:before="92"/>
        <w:ind w:right="4234"/>
        <w:rPr>
          <w:rFonts w:ascii="Times New Roman" w:hAnsi="Times New Roman" w:cs="Times New Roman"/>
          <w:sz w:val="20"/>
          <w:szCs w:val="20"/>
        </w:rPr>
      </w:pPr>
      <w:r w:rsidRPr="00643B74">
        <w:rPr>
          <w:rFonts w:ascii="Times New Roman" w:hAnsi="Times New Roman" w:cs="Times New Roman"/>
          <w:color w:val="BF5A14"/>
          <w:sz w:val="20"/>
          <w:szCs w:val="20"/>
        </w:rPr>
        <w:t>Biography</w:t>
      </w:r>
      <w:r w:rsidR="00643B74" w:rsidRPr="00643B74">
        <w:rPr>
          <w:rFonts w:ascii="Times New Roman" w:hAnsi="Times New Roman" w:cs="Times New Roman"/>
          <w:color w:val="BF5A14"/>
          <w:sz w:val="20"/>
          <w:szCs w:val="20"/>
        </w:rPr>
        <w:t xml:space="preserve"> </w:t>
      </w:r>
    </w:p>
    <w:p w:rsidR="00643B74" w:rsidRPr="00643B74" w:rsidRDefault="00643B74" w:rsidP="00643B74">
      <w:pPr>
        <w:jc w:val="both"/>
        <w:rPr>
          <w:rFonts w:ascii="Times New Roman" w:hAnsi="Times New Roman" w:cs="Times New Roman"/>
          <w:b/>
        </w:rPr>
      </w:pPr>
    </w:p>
    <w:p w:rsidR="00643B74" w:rsidRPr="00643B74" w:rsidRDefault="00643B74" w:rsidP="00643B74">
      <w:pPr>
        <w:rPr>
          <w:rFonts w:ascii="Times New Roman" w:eastAsia="MS PGothic" w:hAnsi="Times New Roman" w:cs="Times New Roman"/>
          <w:b/>
          <w:color w:val="000000"/>
          <w:szCs w:val="32"/>
        </w:rPr>
      </w:pPr>
      <w:r w:rsidRPr="00643B74">
        <w:rPr>
          <w:rFonts w:ascii="Times New Roman" w:hAnsi="Times New Roman" w:cs="Times New Roman"/>
        </w:rPr>
        <w:t xml:space="preserve">Hafsa Kamran has completed her M Phil degree in Community Health and Nutrition and has been serving as Assistant professor at University institute of diet and Nutritional Sciences for last seven years. She has great interest in </w:t>
      </w:r>
      <w:proofErr w:type="spellStart"/>
      <w:r w:rsidRPr="00643B74">
        <w:rPr>
          <w:rFonts w:ascii="Times New Roman" w:hAnsi="Times New Roman" w:cs="Times New Roman"/>
        </w:rPr>
        <w:t>nutraceuticals</w:t>
      </w:r>
      <w:proofErr w:type="spellEnd"/>
      <w:r w:rsidRPr="00643B74">
        <w:rPr>
          <w:rFonts w:ascii="Times New Roman" w:hAnsi="Times New Roman" w:cs="Times New Roman"/>
        </w:rPr>
        <w:t xml:space="preserve"> and functional foods. She has nine </w:t>
      </w:r>
      <w:proofErr w:type="gramStart"/>
      <w:r w:rsidRPr="00643B74">
        <w:rPr>
          <w:rFonts w:ascii="Times New Roman" w:hAnsi="Times New Roman" w:cs="Times New Roman"/>
        </w:rPr>
        <w:t>publications  in</w:t>
      </w:r>
      <w:proofErr w:type="gramEnd"/>
      <w:r w:rsidRPr="00643B74">
        <w:rPr>
          <w:rFonts w:ascii="Times New Roman" w:hAnsi="Times New Roman" w:cs="Times New Roman"/>
        </w:rPr>
        <w:t xml:space="preserve"> renowned journals.</w:t>
      </w:r>
    </w:p>
    <w:p w:rsidR="00643B74" w:rsidRPr="00643B74" w:rsidRDefault="00643B74" w:rsidP="00643B74">
      <w:pPr>
        <w:autoSpaceDE w:val="0"/>
        <w:autoSpaceDN w:val="0"/>
        <w:adjustRightInd w:val="0"/>
        <w:rPr>
          <w:rFonts w:ascii="Times New Roman" w:hAnsi="Times New Roman" w:cs="Times New Roman"/>
          <w:b/>
          <w:lang w:val="en-NZ"/>
        </w:rPr>
      </w:pPr>
    </w:p>
    <w:p w:rsidR="00AE3E37" w:rsidRPr="00643B74" w:rsidRDefault="00AE3E37" w:rsidP="00F84396">
      <w:pPr>
        <w:spacing w:before="41"/>
        <w:ind w:right="231"/>
        <w:jc w:val="both"/>
        <w:rPr>
          <w:rFonts w:ascii="Times New Roman" w:hAnsi="Times New Roman" w:cs="Times New Roman"/>
          <w:sz w:val="20"/>
          <w:szCs w:val="20"/>
        </w:rPr>
      </w:pPr>
    </w:p>
    <w:p w:rsidR="00AE3E37" w:rsidRPr="00643B74" w:rsidRDefault="004D24B4" w:rsidP="004D24B4">
      <w:pPr>
        <w:spacing w:before="62"/>
        <w:ind w:left="1440" w:right="340" w:firstLine="720"/>
        <w:jc w:val="right"/>
        <w:rPr>
          <w:rFonts w:ascii="Times New Roman" w:hAnsi="Times New Roman" w:cs="Times New Roman"/>
          <w:sz w:val="20"/>
          <w:szCs w:val="20"/>
        </w:rPr>
      </w:pPr>
      <w:r w:rsidRPr="00643B74">
        <w:rPr>
          <w:rFonts w:ascii="Times New Roman" w:hAnsi="Times New Roman" w:cs="Times New Roman"/>
          <w:sz w:val="20"/>
          <w:szCs w:val="20"/>
        </w:rPr>
        <w:t xml:space="preserve">     </w:t>
      </w:r>
      <w:r w:rsidR="00401713" w:rsidRPr="00643B74">
        <w:rPr>
          <w:rFonts w:ascii="Times New Roman" w:hAnsi="Times New Roman" w:cs="Times New Roman"/>
          <w:sz w:val="20"/>
          <w:szCs w:val="20"/>
        </w:rPr>
        <w:t>Email:</w:t>
      </w:r>
      <w:r w:rsidR="00643B74" w:rsidRPr="00643B74">
        <w:rPr>
          <w:rFonts w:ascii="Times New Roman" w:hAnsi="Times New Roman" w:cs="Times New Roman"/>
          <w:sz w:val="20"/>
          <w:szCs w:val="20"/>
        </w:rPr>
        <w:t xml:space="preserve"> Hafsa.kamran@rsmi.uol.edu.pk</w:t>
      </w:r>
    </w:p>
    <w:p w:rsidR="00401713" w:rsidRPr="00643B74"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sidRPr="00643B74">
        <w:rPr>
          <w:rFonts w:ascii="Times New Roman" w:hAnsi="Times New Roman" w:cs="Times New Roman"/>
          <w:sz w:val="20"/>
          <w:szCs w:val="20"/>
        </w:rPr>
        <w:t>Full N</w:t>
      </w:r>
      <w:r w:rsidR="00401713" w:rsidRPr="00643B74">
        <w:rPr>
          <w:rFonts w:ascii="Times New Roman" w:hAnsi="Times New Roman" w:cs="Times New Roman"/>
          <w:sz w:val="20"/>
          <w:szCs w:val="20"/>
        </w:rPr>
        <w:t xml:space="preserve">ame: </w:t>
      </w:r>
      <w:r w:rsidR="00643B74" w:rsidRPr="00643B74">
        <w:rPr>
          <w:rFonts w:ascii="Times New Roman" w:hAnsi="Times New Roman" w:cs="Times New Roman"/>
          <w:sz w:val="20"/>
          <w:szCs w:val="20"/>
        </w:rPr>
        <w:t>Hafsa Kamran</w:t>
      </w:r>
    </w:p>
    <w:p w:rsidR="00401713" w:rsidRPr="00643B74"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643B74">
        <w:rPr>
          <w:rFonts w:ascii="Times New Roman" w:hAnsi="Times New Roman" w:cs="Times New Roman"/>
          <w:sz w:val="20"/>
          <w:szCs w:val="20"/>
        </w:rPr>
        <w:t>P</w:t>
      </w:r>
      <w:r w:rsidR="00EB5503" w:rsidRPr="00643B74">
        <w:rPr>
          <w:rFonts w:ascii="Times New Roman" w:hAnsi="Times New Roman" w:cs="Times New Roman"/>
          <w:sz w:val="20"/>
          <w:szCs w:val="20"/>
        </w:rPr>
        <w:t>ersonal E</w:t>
      </w:r>
      <w:r w:rsidRPr="00643B74">
        <w:rPr>
          <w:rFonts w:ascii="Times New Roman" w:hAnsi="Times New Roman" w:cs="Times New Roman"/>
          <w:sz w:val="20"/>
          <w:szCs w:val="20"/>
        </w:rPr>
        <w:t xml:space="preserve">mail: </w:t>
      </w:r>
      <w:r w:rsidR="00643B74" w:rsidRPr="00643B74">
        <w:rPr>
          <w:rFonts w:ascii="Times New Roman" w:hAnsi="Times New Roman" w:cs="Times New Roman"/>
          <w:sz w:val="20"/>
          <w:szCs w:val="20"/>
        </w:rPr>
        <w:t>hafsakamran7@gmail.com</w:t>
      </w:r>
    </w:p>
    <w:p w:rsidR="00401713" w:rsidRPr="00643B74"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643B74">
        <w:rPr>
          <w:rFonts w:ascii="Times New Roman" w:hAnsi="Times New Roman" w:cs="Times New Roman"/>
          <w:sz w:val="20"/>
          <w:szCs w:val="20"/>
        </w:rPr>
        <w:t>Mobile Number:</w:t>
      </w:r>
      <w:r w:rsidR="00643B74" w:rsidRPr="00643B74">
        <w:rPr>
          <w:rFonts w:ascii="Times New Roman" w:hAnsi="Times New Roman" w:cs="Times New Roman"/>
          <w:sz w:val="20"/>
          <w:szCs w:val="20"/>
        </w:rPr>
        <w:t xml:space="preserve"> +92 323 4814202</w:t>
      </w:r>
    </w:p>
    <w:p w:rsidR="00401713" w:rsidRPr="00643B74"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643B74">
        <w:rPr>
          <w:rFonts w:ascii="Times New Roman" w:hAnsi="Times New Roman" w:cs="Times New Roman"/>
          <w:sz w:val="20"/>
          <w:szCs w:val="20"/>
        </w:rPr>
        <w:t>Linked In:</w:t>
      </w:r>
      <w:r w:rsidR="00643B74" w:rsidRPr="00643B74">
        <w:rPr>
          <w:rFonts w:ascii="Times New Roman" w:hAnsi="Times New Roman" w:cs="Times New Roman"/>
          <w:sz w:val="20"/>
          <w:szCs w:val="20"/>
        </w:rPr>
        <w:t xml:space="preserve"> </w:t>
      </w:r>
      <w:r w:rsidR="00643B74" w:rsidRPr="00643B74">
        <w:rPr>
          <w:rFonts w:ascii="Times New Roman" w:hAnsi="Times New Roman" w:cs="Times New Roman"/>
          <w:sz w:val="20"/>
          <w:lang w:val="en-NZ"/>
        </w:rPr>
        <w:t>linkedin.com/hafsa-kamran-02627a65</w:t>
      </w:r>
    </w:p>
    <w:p w:rsidR="00401713" w:rsidRPr="00643B74"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643B74">
        <w:rPr>
          <w:rFonts w:ascii="Times New Roman" w:hAnsi="Times New Roman" w:cs="Times New Roman"/>
          <w:sz w:val="20"/>
          <w:szCs w:val="20"/>
        </w:rPr>
        <w:t xml:space="preserve">Facebook: </w:t>
      </w:r>
      <w:r w:rsidR="00643B74" w:rsidRPr="00643B74">
        <w:rPr>
          <w:rFonts w:ascii="Times New Roman" w:hAnsi="Times New Roman" w:cs="Times New Roman"/>
          <w:sz w:val="20"/>
          <w:szCs w:val="20"/>
        </w:rPr>
        <w:t>Hafsa Kamran</w:t>
      </w:r>
    </w:p>
    <w:p w:rsidR="00401713" w:rsidRPr="00643B74"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sidRPr="00643B74">
        <w:rPr>
          <w:rFonts w:ascii="Times New Roman" w:hAnsi="Times New Roman" w:cs="Times New Roman"/>
          <w:sz w:val="20"/>
          <w:szCs w:val="20"/>
        </w:rPr>
        <w:t>Session N</w:t>
      </w:r>
      <w:r w:rsidR="00401713" w:rsidRPr="00643B74">
        <w:rPr>
          <w:rFonts w:ascii="Times New Roman" w:hAnsi="Times New Roman" w:cs="Times New Roman"/>
          <w:sz w:val="20"/>
          <w:szCs w:val="20"/>
        </w:rPr>
        <w:t>ame/ number:</w:t>
      </w:r>
      <w:r w:rsidR="00643B74" w:rsidRPr="00643B74">
        <w:rPr>
          <w:rFonts w:ascii="Times New Roman" w:hAnsi="Times New Roman" w:cs="Times New Roman"/>
          <w:sz w:val="20"/>
          <w:szCs w:val="20"/>
        </w:rPr>
        <w:t xml:space="preserve"> </w:t>
      </w:r>
      <w:r w:rsidR="00A75802">
        <w:rPr>
          <w:rFonts w:ascii="Times New Roman" w:hAnsi="Times New Roman" w:cs="Times New Roman"/>
          <w:sz w:val="20"/>
        </w:rPr>
        <w:t xml:space="preserve">Track 24 </w:t>
      </w:r>
      <w:proofErr w:type="spellStart"/>
      <w:r w:rsidR="00A75802">
        <w:rPr>
          <w:rFonts w:ascii="Times New Roman" w:hAnsi="Times New Roman" w:cs="Times New Roman"/>
          <w:sz w:val="20"/>
        </w:rPr>
        <w:t>N</w:t>
      </w:r>
      <w:r w:rsidR="00643B74" w:rsidRPr="00643B74">
        <w:rPr>
          <w:rFonts w:ascii="Times New Roman" w:hAnsi="Times New Roman" w:cs="Times New Roman"/>
          <w:sz w:val="20"/>
        </w:rPr>
        <w:t>utrace</w:t>
      </w:r>
      <w:r w:rsidR="00A75802">
        <w:rPr>
          <w:rFonts w:ascii="Times New Roman" w:hAnsi="Times New Roman" w:cs="Times New Roman"/>
          <w:sz w:val="20"/>
        </w:rPr>
        <w:t>u</w:t>
      </w:r>
      <w:r w:rsidR="00643B74" w:rsidRPr="00643B74">
        <w:rPr>
          <w:rFonts w:ascii="Times New Roman" w:hAnsi="Times New Roman" w:cs="Times New Roman"/>
          <w:sz w:val="20"/>
        </w:rPr>
        <w:t>ticals</w:t>
      </w:r>
      <w:proofErr w:type="spellEnd"/>
    </w:p>
    <w:p w:rsidR="00401713" w:rsidRPr="00643B74"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643B74">
        <w:rPr>
          <w:rFonts w:ascii="Times New Roman" w:hAnsi="Times New Roman" w:cs="Times New Roman"/>
          <w:sz w:val="20"/>
          <w:szCs w:val="20"/>
        </w:rPr>
        <w:t>Category: (Oral presentation/ Poster presentation)</w:t>
      </w:r>
    </w:p>
    <w:p w:rsidR="00401713" w:rsidRPr="00643B74"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643B74">
        <w:rPr>
          <w:rFonts w:ascii="Times New Roman" w:hAnsi="Times New Roman" w:cs="Times New Roman"/>
          <w:sz w:val="20"/>
          <w:szCs w:val="20"/>
        </w:rPr>
        <w:t>Date of Birth:</w:t>
      </w:r>
      <w:r w:rsidR="00643B74" w:rsidRPr="00643B74">
        <w:rPr>
          <w:rFonts w:ascii="Times New Roman" w:hAnsi="Times New Roman" w:cs="Times New Roman"/>
          <w:sz w:val="20"/>
          <w:szCs w:val="20"/>
        </w:rPr>
        <w:t xml:space="preserve"> Jan 20</w:t>
      </w:r>
      <w:r w:rsidR="00643B74" w:rsidRPr="00643B74">
        <w:rPr>
          <w:rFonts w:ascii="Times New Roman" w:hAnsi="Times New Roman" w:cs="Times New Roman"/>
          <w:sz w:val="20"/>
          <w:szCs w:val="20"/>
          <w:vertAlign w:val="superscript"/>
        </w:rPr>
        <w:t>th</w:t>
      </w:r>
      <w:r w:rsidR="00643B74" w:rsidRPr="00643B74">
        <w:rPr>
          <w:rFonts w:ascii="Times New Roman" w:hAnsi="Times New Roman" w:cs="Times New Roman"/>
          <w:sz w:val="20"/>
          <w:szCs w:val="20"/>
        </w:rPr>
        <w:t>, 1980</w:t>
      </w:r>
    </w:p>
    <w:p w:rsidR="001B3A66" w:rsidRPr="00643B74" w:rsidRDefault="00401713" w:rsidP="001B3A66">
      <w:pPr>
        <w:pStyle w:val="BodyText"/>
        <w:numPr>
          <w:ilvl w:val="0"/>
          <w:numId w:val="4"/>
        </w:numPr>
        <w:rPr>
          <w:rFonts w:ascii="Times New Roman" w:hAnsi="Times New Roman" w:cs="Times New Roman"/>
          <w:sz w:val="20"/>
          <w:szCs w:val="20"/>
        </w:rPr>
      </w:pPr>
      <w:r w:rsidRPr="00643B74">
        <w:rPr>
          <w:rFonts w:ascii="Times New Roman" w:hAnsi="Times New Roman" w:cs="Times New Roman"/>
          <w:sz w:val="20"/>
          <w:szCs w:val="20"/>
        </w:rPr>
        <w:t xml:space="preserve">Postal Address: </w:t>
      </w:r>
      <w:bookmarkStart w:id="0" w:name="_GoBack"/>
      <w:r w:rsidR="00A75802">
        <w:rPr>
          <w:rFonts w:ascii="Times New Roman" w:hAnsi="Times New Roman" w:cs="Times New Roman"/>
          <w:sz w:val="20"/>
          <w:szCs w:val="20"/>
        </w:rPr>
        <w:t xml:space="preserve">205 A </w:t>
      </w:r>
      <w:proofErr w:type="spellStart"/>
      <w:r w:rsidR="00A75802">
        <w:rPr>
          <w:rFonts w:ascii="Times New Roman" w:hAnsi="Times New Roman" w:cs="Times New Roman"/>
          <w:sz w:val="20"/>
          <w:szCs w:val="20"/>
        </w:rPr>
        <w:t>Nasheman</w:t>
      </w:r>
      <w:proofErr w:type="spellEnd"/>
      <w:r w:rsidR="00A75802">
        <w:rPr>
          <w:rFonts w:ascii="Times New Roman" w:hAnsi="Times New Roman" w:cs="Times New Roman"/>
          <w:sz w:val="20"/>
          <w:szCs w:val="20"/>
        </w:rPr>
        <w:t xml:space="preserve"> e </w:t>
      </w:r>
      <w:proofErr w:type="spellStart"/>
      <w:r w:rsidR="00A75802">
        <w:rPr>
          <w:rFonts w:ascii="Times New Roman" w:hAnsi="Times New Roman" w:cs="Times New Roman"/>
          <w:sz w:val="20"/>
          <w:szCs w:val="20"/>
        </w:rPr>
        <w:t>Iqbal</w:t>
      </w:r>
      <w:proofErr w:type="spellEnd"/>
      <w:r w:rsidR="00A75802">
        <w:rPr>
          <w:rFonts w:ascii="Times New Roman" w:hAnsi="Times New Roman" w:cs="Times New Roman"/>
          <w:sz w:val="20"/>
          <w:szCs w:val="20"/>
        </w:rPr>
        <w:t xml:space="preserve"> Society Phase 2, Lahore, Pakistan</w:t>
      </w:r>
      <w:bookmarkEnd w:id="0"/>
    </w:p>
    <w:p w:rsidR="00401713" w:rsidRPr="00643B74" w:rsidRDefault="001B3A66" w:rsidP="001B3A66">
      <w:pPr>
        <w:pStyle w:val="BodyText"/>
        <w:rPr>
          <w:rFonts w:ascii="Times New Roman" w:hAnsi="Times New Roman" w:cs="Times New Roman"/>
          <w:sz w:val="24"/>
        </w:rPr>
        <w:sectPr w:rsidR="00401713" w:rsidRPr="00643B74">
          <w:type w:val="continuous"/>
          <w:pgSz w:w="11910" w:h="16840"/>
          <w:pgMar w:top="1740" w:right="600" w:bottom="840" w:left="620" w:header="720" w:footer="720" w:gutter="0"/>
          <w:cols w:space="720"/>
        </w:sectPr>
      </w:pPr>
      <w:r w:rsidRPr="00643B74">
        <w:rPr>
          <w:rFonts w:ascii="Times New Roman" w:hAnsi="Times New Roman" w:cs="Times New Roman"/>
          <w:b/>
          <w:sz w:val="24"/>
        </w:rPr>
        <w:t xml:space="preserve">Notes or Comments: </w:t>
      </w:r>
    </w:p>
    <w:p w:rsidR="00AE3E37" w:rsidRPr="00643B74" w:rsidRDefault="002F77EE" w:rsidP="001B3A66">
      <w:pPr>
        <w:pStyle w:val="BodyText"/>
        <w:spacing w:before="3"/>
        <w:rPr>
          <w:rFonts w:ascii="Times New Roman" w:hAnsi="Times New Roman" w:cs="Times New Roman"/>
          <w:b/>
          <w:sz w:val="24"/>
        </w:rPr>
      </w:pPr>
      <w:r>
        <w:rPr>
          <w:rFonts w:ascii="Times New Roman" w:hAnsi="Times New Roman" w:cs="Times New Roman"/>
          <w:b/>
          <w:sz w:val="24"/>
        </w:rPr>
        <w:lastRenderedPageBreak/>
        <w:t>NIL</w:t>
      </w:r>
    </w:p>
    <w:sectPr w:rsidR="00AE3E37" w:rsidRPr="00643B74"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0939" w:rsidRDefault="004F0939">
      <w:r>
        <w:separator/>
      </w:r>
    </w:p>
  </w:endnote>
  <w:endnote w:type="continuationSeparator" w:id="0">
    <w:p w:rsidR="004F0939" w:rsidRDefault="004F0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48CD0561" wp14:editId="7C5443B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0939" w:rsidRDefault="004F0939">
      <w:r>
        <w:separator/>
      </w:r>
    </w:p>
  </w:footnote>
  <w:footnote w:type="continuationSeparator" w:id="0">
    <w:p w:rsidR="004F0939" w:rsidRDefault="004F093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51D0A"/>
    <w:rsid w:val="000E2911"/>
    <w:rsid w:val="001263DF"/>
    <w:rsid w:val="001B3A66"/>
    <w:rsid w:val="00292ED9"/>
    <w:rsid w:val="002F77EE"/>
    <w:rsid w:val="003060C2"/>
    <w:rsid w:val="0036189E"/>
    <w:rsid w:val="00401713"/>
    <w:rsid w:val="00404E5B"/>
    <w:rsid w:val="00414F7B"/>
    <w:rsid w:val="004355DC"/>
    <w:rsid w:val="00455C3E"/>
    <w:rsid w:val="004749B4"/>
    <w:rsid w:val="00494130"/>
    <w:rsid w:val="004D24B4"/>
    <w:rsid w:val="004F0939"/>
    <w:rsid w:val="004F3523"/>
    <w:rsid w:val="005973B9"/>
    <w:rsid w:val="005B3A56"/>
    <w:rsid w:val="005D18EC"/>
    <w:rsid w:val="005D7C65"/>
    <w:rsid w:val="006060CE"/>
    <w:rsid w:val="0063497F"/>
    <w:rsid w:val="00643B74"/>
    <w:rsid w:val="00660B67"/>
    <w:rsid w:val="006D061E"/>
    <w:rsid w:val="00742279"/>
    <w:rsid w:val="00770C34"/>
    <w:rsid w:val="00873DF0"/>
    <w:rsid w:val="008756E6"/>
    <w:rsid w:val="008F4C83"/>
    <w:rsid w:val="009B2D44"/>
    <w:rsid w:val="009E03D1"/>
    <w:rsid w:val="00A07E82"/>
    <w:rsid w:val="00A64CD0"/>
    <w:rsid w:val="00A75802"/>
    <w:rsid w:val="00A9710C"/>
    <w:rsid w:val="00AE3E37"/>
    <w:rsid w:val="00B21A57"/>
    <w:rsid w:val="00B24AC1"/>
    <w:rsid w:val="00B90C10"/>
    <w:rsid w:val="00C33602"/>
    <w:rsid w:val="00C86E1F"/>
    <w:rsid w:val="00CD6F55"/>
    <w:rsid w:val="00DE3104"/>
    <w:rsid w:val="00EB5503"/>
    <w:rsid w:val="00EE6950"/>
    <w:rsid w:val="00F14378"/>
    <w:rsid w:val="00F53B33"/>
    <w:rsid w:val="00F72EEA"/>
    <w:rsid w:val="00F84396"/>
    <w:rsid w:val="00F84CAE"/>
    <w:rsid w:val="00FE73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PlainText">
    <w:name w:val="Plain Text"/>
    <w:basedOn w:val="Normal"/>
    <w:link w:val="PlainTextChar"/>
    <w:uiPriority w:val="99"/>
    <w:rsid w:val="005D18EC"/>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5D18EC"/>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PlainText">
    <w:name w:val="Plain Text"/>
    <w:basedOn w:val="Normal"/>
    <w:link w:val="PlainTextChar"/>
    <w:uiPriority w:val="99"/>
    <w:rsid w:val="005D18EC"/>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5D18EC"/>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470</Words>
  <Characters>2683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DELL</cp:lastModifiedBy>
  <cp:revision>3</cp:revision>
  <dcterms:created xsi:type="dcterms:W3CDTF">2019-11-25T08:19:00Z</dcterms:created>
  <dcterms:modified xsi:type="dcterms:W3CDTF">2019-11-25T08:22:00Z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