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D7E0C" w:rsidRPr="00551509" w:rsidRDefault="00CF0362" w:rsidP="00CF0362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2CF9158A" wp14:editId="6ABC1DE1">
            <wp:extent cx="1425039" cy="1413163"/>
            <wp:effectExtent l="0" t="0" r="3810" b="0"/>
            <wp:docPr id="3" name="Picture 3" descr="C:\Users\Executive\Downloads\New Doc 2018-08-30 00.10.2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Executive\Downloads\New Doc 2018-08-30 00.10.23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6861" cy="14149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51509" w:rsidRDefault="00551509" w:rsidP="00551509">
      <w:pPr>
        <w:spacing w:line="24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551509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Title:</w:t>
      </w:r>
      <w:r w:rsidRPr="0055150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The Effect of Nutrition Education on Nutritional Status of Tuberculosis Patients</w:t>
      </w:r>
    </w:p>
    <w:p w:rsidR="00551509" w:rsidRPr="00551509" w:rsidRDefault="00551509" w:rsidP="00551509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55150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Name: Maria </w:t>
      </w:r>
      <w:proofErr w:type="spellStart"/>
      <w:r w:rsidRPr="0055150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Aslam</w:t>
      </w:r>
      <w:proofErr w:type="spellEnd"/>
    </w:p>
    <w:p w:rsidR="00551509" w:rsidRDefault="00551509" w:rsidP="00551509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55150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The University of Lahore (UOL)</w:t>
      </w:r>
      <w:r w:rsidR="0085056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, Lahore</w:t>
      </w:r>
      <w:r w:rsidR="007622B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,</w:t>
      </w:r>
      <w:r w:rsidR="0085056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Pakistan</w:t>
      </w:r>
    </w:p>
    <w:p w:rsidR="00551509" w:rsidRPr="00551509" w:rsidRDefault="00551509" w:rsidP="00551509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:rsidR="00ED7E0C" w:rsidRPr="00ED7E0C" w:rsidRDefault="00ED7E0C" w:rsidP="00535285">
      <w:pPr>
        <w:spacing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066B4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Tuberculosis (TB) is a major global health problem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and </w:t>
      </w:r>
      <w:r w:rsidRPr="00066B4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is related to</w:t>
      </w:r>
      <w:r w:rsidR="00BD019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poverty,</w:t>
      </w:r>
      <w:r w:rsidRPr="00066B4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p</w:t>
      </w:r>
      <w:r w:rsidR="00BD019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oor nutrition and compromised</w:t>
      </w:r>
      <w:r w:rsidRPr="00066B4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immune function. The </w:t>
      </w:r>
      <w:r w:rsidR="00BD019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vicious cycle of infection may cause under </w:t>
      </w:r>
      <w:r w:rsidRPr="00066B4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nutrition through</w:t>
      </w:r>
      <w:r w:rsidR="00BD019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increased metabolic demands while </w:t>
      </w:r>
      <w:r w:rsidRPr="00066B4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decreased intake and nutritional deficiencies may worsen the disease</w:t>
      </w:r>
      <w:r w:rsidR="006820C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. </w:t>
      </w:r>
      <w:r w:rsidR="00BD019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N</w:t>
      </w:r>
      <w:r w:rsidRPr="00066B4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utrition education provides guidance on the nutritional care and suppor</w:t>
      </w:r>
      <w:r w:rsidR="0019605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t for patients with TB</w:t>
      </w:r>
      <w:r w:rsidRPr="00066B4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. </w:t>
      </w:r>
      <w:r w:rsidRPr="00066B4F">
        <w:rPr>
          <w:rFonts w:ascii="Times New Roman" w:hAnsi="Times New Roman" w:cs="Times New Roman"/>
          <w:sz w:val="24"/>
          <w:szCs w:val="24"/>
        </w:rPr>
        <w:t xml:space="preserve">The current study intended </w:t>
      </w:r>
      <w:r w:rsidRPr="00066B4F">
        <w:rPr>
          <w:rFonts w:ascii="Times New Roman" w:eastAsia="Times New Roman" w:hAnsi="Times New Roman" w:cs="Times New Roman"/>
          <w:sz w:val="24"/>
          <w:szCs w:val="24"/>
        </w:rPr>
        <w:t>to investigate the effect of nutrition education on nutritional status of tuberculosis patients.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19605A">
        <w:rPr>
          <w:rFonts w:ascii="Times New Roman" w:hAnsi="Times New Roman" w:cs="Times New Roman"/>
          <w:sz w:val="24"/>
          <w:szCs w:val="24"/>
          <w:shd w:val="clear" w:color="auto" w:fill="FFFFFF"/>
        </w:rPr>
        <w:t>A</w:t>
      </w:r>
      <w:r w:rsidRPr="00066B4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pre and post interventional study</w:t>
      </w:r>
      <w:r w:rsidR="0019605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was</w:t>
      </w:r>
      <w:r w:rsidRPr="00066B4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conducted at </w:t>
      </w:r>
      <w:proofErr w:type="spellStart"/>
      <w:r w:rsidRPr="00066B4F">
        <w:rPr>
          <w:rFonts w:ascii="Times New Roman" w:hAnsi="Times New Roman" w:cs="Times New Roman"/>
          <w:sz w:val="24"/>
          <w:szCs w:val="24"/>
          <w:shd w:val="clear" w:color="auto" w:fill="FFFFFF"/>
        </w:rPr>
        <w:t>Gulab</w:t>
      </w:r>
      <w:proofErr w:type="spellEnd"/>
      <w:r w:rsidRPr="00066B4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Devi Chest hos</w:t>
      </w:r>
      <w:r w:rsidR="0019605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pital, </w:t>
      </w:r>
      <w:r w:rsidR="007622B8">
        <w:rPr>
          <w:rFonts w:ascii="Times New Roman" w:hAnsi="Times New Roman" w:cs="Times New Roman"/>
          <w:sz w:val="24"/>
          <w:szCs w:val="24"/>
          <w:shd w:val="clear" w:color="auto" w:fill="FFFFFF"/>
        </w:rPr>
        <w:t>L</w:t>
      </w:r>
      <w:r w:rsidR="0019605A">
        <w:rPr>
          <w:rFonts w:ascii="Times New Roman" w:hAnsi="Times New Roman" w:cs="Times New Roman"/>
          <w:sz w:val="24"/>
          <w:szCs w:val="24"/>
          <w:shd w:val="clear" w:color="auto" w:fill="FFFFFF"/>
        </w:rPr>
        <w:t>ahore during period of December</w:t>
      </w:r>
      <w:r w:rsidR="007622B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19605A">
        <w:rPr>
          <w:rFonts w:ascii="Times New Roman" w:hAnsi="Times New Roman" w:cs="Times New Roman"/>
          <w:sz w:val="24"/>
          <w:szCs w:val="24"/>
          <w:shd w:val="clear" w:color="auto" w:fill="FFFFFF"/>
        </w:rPr>
        <w:t>2016 to February 2017.</w:t>
      </w:r>
      <w:r w:rsidRPr="00066B4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Data was collected </w:t>
      </w:r>
      <w:r w:rsidR="0019605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from 100 pulmonary TB patients </w:t>
      </w:r>
      <w:r w:rsidRPr="00066B4F">
        <w:rPr>
          <w:rFonts w:ascii="Times New Roman" w:hAnsi="Times New Roman" w:cs="Times New Roman"/>
          <w:sz w:val="24"/>
          <w:szCs w:val="24"/>
          <w:shd w:val="clear" w:color="auto" w:fill="FFFFFF"/>
        </w:rPr>
        <w:t>by filling questionnaire through interview techn</w:t>
      </w:r>
      <w:r w:rsidR="0019605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ique to get an insight into </w:t>
      </w:r>
      <w:r w:rsidRPr="00066B4F">
        <w:rPr>
          <w:rFonts w:ascii="Times New Roman" w:hAnsi="Times New Roman" w:cs="Times New Roman"/>
          <w:sz w:val="24"/>
          <w:szCs w:val="24"/>
          <w:shd w:val="clear" w:color="auto" w:fill="FFFFFF"/>
        </w:rPr>
        <w:t>patients’ demographics, lifestyle factors and dietary behavior. Patients were counseled about recommended serving</w:t>
      </w:r>
      <w:r w:rsidR="0019605A">
        <w:rPr>
          <w:rFonts w:ascii="Times New Roman" w:hAnsi="Times New Roman" w:cs="Times New Roman"/>
          <w:sz w:val="24"/>
          <w:szCs w:val="24"/>
          <w:shd w:val="clear" w:color="auto" w:fill="FFFFFF"/>
        </w:rPr>
        <w:t>s</w:t>
      </w:r>
      <w:r w:rsidRPr="00066B4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of five food groups a</w:t>
      </w:r>
      <w:r w:rsidR="0019605A">
        <w:rPr>
          <w:rFonts w:ascii="Times New Roman" w:hAnsi="Times New Roman" w:cs="Times New Roman"/>
          <w:sz w:val="24"/>
          <w:szCs w:val="24"/>
          <w:shd w:val="clear" w:color="auto" w:fill="FFFFFF"/>
        </w:rPr>
        <w:t>nd role of nutrition in</w:t>
      </w:r>
      <w:r w:rsidRPr="00066B4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disease </w:t>
      </w:r>
      <w:proofErr w:type="gramStart"/>
      <w:r w:rsidR="00985A06">
        <w:rPr>
          <w:rFonts w:ascii="Times New Roman" w:hAnsi="Times New Roman" w:cs="Times New Roman"/>
          <w:sz w:val="24"/>
          <w:szCs w:val="24"/>
          <w:shd w:val="clear" w:color="auto" w:fill="FFFFFF"/>
        </w:rPr>
        <w:t>management</w:t>
      </w:r>
      <w:proofErr w:type="gramEnd"/>
      <w:r w:rsidR="0019605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 </w:t>
      </w:r>
      <w:r w:rsidR="0019605A">
        <w:rPr>
          <w:rFonts w:ascii="Times New Roman" w:hAnsi="Times New Roman" w:cs="Times New Roman"/>
          <w:sz w:val="24"/>
          <w:szCs w:val="24"/>
        </w:rPr>
        <w:t xml:space="preserve">Data </w:t>
      </w:r>
      <w:r w:rsidRPr="00066B4F">
        <w:rPr>
          <w:rFonts w:ascii="Times New Roman" w:hAnsi="Times New Roman" w:cs="Times New Roman"/>
          <w:sz w:val="24"/>
          <w:szCs w:val="24"/>
        </w:rPr>
        <w:t>were</w:t>
      </w:r>
      <w:r w:rsidR="0019605A">
        <w:rPr>
          <w:rFonts w:ascii="Times New Roman" w:hAnsi="Times New Roman" w:cs="Times New Roman"/>
          <w:sz w:val="24"/>
          <w:szCs w:val="24"/>
        </w:rPr>
        <w:t xml:space="preserve"> analyzed by </w:t>
      </w:r>
      <w:r w:rsidRPr="00066B4F">
        <w:rPr>
          <w:rFonts w:ascii="Times New Roman" w:hAnsi="Times New Roman" w:cs="Times New Roman"/>
          <w:sz w:val="24"/>
          <w:szCs w:val="24"/>
        </w:rPr>
        <w:t xml:space="preserve">using the SPSS software (latest version).Results of the study revealed that </w:t>
      </w:r>
      <w:r w:rsidR="0019605A">
        <w:rPr>
          <w:rFonts w:ascii="Times New Roman" w:hAnsi="Times New Roman" w:cs="Times New Roman"/>
          <w:sz w:val="24"/>
          <w:szCs w:val="24"/>
        </w:rPr>
        <w:t xml:space="preserve">on pretesting </w:t>
      </w:r>
      <w:r w:rsidRPr="00066B4F">
        <w:rPr>
          <w:rFonts w:ascii="Times New Roman" w:hAnsi="Times New Roman" w:cs="Times New Roman"/>
          <w:sz w:val="24"/>
          <w:szCs w:val="24"/>
        </w:rPr>
        <w:t>32% males, 35% females a</w:t>
      </w:r>
      <w:r w:rsidR="0019605A">
        <w:rPr>
          <w:rFonts w:ascii="Times New Roman" w:hAnsi="Times New Roman" w:cs="Times New Roman"/>
          <w:sz w:val="24"/>
          <w:szCs w:val="24"/>
        </w:rPr>
        <w:t xml:space="preserve">re undernourished </w:t>
      </w:r>
      <w:r w:rsidRPr="00066B4F">
        <w:rPr>
          <w:rFonts w:ascii="Times New Roman" w:hAnsi="Times New Roman" w:cs="Times New Roman"/>
          <w:sz w:val="24"/>
          <w:szCs w:val="24"/>
        </w:rPr>
        <w:t>and after three months i</w:t>
      </w:r>
      <w:r w:rsidR="00985A06">
        <w:rPr>
          <w:rFonts w:ascii="Times New Roman" w:hAnsi="Times New Roman" w:cs="Times New Roman"/>
          <w:sz w:val="24"/>
          <w:szCs w:val="24"/>
        </w:rPr>
        <w:t>mprovement in BMI of</w:t>
      </w:r>
      <w:r w:rsidRPr="00066B4F">
        <w:rPr>
          <w:rFonts w:ascii="Times New Roman" w:hAnsi="Times New Roman" w:cs="Times New Roman"/>
          <w:sz w:val="24"/>
          <w:szCs w:val="24"/>
        </w:rPr>
        <w:t xml:space="preserve"> 16% males, 22% females </w:t>
      </w:r>
      <w:r w:rsidR="00985A06">
        <w:rPr>
          <w:rFonts w:ascii="Times New Roman" w:hAnsi="Times New Roman" w:cs="Times New Roman"/>
          <w:sz w:val="24"/>
          <w:szCs w:val="24"/>
        </w:rPr>
        <w:t xml:space="preserve"> occurred (</w:t>
      </w:r>
      <w:r w:rsidRPr="00066B4F">
        <w:rPr>
          <w:rFonts w:ascii="Times New Roman" w:hAnsi="Times New Roman" w:cs="Times New Roman"/>
          <w:i/>
          <w:sz w:val="24"/>
          <w:szCs w:val="24"/>
        </w:rPr>
        <w:t>p</w:t>
      </w:r>
      <w:r w:rsidR="00985A06">
        <w:rPr>
          <w:rFonts w:ascii="Times New Roman" w:hAnsi="Times New Roman" w:cs="Times New Roman"/>
          <w:sz w:val="24"/>
          <w:szCs w:val="24"/>
        </w:rPr>
        <w:t xml:space="preserve">= .013 </w:t>
      </w:r>
      <w:r w:rsidRPr="00066B4F">
        <w:rPr>
          <w:rFonts w:ascii="Times New Roman" w:hAnsi="Times New Roman" w:cs="Times New Roman"/>
          <w:sz w:val="24"/>
          <w:szCs w:val="24"/>
        </w:rPr>
        <w:t xml:space="preserve">to </w:t>
      </w:r>
      <w:r w:rsidRPr="00066B4F">
        <w:rPr>
          <w:rFonts w:ascii="Times New Roman" w:hAnsi="Times New Roman" w:cs="Times New Roman"/>
          <w:i/>
          <w:sz w:val="24"/>
          <w:szCs w:val="24"/>
        </w:rPr>
        <w:t>p</w:t>
      </w:r>
      <w:r w:rsidRPr="00066B4F">
        <w:rPr>
          <w:rFonts w:ascii="Times New Roman" w:hAnsi="Times New Roman" w:cs="Times New Roman"/>
          <w:sz w:val="24"/>
          <w:szCs w:val="24"/>
        </w:rPr>
        <w:t>=.016</w:t>
      </w:r>
      <w:r w:rsidR="00985A06">
        <w:rPr>
          <w:rFonts w:ascii="Times New Roman" w:hAnsi="Times New Roman" w:cs="Times New Roman"/>
          <w:sz w:val="24"/>
          <w:szCs w:val="24"/>
        </w:rPr>
        <w:t>)</w:t>
      </w:r>
      <w:r w:rsidRPr="00066B4F">
        <w:rPr>
          <w:rFonts w:ascii="Times New Roman" w:hAnsi="Times New Roman" w:cs="Times New Roman"/>
          <w:sz w:val="24"/>
          <w:szCs w:val="24"/>
        </w:rPr>
        <w:t>. The nutritional knowledge, hemoglobin (</w:t>
      </w:r>
      <w:proofErr w:type="spellStart"/>
      <w:r w:rsidRPr="00066B4F">
        <w:rPr>
          <w:rFonts w:ascii="Times New Roman" w:hAnsi="Times New Roman" w:cs="Times New Roman"/>
          <w:sz w:val="24"/>
          <w:szCs w:val="24"/>
        </w:rPr>
        <w:t>Hb</w:t>
      </w:r>
      <w:proofErr w:type="spellEnd"/>
      <w:r w:rsidRPr="00066B4F">
        <w:rPr>
          <w:rFonts w:ascii="Times New Roman" w:hAnsi="Times New Roman" w:cs="Times New Roman"/>
          <w:sz w:val="24"/>
          <w:szCs w:val="24"/>
        </w:rPr>
        <w:t>) and erythrocyte sedimentation rate (ESR) of patients improved significantly after three months of intervention</w:t>
      </w:r>
      <w:r w:rsidRPr="00066B4F">
        <w:rPr>
          <w:rFonts w:ascii="Times New Roman" w:hAnsi="Times New Roman" w:cs="Times New Roman"/>
          <w:i/>
          <w:sz w:val="24"/>
          <w:szCs w:val="24"/>
        </w:rPr>
        <w:t xml:space="preserve"> (p</w:t>
      </w:r>
      <w:r w:rsidRPr="00066B4F">
        <w:rPr>
          <w:rFonts w:ascii="Times New Roman" w:hAnsi="Times New Roman" w:cs="Times New Roman"/>
          <w:sz w:val="24"/>
          <w:szCs w:val="24"/>
        </w:rPr>
        <w:t xml:space="preserve"> =0.000).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66B4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Most of the tuberculosis patients are undernourished and </w:t>
      </w:r>
      <w:r w:rsidRPr="00066B4F">
        <w:rPr>
          <w:rFonts w:ascii="Times New Roman" w:hAnsi="Times New Roman" w:cs="Times New Roman"/>
          <w:sz w:val="24"/>
          <w:szCs w:val="24"/>
        </w:rPr>
        <w:t>the risk of TB is affected by the nutritional status. Nutrition educat</w:t>
      </w:r>
      <w:r w:rsidR="00985A06">
        <w:rPr>
          <w:rFonts w:ascii="Times New Roman" w:hAnsi="Times New Roman" w:cs="Times New Roman"/>
          <w:sz w:val="24"/>
          <w:szCs w:val="24"/>
        </w:rPr>
        <w:t>ion has vital role in</w:t>
      </w:r>
      <w:r w:rsidRPr="00066B4F">
        <w:rPr>
          <w:rFonts w:ascii="Times New Roman" w:hAnsi="Times New Roman" w:cs="Times New Roman"/>
          <w:sz w:val="24"/>
          <w:szCs w:val="24"/>
        </w:rPr>
        <w:t xml:space="preserve"> management and recovery from TB. N</w:t>
      </w:r>
      <w:r w:rsidRPr="00066B4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utritional status of the TB patients should be assessed at diagnosis and throughout treatment so they should receive appropriate </w:t>
      </w:r>
      <w:r w:rsidR="00985A0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nutritional </w:t>
      </w:r>
      <w:r w:rsidRPr="00066B4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counseling.</w:t>
      </w:r>
    </w:p>
    <w:p w:rsidR="00ED7E0C" w:rsidRPr="00066B4F" w:rsidRDefault="00ED7E0C" w:rsidP="0053528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66B4F">
        <w:rPr>
          <w:rFonts w:ascii="Times New Roman" w:hAnsi="Times New Roman" w:cs="Times New Roman"/>
          <w:b/>
          <w:sz w:val="24"/>
          <w:szCs w:val="24"/>
        </w:rPr>
        <w:t xml:space="preserve">Key Words: </w:t>
      </w:r>
      <w:r w:rsidRPr="00066B4F">
        <w:rPr>
          <w:rFonts w:ascii="Times New Roman" w:hAnsi="Times New Roman" w:cs="Times New Roman"/>
          <w:sz w:val="24"/>
          <w:szCs w:val="24"/>
        </w:rPr>
        <w:t>Tuberculosis, Nutrition Education, ESR, Hemoglobin level, Nutritional Status.</w:t>
      </w:r>
    </w:p>
    <w:p w:rsidR="00CC2D48" w:rsidRPr="00D072BE" w:rsidRDefault="002936E9" w:rsidP="00535285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D072BE">
        <w:rPr>
          <w:rFonts w:ascii="Times New Roman" w:hAnsi="Times New Roman" w:cs="Times New Roman"/>
          <w:b/>
          <w:sz w:val="24"/>
          <w:szCs w:val="24"/>
        </w:rPr>
        <w:t>Biography</w:t>
      </w:r>
    </w:p>
    <w:p w:rsidR="006820C4" w:rsidRDefault="006820C4" w:rsidP="0053528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Ms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Maria </w:t>
      </w:r>
      <w:proofErr w:type="spellStart"/>
      <w:r>
        <w:rPr>
          <w:rFonts w:ascii="Times New Roman" w:hAnsi="Times New Roman" w:cs="Times New Roman"/>
          <w:sz w:val="24"/>
          <w:szCs w:val="24"/>
        </w:rPr>
        <w:t>Aslam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holds MS degree in community health and nutrition and has been working as </w:t>
      </w:r>
      <w:r w:rsidR="00104139">
        <w:rPr>
          <w:rFonts w:ascii="Times New Roman" w:hAnsi="Times New Roman" w:cs="Times New Roman"/>
          <w:sz w:val="24"/>
          <w:szCs w:val="24"/>
        </w:rPr>
        <w:t xml:space="preserve">Assistant Professor 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>in University Institute of Diet and Nutritional Sciences (UIDNS) since 6 years. She has an expertise in nutrition education, intervention and dietary counseling for a wide range of health conditions. She is also an author of number of research publications in the field of nutrition and food science.</w:t>
      </w:r>
      <w:r w:rsidRPr="007D16A6">
        <w:rPr>
          <w:rFonts w:ascii="Times New Roman" w:hAnsi="Times New Roman" w:cs="Times New Roman"/>
          <w:sz w:val="24"/>
          <w:szCs w:val="24"/>
        </w:rPr>
        <w:t xml:space="preserve"> </w:t>
      </w:r>
      <w:r w:rsidRPr="0004790D">
        <w:rPr>
          <w:rFonts w:ascii="Times New Roman" w:hAnsi="Times New Roman" w:cs="Times New Roman"/>
          <w:sz w:val="24"/>
          <w:szCs w:val="24"/>
        </w:rPr>
        <w:t>She has written two chapters in books</w:t>
      </w:r>
      <w:r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>
        <w:rPr>
          <w:rFonts w:ascii="Times New Roman" w:hAnsi="Times New Roman" w:cs="Times New Roman"/>
          <w:sz w:val="24"/>
          <w:szCs w:val="24"/>
        </w:rPr>
        <w:t>phytochemistry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4790D">
        <w:rPr>
          <w:rFonts w:ascii="Times New Roman" w:hAnsi="Times New Roman" w:cs="Times New Roman"/>
          <w:sz w:val="24"/>
          <w:szCs w:val="24"/>
        </w:rPr>
        <w:t>published</w:t>
      </w:r>
      <w:r>
        <w:rPr>
          <w:rFonts w:ascii="Times New Roman" w:hAnsi="Times New Roman" w:cs="Times New Roman"/>
          <w:sz w:val="24"/>
          <w:szCs w:val="24"/>
        </w:rPr>
        <w:t xml:space="preserve"> by </w:t>
      </w:r>
      <w:r w:rsidRPr="0004790D">
        <w:rPr>
          <w:rFonts w:ascii="Times New Roman" w:hAnsi="Times New Roman" w:cs="Times New Roman"/>
          <w:sz w:val="24"/>
          <w:szCs w:val="24"/>
        </w:rPr>
        <w:t>Apple Academic Press</w:t>
      </w:r>
      <w:r w:rsidRPr="003F482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(</w:t>
      </w:r>
      <w:r w:rsidRPr="0004790D">
        <w:rPr>
          <w:rFonts w:ascii="Times New Roman" w:hAnsi="Times New Roman" w:cs="Times New Roman"/>
          <w:sz w:val="24"/>
          <w:szCs w:val="24"/>
        </w:rPr>
        <w:t>AAP</w:t>
      </w:r>
      <w:r>
        <w:rPr>
          <w:rFonts w:ascii="Times New Roman" w:hAnsi="Times New Roman" w:cs="Times New Roman"/>
          <w:sz w:val="24"/>
          <w:szCs w:val="24"/>
        </w:rPr>
        <w:t>). She has also been a part of number of community nutrition projects, seminars and workshops.</w:t>
      </w:r>
    </w:p>
    <w:p w:rsidR="002936E9" w:rsidRPr="002936E9" w:rsidRDefault="002936E9" w:rsidP="0053528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NZ"/>
        </w:rPr>
      </w:pPr>
      <w:r w:rsidRPr="002936E9">
        <w:rPr>
          <w:rFonts w:ascii="Times New Roman" w:hAnsi="Times New Roman" w:cs="Times New Roman"/>
          <w:b/>
          <w:sz w:val="24"/>
          <w:szCs w:val="24"/>
          <w:lang w:val="en-NZ"/>
        </w:rPr>
        <w:lastRenderedPageBreak/>
        <w:t xml:space="preserve">Presenting author details </w:t>
      </w:r>
      <w:r w:rsidRPr="002936E9">
        <w:rPr>
          <w:rFonts w:ascii="Times New Roman" w:hAnsi="Times New Roman" w:cs="Times New Roman"/>
          <w:b/>
          <w:sz w:val="24"/>
          <w:szCs w:val="24"/>
          <w:lang w:val="en-NZ"/>
        </w:rPr>
        <w:br/>
      </w:r>
      <w:r w:rsidRPr="002936E9">
        <w:rPr>
          <w:rFonts w:ascii="Times New Roman" w:hAnsi="Times New Roman" w:cs="Times New Roman"/>
          <w:sz w:val="24"/>
          <w:szCs w:val="24"/>
          <w:lang w:val="en-NZ"/>
        </w:rPr>
        <w:t xml:space="preserve">Full name: </w:t>
      </w:r>
      <w:r>
        <w:rPr>
          <w:rFonts w:ascii="Times New Roman" w:hAnsi="Times New Roman" w:cs="Times New Roman"/>
          <w:sz w:val="24"/>
          <w:szCs w:val="24"/>
          <w:lang w:val="en-NZ"/>
        </w:rPr>
        <w:t xml:space="preserve">Maria </w:t>
      </w:r>
      <w:proofErr w:type="spellStart"/>
      <w:r>
        <w:rPr>
          <w:rFonts w:ascii="Times New Roman" w:hAnsi="Times New Roman" w:cs="Times New Roman"/>
          <w:sz w:val="24"/>
          <w:szCs w:val="24"/>
          <w:lang w:val="en-NZ"/>
        </w:rPr>
        <w:t>Aslam</w:t>
      </w:r>
      <w:proofErr w:type="spellEnd"/>
      <w:r w:rsidRPr="002936E9">
        <w:rPr>
          <w:rFonts w:ascii="Times New Roman" w:hAnsi="Times New Roman" w:cs="Times New Roman"/>
          <w:sz w:val="24"/>
          <w:szCs w:val="24"/>
          <w:lang w:val="en-NZ"/>
        </w:rPr>
        <w:br/>
        <w:t xml:space="preserve">Contact number: </w:t>
      </w:r>
      <w:r>
        <w:rPr>
          <w:rFonts w:ascii="Times New Roman" w:hAnsi="Times New Roman" w:cs="Times New Roman"/>
          <w:sz w:val="24"/>
          <w:szCs w:val="24"/>
          <w:lang w:val="en-NZ"/>
        </w:rPr>
        <w:t>+92322- 4300729</w:t>
      </w:r>
      <w:r w:rsidRPr="002936E9">
        <w:rPr>
          <w:rFonts w:ascii="Times New Roman" w:hAnsi="Times New Roman" w:cs="Times New Roman"/>
          <w:sz w:val="24"/>
          <w:szCs w:val="24"/>
          <w:lang w:val="en-NZ"/>
        </w:rPr>
        <w:br/>
      </w:r>
      <w:proofErr w:type="gramStart"/>
      <w:r w:rsidRPr="002936E9">
        <w:rPr>
          <w:rFonts w:ascii="Times New Roman" w:hAnsi="Times New Roman" w:cs="Times New Roman"/>
          <w:sz w:val="24"/>
          <w:szCs w:val="24"/>
          <w:lang w:val="en-NZ"/>
        </w:rPr>
        <w:t>Twitter</w:t>
      </w:r>
      <w:proofErr w:type="gramEnd"/>
      <w:r w:rsidRPr="002936E9">
        <w:rPr>
          <w:rFonts w:ascii="Times New Roman" w:hAnsi="Times New Roman" w:cs="Times New Roman"/>
          <w:sz w:val="24"/>
          <w:szCs w:val="24"/>
          <w:lang w:val="en-NZ"/>
        </w:rPr>
        <w:t xml:space="preserve"> account: </w:t>
      </w:r>
      <w:proofErr w:type="spellStart"/>
      <w:r w:rsidR="00D072BE">
        <w:rPr>
          <w:rFonts w:ascii="Times New Roman" w:hAnsi="Times New Roman" w:cs="Times New Roman"/>
          <w:sz w:val="24"/>
          <w:szCs w:val="24"/>
          <w:lang w:val="en-NZ"/>
        </w:rPr>
        <w:t>maria_mnarz</w:t>
      </w:r>
      <w:proofErr w:type="spellEnd"/>
      <w:r w:rsidRPr="002936E9">
        <w:rPr>
          <w:rFonts w:ascii="Times New Roman" w:hAnsi="Times New Roman" w:cs="Times New Roman"/>
          <w:sz w:val="24"/>
          <w:szCs w:val="24"/>
          <w:lang w:val="en-NZ"/>
        </w:rPr>
        <w:br/>
        <w:t>Linked In account:</w:t>
      </w:r>
      <w:r w:rsidR="00D072BE">
        <w:rPr>
          <w:rFonts w:ascii="Times New Roman" w:hAnsi="Times New Roman" w:cs="Times New Roman"/>
          <w:sz w:val="24"/>
          <w:szCs w:val="24"/>
          <w:lang w:val="en-NZ"/>
        </w:rPr>
        <w:t xml:space="preserve"> </w:t>
      </w:r>
      <w:r w:rsidR="00535285">
        <w:rPr>
          <w:rFonts w:ascii="Times New Roman" w:hAnsi="Times New Roman" w:cs="Times New Roman"/>
          <w:sz w:val="24"/>
          <w:szCs w:val="24"/>
          <w:lang w:val="en-NZ"/>
        </w:rPr>
        <w:t xml:space="preserve">Maria </w:t>
      </w:r>
      <w:proofErr w:type="spellStart"/>
      <w:r w:rsidR="00535285">
        <w:rPr>
          <w:rFonts w:ascii="Times New Roman" w:hAnsi="Times New Roman" w:cs="Times New Roman"/>
          <w:sz w:val="24"/>
          <w:szCs w:val="24"/>
          <w:lang w:val="en-NZ"/>
        </w:rPr>
        <w:t>Aslam</w:t>
      </w:r>
      <w:proofErr w:type="spellEnd"/>
    </w:p>
    <w:p w:rsidR="002936E9" w:rsidRDefault="002936E9" w:rsidP="00535285">
      <w:pPr>
        <w:autoSpaceDE w:val="0"/>
        <w:autoSpaceDN w:val="0"/>
        <w:adjustRightInd w:val="0"/>
        <w:spacing w:after="0" w:line="240" w:lineRule="auto"/>
        <w:rPr>
          <w:lang w:val="en-NZ"/>
        </w:rPr>
      </w:pPr>
      <w:r w:rsidRPr="002936E9">
        <w:rPr>
          <w:rFonts w:ascii="Times New Roman" w:hAnsi="Times New Roman" w:cs="Times New Roman"/>
          <w:sz w:val="24"/>
          <w:szCs w:val="24"/>
          <w:lang w:val="en-NZ"/>
        </w:rPr>
        <w:t xml:space="preserve">Session name/ number: </w:t>
      </w:r>
      <w:r w:rsidRPr="002936E9">
        <w:rPr>
          <w:rFonts w:ascii="Times New Roman" w:hAnsi="Times New Roman" w:cs="Times New Roman"/>
          <w:sz w:val="24"/>
          <w:szCs w:val="24"/>
          <w:lang w:val="en-NZ"/>
        </w:rPr>
        <w:br/>
        <w:t>Cate</w:t>
      </w:r>
      <w:r w:rsidR="00D072BE">
        <w:rPr>
          <w:rFonts w:ascii="Times New Roman" w:hAnsi="Times New Roman" w:cs="Times New Roman"/>
          <w:sz w:val="24"/>
          <w:szCs w:val="24"/>
          <w:lang w:val="en-NZ"/>
        </w:rPr>
        <w:t>gory: (Oral presentation</w:t>
      </w:r>
      <w:r w:rsidRPr="008A690F">
        <w:rPr>
          <w:lang w:val="en-NZ"/>
        </w:rPr>
        <w:t>)</w:t>
      </w:r>
      <w:r>
        <w:rPr>
          <w:lang w:val="en-NZ"/>
        </w:rPr>
        <w:br/>
      </w:r>
    </w:p>
    <w:p w:rsidR="002936E9" w:rsidRDefault="002936E9" w:rsidP="00535285">
      <w:pPr>
        <w:autoSpaceDE w:val="0"/>
        <w:autoSpaceDN w:val="0"/>
        <w:adjustRightInd w:val="0"/>
        <w:spacing w:line="240" w:lineRule="auto"/>
        <w:rPr>
          <w:lang w:val="en-NZ"/>
        </w:rPr>
      </w:pPr>
    </w:p>
    <w:p w:rsidR="002936E9" w:rsidRDefault="002936E9" w:rsidP="002936E9">
      <w:pPr>
        <w:autoSpaceDE w:val="0"/>
        <w:autoSpaceDN w:val="0"/>
        <w:adjustRightInd w:val="0"/>
        <w:rPr>
          <w:lang w:val="en-NZ"/>
        </w:rPr>
      </w:pPr>
    </w:p>
    <w:p w:rsidR="002936E9" w:rsidRDefault="002936E9" w:rsidP="002936E9">
      <w:pPr>
        <w:autoSpaceDE w:val="0"/>
        <w:autoSpaceDN w:val="0"/>
        <w:adjustRightInd w:val="0"/>
        <w:rPr>
          <w:lang w:val="en-NZ"/>
        </w:rPr>
      </w:pPr>
    </w:p>
    <w:p w:rsidR="002936E9" w:rsidRDefault="002936E9" w:rsidP="002936E9">
      <w:pPr>
        <w:autoSpaceDE w:val="0"/>
        <w:autoSpaceDN w:val="0"/>
        <w:adjustRightInd w:val="0"/>
        <w:rPr>
          <w:lang w:val="en-NZ"/>
        </w:rPr>
      </w:pPr>
    </w:p>
    <w:p w:rsidR="002936E9" w:rsidRPr="0004790D" w:rsidRDefault="002936E9" w:rsidP="006820C4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6820C4" w:rsidRDefault="006820C4"/>
    <w:sectPr w:rsidR="006820C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D7E0C"/>
    <w:rsid w:val="00065377"/>
    <w:rsid w:val="00104139"/>
    <w:rsid w:val="001430E0"/>
    <w:rsid w:val="0019605A"/>
    <w:rsid w:val="002936E9"/>
    <w:rsid w:val="00535285"/>
    <w:rsid w:val="00551509"/>
    <w:rsid w:val="006820C4"/>
    <w:rsid w:val="007622B8"/>
    <w:rsid w:val="00850568"/>
    <w:rsid w:val="00985A06"/>
    <w:rsid w:val="00BD0197"/>
    <w:rsid w:val="00CC2D48"/>
    <w:rsid w:val="00CF0362"/>
    <w:rsid w:val="00D072BE"/>
    <w:rsid w:val="00ED7E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D7E0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ED7E0C"/>
    <w:pPr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color w:val="000000"/>
      <w:sz w:val="24"/>
      <w:szCs w:val="24"/>
    </w:rPr>
  </w:style>
  <w:style w:type="paragraph" w:styleId="NormalWeb">
    <w:name w:val="Normal (Web)"/>
    <w:basedOn w:val="Normal"/>
    <w:uiPriority w:val="99"/>
    <w:unhideWhenUsed/>
    <w:rsid w:val="00ED7E0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F036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F036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D7E0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ED7E0C"/>
    <w:pPr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color w:val="000000"/>
      <w:sz w:val="24"/>
      <w:szCs w:val="24"/>
    </w:rPr>
  </w:style>
  <w:style w:type="paragraph" w:styleId="NormalWeb">
    <w:name w:val="Normal (Web)"/>
    <w:basedOn w:val="Normal"/>
    <w:uiPriority w:val="99"/>
    <w:unhideWhenUsed/>
    <w:rsid w:val="00ED7E0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F036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F036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128</TotalTime>
  <Pages>2</Pages>
  <Words>413</Words>
  <Characters>2356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Executive</dc:creator>
  <cp:lastModifiedBy>Executive</cp:lastModifiedBy>
  <cp:revision>6</cp:revision>
  <dcterms:created xsi:type="dcterms:W3CDTF">2018-10-09T07:39:00Z</dcterms:created>
  <dcterms:modified xsi:type="dcterms:W3CDTF">2019-04-07T15:51:00Z</dcterms:modified>
</cp:coreProperties>
</file>