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90" w:rsidRPr="00CD5A81" w:rsidRDefault="00366490">
      <w:pPr>
        <w:rPr>
          <w:rFonts w:ascii="Times New Roman" w:hAnsi="Times New Roman" w:cs="Times New Roman"/>
          <w:b/>
          <w:sz w:val="24"/>
          <w:szCs w:val="24"/>
        </w:rPr>
      </w:pPr>
      <w:r w:rsidRPr="00CD5A81">
        <w:rPr>
          <w:rFonts w:ascii="Times New Roman" w:hAnsi="Times New Roman" w:cs="Times New Roman"/>
          <w:b/>
          <w:sz w:val="24"/>
          <w:szCs w:val="24"/>
        </w:rPr>
        <w:t>Title: Evaluation of</w:t>
      </w:r>
      <w:r w:rsidR="006761A5" w:rsidRPr="00CD5A81">
        <w:rPr>
          <w:rFonts w:ascii="Times New Roman" w:hAnsi="Times New Roman" w:cs="Times New Roman"/>
          <w:b/>
          <w:sz w:val="24"/>
          <w:szCs w:val="24"/>
        </w:rPr>
        <w:t xml:space="preserve"> anti-inflammatory activity of </w:t>
      </w:r>
      <w:proofErr w:type="spellStart"/>
      <w:r w:rsidRPr="00CD5A81">
        <w:rPr>
          <w:rFonts w:ascii="Times New Roman" w:hAnsi="Times New Roman" w:cs="Times New Roman"/>
          <w:b/>
          <w:i/>
          <w:sz w:val="24"/>
          <w:szCs w:val="24"/>
        </w:rPr>
        <w:t>Ponciri</w:t>
      </w:r>
      <w:proofErr w:type="spellEnd"/>
      <w:r w:rsidRPr="00CD5A81">
        <w:rPr>
          <w:rFonts w:ascii="Times New Roman" w:hAnsi="Times New Roman" w:cs="Times New Roman"/>
          <w:b/>
          <w:i/>
          <w:sz w:val="24"/>
          <w:szCs w:val="24"/>
        </w:rPr>
        <w:t xml:space="preserve"> trifoliate</w:t>
      </w:r>
      <w:r w:rsidRPr="00CD5A81">
        <w:rPr>
          <w:rFonts w:ascii="Times New Roman" w:hAnsi="Times New Roman" w:cs="Times New Roman"/>
          <w:b/>
          <w:sz w:val="24"/>
          <w:szCs w:val="24"/>
        </w:rPr>
        <w:t xml:space="preserve"> extract, fractions and isolated compounds in LPS induced Raw 264.7 cells.</w:t>
      </w:r>
    </w:p>
    <w:p w:rsidR="00366490" w:rsidRPr="00CD5A81" w:rsidRDefault="00366490">
      <w:pPr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CD5A81">
        <w:rPr>
          <w:rFonts w:ascii="Times New Roman" w:hAnsi="Times New Roman" w:cs="Times New Roman"/>
          <w:sz w:val="24"/>
          <w:szCs w:val="24"/>
          <w:lang w:val="en-GB"/>
        </w:rPr>
        <w:t>Gopal Lamichhane</w:t>
      </w:r>
      <w:r w:rsidRPr="00CD5A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D5A81">
        <w:rPr>
          <w:rFonts w:ascii="Times New Roman" w:hAnsi="Times New Roman" w:cs="Times New Roman"/>
          <w:sz w:val="24"/>
          <w:szCs w:val="24"/>
          <w:lang w:val="en-GB"/>
        </w:rPr>
        <w:t>, Prakash Raj Pandeya</w:t>
      </w:r>
      <w:r w:rsidRPr="00CD5A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D5A81">
        <w:rPr>
          <w:rFonts w:ascii="Times New Roman" w:hAnsi="Times New Roman" w:cs="Times New Roman"/>
          <w:sz w:val="24"/>
          <w:szCs w:val="24"/>
          <w:lang w:val="en-GB"/>
        </w:rPr>
        <w:t>, Hyun-</w:t>
      </w:r>
      <w:proofErr w:type="spellStart"/>
      <w:r w:rsidRPr="00CD5A81">
        <w:rPr>
          <w:rFonts w:ascii="Times New Roman" w:hAnsi="Times New Roman" w:cs="Times New Roman"/>
          <w:sz w:val="24"/>
          <w:szCs w:val="24"/>
          <w:lang w:val="en-GB"/>
        </w:rPr>
        <w:t>Ju</w:t>
      </w:r>
      <w:proofErr w:type="spellEnd"/>
      <w:r w:rsidRPr="00CD5A81">
        <w:rPr>
          <w:rFonts w:ascii="Times New Roman" w:hAnsi="Times New Roman" w:cs="Times New Roman"/>
          <w:sz w:val="24"/>
          <w:szCs w:val="24"/>
          <w:lang w:val="en-GB"/>
        </w:rPr>
        <w:t xml:space="preserve"> Jung</w:t>
      </w:r>
      <w:r w:rsidRPr="00CD5A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:rsidR="00366490" w:rsidRPr="00CD5A81" w:rsidRDefault="00366490" w:rsidP="00366490">
      <w:pPr>
        <w:pStyle w:val="MDPI16affiliation"/>
        <w:numPr>
          <w:ilvl w:val="0"/>
          <w:numId w:val="1"/>
        </w:numPr>
        <w:spacing w:line="480" w:lineRule="auto"/>
        <w:rPr>
          <w:rFonts w:ascii="Times New Roman" w:eastAsiaTheme="minorEastAsia" w:hAnsi="Times New Roman"/>
          <w:bCs/>
          <w:iCs/>
          <w:sz w:val="24"/>
          <w:szCs w:val="24"/>
          <w:lang w:eastAsia="ko-KR"/>
        </w:rPr>
      </w:pPr>
      <w:r w:rsidRPr="00CD5A81">
        <w:rPr>
          <w:rFonts w:ascii="Times New Roman" w:hAnsi="Times New Roman"/>
          <w:bCs/>
          <w:iCs/>
          <w:sz w:val="24"/>
          <w:szCs w:val="24"/>
        </w:rPr>
        <w:t xml:space="preserve">Department of Oriental Pharmacy and </w:t>
      </w:r>
      <w:proofErr w:type="spellStart"/>
      <w:r w:rsidRPr="00CD5A81">
        <w:rPr>
          <w:rFonts w:ascii="Times New Roman" w:hAnsi="Times New Roman"/>
          <w:bCs/>
          <w:iCs/>
          <w:sz w:val="24"/>
          <w:szCs w:val="24"/>
        </w:rPr>
        <w:t>Wonkwang</w:t>
      </w:r>
      <w:proofErr w:type="spellEnd"/>
      <w:r w:rsidRPr="00CD5A81">
        <w:rPr>
          <w:rFonts w:ascii="Times New Roman" w:hAnsi="Times New Roman"/>
          <w:bCs/>
          <w:iCs/>
          <w:sz w:val="24"/>
          <w:szCs w:val="24"/>
        </w:rPr>
        <w:t xml:space="preserve">-Oriental Medicines Research Institute, </w:t>
      </w:r>
      <w:proofErr w:type="spellStart"/>
      <w:r w:rsidRPr="00CD5A81">
        <w:rPr>
          <w:rFonts w:ascii="Times New Roman" w:hAnsi="Times New Roman"/>
          <w:bCs/>
          <w:iCs/>
          <w:sz w:val="24"/>
          <w:szCs w:val="24"/>
        </w:rPr>
        <w:t>Wonkwang</w:t>
      </w:r>
      <w:proofErr w:type="spellEnd"/>
      <w:r w:rsidRPr="00CD5A81">
        <w:rPr>
          <w:rFonts w:ascii="Times New Roman" w:hAnsi="Times New Roman"/>
          <w:bCs/>
          <w:iCs/>
          <w:sz w:val="24"/>
          <w:szCs w:val="24"/>
        </w:rPr>
        <w:t xml:space="preserve"> University, </w:t>
      </w:r>
      <w:proofErr w:type="spellStart"/>
      <w:r w:rsidRPr="00CD5A81">
        <w:rPr>
          <w:rFonts w:ascii="Times New Roman" w:hAnsi="Times New Roman"/>
          <w:bCs/>
          <w:iCs/>
          <w:sz w:val="24"/>
          <w:szCs w:val="24"/>
        </w:rPr>
        <w:t>Sinyong</w:t>
      </w:r>
      <w:proofErr w:type="spellEnd"/>
      <w:r w:rsidRPr="00CD5A81">
        <w:rPr>
          <w:rFonts w:ascii="Times New Roman" w:hAnsi="Times New Roman"/>
          <w:bCs/>
          <w:iCs/>
          <w:sz w:val="24"/>
          <w:szCs w:val="24"/>
        </w:rPr>
        <w:t xml:space="preserve">-Dong, </w:t>
      </w:r>
      <w:proofErr w:type="spellStart"/>
      <w:r w:rsidRPr="00CD5A81">
        <w:rPr>
          <w:rFonts w:ascii="Times New Roman" w:hAnsi="Times New Roman"/>
          <w:bCs/>
          <w:iCs/>
          <w:sz w:val="24"/>
          <w:szCs w:val="24"/>
        </w:rPr>
        <w:t>Iksan</w:t>
      </w:r>
      <w:proofErr w:type="spellEnd"/>
      <w:r w:rsidRPr="00CD5A81">
        <w:rPr>
          <w:rFonts w:ascii="Times New Roman" w:hAnsi="Times New Roman"/>
          <w:bCs/>
          <w:iCs/>
          <w:sz w:val="24"/>
          <w:szCs w:val="24"/>
        </w:rPr>
        <w:t>, 570-749, South Kore</w:t>
      </w:r>
      <w:r w:rsidRPr="00CD5A81">
        <w:rPr>
          <w:rFonts w:ascii="Times New Roman" w:eastAsiaTheme="minorEastAsia" w:hAnsi="Times New Roman"/>
          <w:bCs/>
          <w:iCs/>
          <w:sz w:val="24"/>
          <w:szCs w:val="24"/>
          <w:lang w:eastAsia="ko-KR"/>
        </w:rPr>
        <w:t>a</w:t>
      </w:r>
    </w:p>
    <w:p w:rsidR="00366490" w:rsidRPr="00CD5A81" w:rsidRDefault="00366490">
      <w:pPr>
        <w:rPr>
          <w:rFonts w:ascii="Times New Roman" w:hAnsi="Times New Roman" w:cs="Times New Roman"/>
          <w:b/>
          <w:sz w:val="24"/>
          <w:szCs w:val="24"/>
        </w:rPr>
      </w:pPr>
    </w:p>
    <w:p w:rsidR="0072096F" w:rsidRPr="00CD5A81" w:rsidRDefault="00366490" w:rsidP="00366490">
      <w:pPr>
        <w:jc w:val="both"/>
        <w:rPr>
          <w:rFonts w:ascii="Times New Roman" w:hAnsi="Times New Roman" w:cs="Times New Roman"/>
          <w:sz w:val="24"/>
          <w:szCs w:val="24"/>
        </w:rPr>
      </w:pPr>
      <w:r w:rsidRPr="00CD5A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DE7B83" w:rsidRPr="00CD5A81">
        <w:rPr>
          <w:rFonts w:ascii="Times New Roman" w:hAnsi="Times New Roman" w:cs="Times New Roman"/>
          <w:i/>
          <w:sz w:val="24"/>
          <w:szCs w:val="24"/>
        </w:rPr>
        <w:t>Poncirus</w:t>
      </w:r>
      <w:proofErr w:type="spellEnd"/>
      <w:r w:rsidR="00DE7B83" w:rsidRPr="00CD5A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E7B83" w:rsidRPr="00CD5A81">
        <w:rPr>
          <w:rFonts w:ascii="Times New Roman" w:hAnsi="Times New Roman" w:cs="Times New Roman"/>
          <w:i/>
          <w:sz w:val="24"/>
          <w:szCs w:val="24"/>
        </w:rPr>
        <w:t>trifoliata</w:t>
      </w:r>
      <w:proofErr w:type="spellEnd"/>
      <w:r w:rsidR="00DE7B83" w:rsidRPr="00CD5A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7B83" w:rsidRPr="00CD5A81">
        <w:rPr>
          <w:rFonts w:ascii="Times New Roman" w:hAnsi="Times New Roman" w:cs="Times New Roman"/>
          <w:sz w:val="24"/>
          <w:szCs w:val="24"/>
        </w:rPr>
        <w:t>(L.)</w:t>
      </w:r>
      <w:proofErr w:type="gramEnd"/>
      <w:r w:rsidR="00DE7B83" w:rsidRPr="00CD5A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E7B83" w:rsidRPr="00CD5A81">
        <w:rPr>
          <w:rFonts w:ascii="Times New Roman" w:hAnsi="Times New Roman" w:cs="Times New Roman"/>
          <w:sz w:val="24"/>
          <w:szCs w:val="24"/>
        </w:rPr>
        <w:t>Raf</w:t>
      </w:r>
      <w:proofErr w:type="spellEnd"/>
      <w:r w:rsidR="00DE7B83" w:rsidRPr="00CD5A81">
        <w:rPr>
          <w:rFonts w:ascii="Times New Roman" w:hAnsi="Times New Roman" w:cs="Times New Roman"/>
          <w:sz w:val="24"/>
          <w:szCs w:val="24"/>
        </w:rPr>
        <w:t>.</w:t>
      </w:r>
      <w:r w:rsidR="00DE7B83" w:rsidRPr="00CD5A81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="00DE7B83" w:rsidRPr="00CD5A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7B83" w:rsidRPr="00CD5A81">
        <w:rPr>
          <w:rFonts w:ascii="Times New Roman" w:hAnsi="Times New Roman" w:cs="Times New Roman"/>
          <w:sz w:val="24"/>
          <w:szCs w:val="24"/>
        </w:rPr>
        <w:t xml:space="preserve">is a </w:t>
      </w:r>
      <w:r w:rsidR="006761A5" w:rsidRPr="00CD5A81">
        <w:rPr>
          <w:rFonts w:ascii="Times New Roman" w:hAnsi="Times New Roman" w:cs="Times New Roman"/>
          <w:sz w:val="24"/>
          <w:szCs w:val="24"/>
        </w:rPr>
        <w:t>well-known</w:t>
      </w:r>
      <w:r w:rsidR="00DE7B83" w:rsidRPr="00CD5A81">
        <w:rPr>
          <w:rFonts w:ascii="Times New Roman" w:hAnsi="Times New Roman" w:cs="Times New Roman"/>
          <w:sz w:val="24"/>
          <w:szCs w:val="24"/>
        </w:rPr>
        <w:t xml:space="preserve"> traditional medicine for treatment of allergy and gastrointestinal disorder </w:t>
      </w:r>
      <w:r w:rsidR="006761A5" w:rsidRPr="00CD5A81">
        <w:rPr>
          <w:rFonts w:ascii="Times New Roman" w:hAnsi="Times New Roman" w:cs="Times New Roman"/>
          <w:sz w:val="24"/>
          <w:szCs w:val="24"/>
        </w:rPr>
        <w:t xml:space="preserve">in </w:t>
      </w:r>
      <w:r w:rsidR="00DE7B83" w:rsidRPr="00CD5A81">
        <w:rPr>
          <w:rFonts w:ascii="Times New Roman" w:hAnsi="Times New Roman" w:cs="Times New Roman"/>
          <w:sz w:val="24"/>
          <w:szCs w:val="24"/>
        </w:rPr>
        <w:t>China</w:t>
      </w:r>
      <w:r w:rsidR="006761A5" w:rsidRPr="00CD5A81">
        <w:rPr>
          <w:rFonts w:ascii="Times New Roman" w:hAnsi="Times New Roman" w:cs="Times New Roman"/>
          <w:sz w:val="24"/>
          <w:szCs w:val="24"/>
        </w:rPr>
        <w:t xml:space="preserve"> and in Korean peninsula</w:t>
      </w:r>
      <w:r w:rsidR="00DE7B83" w:rsidRPr="00CD5A81">
        <w:rPr>
          <w:rFonts w:ascii="Times New Roman" w:hAnsi="Times New Roman" w:cs="Times New Roman"/>
          <w:sz w:val="24"/>
          <w:szCs w:val="24"/>
        </w:rPr>
        <w:t xml:space="preserve">. In this study, we evaluated anti-inflammatory activity of immature fruits extract, fractions and isolated compound responsible anti-inflammatory effect in LPS induced Raw 264.7 cells model. 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Safe concentration for the treatment in cell was evaluated using MTT assay. </w:t>
      </w:r>
      <w:r w:rsidR="00DE7B83" w:rsidRPr="00CD5A81">
        <w:rPr>
          <w:rFonts w:ascii="Times New Roman" w:hAnsi="Times New Roman" w:cs="Times New Roman"/>
          <w:sz w:val="24"/>
          <w:szCs w:val="24"/>
        </w:rPr>
        <w:t>Result showed that, ethanol extract of fruits and hexane and ethyl acetate soluble fraction also inhibited nitrous oxide (NO) free radical production in LPS stimulated macrophage significantly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 in dose dependent manner. Whereas butanol fraction of extract showed significant inhibition in production of NO free radical only at higher dose</w:t>
      </w:r>
      <w:r w:rsidR="00DE7B83" w:rsidRPr="00CD5A81">
        <w:rPr>
          <w:rFonts w:ascii="Times New Roman" w:hAnsi="Times New Roman" w:cs="Times New Roman"/>
          <w:sz w:val="24"/>
          <w:szCs w:val="24"/>
        </w:rPr>
        <w:t xml:space="preserve">. 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 We </w:t>
      </w:r>
      <w:r w:rsidRPr="00CD5A81">
        <w:rPr>
          <w:rFonts w:ascii="Times New Roman" w:hAnsi="Times New Roman" w:cs="Times New Roman"/>
          <w:sz w:val="24"/>
          <w:szCs w:val="24"/>
        </w:rPr>
        <w:t xml:space="preserve">isolated 2 flavonoid;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Poncirin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Naringin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; 4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coumarin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deratives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B0D1D" w:rsidRPr="00CD5A81">
        <w:rPr>
          <w:rFonts w:ascii="Times New Roman" w:hAnsi="Times New Roman" w:cs="Times New Roman"/>
          <w:sz w:val="24"/>
          <w:szCs w:val="24"/>
        </w:rPr>
        <w:t>Auraptene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Imperatorin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Phellopterin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B0D1D" w:rsidRPr="00CD5A81">
        <w:rPr>
          <w:rFonts w:ascii="Times New Roman" w:hAnsi="Times New Roman" w:cs="Times New Roman"/>
          <w:sz w:val="24"/>
          <w:szCs w:val="24"/>
        </w:rPr>
        <w:t>oxypeucedanin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; and one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phytosteroid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; , </w:t>
      </w:r>
      <w:r w:rsidRPr="00CD5A81">
        <w:rPr>
          <w:rFonts w:ascii="Times New Roman" w:hAnsi="Times New Roman" w:cs="Times New Roman"/>
          <w:i/>
          <w:sz w:val="24"/>
          <w:szCs w:val="24"/>
        </w:rPr>
        <w:t>β</w:t>
      </w:r>
      <w:r w:rsidRPr="00CD5A8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sitosterol</w:t>
      </w:r>
      <w:proofErr w:type="spellEnd"/>
      <w:r w:rsidR="001B0D1D" w:rsidRPr="00CD5A81">
        <w:rPr>
          <w:rFonts w:ascii="Times New Roman" w:hAnsi="Times New Roman" w:cs="Times New Roman"/>
          <w:sz w:val="24"/>
          <w:szCs w:val="24"/>
        </w:rPr>
        <w:t xml:space="preserve"> from fruit</w:t>
      </w:r>
      <w:r w:rsidRPr="00CD5A81">
        <w:rPr>
          <w:rFonts w:ascii="Times New Roman" w:hAnsi="Times New Roman" w:cs="Times New Roman"/>
          <w:sz w:val="24"/>
          <w:szCs w:val="24"/>
        </w:rPr>
        <w:t>s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 extract using chromatographic technique</w:t>
      </w:r>
      <w:r w:rsidRPr="00CD5A81">
        <w:rPr>
          <w:rFonts w:ascii="Times New Roman" w:hAnsi="Times New Roman" w:cs="Times New Roman"/>
          <w:sz w:val="24"/>
          <w:szCs w:val="24"/>
        </w:rPr>
        <w:t>s</w:t>
      </w:r>
      <w:r w:rsidR="001B0D1D" w:rsidRPr="00CD5A81">
        <w:rPr>
          <w:rFonts w:ascii="Times New Roman" w:hAnsi="Times New Roman" w:cs="Times New Roman"/>
          <w:sz w:val="24"/>
          <w:szCs w:val="24"/>
        </w:rPr>
        <w:t>. Under evaluation,</w:t>
      </w:r>
      <w:r w:rsidR="00DE7B83" w:rsidRPr="00CD5A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B83" w:rsidRPr="00CD5A81">
        <w:rPr>
          <w:rFonts w:ascii="Times New Roman" w:hAnsi="Times New Roman" w:cs="Times New Roman"/>
          <w:sz w:val="24"/>
          <w:szCs w:val="24"/>
        </w:rPr>
        <w:t>poncirin</w:t>
      </w:r>
      <w:proofErr w:type="spellEnd"/>
      <w:r w:rsidR="00DE7B83"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B83" w:rsidRPr="00CD5A81">
        <w:rPr>
          <w:rFonts w:ascii="Times New Roman" w:hAnsi="Times New Roman" w:cs="Times New Roman"/>
          <w:sz w:val="24"/>
          <w:szCs w:val="24"/>
        </w:rPr>
        <w:t>naringin</w:t>
      </w:r>
      <w:proofErr w:type="spellEnd"/>
      <w:r w:rsidR="00DE7B83"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B83" w:rsidRPr="00CD5A81">
        <w:rPr>
          <w:rFonts w:ascii="Times New Roman" w:hAnsi="Times New Roman" w:cs="Times New Roman"/>
          <w:sz w:val="24"/>
          <w:szCs w:val="24"/>
        </w:rPr>
        <w:t>imperatorin</w:t>
      </w:r>
      <w:proofErr w:type="spellEnd"/>
      <w:r w:rsidR="00DE7B83" w:rsidRPr="00CD5A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E7B83" w:rsidRPr="00CD5A81">
        <w:rPr>
          <w:rFonts w:ascii="Times New Roman" w:hAnsi="Times New Roman" w:cs="Times New Roman"/>
          <w:sz w:val="24"/>
          <w:szCs w:val="24"/>
        </w:rPr>
        <w:t>phellopterin</w:t>
      </w:r>
      <w:proofErr w:type="spellEnd"/>
      <w:r w:rsidR="00DE7B83" w:rsidRPr="00CD5A81">
        <w:rPr>
          <w:rFonts w:ascii="Times New Roman" w:hAnsi="Times New Roman" w:cs="Times New Roman"/>
          <w:sz w:val="24"/>
          <w:szCs w:val="24"/>
        </w:rPr>
        <w:t xml:space="preserve"> 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DE7B83" w:rsidRPr="00CD5A81">
        <w:rPr>
          <w:rFonts w:ascii="Times New Roman" w:hAnsi="Times New Roman" w:cs="Times New Roman"/>
          <w:sz w:val="24"/>
          <w:szCs w:val="24"/>
        </w:rPr>
        <w:t>inhibited NO free radical production in LPS stimulated macrophages.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D1D" w:rsidRPr="00CD5A81">
        <w:rPr>
          <w:rFonts w:ascii="Times New Roman" w:hAnsi="Times New Roman" w:cs="Times New Roman"/>
          <w:sz w:val="24"/>
          <w:szCs w:val="24"/>
        </w:rPr>
        <w:t>Poncirin</w:t>
      </w:r>
      <w:proofErr w:type="spellEnd"/>
      <w:r w:rsidR="001B0D1D" w:rsidRPr="00CD5A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D1D" w:rsidRPr="00CD5A81">
        <w:rPr>
          <w:rFonts w:ascii="Times New Roman" w:hAnsi="Times New Roman" w:cs="Times New Roman"/>
          <w:sz w:val="24"/>
          <w:szCs w:val="24"/>
        </w:rPr>
        <w:t>Imperatorin</w:t>
      </w:r>
      <w:proofErr w:type="spellEnd"/>
      <w:r w:rsidR="001B0D1D" w:rsidRPr="00CD5A81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1B0D1D" w:rsidRPr="00CD5A81">
        <w:rPr>
          <w:rFonts w:ascii="Times New Roman" w:hAnsi="Times New Roman" w:cs="Times New Roman"/>
          <w:sz w:val="24"/>
          <w:szCs w:val="24"/>
        </w:rPr>
        <w:t>Phellopterin</w:t>
      </w:r>
      <w:proofErr w:type="spellEnd"/>
      <w:r w:rsidR="001B0D1D" w:rsidRPr="00CD5A81">
        <w:rPr>
          <w:rFonts w:ascii="Times New Roman" w:hAnsi="Times New Roman" w:cs="Times New Roman"/>
          <w:sz w:val="24"/>
          <w:szCs w:val="24"/>
        </w:rPr>
        <w:t xml:space="preserve"> showed anti-inflammatory activity by inhibiting cox-2 protein as evidenced by downregulation of </w:t>
      </w:r>
      <w:r w:rsidR="006761A5" w:rsidRPr="00CD5A81">
        <w:rPr>
          <w:rFonts w:ascii="Times New Roman" w:hAnsi="Times New Roman" w:cs="Times New Roman"/>
          <w:sz w:val="24"/>
          <w:szCs w:val="24"/>
        </w:rPr>
        <w:t>that protein</w:t>
      </w:r>
      <w:r w:rsidR="001B0D1D" w:rsidRPr="00CD5A81">
        <w:rPr>
          <w:rFonts w:ascii="Times New Roman" w:hAnsi="Times New Roman" w:cs="Times New Roman"/>
          <w:sz w:val="24"/>
          <w:szCs w:val="24"/>
        </w:rPr>
        <w:t xml:space="preserve"> by western blot</w:t>
      </w:r>
      <w:r w:rsidR="006761A5" w:rsidRPr="00CD5A81">
        <w:rPr>
          <w:rFonts w:ascii="Times New Roman" w:hAnsi="Times New Roman" w:cs="Times New Roman"/>
          <w:sz w:val="24"/>
          <w:szCs w:val="24"/>
        </w:rPr>
        <w:t xml:space="preserve"> assay. Further exploration of detail mechanism behind anti-inflammatory activity of fruit extract, solvent fraction and isolated compound is necessary to exploit this medicinal plant in herbal anti-inflammatory therapy or as a source of active anti-inflammatory compounds.</w:t>
      </w:r>
    </w:p>
    <w:p w:rsidR="00CD5A81" w:rsidRPr="00CD5A81" w:rsidRDefault="00CD5A81">
      <w:pPr>
        <w:rPr>
          <w:rFonts w:ascii="Times New Roman" w:hAnsi="Times New Roman" w:cs="Times New Roman"/>
          <w:b/>
          <w:sz w:val="24"/>
          <w:szCs w:val="24"/>
        </w:rPr>
      </w:pPr>
      <w:r w:rsidRPr="00CD5A81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D5A81" w:rsidRPr="00CD5A81" w:rsidRDefault="00CD5A81">
      <w:pPr>
        <w:rPr>
          <w:rFonts w:ascii="Times New Roman" w:hAnsi="Times New Roman" w:cs="Times New Roman"/>
          <w:sz w:val="24"/>
          <w:szCs w:val="24"/>
        </w:rPr>
      </w:pPr>
      <w:r w:rsidRPr="00CD5A81">
        <w:rPr>
          <w:rFonts w:ascii="Times New Roman" w:hAnsi="Times New Roman" w:cs="Times New Roman"/>
          <w:sz w:val="24"/>
          <w:szCs w:val="24"/>
        </w:rPr>
        <w:t xml:space="preserve">Gopal Lamichhane has completed his master degree at the age of 26 and working as researcher in </w:t>
      </w:r>
      <w:proofErr w:type="spellStart"/>
      <w:r w:rsidRPr="00CD5A81">
        <w:rPr>
          <w:rFonts w:ascii="Times New Roman" w:hAnsi="Times New Roman" w:cs="Times New Roman"/>
          <w:sz w:val="24"/>
          <w:szCs w:val="24"/>
        </w:rPr>
        <w:t>Wonkwang</w:t>
      </w:r>
      <w:proofErr w:type="spellEnd"/>
      <w:r w:rsidRPr="00CD5A81">
        <w:rPr>
          <w:rFonts w:ascii="Times New Roman" w:hAnsi="Times New Roman" w:cs="Times New Roman"/>
          <w:sz w:val="24"/>
          <w:szCs w:val="24"/>
        </w:rPr>
        <w:t xml:space="preserve"> University, republic of </w:t>
      </w:r>
      <w:proofErr w:type="spellStart"/>
      <w:proofErr w:type="gramStart"/>
      <w:r w:rsidRPr="00CD5A81">
        <w:rPr>
          <w:rFonts w:ascii="Times New Roman" w:hAnsi="Times New Roman" w:cs="Times New Roman"/>
          <w:sz w:val="24"/>
          <w:szCs w:val="24"/>
        </w:rPr>
        <w:t>korea</w:t>
      </w:r>
      <w:proofErr w:type="spellEnd"/>
      <w:proofErr w:type="gramEnd"/>
      <w:r w:rsidRPr="00CD5A81">
        <w:rPr>
          <w:rFonts w:ascii="Times New Roman" w:hAnsi="Times New Roman" w:cs="Times New Roman"/>
          <w:sz w:val="24"/>
          <w:szCs w:val="24"/>
        </w:rPr>
        <w:t>. He is working in herbal medicine standardization and bioactivity screening and formulation development project. He has published more than 4 paper and book chapter in reputed journ</w:t>
      </w:r>
      <w:bookmarkStart w:id="0" w:name="_GoBack"/>
      <w:bookmarkEnd w:id="0"/>
      <w:r w:rsidRPr="00CD5A81">
        <w:rPr>
          <w:rFonts w:ascii="Times New Roman" w:hAnsi="Times New Roman" w:cs="Times New Roman"/>
          <w:sz w:val="24"/>
          <w:szCs w:val="24"/>
        </w:rPr>
        <w:t xml:space="preserve">al. </w:t>
      </w:r>
    </w:p>
    <w:p w:rsidR="00CD5A81" w:rsidRPr="00CD5A81" w:rsidRDefault="00CD5A81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CD5A81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:rsidR="00CD5A81" w:rsidRPr="00CD5A81" w:rsidRDefault="00CD5A81" w:rsidP="00CD5A81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CD5A81">
        <w:rPr>
          <w:rFonts w:ascii="Times New Roman" w:hAnsi="Times New Roman" w:cs="Times New Roman"/>
          <w:b/>
          <w:sz w:val="24"/>
          <w:szCs w:val="24"/>
          <w:lang w:val="en-NZ"/>
        </w:rPr>
        <w:t xml:space="preserve">Full </w:t>
      </w:r>
      <w:proofErr w:type="gramStart"/>
      <w:r w:rsidRPr="00CD5A81">
        <w:rPr>
          <w:rFonts w:ascii="Times New Roman" w:hAnsi="Times New Roman" w:cs="Times New Roman"/>
          <w:b/>
          <w:sz w:val="24"/>
          <w:szCs w:val="24"/>
          <w:lang w:val="en-NZ"/>
        </w:rPr>
        <w:t>name :</w:t>
      </w:r>
      <w:proofErr w:type="gramEnd"/>
      <w:r w:rsidRPr="00CD5A81">
        <w:rPr>
          <w:rFonts w:ascii="Times New Roman" w:hAnsi="Times New Roman" w:cs="Times New Roman"/>
          <w:b/>
          <w:sz w:val="24"/>
          <w:szCs w:val="24"/>
          <w:lang w:val="en-NZ"/>
        </w:rPr>
        <w:t xml:space="preserve"> Gopal lamichhane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t xml:space="preserve"> +8201057931917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hyperlink r:id="rId6" w:history="1">
        <w:r w:rsidRPr="00CD5A81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https://twitter.com/Gopallamichhae</w:t>
        </w:r>
      </w:hyperlink>
      <w:r w:rsidRPr="00CD5A8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CD5A8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D5A81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https://www.linkedin.com/in/gopal-lamichhane-683492b3/</w:t>
        </w:r>
      </w:hyperlink>
      <w:r w:rsidRPr="00CD5A8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CD5A81" w:rsidRPr="00CD5A81" w:rsidRDefault="00CD5A81" w:rsidP="00CD5A81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CD5A81">
        <w:rPr>
          <w:rFonts w:ascii="Times New Roman" w:hAnsi="Times New Roman" w:cs="Times New Roman"/>
          <w:sz w:val="24"/>
          <w:szCs w:val="24"/>
          <w:lang w:val="en-NZ"/>
        </w:rPr>
        <w:lastRenderedPageBreak/>
        <w:t>Session name/ number: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t xml:space="preserve"> Nutraceutical in animal health diseases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CD5A81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</w:p>
    <w:p w:rsidR="00CD5A81" w:rsidRPr="00CD5A81" w:rsidRDefault="00CD5A81">
      <w:pPr>
        <w:rPr>
          <w:rFonts w:ascii="Times New Roman" w:hAnsi="Times New Roman" w:cs="Times New Roman"/>
          <w:sz w:val="24"/>
          <w:szCs w:val="24"/>
          <w:lang w:val="en-NZ"/>
        </w:rPr>
      </w:pPr>
    </w:p>
    <w:sectPr w:rsidR="00CD5A81" w:rsidRPr="00CD5A81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33B45"/>
    <w:multiLevelType w:val="hybridMultilevel"/>
    <w:tmpl w:val="DCE0F620"/>
    <w:lvl w:ilvl="0" w:tplc="7A6CE2AE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83"/>
    <w:rsid w:val="001B0D1D"/>
    <w:rsid w:val="00366490"/>
    <w:rsid w:val="006761A5"/>
    <w:rsid w:val="0072096F"/>
    <w:rsid w:val="00CD5A81"/>
    <w:rsid w:val="00D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6affiliation">
    <w:name w:val="MDPI_1.6_affiliation"/>
    <w:basedOn w:val="Normal"/>
    <w:qFormat/>
    <w:rsid w:val="00366490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CD5A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6affiliation">
    <w:name w:val="MDPI_1.6_affiliation"/>
    <w:basedOn w:val="Normal"/>
    <w:qFormat/>
    <w:rsid w:val="00366490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CD5A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linkedin.com/in/gopal-lamichhane-683492b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Gopallamichha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Gopal lamichhane</dc:creator>
  <cp:lastModifiedBy>Gopal lamichhane</cp:lastModifiedBy>
  <cp:revision>2</cp:revision>
  <dcterms:created xsi:type="dcterms:W3CDTF">2021-11-12T12:11:00Z</dcterms:created>
  <dcterms:modified xsi:type="dcterms:W3CDTF">2021-11-12T13:06:00Z</dcterms:modified>
</cp:coreProperties>
</file>