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 Uni" w:hAnsi="Times New Roman Uni" w:eastAsia="Times New Roman Uni" w:cs="Times New Roman Uni"/>
          <w:b/>
          <w:color w:val="000000"/>
          <w:sz w:val="28"/>
          <w:szCs w:val="28"/>
          <w:lang w:eastAsia="zh-CN"/>
        </w:rPr>
      </w:pPr>
      <w:r>
        <w:rPr>
          <w:rFonts w:hint="eastAsia" w:ascii="Times New Roman Uni" w:hAnsi="Times New Roman Uni" w:eastAsia="Times New Roman Uni" w:cs="Times New Roman Uni"/>
          <w:b/>
          <w:color w:val="000000"/>
          <w:sz w:val="28"/>
          <w:szCs w:val="28"/>
          <w:lang w:val="en-US" w:eastAsia="zh-CN"/>
        </w:rPr>
        <w:t xml:space="preserve">                                              </w:t>
      </w:r>
      <w:r>
        <w:rPr>
          <w:rFonts w:hint="eastAsia" w:ascii="Times New Roman Uni" w:hAnsi="Times New Roman Uni" w:eastAsia="Times New Roman Uni" w:cs="Times New Roman Uni"/>
          <w:b/>
          <w:color w:val="000000"/>
          <w:sz w:val="28"/>
          <w:szCs w:val="28"/>
          <w:lang w:eastAsia="zh-CN"/>
        </w:rPr>
        <w:drawing>
          <wp:inline distT="0" distB="0" distL="114300" distR="114300">
            <wp:extent cx="848360" cy="1132205"/>
            <wp:effectExtent l="0" t="0" r="2540" b="10795"/>
            <wp:docPr id="2" name="图片 2" descr="mmexport157165400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5716540077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 Uni" w:hAnsi="Times New Roman Uni" w:eastAsia="Times New Roman Uni" w:cs="Times New Roman Uni"/>
          <w:color w:val="auto"/>
          <w:sz w:val="28"/>
          <w:szCs w:val="28"/>
          <w:lang w:val="en-US" w:eastAsia="zh-CN"/>
        </w:rPr>
      </w:pPr>
      <w:r>
        <w:rPr>
          <w:rFonts w:hint="eastAsia" w:ascii="Times New Roman Uni" w:hAnsi="Times New Roman Uni" w:eastAsia="Times New Roman Uni" w:cs="Times New Roman Uni"/>
          <w:b/>
          <w:color w:val="000000"/>
          <w:sz w:val="28"/>
          <w:szCs w:val="28"/>
        </w:rPr>
        <w:t>Title:</w:t>
      </w:r>
      <w:r>
        <w:rPr>
          <w:rFonts w:hint="eastAsia" w:ascii="Times New Roman Uni" w:hAnsi="Times New Roman Uni" w:eastAsia="Times New Roman Uni" w:cs="Times New Roman Uni"/>
          <w:b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Times New Roman Uni" w:hAnsi="Times New Roman Uni" w:eastAsia="Times New Roman Uni" w:cs="Times New Roman Uni"/>
          <w:color w:val="auto"/>
          <w:sz w:val="28"/>
          <w:szCs w:val="28"/>
          <w:lang w:val="en-US" w:eastAsia="zh-CN"/>
        </w:rPr>
        <w:t>Predictive Effect of Readiness for Hospital Discharge on Post-discharge Outcomes</w:t>
      </w:r>
    </w:p>
    <w:p>
      <w:pPr>
        <w:widowControl/>
        <w:jc w:val="center"/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</w:p>
    <w:p>
      <w:pPr>
        <w:widowControl/>
        <w:jc w:val="center"/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Name: Aihua Zhang</w:t>
      </w:r>
    </w:p>
    <w:p>
      <w:pPr>
        <w:widowControl/>
        <w:jc w:val="center"/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  <w:bookmarkStart w:id="0" w:name="OLE_LINK1"/>
      <w:r>
        <w:rPr>
          <w:rFonts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West China School of Medicine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, Sichuan University, China</w:t>
      </w:r>
    </w:p>
    <w:bookmarkEnd w:id="0"/>
    <w:p>
      <w:pPr>
        <w:widowControl/>
        <w:jc w:val="center"/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</w:p>
    <w:p>
      <w:pPr>
        <w:widowControl/>
        <w:ind w:firstLine="480" w:firstLineChars="200"/>
        <w:jc w:val="both"/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  <w:bookmarkStart w:id="1" w:name="OLE_LINK5"/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Cataracts is one of the most common disease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affect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ing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the visual health and quality of life of the middle-aged and elderly population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eastAsia="Malgun Gothic Semilight" w:cs="Times New Roman"/>
          <w:color w:val="auto"/>
          <w:sz w:val="24"/>
          <w:szCs w:val="24"/>
        </w:rPr>
        <w:t>usually characterized by progressive loss of vision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. </w:t>
      </w:r>
      <w:bookmarkEnd w:id="1"/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At present,</w:t>
      </w:r>
      <w:bookmarkStart w:id="2" w:name="OLE_LINK25"/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main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treatment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is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phacoemulsification combined with intraocular lens implantation</w:t>
      </w:r>
      <w:bookmarkEnd w:id="2"/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. With the Enhanced Recovery After Surgery (ERAS) model, the average length of hospitalization for cataract patients is shortened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,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increas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ing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the risk of post-discharge complications and readmission.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A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series of satisfactory discharge preparation services is the key to solving the problems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above.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he quality of discharge teaching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(QDT)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and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readiness for hospital discharge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（RHD）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are often used to evaluate the quality of hospital discharge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services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. To explore whether readiness for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hospital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discharge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(RHD)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is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a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predictive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indicator of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post-discharge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outcomes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(PDO), q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uestionnaire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investigations were performed on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cataract surgery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patients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come from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ophthalmic wards;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these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were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the </w:t>
      </w:r>
      <w:bookmarkStart w:id="3" w:name="OLE_LINK35"/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Quality of Discharge Teaching</w:t>
      </w:r>
      <w:bookmarkEnd w:id="3"/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Scale, the Readiness for Hospital Discharge Scale,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Post-Discharge Outcomes Questionnaire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and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General Information Questionnaire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. T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he relationships between variables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was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explore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d by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Spearman correlation analysis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and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 regression analy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si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s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. Statistical analysis results shows that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correlation coefficient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s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between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RHD and PDO were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0.26 (P≤0.01)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, and the RHD was explained 20% (R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=0.20) variance for PDO. RHD 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was an important mediator in the relationship between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quality of discharge teaching</w:t>
      </w:r>
      <w:r>
        <w:rPr>
          <w:rFonts w:hint="default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 xml:space="preserve"> and </w:t>
      </w:r>
      <w:r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  <w:t>the post-discharge outcomes, and has a predictive effect on post-discharge outcomes.</w:t>
      </w:r>
    </w:p>
    <w:p>
      <w:pPr>
        <w:jc w:val="both"/>
        <w:rPr>
          <w:b/>
        </w:rPr>
      </w:pPr>
    </w:p>
    <w:p>
      <w:pPr>
        <w:jc w:val="both"/>
        <w:rPr>
          <w:b/>
        </w:rPr>
      </w:pPr>
      <w:r>
        <w:rPr>
          <w:rFonts w:ascii="Times New Roman" w:hAnsi="Times New Roman" w:eastAsia="宋体" w:cs="Times New Roman"/>
          <w:b/>
          <w:kern w:val="0"/>
          <w:sz w:val="24"/>
          <w:lang w:val="it-IT" w:eastAsia="it-IT"/>
        </w:rPr>
        <w:t>Biography</w:t>
      </w:r>
    </w:p>
    <w:p>
      <w:pPr>
        <w:widowControl/>
        <w:jc w:val="both"/>
        <w:rPr>
          <w:rFonts w:ascii="Times New Roman" w:hAnsi="Times New Roman" w:eastAsia="宋体" w:cs="Times New Roman"/>
          <w:kern w:val="0"/>
          <w:sz w:val="24"/>
          <w:lang w:val="it-IT" w:eastAsia="it-IT"/>
        </w:rPr>
      </w:pP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Aihua Zhang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 xml:space="preserve"> has completed h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er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 xml:space="preserve"> 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fldChar w:fldCharType="begin"/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instrText xml:space="preserve"> HYPERLINK "C:/Program%20Files%20(x86)/Youdao/Dict/8.7.0.0/resultui/html/index.html" \l "/javascript:;" </w:instrTex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fldChar w:fldCharType="separate"/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t>bachelor's</w:t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fldChar w:fldCharType="end"/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t> </w:t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fldChar w:fldCharType="begin"/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instrText xml:space="preserve"> HYPERLINK "C:/Program%20Files%20(x86)/Youdao/Dict/8.7.0.0/resultui/html/index.html" \l "/javascript:;" </w:instrText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fldChar w:fldCharType="separate"/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t>degree</w:t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fldChar w:fldCharType="end"/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 xml:space="preserve"> at the age of 2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2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 xml:space="preserve"> years from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Sichuan 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>University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, and is</w:t>
      </w:r>
      <w:r>
        <w:rPr>
          <w:rFonts w:hint="default" w:ascii="Times New Roman" w:hAnsi="Times New Roman" w:eastAsia="宋体" w:cs="Times New Roman"/>
          <w:kern w:val="0"/>
          <w:sz w:val="24"/>
          <w:lang w:val="it-IT" w:eastAsia="it-IT"/>
        </w:rPr>
        <w:t> studying for a master's degree 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at </w:t>
      </w:r>
      <w:r>
        <w:rPr>
          <w:rFonts w:ascii="Times New Roman" w:hAnsi="Times New Roman" w:eastAsia="宋体" w:cs="Times New Roman"/>
          <w:kern w:val="0"/>
          <w:sz w:val="24"/>
          <w:lang w:val="en-US" w:eastAsia="zh-CN"/>
        </w:rPr>
        <w:t>West China School of Medicine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, Sichuan University, China</w:t>
      </w:r>
      <w:r>
        <w:rPr>
          <w:rFonts w:ascii="Times New Roman" w:hAnsi="Times New Roman" w:eastAsia="宋体" w:cs="Times New Roman"/>
          <w:kern w:val="0"/>
          <w:sz w:val="24"/>
          <w:lang w:val="it-IT" w:eastAsia="it-IT"/>
        </w:rPr>
        <w:t xml:space="preserve">. </w:t>
      </w:r>
    </w:p>
    <w:p>
      <w:pPr>
        <w:widowControl/>
        <w:ind w:firstLine="480" w:firstLineChars="200"/>
        <w:jc w:val="both"/>
        <w:rPr>
          <w:rFonts w:hint="eastAsia" w:ascii="Times New Roman" w:hAnsi="Times New Roman" w:eastAsia="Times New Roman" w:cs="Times New Roman"/>
          <w:b w:val="0"/>
          <w:bCs/>
          <w:kern w:val="0"/>
          <w:sz w:val="24"/>
          <w:szCs w:val="24"/>
          <w:lang w:val="en-US" w:eastAsia="zh-CN"/>
        </w:rPr>
      </w:pPr>
    </w:p>
    <w:p>
      <w:pPr>
        <w:widowControl/>
        <w:autoSpaceDE w:val="0"/>
        <w:autoSpaceDN w:val="0"/>
        <w:adjustRightInd w:val="0"/>
        <w:jc w:val="left"/>
        <w:rPr>
          <w:rFonts w:hint="default" w:ascii="Times New Roman" w:hAnsi="Times New Roman" w:eastAsia="宋体" w:cs="Times New Roman"/>
          <w:kern w:val="0"/>
          <w:sz w:val="24"/>
          <w:lang w:val="en-US" w:eastAsia="zh-CN"/>
        </w:rPr>
      </w:pPr>
      <w:r>
        <w:rPr>
          <w:rFonts w:ascii="Times New Roman" w:hAnsi="Times New Roman" w:eastAsia="宋体" w:cs="Times New Roman"/>
          <w:b/>
          <w:kern w:val="0"/>
          <w:sz w:val="24"/>
          <w:lang w:val="en-NZ" w:eastAsia="it-IT"/>
        </w:rPr>
        <w:t xml:space="preserve">Presenting </w:t>
      </w:r>
      <w:r>
        <w:rPr>
          <w:rFonts w:ascii="Times New Roman" w:hAnsi="Times New Roman" w:eastAsia="宋体" w:cs="Times New Roman"/>
          <w:b/>
          <w:kern w:val="0"/>
          <w:sz w:val="24"/>
          <w:lang w:val="en-NZ" w:eastAsia="it-IT"/>
        </w:rPr>
        <w:t xml:space="preserve">author details </w:t>
      </w:r>
      <w:bookmarkStart w:id="4" w:name="_GoBack"/>
      <w:bookmarkEnd w:id="4"/>
      <w:r>
        <w:rPr>
          <w:b/>
          <w:lang w:val="en-NZ"/>
        </w:rPr>
        <w:br w:type="textWrapping"/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t xml:space="preserve">Full name: 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Aihua Zhang</w:t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br w:type="textWrapping"/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t>Contact number: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 13547875398</w:t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br w:type="textWrapping"/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t>Linked In account: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 xml:space="preserve"> zhangaihua@126.com</w:t>
      </w:r>
    </w:p>
    <w:p>
      <w:pPr>
        <w:widowControl/>
        <w:autoSpaceDE w:val="0"/>
        <w:autoSpaceDN w:val="0"/>
        <w:adjustRightInd w:val="0"/>
        <w:jc w:val="left"/>
        <w:rPr>
          <w:rFonts w:ascii="Times New Roman" w:hAnsi="Times New Roman" w:eastAsia="宋体" w:cs="Times New Roman"/>
          <w:kern w:val="0"/>
          <w:sz w:val="24"/>
          <w:lang w:val="en-NZ" w:eastAsia="it-IT"/>
        </w:rPr>
      </w:pP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t>Session name/ number:</w:t>
      </w:r>
      <w:r>
        <w:rPr>
          <w:rFonts w:hint="eastAsia" w:ascii="Times New Roman" w:hAnsi="Times New Roman" w:eastAsia="宋体" w:cs="Times New Roman"/>
          <w:kern w:val="0"/>
          <w:sz w:val="24"/>
          <w:lang w:val="en-US" w:eastAsia="zh-CN"/>
        </w:rPr>
        <w:t>Track19</w:t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br w:type="textWrapping"/>
      </w:r>
      <w:r>
        <w:rPr>
          <w:rFonts w:ascii="Times New Roman" w:hAnsi="Times New Roman" w:eastAsia="宋体" w:cs="Times New Roman"/>
          <w:kern w:val="0"/>
          <w:sz w:val="24"/>
          <w:lang w:val="en-NZ" w:eastAsia="it-IT"/>
        </w:rPr>
        <w:t>Category: Oral presentation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 w:line="240" w:lineRule="auto"/>
        <w:ind w:firstLine="720" w:firstLineChars="0"/>
        <w:textAlignment w:val="auto"/>
        <w:rPr>
          <w:rFonts w:hint="default" w:ascii="Times New Roman" w:hAnsi="Times New Roman" w:eastAsia="楷体" w:cs="Times New Roman"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imes New Roman Uni">
    <w:panose1 w:val="02020603050405020304"/>
    <w:charset w:val="86"/>
    <w:family w:val="auto"/>
    <w:pitch w:val="default"/>
    <w:sig w:usb0="B334AAFF" w:usb1="F9FFFFFF" w:usb2="0000003E" w:usb3="00000000" w:csb0="601F01FF" w:csb1="FFFF0000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C4F1D"/>
    <w:rsid w:val="070F5661"/>
    <w:rsid w:val="0765626F"/>
    <w:rsid w:val="0841341B"/>
    <w:rsid w:val="0BF47BED"/>
    <w:rsid w:val="15EC4F1D"/>
    <w:rsid w:val="2AD85825"/>
    <w:rsid w:val="7316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2019-12-15T14:17:00Z</dcterms:created>
  <dc:creator>赢兮</dc:creator>
  <cp:lastModifiedBy>赢兮</cp:lastModifiedBy>
  <dcterms:modified xsi:type="dcterms:W3CDTF">2020-01-08T01:50:13Z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