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BCF" w:rsidRDefault="00F11BCF" w:rsidP="00F11BCF">
      <w:pPr>
        <w:pStyle w:val="Default"/>
      </w:pPr>
    </w:p>
    <w:p w:rsidR="00F11BCF" w:rsidRPr="00F11BCF" w:rsidRDefault="00F11BCF" w:rsidP="00F11BCF">
      <w:pPr>
        <w:pStyle w:val="Default"/>
        <w:jc w:val="center"/>
      </w:pPr>
      <w:r w:rsidRPr="00F11BCF">
        <w:t xml:space="preserve"> </w:t>
      </w:r>
      <w:r w:rsidRPr="00F11BCF">
        <w:rPr>
          <w:b/>
          <w:bCs/>
        </w:rPr>
        <w:t>Nurses' Experience of</w:t>
      </w:r>
      <w:r>
        <w:t xml:space="preserve"> </w:t>
      </w:r>
      <w:r w:rsidRPr="00F11BCF">
        <w:rPr>
          <w:b/>
          <w:bCs/>
        </w:rPr>
        <w:t>Organizational Justice and Workplace Bullying</w:t>
      </w:r>
    </w:p>
    <w:p w:rsidR="00F11BCF" w:rsidRDefault="00F11BCF" w:rsidP="00F11BCF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79015E" w:rsidRDefault="0079015E" w:rsidP="001449FD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9015E">
        <w:rPr>
          <w:rFonts w:asciiTheme="majorBidi" w:hAnsiTheme="majorBidi" w:cstheme="majorBidi"/>
          <w:b/>
          <w:bCs/>
          <w:sz w:val="24"/>
          <w:szCs w:val="24"/>
        </w:rPr>
        <w:t>Hind Abdullah Mohamed</w:t>
      </w:r>
      <w:r w:rsidRPr="0079015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79015E">
        <w:rPr>
          <w:rFonts w:asciiTheme="majorBidi" w:hAnsiTheme="majorBidi" w:cstheme="majorBidi"/>
          <w:b/>
          <w:bCs/>
          <w:sz w:val="24"/>
          <w:szCs w:val="24"/>
        </w:rPr>
        <w:t>, Manal Zeinhom Ahmed Higazee</w:t>
      </w:r>
      <w:r w:rsidRPr="0079015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="001449FD">
        <w:rPr>
          <w:rFonts w:asciiTheme="majorBidi" w:hAnsiTheme="majorBidi" w:cstheme="majorBidi"/>
          <w:b/>
          <w:bCs/>
          <w:sz w:val="24"/>
          <w:szCs w:val="24"/>
        </w:rPr>
        <w:t>*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79015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79015E">
        <w:rPr>
          <w:rFonts w:asciiTheme="majorBidi" w:hAnsiTheme="majorBidi" w:cstheme="majorBidi"/>
          <w:b/>
          <w:bCs/>
          <w:sz w:val="24"/>
          <w:szCs w:val="24"/>
        </w:rPr>
        <w:t>Sohier</w:t>
      </w:r>
      <w:proofErr w:type="spellEnd"/>
      <w:r w:rsidRPr="0079015E">
        <w:rPr>
          <w:rFonts w:asciiTheme="majorBidi" w:hAnsiTheme="majorBidi" w:cstheme="majorBidi"/>
          <w:b/>
          <w:bCs/>
          <w:sz w:val="24"/>
          <w:szCs w:val="24"/>
        </w:rPr>
        <w:t xml:space="preserve"> Goda</w:t>
      </w:r>
      <w:r w:rsidRPr="0079015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  <w:r w:rsidRPr="0079015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79015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r w:rsidR="001449FD">
        <w:rPr>
          <w:rFonts w:asciiTheme="majorBidi" w:hAnsiTheme="majorBidi" w:cstheme="majorBidi"/>
          <w:b/>
          <w:bCs/>
          <w:sz w:val="24"/>
          <w:szCs w:val="24"/>
        </w:rPr>
        <w:t>ssociate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Professor</w:t>
      </w:r>
      <w:r w:rsidRPr="0079015E">
        <w:rPr>
          <w:rFonts w:asciiTheme="majorBidi" w:hAnsiTheme="majorBidi" w:cstheme="majorBidi"/>
          <w:b/>
          <w:bCs/>
          <w:sz w:val="24"/>
          <w:szCs w:val="24"/>
        </w:rPr>
        <w:t xml:space="preserve"> of Nursing </w:t>
      </w:r>
      <w:r w:rsidR="001449FD">
        <w:rPr>
          <w:rFonts w:asciiTheme="majorBidi" w:hAnsiTheme="majorBidi" w:cstheme="majorBidi"/>
          <w:b/>
          <w:bCs/>
          <w:sz w:val="24"/>
          <w:szCs w:val="24"/>
        </w:rPr>
        <w:t>Management</w:t>
      </w:r>
      <w:r w:rsidRPr="0079015E">
        <w:rPr>
          <w:rFonts w:asciiTheme="majorBidi" w:hAnsiTheme="majorBidi" w:cstheme="majorBidi"/>
          <w:b/>
          <w:bCs/>
          <w:sz w:val="24"/>
          <w:szCs w:val="24"/>
        </w:rPr>
        <w:t xml:space="preserve">, Faculty of Nursing, </w:t>
      </w:r>
      <w:r w:rsidR="001449FD">
        <w:rPr>
          <w:rFonts w:asciiTheme="majorBidi" w:hAnsiTheme="majorBidi" w:cstheme="majorBidi"/>
          <w:b/>
          <w:bCs/>
          <w:sz w:val="24"/>
          <w:szCs w:val="24"/>
        </w:rPr>
        <w:t>Port Said University,</w:t>
      </w:r>
      <w:r w:rsidRPr="0079015E">
        <w:rPr>
          <w:rFonts w:asciiTheme="majorBidi" w:hAnsiTheme="majorBidi" w:cstheme="majorBidi"/>
          <w:b/>
          <w:bCs/>
          <w:sz w:val="24"/>
          <w:szCs w:val="24"/>
        </w:rPr>
        <w:t xml:space="preserve"> Egypt </w:t>
      </w:r>
    </w:p>
    <w:p w:rsidR="001449FD" w:rsidRDefault="0079015E" w:rsidP="001449FD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9015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Pr="0079015E">
        <w:rPr>
          <w:rFonts w:asciiTheme="majorBidi" w:hAnsiTheme="majorBidi" w:cstheme="majorBidi"/>
          <w:b/>
          <w:bCs/>
          <w:sz w:val="24"/>
          <w:szCs w:val="24"/>
        </w:rPr>
        <w:t>Professor of Nursing Management, Faculty of Nursin</w:t>
      </w:r>
      <w:r w:rsidR="001449FD">
        <w:rPr>
          <w:rFonts w:asciiTheme="majorBidi" w:hAnsiTheme="majorBidi" w:cstheme="majorBidi"/>
          <w:b/>
          <w:bCs/>
          <w:sz w:val="24"/>
          <w:szCs w:val="24"/>
        </w:rPr>
        <w:t>g, Menoufia University,</w:t>
      </w:r>
      <w:r w:rsidRPr="0079015E">
        <w:rPr>
          <w:rFonts w:asciiTheme="majorBidi" w:hAnsiTheme="majorBidi" w:cstheme="majorBidi"/>
          <w:b/>
          <w:bCs/>
          <w:sz w:val="24"/>
          <w:szCs w:val="24"/>
        </w:rPr>
        <w:t xml:space="preserve"> Egypt</w:t>
      </w:r>
    </w:p>
    <w:p w:rsidR="00F11BCF" w:rsidRDefault="0079015E" w:rsidP="001449FD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449FD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  <w:r w:rsidRPr="0079015E">
        <w:rPr>
          <w:rFonts w:asciiTheme="majorBidi" w:hAnsiTheme="majorBidi" w:cstheme="majorBidi"/>
          <w:b/>
          <w:bCs/>
          <w:sz w:val="24"/>
          <w:szCs w:val="24"/>
        </w:rPr>
        <w:t xml:space="preserve">Associate Professor of Psychiatric and Mental Health Nursing, Faculty of Nursing, </w:t>
      </w:r>
      <w:r w:rsidR="001449FD">
        <w:rPr>
          <w:rFonts w:asciiTheme="majorBidi" w:hAnsiTheme="majorBidi" w:cstheme="majorBidi"/>
          <w:b/>
          <w:bCs/>
          <w:sz w:val="24"/>
          <w:szCs w:val="24"/>
        </w:rPr>
        <w:t>Port Said University,</w:t>
      </w:r>
      <w:r w:rsidRPr="0079015E">
        <w:rPr>
          <w:rFonts w:asciiTheme="majorBidi" w:hAnsiTheme="majorBidi" w:cstheme="majorBidi"/>
          <w:b/>
          <w:bCs/>
          <w:sz w:val="24"/>
          <w:szCs w:val="24"/>
        </w:rPr>
        <w:t xml:space="preserve"> Egypt</w:t>
      </w:r>
    </w:p>
    <w:p w:rsidR="00F11BCF" w:rsidRDefault="00F11BCF" w:rsidP="00F11BCF">
      <w:pPr>
        <w:bidi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11BCF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F11BCF" w:rsidRDefault="00F11BCF" w:rsidP="00F11BCF">
      <w:pPr>
        <w:bidi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F11BCF" w:rsidRDefault="00F11BCF" w:rsidP="002561FE">
      <w:p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11BCF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Pr="00F11BC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Today, the greatest challenge is m</w:t>
      </w:r>
      <w:r w:rsidRPr="00F11BCF">
        <w:rPr>
          <w:rFonts w:asciiTheme="majorBidi" w:hAnsiTheme="majorBidi" w:cstheme="majorBidi"/>
          <w:sz w:val="24"/>
          <w:szCs w:val="24"/>
        </w:rPr>
        <w:t>aint</w:t>
      </w:r>
      <w:r>
        <w:rPr>
          <w:rFonts w:asciiTheme="majorBidi" w:hAnsiTheme="majorBidi" w:cstheme="majorBidi"/>
          <w:sz w:val="24"/>
          <w:szCs w:val="24"/>
        </w:rPr>
        <w:t>aining highly motivated nurses who are committed to healthcare organizations</w:t>
      </w:r>
      <w:r w:rsidRPr="00F11BCF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One of the essential indicators of successful healthcare organizations is organizational justice. Nurses </w:t>
      </w:r>
      <w:r w:rsidR="002561FE">
        <w:rPr>
          <w:rFonts w:asciiTheme="majorBidi" w:hAnsiTheme="majorBidi" w:cstheme="majorBidi"/>
          <w:sz w:val="24"/>
          <w:szCs w:val="24"/>
        </w:rPr>
        <w:t>who are employed in</w:t>
      </w:r>
      <w:r>
        <w:rPr>
          <w:rFonts w:asciiTheme="majorBidi" w:hAnsiTheme="majorBidi" w:cstheme="majorBidi"/>
          <w:sz w:val="24"/>
          <w:szCs w:val="24"/>
        </w:rPr>
        <w:t xml:space="preserve"> health</w:t>
      </w:r>
      <w:r w:rsidRPr="00F11BCF">
        <w:rPr>
          <w:rFonts w:asciiTheme="majorBidi" w:hAnsiTheme="majorBidi" w:cstheme="majorBidi"/>
          <w:sz w:val="24"/>
          <w:szCs w:val="24"/>
        </w:rPr>
        <w:t>care organizations that are fair in their policies</w:t>
      </w:r>
      <w:r>
        <w:rPr>
          <w:rFonts w:asciiTheme="majorBidi" w:hAnsiTheme="majorBidi" w:cstheme="majorBidi"/>
          <w:sz w:val="24"/>
          <w:szCs w:val="24"/>
        </w:rPr>
        <w:t>,</w:t>
      </w:r>
      <w:r w:rsidRPr="00F11BC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procedures,</w:t>
      </w:r>
      <w:r w:rsidRPr="00F11BCF">
        <w:rPr>
          <w:rFonts w:asciiTheme="majorBidi" w:hAnsiTheme="majorBidi" w:cstheme="majorBidi"/>
          <w:sz w:val="24"/>
          <w:szCs w:val="24"/>
        </w:rPr>
        <w:t xml:space="preserve"> and distribution systems provide better reactions in terms of positive behaviors and better quality of patients' outcomes. </w:t>
      </w:r>
    </w:p>
    <w:p w:rsidR="00F11BCF" w:rsidRDefault="00F11BCF" w:rsidP="002561FE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11BCF">
        <w:rPr>
          <w:rFonts w:asciiTheme="majorBidi" w:hAnsiTheme="majorBidi" w:cstheme="majorBidi"/>
          <w:b/>
          <w:bCs/>
          <w:sz w:val="24"/>
          <w:szCs w:val="24"/>
        </w:rPr>
        <w:t>Aim:</w:t>
      </w:r>
      <w:r w:rsidRPr="00F11BCF">
        <w:rPr>
          <w:rFonts w:asciiTheme="majorBidi" w:hAnsiTheme="majorBidi" w:cstheme="majorBidi"/>
          <w:sz w:val="24"/>
          <w:szCs w:val="24"/>
        </w:rPr>
        <w:t xml:space="preserve"> The </w:t>
      </w:r>
      <w:r w:rsidR="002561FE">
        <w:rPr>
          <w:rFonts w:asciiTheme="majorBidi" w:hAnsiTheme="majorBidi" w:cstheme="majorBidi"/>
          <w:sz w:val="24"/>
          <w:szCs w:val="24"/>
        </w:rPr>
        <w:t xml:space="preserve">current study aimed </w:t>
      </w:r>
      <w:r w:rsidRPr="00F11BCF">
        <w:rPr>
          <w:rFonts w:asciiTheme="majorBidi" w:hAnsiTheme="majorBidi" w:cstheme="majorBidi"/>
          <w:sz w:val="24"/>
          <w:szCs w:val="24"/>
        </w:rPr>
        <w:t xml:space="preserve">to examine the relationship between organizational justice and workplace bullying among nurses. </w:t>
      </w:r>
    </w:p>
    <w:p w:rsidR="00F11BCF" w:rsidRDefault="00F11BCF" w:rsidP="002561FE">
      <w:p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11BCF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F11BCF">
        <w:rPr>
          <w:rFonts w:asciiTheme="majorBidi" w:hAnsiTheme="majorBidi" w:cstheme="majorBidi"/>
          <w:sz w:val="24"/>
          <w:szCs w:val="24"/>
        </w:rPr>
        <w:t xml:space="preserve"> A quantitative descriptive correlational research design was used to examine the relationship between organizational justice and workplace bullying among nurses. A sample of 163 nurses was recruited from different departments at one of the university hospitals in Demiatte Governorate, Egypt</w:t>
      </w:r>
      <w:r w:rsidR="002561FE">
        <w:rPr>
          <w:rFonts w:asciiTheme="majorBidi" w:hAnsiTheme="majorBidi" w:cstheme="majorBidi"/>
          <w:sz w:val="24"/>
          <w:szCs w:val="24"/>
        </w:rPr>
        <w:t xml:space="preserve"> constituted the study sample. </w:t>
      </w:r>
      <w:r w:rsidRPr="00F11BCF">
        <w:rPr>
          <w:rFonts w:asciiTheme="majorBidi" w:hAnsiTheme="majorBidi" w:cstheme="majorBidi"/>
          <w:sz w:val="24"/>
          <w:szCs w:val="24"/>
        </w:rPr>
        <w:t xml:space="preserve">Colquitt's Organizational Justice Scale was used to measure perception of organizational justice, and Negative Acts Questionnaire-Revised (NAQ-R) to measure workplace bullying among nurses. </w:t>
      </w:r>
    </w:p>
    <w:p w:rsidR="00F11BCF" w:rsidRPr="002561FE" w:rsidRDefault="00F11BCF" w:rsidP="002561FE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11BCF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F11BCF">
        <w:rPr>
          <w:rFonts w:asciiTheme="majorBidi" w:hAnsiTheme="majorBidi" w:cstheme="majorBidi"/>
          <w:sz w:val="24"/>
          <w:szCs w:val="24"/>
        </w:rPr>
        <w:t xml:space="preserve"> Nurses had moderate level of perceived organizational justice and mild level of bullying at workplace during the last six months (61.98, 39.88) respectively. A significant relationship between organizational justice and: gender (.008), marital status (.045), educational level (.002), and years of experience (.008) were </w:t>
      </w:r>
      <w:r w:rsidR="002561FE">
        <w:rPr>
          <w:rFonts w:asciiTheme="majorBidi" w:hAnsiTheme="majorBidi" w:cstheme="majorBidi"/>
          <w:sz w:val="24"/>
          <w:szCs w:val="24"/>
        </w:rPr>
        <w:t>found. Only educational level (</w:t>
      </w:r>
      <w:r w:rsidRPr="00F11BCF">
        <w:rPr>
          <w:rFonts w:asciiTheme="majorBidi" w:hAnsiTheme="majorBidi" w:cstheme="majorBidi"/>
          <w:sz w:val="24"/>
          <w:szCs w:val="24"/>
        </w:rPr>
        <w:t>.</w:t>
      </w:r>
      <w:r w:rsidR="002561FE">
        <w:rPr>
          <w:rFonts w:asciiTheme="majorBidi" w:hAnsiTheme="majorBidi" w:cstheme="majorBidi"/>
          <w:sz w:val="24"/>
          <w:szCs w:val="24"/>
        </w:rPr>
        <w:t>0</w:t>
      </w:r>
      <w:r w:rsidRPr="00F11BCF">
        <w:rPr>
          <w:rFonts w:asciiTheme="majorBidi" w:hAnsiTheme="majorBidi" w:cstheme="majorBidi"/>
          <w:sz w:val="24"/>
          <w:szCs w:val="24"/>
        </w:rPr>
        <w:t>54)</w:t>
      </w:r>
      <w:r w:rsidR="002561FE">
        <w:rPr>
          <w:rFonts w:asciiTheme="majorBidi" w:hAnsiTheme="majorBidi" w:cstheme="majorBidi"/>
          <w:sz w:val="24"/>
          <w:szCs w:val="24"/>
        </w:rPr>
        <w:t xml:space="preserve"> </w:t>
      </w:r>
      <w:r w:rsidRPr="00F11BCF">
        <w:rPr>
          <w:rFonts w:asciiTheme="majorBidi" w:hAnsiTheme="majorBidi" w:cstheme="majorBidi"/>
          <w:sz w:val="24"/>
          <w:szCs w:val="24"/>
        </w:rPr>
        <w:t>was significantly correlated to workplace bullying. A statistically significant negative correlation between workplace bullying and organizational justice (-.119</w:t>
      </w:r>
      <w:r w:rsidR="002561FE">
        <w:rPr>
          <w:rFonts w:asciiTheme="majorBidi" w:hAnsiTheme="majorBidi" w:cstheme="majorBidi"/>
          <w:sz w:val="24"/>
          <w:szCs w:val="24"/>
        </w:rPr>
        <w:t>, .043</w:t>
      </w:r>
      <w:r w:rsidRPr="00F11BCF">
        <w:rPr>
          <w:rFonts w:asciiTheme="majorBidi" w:hAnsiTheme="majorBidi" w:cstheme="majorBidi"/>
          <w:sz w:val="24"/>
          <w:szCs w:val="24"/>
        </w:rPr>
        <w:t xml:space="preserve">) was identified too. </w:t>
      </w:r>
    </w:p>
    <w:p w:rsidR="00F11BCF" w:rsidRDefault="00F11BCF" w:rsidP="00F11BCF">
      <w:pPr>
        <w:bidi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F11BCF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 w:rsidRPr="00F11BCF">
        <w:rPr>
          <w:rFonts w:asciiTheme="majorBidi" w:hAnsiTheme="majorBidi" w:cstheme="majorBidi"/>
          <w:sz w:val="24"/>
          <w:szCs w:val="24"/>
        </w:rPr>
        <w:t xml:space="preserve"> Nurse managers should create a healthy and cooperative work environment that is characterized by shared decision making and justice in all daily activities. </w:t>
      </w:r>
    </w:p>
    <w:p w:rsidR="005A7C4B" w:rsidRPr="00F11BCF" w:rsidRDefault="00F11BCF" w:rsidP="001449FD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lang w:bidi="ar-JO"/>
        </w:rPr>
      </w:pPr>
      <w:r w:rsidRPr="00F11BCF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="001449FD">
        <w:rPr>
          <w:rFonts w:asciiTheme="majorBidi" w:hAnsiTheme="majorBidi" w:cstheme="majorBidi"/>
          <w:sz w:val="24"/>
          <w:szCs w:val="24"/>
        </w:rPr>
        <w:t>H</w:t>
      </w:r>
      <w:r w:rsidRPr="00F11BCF">
        <w:rPr>
          <w:rFonts w:asciiTheme="majorBidi" w:hAnsiTheme="majorBidi" w:cstheme="majorBidi"/>
          <w:sz w:val="24"/>
          <w:szCs w:val="24"/>
        </w:rPr>
        <w:t>ealth care organizations, nurses, organizational justice, workplace bullying</w:t>
      </w:r>
    </w:p>
    <w:p w:rsidR="00F11BCF" w:rsidRDefault="00F11BCF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lang w:bidi="ar-JO"/>
        </w:rPr>
      </w:pPr>
    </w:p>
    <w:p w:rsidR="0084537B" w:rsidRDefault="0084537B" w:rsidP="0084537B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lang w:bidi="ar-JO"/>
        </w:rPr>
      </w:pPr>
    </w:p>
    <w:p w:rsidR="0084537B" w:rsidRDefault="0084537B" w:rsidP="0084537B">
      <w:p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84537B">
        <w:rPr>
          <w:rFonts w:asciiTheme="majorBidi" w:hAnsiTheme="majorBidi" w:cstheme="majorBidi"/>
          <w:b/>
          <w:bCs/>
          <w:sz w:val="24"/>
          <w:szCs w:val="24"/>
          <w:lang w:bidi="ar-JO"/>
        </w:rPr>
        <w:t>Presenter:</w:t>
      </w:r>
    </w:p>
    <w:p w:rsidR="0084537B" w:rsidRDefault="0084537B" w:rsidP="0084537B">
      <w:pPr>
        <w:bidi w:val="0"/>
        <w:rPr>
          <w:rFonts w:asciiTheme="majorBidi" w:hAnsiTheme="majorBidi" w:cstheme="majorBidi"/>
          <w:sz w:val="24"/>
          <w:szCs w:val="24"/>
          <w:lang w:bidi="ar-JO"/>
        </w:rPr>
      </w:pPr>
    </w:p>
    <w:p w:rsidR="0084537B" w:rsidRDefault="0084537B" w:rsidP="0084537B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Prof. Manal Zeinhom Ahmed Higazee</w:t>
      </w:r>
    </w:p>
    <w:p w:rsidR="0084537B" w:rsidRPr="0084537B" w:rsidRDefault="0084537B" w:rsidP="0084537B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lang w:bidi="ar-JO"/>
        </w:rPr>
      </w:pPr>
      <w:r w:rsidRPr="0084537B">
        <w:rPr>
          <w:rFonts w:asciiTheme="majorBidi" w:hAnsiTheme="majorBidi" w:cstheme="majorBidi"/>
          <w:sz w:val="24"/>
          <w:szCs w:val="24"/>
          <w:lang w:bidi="ar-JO"/>
        </w:rPr>
        <w:t>Professor o</w:t>
      </w:r>
      <w:bookmarkStart w:id="0" w:name="_GoBack"/>
      <w:bookmarkEnd w:id="0"/>
      <w:r w:rsidRPr="0084537B">
        <w:rPr>
          <w:rFonts w:asciiTheme="majorBidi" w:hAnsiTheme="majorBidi" w:cstheme="majorBidi"/>
          <w:sz w:val="24"/>
          <w:szCs w:val="24"/>
          <w:lang w:bidi="ar-JO"/>
        </w:rPr>
        <w:t>f Nursing Management, Faculty of Nursing, Menoufia University, Egypt</w:t>
      </w:r>
    </w:p>
    <w:sectPr w:rsidR="0084537B" w:rsidRPr="0084537B" w:rsidSect="008B167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633AB3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BCF"/>
    <w:rsid w:val="001449FD"/>
    <w:rsid w:val="002561FE"/>
    <w:rsid w:val="005A7C4B"/>
    <w:rsid w:val="0079015E"/>
    <w:rsid w:val="0084537B"/>
    <w:rsid w:val="008B167A"/>
    <w:rsid w:val="009F5B11"/>
    <w:rsid w:val="00DF3FC5"/>
    <w:rsid w:val="00F1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E9ADA2-FC88-4160-8AEE-983F37C6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9F5B11"/>
    <w:pPr>
      <w:numPr>
        <w:numId w:val="1"/>
      </w:numPr>
    </w:pPr>
  </w:style>
  <w:style w:type="paragraph" w:customStyle="1" w:styleId="Default">
    <w:name w:val="Default"/>
    <w:rsid w:val="00F11B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 Zeinhom</dc:creator>
  <cp:keywords/>
  <dc:description/>
  <cp:lastModifiedBy>Manal Zeinhom</cp:lastModifiedBy>
  <cp:revision>4</cp:revision>
  <dcterms:created xsi:type="dcterms:W3CDTF">2020-02-15T09:28:00Z</dcterms:created>
  <dcterms:modified xsi:type="dcterms:W3CDTF">2020-02-15T09:52:00Z</dcterms:modified>
</cp:coreProperties>
</file>