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D7F13" w14:textId="77777777" w:rsidR="00295CB4" w:rsidRDefault="00295CB4" w:rsidP="00295CB4">
      <w:pPr>
        <w:jc w:val="right"/>
      </w:pPr>
      <w:r>
        <w:rPr>
          <w:noProof/>
        </w:rPr>
        <w:drawing>
          <wp:inline distT="0" distB="0" distL="0" distR="0" wp14:anchorId="112DB34C" wp14:editId="21441253">
            <wp:extent cx="1260000" cy="162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oto (2).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60000" cy="1620000"/>
                    </a:xfrm>
                    <a:prstGeom prst="rect">
                      <a:avLst/>
                    </a:prstGeom>
                  </pic:spPr>
                </pic:pic>
              </a:graphicData>
            </a:graphic>
          </wp:inline>
        </w:drawing>
      </w:r>
    </w:p>
    <w:p w14:paraId="7390F416" w14:textId="6208AADC" w:rsidR="00295CB4" w:rsidRPr="0047083A" w:rsidRDefault="00295CB4" w:rsidP="00295CB4">
      <w:pPr>
        <w:spacing w:line="360" w:lineRule="auto"/>
        <w:rPr>
          <w:rFonts w:ascii="Open Sans" w:hAnsi="Open Sans" w:cs="Open Sans"/>
          <w:sz w:val="24"/>
          <w:szCs w:val="24"/>
        </w:rPr>
      </w:pPr>
      <w:r w:rsidRPr="0047083A">
        <w:rPr>
          <w:rFonts w:ascii="Open Sans" w:hAnsi="Open Sans" w:cs="Open Sans"/>
          <w:b/>
          <w:bCs/>
          <w:sz w:val="24"/>
          <w:szCs w:val="24"/>
        </w:rPr>
        <w:t>Title</w:t>
      </w:r>
      <w:r w:rsidRPr="0047083A">
        <w:rPr>
          <w:rFonts w:ascii="Open Sans" w:hAnsi="Open Sans" w:cs="Open Sans"/>
          <w:sz w:val="24"/>
          <w:szCs w:val="24"/>
        </w:rPr>
        <w:t xml:space="preserve">: </w:t>
      </w:r>
      <w:r w:rsidRPr="00295CB4">
        <w:rPr>
          <w:rFonts w:ascii="Open Sans" w:hAnsi="Open Sans" w:cs="Open Sans"/>
          <w:sz w:val="24"/>
          <w:szCs w:val="24"/>
        </w:rPr>
        <w:t>Assessment of knowledge and practice of breast self-examination among young women in tertiary education:  Addis Ababa, Ethiopia.</w:t>
      </w:r>
      <w:bookmarkStart w:id="0" w:name="_GoBack"/>
      <w:bookmarkEnd w:id="0"/>
      <w:r w:rsidRPr="0047083A">
        <w:rPr>
          <w:rFonts w:ascii="Open Sans" w:hAnsi="Open Sans" w:cs="Open Sans"/>
          <w:sz w:val="24"/>
          <w:szCs w:val="24"/>
        </w:rPr>
        <w:t xml:space="preserve">. </w:t>
      </w:r>
    </w:p>
    <w:p w14:paraId="1AF0D752" w14:textId="77777777" w:rsidR="00295CB4" w:rsidRPr="0047083A" w:rsidRDefault="00295CB4" w:rsidP="00295CB4">
      <w:pPr>
        <w:spacing w:line="360" w:lineRule="auto"/>
        <w:jc w:val="right"/>
        <w:rPr>
          <w:rFonts w:ascii="Open Sans" w:eastAsia="MS PGothic" w:hAnsi="Open Sans" w:cs="Open Sans"/>
          <w:color w:val="000000"/>
          <w:sz w:val="24"/>
          <w:szCs w:val="24"/>
        </w:rPr>
      </w:pPr>
      <w:r w:rsidRPr="0047083A">
        <w:rPr>
          <w:rFonts w:ascii="Open Sans" w:hAnsi="Open Sans" w:cs="Open Sans"/>
          <w:b/>
          <w:sz w:val="24"/>
          <w:szCs w:val="24"/>
        </w:rPr>
        <w:t xml:space="preserve">                                            </w:t>
      </w:r>
      <w:r w:rsidRPr="0047083A">
        <w:rPr>
          <w:rFonts w:ascii="Open Sans" w:eastAsia="MS PGothic" w:hAnsi="Open Sans" w:cs="Open Sans"/>
          <w:color w:val="000000"/>
          <w:sz w:val="24"/>
          <w:szCs w:val="24"/>
        </w:rPr>
        <w:t xml:space="preserve">Name: </w:t>
      </w:r>
      <w:proofErr w:type="spellStart"/>
      <w:r w:rsidRPr="0047083A">
        <w:rPr>
          <w:rFonts w:ascii="Open Sans" w:eastAsia="MS PGothic" w:hAnsi="Open Sans" w:cs="Open Sans"/>
          <w:color w:val="000000"/>
          <w:sz w:val="24"/>
          <w:szCs w:val="24"/>
        </w:rPr>
        <w:t>Negalign</w:t>
      </w:r>
      <w:proofErr w:type="spellEnd"/>
      <w:r w:rsidRPr="0047083A">
        <w:rPr>
          <w:rFonts w:ascii="Open Sans" w:eastAsia="MS PGothic" w:hAnsi="Open Sans" w:cs="Open Sans"/>
          <w:color w:val="000000"/>
          <w:sz w:val="24"/>
          <w:szCs w:val="24"/>
        </w:rPr>
        <w:t xml:space="preserve"> </w:t>
      </w:r>
      <w:proofErr w:type="spellStart"/>
      <w:r w:rsidRPr="0047083A">
        <w:rPr>
          <w:rFonts w:ascii="Open Sans" w:eastAsia="MS PGothic" w:hAnsi="Open Sans" w:cs="Open Sans"/>
          <w:color w:val="000000"/>
          <w:sz w:val="24"/>
          <w:szCs w:val="24"/>
        </w:rPr>
        <w:t>Getahun</w:t>
      </w:r>
      <w:proofErr w:type="spellEnd"/>
      <w:r w:rsidRPr="0047083A">
        <w:rPr>
          <w:rFonts w:ascii="Open Sans" w:eastAsia="MS PGothic" w:hAnsi="Open Sans" w:cs="Open Sans"/>
          <w:color w:val="000000"/>
          <w:sz w:val="24"/>
          <w:szCs w:val="24"/>
        </w:rPr>
        <w:t xml:space="preserve"> </w:t>
      </w:r>
      <w:proofErr w:type="spellStart"/>
      <w:r w:rsidRPr="0047083A">
        <w:rPr>
          <w:rFonts w:ascii="Open Sans" w:eastAsia="MS PGothic" w:hAnsi="Open Sans" w:cs="Open Sans"/>
          <w:color w:val="000000"/>
          <w:sz w:val="24"/>
          <w:szCs w:val="24"/>
        </w:rPr>
        <w:t>Dinegde</w:t>
      </w:r>
      <w:proofErr w:type="spellEnd"/>
    </w:p>
    <w:p w14:paraId="24812AD9" w14:textId="77777777" w:rsidR="00295CB4" w:rsidRPr="0047083A" w:rsidRDefault="00295CB4" w:rsidP="00295CB4">
      <w:pPr>
        <w:spacing w:line="360" w:lineRule="auto"/>
        <w:jc w:val="right"/>
        <w:rPr>
          <w:rFonts w:ascii="Open Sans" w:eastAsia="MS PGothic" w:hAnsi="Open Sans" w:cs="Open Sans"/>
          <w:bCs/>
          <w:color w:val="000000"/>
          <w:sz w:val="24"/>
          <w:szCs w:val="24"/>
        </w:rPr>
      </w:pPr>
      <w:r w:rsidRPr="0047083A">
        <w:rPr>
          <w:rFonts w:ascii="Open Sans" w:hAnsi="Open Sans" w:cs="Open Sans"/>
          <w:bCs/>
          <w:sz w:val="24"/>
          <w:szCs w:val="24"/>
        </w:rPr>
        <w:t xml:space="preserve">                                              Addis Ababa university, Ethiopia.</w:t>
      </w:r>
    </w:p>
    <w:p w14:paraId="4C9BD8F8" w14:textId="77777777" w:rsidR="00295CB4" w:rsidRPr="00295CB4" w:rsidRDefault="00295CB4" w:rsidP="00295CB4">
      <w:pPr>
        <w:spacing w:line="360" w:lineRule="auto"/>
        <w:rPr>
          <w:rFonts w:ascii="Open Sans" w:hAnsi="Open Sans" w:cs="Open Sans"/>
          <w:sz w:val="24"/>
          <w:szCs w:val="24"/>
        </w:rPr>
      </w:pPr>
      <w:r w:rsidRPr="00295CB4">
        <w:rPr>
          <w:rFonts w:ascii="Open Sans" w:hAnsi="Open Sans" w:cs="Open Sans"/>
          <w:sz w:val="24"/>
          <w:szCs w:val="24"/>
        </w:rPr>
        <w:t xml:space="preserve">Abstract </w:t>
      </w:r>
    </w:p>
    <w:p w14:paraId="11DF8BAC" w14:textId="77777777" w:rsidR="00295CB4" w:rsidRPr="00295CB4" w:rsidRDefault="00295CB4" w:rsidP="00295CB4">
      <w:pPr>
        <w:spacing w:line="360" w:lineRule="auto"/>
        <w:rPr>
          <w:rFonts w:ascii="Open Sans" w:hAnsi="Open Sans" w:cs="Open Sans"/>
          <w:sz w:val="24"/>
          <w:szCs w:val="24"/>
        </w:rPr>
      </w:pPr>
      <w:r w:rsidRPr="00295CB4">
        <w:rPr>
          <w:rFonts w:ascii="Open Sans" w:hAnsi="Open Sans" w:cs="Open Sans"/>
          <w:b/>
          <w:bCs/>
          <w:sz w:val="24"/>
          <w:szCs w:val="24"/>
        </w:rPr>
        <w:t>Background</w:t>
      </w:r>
      <w:r w:rsidRPr="00295CB4">
        <w:rPr>
          <w:rFonts w:ascii="Open Sans" w:hAnsi="Open Sans" w:cs="Open Sans"/>
          <w:sz w:val="24"/>
          <w:szCs w:val="24"/>
        </w:rPr>
        <w:t xml:space="preserve">: Breast cancer is the top cancer in women both in the developed and the developing world. The Addis Ababa Cancer registry reported that breast cancer accounts for 34% of all female cancer cases. Many deaths can be avoided if the cancer can be detected and treated early. Practice of breast self-examination is a convenient, no-cost tool that can be used on a regular basis for detecting breast cancer at an early stage. Therefore, this study sought to assess the knowledge and practice of BSE among young females at Addis Ababa, Ethiopia. </w:t>
      </w:r>
    </w:p>
    <w:p w14:paraId="47FDF656" w14:textId="2A15C6F4" w:rsidR="00295CB4" w:rsidRPr="00295CB4" w:rsidRDefault="00295CB4" w:rsidP="00295CB4">
      <w:pPr>
        <w:spacing w:line="360" w:lineRule="auto"/>
        <w:rPr>
          <w:rFonts w:ascii="Open Sans" w:hAnsi="Open Sans" w:cs="Open Sans"/>
          <w:sz w:val="24"/>
          <w:szCs w:val="24"/>
        </w:rPr>
      </w:pPr>
      <w:r w:rsidRPr="00295CB4">
        <w:rPr>
          <w:rFonts w:ascii="Open Sans" w:hAnsi="Open Sans" w:cs="Open Sans"/>
          <w:b/>
          <w:bCs/>
          <w:sz w:val="24"/>
          <w:szCs w:val="24"/>
        </w:rPr>
        <w:t>Methods</w:t>
      </w:r>
      <w:r w:rsidRPr="00295CB4">
        <w:rPr>
          <w:rFonts w:ascii="Open Sans" w:hAnsi="Open Sans" w:cs="Open Sans"/>
          <w:sz w:val="24"/>
          <w:szCs w:val="24"/>
        </w:rPr>
        <w:t xml:space="preserve">: Institutional based </w:t>
      </w:r>
      <w:r w:rsidRPr="00295CB4">
        <w:rPr>
          <w:rFonts w:ascii="Open Sans" w:hAnsi="Open Sans" w:cs="Open Sans"/>
          <w:sz w:val="24"/>
          <w:szCs w:val="24"/>
        </w:rPr>
        <w:t>cross-sectional</w:t>
      </w:r>
      <w:r w:rsidRPr="00295CB4">
        <w:rPr>
          <w:rFonts w:ascii="Open Sans" w:hAnsi="Open Sans" w:cs="Open Sans"/>
          <w:sz w:val="24"/>
          <w:szCs w:val="24"/>
        </w:rPr>
        <w:t xml:space="preserve"> study was conducted on the total sample size of 381 females using self-administered questionnaire adapted from other studies. The data were entered using Epi-data software version 4.1.1 and then exported to SPSS version 24 for further statistical analysis. The study analysis was done by descriptive and inferential statistics: namely frequency, mean, student t-test, ANOVA, linear &amp; logistic regression. </w:t>
      </w:r>
    </w:p>
    <w:p w14:paraId="74E02B90" w14:textId="77777777" w:rsidR="00295CB4" w:rsidRPr="00295CB4" w:rsidRDefault="00295CB4" w:rsidP="00295CB4">
      <w:pPr>
        <w:spacing w:line="360" w:lineRule="auto"/>
        <w:rPr>
          <w:rFonts w:ascii="Open Sans" w:hAnsi="Open Sans" w:cs="Open Sans"/>
          <w:sz w:val="24"/>
          <w:szCs w:val="24"/>
        </w:rPr>
      </w:pPr>
      <w:r w:rsidRPr="00295CB4">
        <w:rPr>
          <w:rFonts w:ascii="Open Sans" w:hAnsi="Open Sans" w:cs="Open Sans"/>
          <w:b/>
          <w:bCs/>
          <w:sz w:val="24"/>
          <w:szCs w:val="24"/>
        </w:rPr>
        <w:lastRenderedPageBreak/>
        <w:t>Results</w:t>
      </w:r>
      <w:r w:rsidRPr="00295CB4">
        <w:rPr>
          <w:rFonts w:ascii="Open Sans" w:hAnsi="Open Sans" w:cs="Open Sans"/>
          <w:sz w:val="24"/>
          <w:szCs w:val="24"/>
        </w:rPr>
        <w:t>: Majority of the participants were single (85.2%), orthodox Christian (67%), and grew up in urban (77.7%) with mean age of 20.84 years. The majority (94.1%) of the participants had no any family history of breast cancer. Almost half (52.5%) of the respondents had heard about breast cancer self-examination, while the media were the main source of information. The study revealed that only as little as 47 (13.1%) respondents did appropriate BSE, while two third of the females not practicing BSE reported that the reasons were, they didn’t know how to do it, forgetfulness, and didn’t have any breast problem. In addition, the females’ previous information about BSE makes the greatest unique contribution to explaining the BSE knowledge level. Moreover, the study indicates that the more age and knowledge the females have, the more likely it is that they will report practicing BSE.</w:t>
      </w:r>
    </w:p>
    <w:p w14:paraId="56F429D9" w14:textId="77777777" w:rsidR="00295CB4" w:rsidRPr="00295CB4" w:rsidRDefault="00295CB4" w:rsidP="00295CB4">
      <w:pPr>
        <w:spacing w:line="360" w:lineRule="auto"/>
        <w:rPr>
          <w:rFonts w:ascii="Open Sans" w:hAnsi="Open Sans" w:cs="Open Sans"/>
          <w:sz w:val="24"/>
          <w:szCs w:val="24"/>
        </w:rPr>
      </w:pPr>
      <w:r w:rsidRPr="00295CB4">
        <w:rPr>
          <w:rFonts w:ascii="Open Sans" w:hAnsi="Open Sans" w:cs="Open Sans"/>
          <w:b/>
          <w:bCs/>
          <w:sz w:val="24"/>
          <w:szCs w:val="24"/>
        </w:rPr>
        <w:t>Conclusion</w:t>
      </w:r>
      <w:r w:rsidRPr="00295CB4">
        <w:rPr>
          <w:rFonts w:ascii="Open Sans" w:hAnsi="Open Sans" w:cs="Open Sans"/>
          <w:sz w:val="24"/>
          <w:szCs w:val="24"/>
        </w:rPr>
        <w:t xml:space="preserve">: Further implementations are needed in addressing young females, making awareness and advocacy campaigns about BSE in order to increase early diagnosis of breast cancer which raises the chances for successful treatment in Ethiopia. </w:t>
      </w:r>
    </w:p>
    <w:p w14:paraId="6C33ABE9" w14:textId="77777777" w:rsidR="00295CB4" w:rsidRPr="0047083A" w:rsidRDefault="00295CB4" w:rsidP="00295CB4">
      <w:pPr>
        <w:spacing w:line="360" w:lineRule="auto"/>
        <w:rPr>
          <w:rFonts w:ascii="Open Sans" w:hAnsi="Open Sans" w:cs="Open Sans"/>
          <w:b/>
          <w:bCs/>
          <w:sz w:val="24"/>
          <w:szCs w:val="24"/>
        </w:rPr>
      </w:pPr>
      <w:r w:rsidRPr="0047083A">
        <w:rPr>
          <w:rFonts w:ascii="Open Sans" w:hAnsi="Open Sans" w:cs="Open Sans"/>
          <w:b/>
          <w:bCs/>
          <w:sz w:val="24"/>
          <w:szCs w:val="24"/>
        </w:rPr>
        <w:t>Biography</w:t>
      </w:r>
    </w:p>
    <w:p w14:paraId="1557050E" w14:textId="77777777" w:rsidR="00295CB4" w:rsidRPr="0047083A" w:rsidRDefault="00295CB4" w:rsidP="00295CB4">
      <w:pPr>
        <w:spacing w:line="360" w:lineRule="auto"/>
        <w:jc w:val="both"/>
        <w:rPr>
          <w:rFonts w:ascii="Open Sans" w:hAnsi="Open Sans" w:cs="Open Sans"/>
          <w:sz w:val="24"/>
          <w:szCs w:val="24"/>
        </w:rPr>
      </w:pPr>
      <w:proofErr w:type="spellStart"/>
      <w:r w:rsidRPr="0047083A">
        <w:rPr>
          <w:rFonts w:ascii="Open Sans" w:hAnsi="Open Sans" w:cs="Open Sans"/>
          <w:sz w:val="24"/>
          <w:szCs w:val="24"/>
        </w:rPr>
        <w:t>Negalign</w:t>
      </w:r>
      <w:proofErr w:type="spellEnd"/>
      <w:r w:rsidRPr="0047083A">
        <w:rPr>
          <w:rFonts w:ascii="Open Sans" w:hAnsi="Open Sans" w:cs="Open Sans"/>
          <w:sz w:val="24"/>
          <w:szCs w:val="24"/>
        </w:rPr>
        <w:t xml:space="preserve"> </w:t>
      </w:r>
      <w:proofErr w:type="spellStart"/>
      <w:r w:rsidRPr="0047083A">
        <w:rPr>
          <w:rFonts w:ascii="Open Sans" w:hAnsi="Open Sans" w:cs="Open Sans"/>
          <w:sz w:val="24"/>
          <w:szCs w:val="24"/>
        </w:rPr>
        <w:t>Getahun</w:t>
      </w:r>
      <w:proofErr w:type="spellEnd"/>
      <w:r w:rsidRPr="0047083A">
        <w:rPr>
          <w:rFonts w:ascii="Open Sans" w:hAnsi="Open Sans" w:cs="Open Sans"/>
          <w:sz w:val="24"/>
          <w:szCs w:val="24"/>
        </w:rPr>
        <w:t xml:space="preserve"> </w:t>
      </w:r>
      <w:proofErr w:type="spellStart"/>
      <w:r w:rsidRPr="0047083A">
        <w:rPr>
          <w:rFonts w:ascii="Open Sans" w:hAnsi="Open Sans" w:cs="Open Sans"/>
          <w:sz w:val="24"/>
          <w:szCs w:val="24"/>
        </w:rPr>
        <w:t>Dinegde</w:t>
      </w:r>
      <w:proofErr w:type="spellEnd"/>
      <w:r w:rsidRPr="0047083A">
        <w:rPr>
          <w:rFonts w:ascii="Open Sans" w:hAnsi="Open Sans" w:cs="Open Sans"/>
          <w:sz w:val="24"/>
          <w:szCs w:val="24"/>
        </w:rPr>
        <w:t xml:space="preserve"> a senior lecturer and junior researcher nurse professional in Addis Ababa university, Ethiopia.  He has attended BSc nursing &amp; BA in management at Haramaya University in Ethiopia and MSc in nursing at Central South </w:t>
      </w:r>
      <w:r>
        <w:rPr>
          <w:rFonts w:ascii="Open Sans" w:hAnsi="Open Sans" w:cs="Open Sans"/>
          <w:sz w:val="24"/>
          <w:szCs w:val="24"/>
        </w:rPr>
        <w:t>U</w:t>
      </w:r>
      <w:r w:rsidRPr="0047083A">
        <w:rPr>
          <w:rFonts w:ascii="Open Sans" w:hAnsi="Open Sans" w:cs="Open Sans"/>
          <w:sz w:val="24"/>
          <w:szCs w:val="24"/>
        </w:rPr>
        <w:t>niversity, China. He has over eleven years of work experience as a university lecturer, researcher, nurse clinician, and trainer of community health extension workers.</w:t>
      </w:r>
    </w:p>
    <w:p w14:paraId="4669A3DB" w14:textId="77777777" w:rsidR="00295CB4" w:rsidRPr="0047083A" w:rsidRDefault="00295CB4" w:rsidP="00295CB4">
      <w:pPr>
        <w:spacing w:line="360" w:lineRule="auto"/>
        <w:jc w:val="both"/>
        <w:rPr>
          <w:rFonts w:ascii="Open Sans" w:hAnsi="Open Sans" w:cs="Open Sans"/>
          <w:sz w:val="24"/>
          <w:szCs w:val="24"/>
        </w:rPr>
      </w:pPr>
      <w:r w:rsidRPr="0047083A">
        <w:rPr>
          <w:rFonts w:ascii="Open Sans" w:hAnsi="Open Sans" w:cs="Open Sans"/>
          <w:sz w:val="24"/>
          <w:szCs w:val="24"/>
        </w:rPr>
        <w:lastRenderedPageBreak/>
        <w:t xml:space="preserve">He has published three articles and currently seven research papers under review in reputed journals. He is serving as postgraduate oncology nursing program coordinator at the university. </w:t>
      </w:r>
    </w:p>
    <w:p w14:paraId="5DBFE41F" w14:textId="77777777" w:rsidR="00295CB4" w:rsidRPr="0047083A" w:rsidRDefault="00295CB4" w:rsidP="00295CB4">
      <w:pPr>
        <w:spacing w:line="360" w:lineRule="auto"/>
        <w:rPr>
          <w:rFonts w:ascii="Open Sans" w:hAnsi="Open Sans" w:cs="Open Sans"/>
          <w:sz w:val="24"/>
          <w:szCs w:val="24"/>
        </w:rPr>
      </w:pPr>
    </w:p>
    <w:p w14:paraId="259F51C1" w14:textId="77777777" w:rsidR="00295CB4" w:rsidRPr="0047083A" w:rsidRDefault="00295CB4" w:rsidP="00295CB4">
      <w:pPr>
        <w:spacing w:line="360" w:lineRule="auto"/>
        <w:rPr>
          <w:rFonts w:ascii="Open Sans" w:hAnsi="Open Sans" w:cs="Open Sans"/>
          <w:b/>
          <w:bCs/>
          <w:sz w:val="24"/>
          <w:szCs w:val="24"/>
        </w:rPr>
      </w:pPr>
      <w:r w:rsidRPr="0047083A">
        <w:rPr>
          <w:rFonts w:ascii="Open Sans" w:hAnsi="Open Sans" w:cs="Open Sans"/>
          <w:b/>
          <w:bCs/>
          <w:sz w:val="24"/>
          <w:szCs w:val="24"/>
        </w:rPr>
        <w:t xml:space="preserve">Presenting author details </w:t>
      </w:r>
    </w:p>
    <w:p w14:paraId="6C102071" w14:textId="77777777" w:rsidR="00295CB4" w:rsidRPr="0047083A" w:rsidRDefault="00295CB4" w:rsidP="00295CB4">
      <w:pPr>
        <w:spacing w:line="360" w:lineRule="auto"/>
        <w:rPr>
          <w:rFonts w:ascii="Open Sans" w:hAnsi="Open Sans" w:cs="Open Sans"/>
          <w:sz w:val="24"/>
          <w:szCs w:val="24"/>
        </w:rPr>
      </w:pPr>
      <w:r w:rsidRPr="0047083A">
        <w:rPr>
          <w:rFonts w:ascii="Open Sans" w:hAnsi="Open Sans" w:cs="Open Sans"/>
          <w:sz w:val="24"/>
          <w:szCs w:val="24"/>
        </w:rPr>
        <w:t xml:space="preserve">Full name: </w:t>
      </w:r>
      <w:proofErr w:type="spellStart"/>
      <w:r w:rsidRPr="0047083A">
        <w:rPr>
          <w:rFonts w:ascii="Open Sans" w:hAnsi="Open Sans" w:cs="Open Sans"/>
          <w:sz w:val="24"/>
          <w:szCs w:val="24"/>
        </w:rPr>
        <w:t>Negalign</w:t>
      </w:r>
      <w:proofErr w:type="spellEnd"/>
      <w:r w:rsidRPr="0047083A">
        <w:rPr>
          <w:rFonts w:ascii="Open Sans" w:hAnsi="Open Sans" w:cs="Open Sans"/>
          <w:sz w:val="24"/>
          <w:szCs w:val="24"/>
        </w:rPr>
        <w:t xml:space="preserve"> </w:t>
      </w:r>
      <w:proofErr w:type="spellStart"/>
      <w:r w:rsidRPr="0047083A">
        <w:rPr>
          <w:rFonts w:ascii="Open Sans" w:hAnsi="Open Sans" w:cs="Open Sans"/>
          <w:sz w:val="24"/>
          <w:szCs w:val="24"/>
        </w:rPr>
        <w:t>Getahun</w:t>
      </w:r>
      <w:proofErr w:type="spellEnd"/>
      <w:r w:rsidRPr="0047083A">
        <w:rPr>
          <w:rFonts w:ascii="Open Sans" w:hAnsi="Open Sans" w:cs="Open Sans"/>
          <w:sz w:val="24"/>
          <w:szCs w:val="24"/>
        </w:rPr>
        <w:t xml:space="preserve"> </w:t>
      </w:r>
      <w:proofErr w:type="spellStart"/>
      <w:r w:rsidRPr="0047083A">
        <w:rPr>
          <w:rFonts w:ascii="Open Sans" w:hAnsi="Open Sans" w:cs="Open Sans"/>
          <w:sz w:val="24"/>
          <w:szCs w:val="24"/>
        </w:rPr>
        <w:t>Dinegde</w:t>
      </w:r>
      <w:proofErr w:type="spellEnd"/>
    </w:p>
    <w:p w14:paraId="41B98C42" w14:textId="77777777" w:rsidR="00295CB4" w:rsidRPr="0047083A" w:rsidRDefault="00295CB4" w:rsidP="00295CB4">
      <w:pPr>
        <w:spacing w:line="360" w:lineRule="auto"/>
        <w:rPr>
          <w:rFonts w:ascii="Open Sans" w:hAnsi="Open Sans" w:cs="Open Sans"/>
          <w:sz w:val="24"/>
          <w:szCs w:val="24"/>
        </w:rPr>
      </w:pPr>
      <w:r w:rsidRPr="0047083A">
        <w:rPr>
          <w:rFonts w:ascii="Open Sans" w:hAnsi="Open Sans" w:cs="Open Sans"/>
          <w:sz w:val="24"/>
          <w:szCs w:val="24"/>
        </w:rPr>
        <w:t>Contact number: +251988729468</w:t>
      </w:r>
    </w:p>
    <w:p w14:paraId="06468789" w14:textId="77777777" w:rsidR="00295CB4" w:rsidRPr="0047083A" w:rsidRDefault="00295CB4" w:rsidP="00295CB4">
      <w:pPr>
        <w:spacing w:line="360" w:lineRule="auto"/>
        <w:rPr>
          <w:rFonts w:ascii="Open Sans" w:hAnsi="Open Sans" w:cs="Open Sans"/>
          <w:sz w:val="24"/>
          <w:szCs w:val="24"/>
        </w:rPr>
      </w:pPr>
      <w:r w:rsidRPr="0047083A">
        <w:rPr>
          <w:rFonts w:ascii="Open Sans" w:hAnsi="Open Sans" w:cs="Open Sans"/>
          <w:sz w:val="24"/>
          <w:szCs w:val="24"/>
        </w:rPr>
        <w:t xml:space="preserve">Twitter account: </w:t>
      </w:r>
      <w:proofErr w:type="spellStart"/>
      <w:r w:rsidRPr="0047083A">
        <w:rPr>
          <w:rFonts w:ascii="Open Sans" w:hAnsi="Open Sans" w:cs="Open Sans"/>
          <w:sz w:val="24"/>
          <w:szCs w:val="24"/>
        </w:rPr>
        <w:t>Negalign</w:t>
      </w:r>
      <w:proofErr w:type="spellEnd"/>
      <w:r w:rsidRPr="0047083A">
        <w:rPr>
          <w:rFonts w:ascii="Open Sans" w:hAnsi="Open Sans" w:cs="Open Sans"/>
          <w:sz w:val="24"/>
          <w:szCs w:val="24"/>
        </w:rPr>
        <w:t xml:space="preserve"> </w:t>
      </w:r>
      <w:proofErr w:type="spellStart"/>
      <w:r w:rsidRPr="0047083A">
        <w:rPr>
          <w:rFonts w:ascii="Open Sans" w:hAnsi="Open Sans" w:cs="Open Sans"/>
          <w:sz w:val="24"/>
          <w:szCs w:val="24"/>
        </w:rPr>
        <w:t>Getahun</w:t>
      </w:r>
      <w:proofErr w:type="spellEnd"/>
      <w:r w:rsidRPr="0047083A">
        <w:rPr>
          <w:rFonts w:ascii="Open Sans" w:hAnsi="Open Sans" w:cs="Open Sans"/>
          <w:sz w:val="24"/>
          <w:szCs w:val="24"/>
        </w:rPr>
        <w:t xml:space="preserve"> (@negalign999)</w:t>
      </w:r>
    </w:p>
    <w:p w14:paraId="5ACA5827" w14:textId="77777777" w:rsidR="00295CB4" w:rsidRPr="0047083A" w:rsidRDefault="00295CB4" w:rsidP="00295CB4">
      <w:pPr>
        <w:spacing w:line="360" w:lineRule="auto"/>
        <w:rPr>
          <w:rFonts w:ascii="Open Sans" w:hAnsi="Open Sans" w:cs="Open Sans"/>
          <w:sz w:val="24"/>
          <w:szCs w:val="24"/>
        </w:rPr>
      </w:pPr>
      <w:r w:rsidRPr="0047083A">
        <w:rPr>
          <w:rFonts w:ascii="Open Sans" w:hAnsi="Open Sans" w:cs="Open Sans"/>
          <w:sz w:val="24"/>
          <w:szCs w:val="24"/>
        </w:rPr>
        <w:t xml:space="preserve">Linked In account: </w:t>
      </w:r>
      <w:proofErr w:type="spellStart"/>
      <w:r w:rsidRPr="0047083A">
        <w:rPr>
          <w:rFonts w:ascii="Open Sans" w:hAnsi="Open Sans" w:cs="Open Sans"/>
          <w:sz w:val="24"/>
          <w:szCs w:val="24"/>
        </w:rPr>
        <w:t>Negalign</w:t>
      </w:r>
      <w:proofErr w:type="spellEnd"/>
      <w:r w:rsidRPr="0047083A">
        <w:rPr>
          <w:rFonts w:ascii="Open Sans" w:hAnsi="Open Sans" w:cs="Open Sans"/>
          <w:sz w:val="24"/>
          <w:szCs w:val="24"/>
        </w:rPr>
        <w:t xml:space="preserve"> </w:t>
      </w:r>
      <w:proofErr w:type="spellStart"/>
      <w:r w:rsidRPr="0047083A">
        <w:rPr>
          <w:rFonts w:ascii="Open Sans" w:hAnsi="Open Sans" w:cs="Open Sans"/>
          <w:sz w:val="24"/>
          <w:szCs w:val="24"/>
        </w:rPr>
        <w:t>Getahun</w:t>
      </w:r>
      <w:proofErr w:type="spellEnd"/>
    </w:p>
    <w:p w14:paraId="1FA4B1A7" w14:textId="77777777" w:rsidR="00295CB4" w:rsidRPr="0047083A" w:rsidRDefault="00295CB4" w:rsidP="00295CB4">
      <w:pPr>
        <w:spacing w:line="360" w:lineRule="auto"/>
        <w:rPr>
          <w:rFonts w:ascii="Open Sans" w:hAnsi="Open Sans" w:cs="Open Sans"/>
          <w:sz w:val="24"/>
          <w:szCs w:val="24"/>
        </w:rPr>
      </w:pPr>
      <w:r w:rsidRPr="0047083A">
        <w:rPr>
          <w:rFonts w:ascii="Open Sans" w:hAnsi="Open Sans" w:cs="Open Sans"/>
          <w:sz w:val="24"/>
          <w:szCs w:val="24"/>
        </w:rPr>
        <w:t>Category: Poster presentation</w:t>
      </w:r>
    </w:p>
    <w:p w14:paraId="0C401336" w14:textId="77777777" w:rsidR="00295CB4" w:rsidRPr="0047083A" w:rsidRDefault="00295CB4" w:rsidP="00295CB4">
      <w:pPr>
        <w:spacing w:line="360" w:lineRule="auto"/>
        <w:rPr>
          <w:rFonts w:ascii="Open Sans" w:hAnsi="Open Sans" w:cs="Open Sans"/>
          <w:sz w:val="24"/>
          <w:szCs w:val="24"/>
        </w:rPr>
      </w:pPr>
    </w:p>
    <w:p w14:paraId="3D0E2998" w14:textId="77777777" w:rsidR="00A81712" w:rsidRDefault="00A81712"/>
    <w:sectPr w:rsidR="00A817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CB4"/>
    <w:rsid w:val="00295CB4"/>
    <w:rsid w:val="00A81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DCDAA"/>
  <w15:chartTrackingRefBased/>
  <w15:docId w15:val="{6053BF65-CE31-45B4-94AB-808B72D6C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C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487</Words>
  <Characters>2777</Characters>
  <Application>Microsoft Office Word</Application>
  <DocSecurity>0</DocSecurity>
  <Lines>23</Lines>
  <Paragraphs>6</Paragraphs>
  <ScaleCrop>false</ScaleCrop>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AAU_CHS</dc:creator>
  <cp:keywords/>
  <dc:description/>
  <cp:lastModifiedBy>AAU_CHS</cp:lastModifiedBy>
  <cp:revision>1</cp:revision>
  <dcterms:created xsi:type="dcterms:W3CDTF">2020-01-30T10:29:00Z</dcterms:created>
  <dcterms:modified xsi:type="dcterms:W3CDTF">2020-01-30T10:31:00Z</dcterms:modified>
</cp:coreProperties>
</file>