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4E3" w:rsidRPr="005A24E3" w:rsidRDefault="005A24E3" w:rsidP="005A24E3">
      <w:pPr>
        <w:rPr>
          <w:rFonts w:ascii="Arial" w:hAnsi="Arial" w:cs="Arial"/>
          <w:sz w:val="20"/>
        </w:rPr>
      </w:pPr>
      <w:r w:rsidRPr="005A24E3">
        <w:rPr>
          <w:rFonts w:ascii="Arial" w:hAnsi="Arial" w:cs="Arial"/>
          <w:sz w:val="20"/>
        </w:rPr>
        <w:t>A Qualitative Case Study Research Study to explore child nursing students’ perception of feedback.</w:t>
      </w:r>
    </w:p>
    <w:p w:rsidR="005A24E3" w:rsidRPr="005A24E3" w:rsidRDefault="005A24E3" w:rsidP="005A24E3">
      <w:pPr>
        <w:rPr>
          <w:rFonts w:ascii="Arial" w:hAnsi="Arial" w:cs="Arial"/>
          <w:sz w:val="20"/>
        </w:rPr>
      </w:pPr>
    </w:p>
    <w:tbl>
      <w:tblPr>
        <w:tblStyle w:val="TableGrid"/>
        <w:tblW w:w="11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1"/>
        <w:gridCol w:w="6344"/>
      </w:tblGrid>
      <w:tr w:rsidR="005A24E3" w:rsidRPr="005A24E3" w:rsidTr="00724999">
        <w:tc>
          <w:tcPr>
            <w:tcW w:w="4821" w:type="dxa"/>
          </w:tcPr>
          <w:p w:rsidR="005A24E3" w:rsidRPr="005A24E3" w:rsidRDefault="005A24E3" w:rsidP="005A24E3">
            <w:pPr>
              <w:rPr>
                <w:rFonts w:ascii="Arial" w:hAnsi="Arial" w:cs="Arial"/>
                <w:b/>
                <w:sz w:val="20"/>
                <w:u w:val="single"/>
              </w:rPr>
            </w:pPr>
            <w:r w:rsidRPr="005A24E3">
              <w:rPr>
                <w:rFonts w:ascii="Arial" w:hAnsi="Arial" w:cs="Arial"/>
                <w:b/>
                <w:sz w:val="20"/>
                <w:u w:val="single"/>
              </w:rPr>
              <w:t>Abstract</w:t>
            </w:r>
          </w:p>
          <w:p w:rsidR="005A24E3" w:rsidRPr="005A24E3" w:rsidRDefault="005A24E3" w:rsidP="005A24E3">
            <w:pPr>
              <w:rPr>
                <w:rFonts w:ascii="Arial" w:hAnsi="Arial" w:cs="Arial"/>
                <w:sz w:val="20"/>
              </w:rPr>
            </w:pPr>
          </w:p>
          <w:p w:rsidR="005A24E3" w:rsidRPr="005A24E3" w:rsidRDefault="005A24E3" w:rsidP="005A24E3">
            <w:pPr>
              <w:rPr>
                <w:rFonts w:ascii="Arial" w:hAnsi="Arial" w:cs="Arial"/>
                <w:sz w:val="20"/>
              </w:rPr>
            </w:pPr>
          </w:p>
          <w:p w:rsidR="005A24E3" w:rsidRPr="005A24E3" w:rsidRDefault="005A24E3" w:rsidP="005A24E3">
            <w:pPr>
              <w:rPr>
                <w:rFonts w:ascii="Arial" w:hAnsi="Arial" w:cs="Arial"/>
                <w:sz w:val="20"/>
              </w:rPr>
            </w:pPr>
            <w:r w:rsidRPr="005A24E3">
              <w:rPr>
                <w:rFonts w:ascii="Arial" w:hAnsi="Arial" w:cs="Arial"/>
                <w:sz w:val="20"/>
              </w:rPr>
              <w:t>Scores from the United Kingdom National Student Survey consistently rank feedback as one of the lowest in terms of student satisfaction.  In view of the fact that feedback is seen as one of the most important aspects of learning, it is important to explore the reasons for this and to try to remedy it.  The purpose of this study is to ascertain the perceptions of st</w:t>
            </w:r>
            <w:r w:rsidRPr="005A24E3">
              <w:rPr>
                <w:rFonts w:ascii="Arial" w:hAnsi="Arial" w:cs="Arial"/>
                <w:sz w:val="20"/>
              </w:rPr>
              <w:t xml:space="preserve">udents with respect to feedback.  </w:t>
            </w:r>
            <w:r w:rsidRPr="005A24E3">
              <w:rPr>
                <w:rFonts w:ascii="Arial" w:hAnsi="Arial" w:cs="Arial"/>
                <w:sz w:val="20"/>
              </w:rPr>
              <w:t>This qualitative study adopted a social reconstructionist philosophy and utilised a case study approach to study a particular phenomenon.  The sampling technique utilised was purposive in that it selected from a pool of</w:t>
            </w:r>
            <w:r w:rsidRPr="005A24E3">
              <w:rPr>
                <w:rFonts w:ascii="Arial" w:hAnsi="Arial" w:cs="Arial"/>
                <w:sz w:val="20"/>
              </w:rPr>
              <w:t xml:space="preserve"> </w:t>
            </w:r>
            <w:r w:rsidRPr="005A24E3">
              <w:rPr>
                <w:rFonts w:ascii="Arial" w:hAnsi="Arial" w:cs="Arial"/>
                <w:sz w:val="20"/>
              </w:rPr>
              <w:t>third year children’s nurses but eight participants were selected randomly from the volunteer group of</w:t>
            </w:r>
            <w:r w:rsidR="00724999">
              <w:rPr>
                <w:rFonts w:ascii="Arial" w:hAnsi="Arial" w:cs="Arial"/>
                <w:sz w:val="20"/>
              </w:rPr>
              <w:t xml:space="preserve"> twenty four to minimise bias.  </w:t>
            </w:r>
            <w:bookmarkStart w:id="0" w:name="_GoBack"/>
            <w:bookmarkEnd w:id="0"/>
            <w:r w:rsidRPr="005A24E3">
              <w:rPr>
                <w:rFonts w:ascii="Arial" w:hAnsi="Arial" w:cs="Arial"/>
                <w:sz w:val="20"/>
              </w:rPr>
              <w:t xml:space="preserve">Data was collected in the form of a focus group which was audio taped and transcribed verbatim. The transcript was returned for participant validation to increase rigour.  Thematic analysis was conducted utilising a framework developed by Spencer </w:t>
            </w:r>
            <w:r w:rsidRPr="005A24E3">
              <w:rPr>
                <w:rFonts w:ascii="Arial" w:hAnsi="Arial" w:cs="Arial"/>
                <w:i/>
                <w:sz w:val="20"/>
              </w:rPr>
              <w:t>et al.</w:t>
            </w:r>
            <w:proofErr w:type="gramStart"/>
            <w:r w:rsidRPr="005A24E3">
              <w:rPr>
                <w:rFonts w:ascii="Arial" w:hAnsi="Arial" w:cs="Arial"/>
                <w:i/>
                <w:sz w:val="20"/>
              </w:rPr>
              <w:t>,</w:t>
            </w:r>
            <w:r w:rsidRPr="005A24E3">
              <w:rPr>
                <w:rFonts w:ascii="Arial" w:hAnsi="Arial" w:cs="Arial"/>
                <w:sz w:val="20"/>
              </w:rPr>
              <w:t>(</w:t>
            </w:r>
            <w:proofErr w:type="gramEnd"/>
            <w:r w:rsidRPr="005A24E3">
              <w:rPr>
                <w:rFonts w:ascii="Arial" w:hAnsi="Arial" w:cs="Arial"/>
                <w:sz w:val="20"/>
              </w:rPr>
              <w:t xml:space="preserve">2014 in Ritchie, 2014 pp.271) and patterns were organised into clusters of meaning.  An independent colleague was utilised to identify themes to reduce bias of the study lead </w:t>
            </w:r>
            <w:proofErr w:type="gramStart"/>
            <w:r w:rsidRPr="005A24E3">
              <w:rPr>
                <w:rFonts w:ascii="Arial" w:hAnsi="Arial" w:cs="Arial"/>
                <w:sz w:val="20"/>
              </w:rPr>
              <w:t>who</w:t>
            </w:r>
            <w:proofErr w:type="gramEnd"/>
            <w:r w:rsidRPr="005A24E3">
              <w:rPr>
                <w:rFonts w:ascii="Arial" w:hAnsi="Arial" w:cs="Arial"/>
                <w:sz w:val="20"/>
              </w:rPr>
              <w:t xml:space="preserve"> was immersed in the enquiry.</w:t>
            </w:r>
          </w:p>
          <w:p w:rsidR="005A24E3" w:rsidRPr="005A24E3" w:rsidRDefault="005A24E3" w:rsidP="005A24E3">
            <w:pPr>
              <w:rPr>
                <w:rFonts w:ascii="Arial" w:hAnsi="Arial" w:cs="Arial"/>
                <w:sz w:val="20"/>
              </w:rPr>
            </w:pPr>
          </w:p>
          <w:p w:rsidR="005A24E3" w:rsidRPr="005A24E3" w:rsidRDefault="005A24E3" w:rsidP="005A24E3">
            <w:pPr>
              <w:rPr>
                <w:rFonts w:ascii="Arial" w:hAnsi="Arial" w:cs="Arial"/>
                <w:b/>
                <w:sz w:val="20"/>
              </w:rPr>
            </w:pPr>
            <w:r w:rsidRPr="005A24E3">
              <w:rPr>
                <w:rFonts w:ascii="Arial" w:hAnsi="Arial" w:cs="Arial"/>
                <w:b/>
                <w:sz w:val="20"/>
              </w:rPr>
              <w:t>Results</w:t>
            </w:r>
          </w:p>
          <w:p w:rsidR="005A24E3" w:rsidRPr="005A24E3" w:rsidRDefault="005A24E3" w:rsidP="005A24E3">
            <w:pPr>
              <w:rPr>
                <w:rFonts w:ascii="Arial" w:hAnsi="Arial" w:cs="Arial"/>
                <w:sz w:val="20"/>
              </w:rPr>
            </w:pPr>
            <w:r w:rsidRPr="005A24E3">
              <w:rPr>
                <w:rFonts w:ascii="Arial" w:hAnsi="Arial" w:cs="Arial"/>
                <w:sz w:val="20"/>
              </w:rPr>
              <w:t xml:space="preserve">Preliminary data demonstrates correlation with the literature review in that students’ expectations are </w:t>
            </w:r>
            <w:proofErr w:type="spellStart"/>
            <w:r w:rsidRPr="005A24E3">
              <w:rPr>
                <w:rFonts w:ascii="Arial" w:hAnsi="Arial" w:cs="Arial"/>
                <w:sz w:val="20"/>
              </w:rPr>
              <w:t>mistmatched</w:t>
            </w:r>
            <w:proofErr w:type="spellEnd"/>
            <w:r w:rsidRPr="005A24E3">
              <w:rPr>
                <w:rFonts w:ascii="Arial" w:hAnsi="Arial" w:cs="Arial"/>
                <w:sz w:val="20"/>
              </w:rPr>
              <w:t xml:space="preserve"> with the feedback they receive.  Data found that students want their feedback to be constructive and specific in identifying areas for future improvement.  There appears to be a need for a further study to redevelop the manner in which feedback is given and the content.  A framework may assist academics in providing the desired feedback.  A proposal for a Participatory Action Research study will be explored. It is hoped that this will improve student experience of feedback and lead to a congruent improvement in the NSS scores.</w:t>
            </w:r>
          </w:p>
          <w:p w:rsidR="005A24E3" w:rsidRPr="005A24E3" w:rsidRDefault="005A24E3" w:rsidP="005A24E3">
            <w:pPr>
              <w:rPr>
                <w:rFonts w:ascii="Arial" w:hAnsi="Arial" w:cs="Arial"/>
                <w:sz w:val="20"/>
              </w:rPr>
            </w:pPr>
          </w:p>
          <w:p w:rsidR="005A24E3" w:rsidRPr="005A24E3" w:rsidRDefault="005A24E3" w:rsidP="005A24E3">
            <w:pPr>
              <w:rPr>
                <w:rFonts w:ascii="Arial" w:hAnsi="Arial" w:cs="Arial"/>
                <w:sz w:val="20"/>
              </w:rPr>
            </w:pPr>
          </w:p>
        </w:tc>
        <w:tc>
          <w:tcPr>
            <w:tcW w:w="6344" w:type="dxa"/>
          </w:tcPr>
          <w:p w:rsidR="005A24E3" w:rsidRPr="007C647A" w:rsidRDefault="005A24E3" w:rsidP="005A24E3">
            <w:pPr>
              <w:rPr>
                <w:rFonts w:ascii="Arial" w:hAnsi="Arial" w:cs="Arial"/>
                <w:b/>
                <w:sz w:val="20"/>
                <w:u w:val="single"/>
              </w:rPr>
            </w:pPr>
            <w:r w:rsidRPr="007C647A">
              <w:rPr>
                <w:rFonts w:ascii="Arial" w:hAnsi="Arial" w:cs="Arial"/>
                <w:b/>
                <w:sz w:val="20"/>
                <w:u w:val="single"/>
              </w:rPr>
              <w:t>Recent Publications</w:t>
            </w:r>
          </w:p>
          <w:p w:rsidR="007C647A" w:rsidRDefault="007C647A" w:rsidP="005A24E3">
            <w:pPr>
              <w:rPr>
                <w:rFonts w:ascii="Arial" w:hAnsi="Arial" w:cs="Arial"/>
                <w:sz w:val="20"/>
              </w:rPr>
            </w:pPr>
          </w:p>
          <w:p w:rsidR="007C647A" w:rsidRPr="007C647A" w:rsidRDefault="005A24E3" w:rsidP="007C647A">
            <w:pPr>
              <w:pStyle w:val="ListParagraph"/>
              <w:numPr>
                <w:ilvl w:val="0"/>
                <w:numId w:val="1"/>
              </w:numPr>
              <w:spacing w:before="240" w:after="120" w:line="120" w:lineRule="atLeast"/>
              <w:rPr>
                <w:rFonts w:ascii="Arial" w:hAnsi="Arial" w:cs="Arial"/>
                <w:sz w:val="20"/>
                <w:lang w:val="en"/>
              </w:rPr>
            </w:pPr>
            <w:proofErr w:type="spellStart"/>
            <w:r w:rsidRPr="007C647A">
              <w:rPr>
                <w:rFonts w:ascii="Arial" w:hAnsi="Arial" w:cs="Arial"/>
                <w:sz w:val="20"/>
              </w:rPr>
              <w:t>Agius</w:t>
            </w:r>
            <w:proofErr w:type="spellEnd"/>
            <w:r w:rsidRPr="007C647A">
              <w:rPr>
                <w:rFonts w:ascii="Arial" w:hAnsi="Arial" w:cs="Arial"/>
                <w:sz w:val="20"/>
              </w:rPr>
              <w:t xml:space="preserve">, N.M. and Wilkinson, A. (2014) ‘Students’ and teachers’ views of written feedback at undergraduate level: A literature review’. </w:t>
            </w:r>
            <w:r w:rsidRPr="007C647A">
              <w:rPr>
                <w:rFonts w:ascii="Arial" w:hAnsi="Arial" w:cs="Arial"/>
                <w:i/>
                <w:sz w:val="20"/>
              </w:rPr>
              <w:t xml:space="preserve">Nurse Education Today. </w:t>
            </w:r>
            <w:r w:rsidRPr="007C647A">
              <w:rPr>
                <w:rFonts w:ascii="Arial" w:hAnsi="Arial" w:cs="Arial"/>
                <w:sz w:val="20"/>
              </w:rPr>
              <w:t>34: pp. 552-559</w:t>
            </w:r>
          </w:p>
          <w:p w:rsidR="007C647A" w:rsidRPr="007C647A" w:rsidRDefault="007C647A" w:rsidP="007C647A">
            <w:pPr>
              <w:pStyle w:val="ListParagraph"/>
              <w:spacing w:before="240" w:after="120" w:line="120" w:lineRule="atLeast"/>
              <w:rPr>
                <w:rFonts w:ascii="Arial" w:hAnsi="Arial" w:cs="Arial"/>
                <w:sz w:val="20"/>
                <w:lang w:val="en"/>
              </w:rPr>
            </w:pPr>
          </w:p>
          <w:p w:rsidR="007C647A" w:rsidRPr="007C647A" w:rsidRDefault="005A24E3" w:rsidP="007C647A">
            <w:pPr>
              <w:pStyle w:val="ListParagraph"/>
              <w:numPr>
                <w:ilvl w:val="0"/>
                <w:numId w:val="1"/>
              </w:numPr>
              <w:spacing w:before="240" w:after="120" w:line="120" w:lineRule="atLeast"/>
              <w:rPr>
                <w:rFonts w:ascii="Arial" w:hAnsi="Arial" w:cs="Arial"/>
                <w:sz w:val="20"/>
                <w:lang w:val="en"/>
              </w:rPr>
            </w:pPr>
            <w:proofErr w:type="spellStart"/>
            <w:r w:rsidRPr="007C647A">
              <w:rPr>
                <w:rFonts w:ascii="Arial" w:hAnsi="Arial" w:cs="Arial"/>
                <w:sz w:val="20"/>
              </w:rPr>
              <w:t>Duers</w:t>
            </w:r>
            <w:proofErr w:type="spellEnd"/>
            <w:r w:rsidRPr="007C647A">
              <w:rPr>
                <w:rFonts w:ascii="Arial" w:hAnsi="Arial" w:cs="Arial"/>
                <w:sz w:val="20"/>
              </w:rPr>
              <w:t xml:space="preserve">, L. E. and Brown, N. (2009) ‘An exploration of student nurses’ experiences of formative assessment.’ </w:t>
            </w:r>
            <w:r w:rsidRPr="007C647A">
              <w:rPr>
                <w:rFonts w:ascii="Arial" w:hAnsi="Arial" w:cs="Arial"/>
                <w:i/>
                <w:sz w:val="20"/>
              </w:rPr>
              <w:t xml:space="preserve">Nurse Education Today. </w:t>
            </w:r>
            <w:r w:rsidRPr="007C647A">
              <w:rPr>
                <w:rFonts w:ascii="Arial" w:hAnsi="Arial" w:cs="Arial"/>
                <w:sz w:val="20"/>
              </w:rPr>
              <w:t>29 pp. 654-659.</w:t>
            </w:r>
          </w:p>
          <w:p w:rsidR="007C647A" w:rsidRPr="007C647A" w:rsidRDefault="007C647A" w:rsidP="007C647A">
            <w:pPr>
              <w:pStyle w:val="ListParagraph"/>
              <w:spacing w:after="120" w:line="120" w:lineRule="atLeast"/>
              <w:rPr>
                <w:rFonts w:ascii="Arial" w:hAnsi="Arial" w:cs="Arial"/>
                <w:sz w:val="20"/>
              </w:rPr>
            </w:pPr>
          </w:p>
          <w:p w:rsidR="007C647A" w:rsidRPr="007C647A" w:rsidRDefault="005A24E3" w:rsidP="007C647A">
            <w:pPr>
              <w:pStyle w:val="ListParagraph"/>
              <w:numPr>
                <w:ilvl w:val="0"/>
                <w:numId w:val="1"/>
              </w:numPr>
              <w:spacing w:before="240" w:after="120" w:line="120" w:lineRule="atLeast"/>
              <w:rPr>
                <w:rFonts w:ascii="Arial" w:hAnsi="Arial" w:cs="Arial"/>
                <w:sz w:val="20"/>
                <w:lang w:val="en"/>
              </w:rPr>
            </w:pPr>
            <w:r w:rsidRPr="007C647A">
              <w:rPr>
                <w:rFonts w:ascii="Arial" w:hAnsi="Arial" w:cs="Arial"/>
                <w:sz w:val="20"/>
              </w:rPr>
              <w:t xml:space="preserve">El Ansari, W. and Moseley, L. (2011) </w:t>
            </w:r>
            <w:proofErr w:type="gramStart"/>
            <w:r w:rsidRPr="007C647A">
              <w:rPr>
                <w:rFonts w:ascii="Arial" w:hAnsi="Arial" w:cs="Arial"/>
                <w:sz w:val="20"/>
              </w:rPr>
              <w:t>‘ You</w:t>
            </w:r>
            <w:proofErr w:type="gramEnd"/>
            <w:r w:rsidRPr="007C647A">
              <w:rPr>
                <w:rFonts w:ascii="Arial" w:hAnsi="Arial" w:cs="Arial"/>
                <w:sz w:val="20"/>
              </w:rPr>
              <w:t xml:space="preserve"> get what you measure: Assessing and reporting student satisfaction with their health and social educational experience.’ </w:t>
            </w:r>
            <w:r w:rsidRPr="007C647A">
              <w:rPr>
                <w:rFonts w:ascii="Arial" w:hAnsi="Arial" w:cs="Arial"/>
                <w:i/>
                <w:sz w:val="20"/>
              </w:rPr>
              <w:t xml:space="preserve">Nurse Education Today. </w:t>
            </w:r>
            <w:proofErr w:type="gramStart"/>
            <w:r w:rsidRPr="007C647A">
              <w:rPr>
                <w:rFonts w:ascii="Arial" w:hAnsi="Arial" w:cs="Arial"/>
                <w:sz w:val="20"/>
              </w:rPr>
              <w:t>31 pp.173-178.</w:t>
            </w:r>
            <w:proofErr w:type="gramEnd"/>
          </w:p>
          <w:p w:rsidR="007C647A" w:rsidRPr="007C647A" w:rsidRDefault="007C647A" w:rsidP="007C647A">
            <w:pPr>
              <w:pStyle w:val="ListParagraph"/>
              <w:spacing w:after="120" w:line="120" w:lineRule="atLeast"/>
              <w:rPr>
                <w:rFonts w:ascii="Arial" w:hAnsi="Arial" w:cs="Arial"/>
                <w:sz w:val="20"/>
                <w:lang w:val="en"/>
              </w:rPr>
            </w:pPr>
          </w:p>
          <w:p w:rsidR="007C647A" w:rsidRPr="007C647A" w:rsidRDefault="007C647A" w:rsidP="007C647A">
            <w:pPr>
              <w:pStyle w:val="ListParagraph"/>
              <w:numPr>
                <w:ilvl w:val="0"/>
                <w:numId w:val="1"/>
              </w:numPr>
              <w:spacing w:before="240" w:after="120" w:line="120" w:lineRule="atLeast"/>
              <w:rPr>
                <w:rStyle w:val="Hyperlink"/>
                <w:rFonts w:ascii="Arial" w:eastAsia="PMingLiU" w:hAnsi="Arial"/>
                <w:color w:val="auto"/>
                <w:sz w:val="20"/>
                <w:u w:val="none"/>
                <w:lang w:eastAsia="zh-TW"/>
              </w:rPr>
            </w:pPr>
            <w:r w:rsidRPr="007C647A">
              <w:rPr>
                <w:rFonts w:ascii="Arial" w:hAnsi="Arial" w:cs="Arial"/>
                <w:sz w:val="20"/>
                <w:lang w:val="en"/>
              </w:rPr>
              <w:t xml:space="preserve">Institute of Education (2010) </w:t>
            </w:r>
            <w:r w:rsidRPr="007C647A">
              <w:rPr>
                <w:rFonts w:ascii="Arial" w:hAnsi="Arial" w:cs="Arial"/>
                <w:i/>
                <w:sz w:val="20"/>
                <w:lang w:val="en"/>
              </w:rPr>
              <w:t xml:space="preserve">Enhancing and Developing the National Student Survey. </w:t>
            </w:r>
            <w:hyperlink r:id="rId6" w:history="1">
              <w:r w:rsidRPr="007C647A">
                <w:rPr>
                  <w:rStyle w:val="Hyperlink"/>
                  <w:rFonts w:ascii="Arial" w:hAnsi="Arial" w:cs="Arial"/>
                  <w:sz w:val="20"/>
                  <w:lang w:val="en"/>
                </w:rPr>
                <w:t>http://www.hefce.ac.uk/pubs/rereports/year/2010/hepublicinfouserneeds/</w:t>
              </w:r>
            </w:hyperlink>
          </w:p>
          <w:p w:rsidR="007C647A" w:rsidRPr="007C647A" w:rsidRDefault="007C647A" w:rsidP="007C647A">
            <w:pPr>
              <w:pStyle w:val="ListParagraph"/>
              <w:rPr>
                <w:rFonts w:ascii="Arial" w:hAnsi="Arial" w:cs="Arial"/>
                <w:sz w:val="20"/>
                <w:lang w:val="en"/>
              </w:rPr>
            </w:pPr>
          </w:p>
          <w:p w:rsidR="007C647A" w:rsidRPr="007C647A" w:rsidRDefault="007C647A" w:rsidP="007C647A">
            <w:pPr>
              <w:pStyle w:val="ListParagraph"/>
              <w:numPr>
                <w:ilvl w:val="0"/>
                <w:numId w:val="1"/>
              </w:numPr>
              <w:spacing w:before="240" w:after="120" w:line="120" w:lineRule="atLeast"/>
              <w:rPr>
                <w:rFonts w:ascii="Arial" w:hAnsi="Arial" w:cs="Arial"/>
                <w:sz w:val="20"/>
              </w:rPr>
            </w:pPr>
            <w:r w:rsidRPr="007C647A">
              <w:rPr>
                <w:rFonts w:ascii="Arial" w:eastAsia="PMingLiU" w:hAnsi="Arial"/>
                <w:sz w:val="20"/>
                <w:lang w:eastAsia="zh-TW"/>
              </w:rPr>
              <w:t xml:space="preserve">Li, J. and Barnard, R. (2011) ‘Academic tutors’ beliefs about and practices of giving feedback on students’ written assignments: A New Zealand case study’. </w:t>
            </w:r>
            <w:r w:rsidRPr="007C647A">
              <w:rPr>
                <w:rFonts w:ascii="Arial" w:eastAsia="PMingLiU" w:hAnsi="Arial"/>
                <w:i/>
                <w:sz w:val="20"/>
                <w:lang w:eastAsia="zh-TW"/>
              </w:rPr>
              <w:t xml:space="preserve">Assessing Writing. </w:t>
            </w:r>
            <w:r w:rsidRPr="007C647A">
              <w:rPr>
                <w:rFonts w:ascii="Arial" w:eastAsia="PMingLiU" w:hAnsi="Arial"/>
                <w:sz w:val="20"/>
                <w:lang w:eastAsia="zh-TW"/>
              </w:rPr>
              <w:t>16 pp137-148</w:t>
            </w:r>
          </w:p>
          <w:p w:rsidR="007C647A" w:rsidRPr="007C647A" w:rsidRDefault="007C647A" w:rsidP="007C647A">
            <w:pPr>
              <w:pStyle w:val="ListParagraph"/>
              <w:spacing w:after="120" w:line="120" w:lineRule="atLeast"/>
              <w:rPr>
                <w:rFonts w:ascii="Arial" w:hAnsi="Arial" w:cs="Arial"/>
                <w:sz w:val="20"/>
                <w:lang w:val="en"/>
              </w:rPr>
            </w:pPr>
          </w:p>
          <w:p w:rsidR="007C647A" w:rsidRPr="007C647A" w:rsidRDefault="007C647A" w:rsidP="007C647A">
            <w:pPr>
              <w:pStyle w:val="ListParagraph"/>
              <w:numPr>
                <w:ilvl w:val="0"/>
                <w:numId w:val="1"/>
              </w:numPr>
              <w:spacing w:before="240" w:after="120" w:line="120" w:lineRule="atLeast"/>
              <w:rPr>
                <w:rFonts w:ascii="Arial" w:hAnsi="Arial" w:cs="Arial"/>
                <w:sz w:val="20"/>
              </w:rPr>
            </w:pPr>
            <w:proofErr w:type="spellStart"/>
            <w:r w:rsidRPr="007C647A">
              <w:rPr>
                <w:rFonts w:ascii="Arial" w:hAnsi="Arial" w:cs="Arial"/>
                <w:sz w:val="20"/>
                <w:lang w:val="en"/>
              </w:rPr>
              <w:t>Mulliner</w:t>
            </w:r>
            <w:proofErr w:type="spellEnd"/>
            <w:r w:rsidRPr="007C647A">
              <w:rPr>
                <w:rFonts w:ascii="Arial" w:hAnsi="Arial" w:cs="Arial"/>
                <w:sz w:val="20"/>
                <w:lang w:val="en"/>
              </w:rPr>
              <w:t xml:space="preserve">, E. and Tucker, M. (2017) ‘Feedback on feedback practice: perceptions of students and academics.’ </w:t>
            </w:r>
            <w:r w:rsidRPr="007C647A">
              <w:rPr>
                <w:rFonts w:ascii="Arial" w:hAnsi="Arial" w:cs="Arial"/>
                <w:i/>
                <w:sz w:val="20"/>
                <w:lang w:val="en"/>
              </w:rPr>
              <w:t xml:space="preserve">Assessment &amp; Evaluation in Higher Education </w:t>
            </w:r>
            <w:r w:rsidRPr="007C647A">
              <w:rPr>
                <w:rFonts w:ascii="Arial" w:hAnsi="Arial" w:cs="Arial"/>
                <w:sz w:val="20"/>
                <w:lang w:val="en"/>
              </w:rPr>
              <w:t>42:2 pp266-288.</w:t>
            </w:r>
          </w:p>
          <w:p w:rsidR="007C647A" w:rsidRPr="007C647A" w:rsidRDefault="007C647A" w:rsidP="007C647A">
            <w:pPr>
              <w:pStyle w:val="ListParagraph"/>
              <w:spacing w:before="240" w:after="120" w:line="120" w:lineRule="atLeast"/>
              <w:rPr>
                <w:rFonts w:ascii="Arial" w:hAnsi="Arial" w:cs="Arial"/>
                <w:sz w:val="20"/>
              </w:rPr>
            </w:pPr>
          </w:p>
          <w:p w:rsidR="007C647A" w:rsidRPr="007C647A" w:rsidRDefault="007C647A" w:rsidP="007C647A">
            <w:pPr>
              <w:pStyle w:val="ListParagraph"/>
              <w:numPr>
                <w:ilvl w:val="0"/>
                <w:numId w:val="1"/>
              </w:numPr>
              <w:spacing w:before="240" w:after="120" w:line="120" w:lineRule="atLeast"/>
              <w:rPr>
                <w:rFonts w:ascii="Arial" w:hAnsi="Arial" w:cs="Arial"/>
                <w:sz w:val="20"/>
              </w:rPr>
            </w:pPr>
            <w:proofErr w:type="spellStart"/>
            <w:r w:rsidRPr="007C647A">
              <w:rPr>
                <w:rFonts w:ascii="Arial" w:hAnsi="Arial" w:cs="Arial"/>
                <w:sz w:val="20"/>
              </w:rPr>
              <w:t>Parboteeah</w:t>
            </w:r>
            <w:proofErr w:type="spellEnd"/>
            <w:r w:rsidRPr="007C647A">
              <w:rPr>
                <w:rFonts w:ascii="Arial" w:hAnsi="Arial" w:cs="Arial"/>
                <w:sz w:val="20"/>
              </w:rPr>
              <w:t>, S. and Anwar, M. (2009) ‘</w:t>
            </w:r>
            <w:proofErr w:type="gramStart"/>
            <w:r w:rsidRPr="007C647A">
              <w:rPr>
                <w:rFonts w:ascii="Arial" w:hAnsi="Arial" w:cs="Arial"/>
                <w:sz w:val="20"/>
              </w:rPr>
              <w:t>Thematic</w:t>
            </w:r>
            <w:proofErr w:type="gramEnd"/>
            <w:r w:rsidRPr="007C647A">
              <w:rPr>
                <w:rFonts w:ascii="Arial" w:hAnsi="Arial" w:cs="Arial"/>
                <w:sz w:val="20"/>
              </w:rPr>
              <w:t xml:space="preserve"> analysis of written assignment feedback: implications for nurse education.’ </w:t>
            </w:r>
            <w:r w:rsidRPr="007C647A">
              <w:rPr>
                <w:rFonts w:ascii="Arial" w:hAnsi="Arial" w:cs="Arial"/>
                <w:i/>
                <w:sz w:val="20"/>
              </w:rPr>
              <w:t>Nurse Education Today.</w:t>
            </w:r>
            <w:r w:rsidRPr="007C647A">
              <w:rPr>
                <w:rFonts w:ascii="Arial" w:hAnsi="Arial" w:cs="Arial"/>
                <w:sz w:val="20"/>
              </w:rPr>
              <w:t xml:space="preserve"> 29:7 pp. 753-757</w:t>
            </w:r>
          </w:p>
          <w:p w:rsidR="007C647A" w:rsidRDefault="007C647A" w:rsidP="007C647A">
            <w:pPr>
              <w:pStyle w:val="ListParagraph"/>
              <w:spacing w:before="240" w:after="120" w:line="120" w:lineRule="atLeast"/>
              <w:rPr>
                <w:rFonts w:ascii="Arial" w:hAnsi="Arial" w:cs="Arial"/>
                <w:sz w:val="20"/>
                <w:lang w:val="en"/>
              </w:rPr>
            </w:pPr>
          </w:p>
          <w:p w:rsidR="007C647A" w:rsidRPr="007C647A" w:rsidRDefault="007C647A" w:rsidP="007C647A">
            <w:pPr>
              <w:pStyle w:val="ListParagraph"/>
              <w:numPr>
                <w:ilvl w:val="0"/>
                <w:numId w:val="1"/>
              </w:numPr>
              <w:spacing w:before="240" w:after="120" w:line="120" w:lineRule="atLeast"/>
              <w:rPr>
                <w:rFonts w:ascii="Arial" w:hAnsi="Arial" w:cs="Arial"/>
                <w:sz w:val="20"/>
              </w:rPr>
            </w:pPr>
            <w:proofErr w:type="spellStart"/>
            <w:r w:rsidRPr="007C647A">
              <w:rPr>
                <w:rFonts w:ascii="Arial" w:hAnsi="Arial" w:cs="Arial"/>
                <w:sz w:val="20"/>
                <w:lang w:val="en"/>
              </w:rPr>
              <w:t>Strudwick</w:t>
            </w:r>
            <w:proofErr w:type="spellEnd"/>
            <w:r w:rsidRPr="007C647A">
              <w:rPr>
                <w:rFonts w:ascii="Arial" w:hAnsi="Arial" w:cs="Arial"/>
                <w:sz w:val="20"/>
                <w:lang w:val="en"/>
              </w:rPr>
              <w:t xml:space="preserve">, R. and Day, J. (2015) ‘Developing effective assignment feedback for an </w:t>
            </w:r>
            <w:proofErr w:type="spellStart"/>
            <w:r w:rsidRPr="007C647A">
              <w:rPr>
                <w:rFonts w:ascii="Arial" w:hAnsi="Arial" w:cs="Arial"/>
                <w:sz w:val="20"/>
                <w:lang w:val="en"/>
              </w:rPr>
              <w:t>interprofessional</w:t>
            </w:r>
            <w:proofErr w:type="spellEnd"/>
            <w:r w:rsidRPr="007C647A">
              <w:rPr>
                <w:rFonts w:ascii="Arial" w:hAnsi="Arial" w:cs="Arial"/>
                <w:sz w:val="20"/>
                <w:lang w:val="en"/>
              </w:rPr>
              <w:t xml:space="preserve"> learning module – An action research project.’ </w:t>
            </w:r>
            <w:r w:rsidRPr="007C647A">
              <w:rPr>
                <w:rFonts w:ascii="Arial" w:hAnsi="Arial" w:cs="Arial"/>
                <w:i/>
                <w:sz w:val="20"/>
                <w:lang w:val="en"/>
              </w:rPr>
              <w:t xml:space="preserve">Nurse Education Today. </w:t>
            </w:r>
            <w:r w:rsidRPr="007C647A">
              <w:rPr>
                <w:rFonts w:ascii="Arial" w:hAnsi="Arial" w:cs="Arial"/>
                <w:sz w:val="20"/>
                <w:lang w:val="en"/>
              </w:rPr>
              <w:t>35 pp974-980</w:t>
            </w:r>
          </w:p>
          <w:p w:rsidR="007C647A" w:rsidRPr="007C647A" w:rsidRDefault="007C647A" w:rsidP="007C647A">
            <w:pPr>
              <w:pStyle w:val="ListParagraph"/>
              <w:spacing w:after="120" w:line="120" w:lineRule="atLeast"/>
              <w:rPr>
                <w:rFonts w:ascii="Arial" w:hAnsi="Arial" w:cs="Arial"/>
                <w:sz w:val="20"/>
                <w:lang w:val="en"/>
              </w:rPr>
            </w:pPr>
          </w:p>
          <w:p w:rsidR="007C647A" w:rsidRPr="007C647A" w:rsidRDefault="007C647A" w:rsidP="007C647A">
            <w:pPr>
              <w:pStyle w:val="ListParagraph"/>
              <w:numPr>
                <w:ilvl w:val="0"/>
                <w:numId w:val="1"/>
              </w:numPr>
              <w:spacing w:before="240" w:after="120" w:line="120" w:lineRule="atLeast"/>
              <w:rPr>
                <w:rFonts w:ascii="Arial" w:hAnsi="Arial" w:cs="Arial"/>
                <w:sz w:val="20"/>
              </w:rPr>
            </w:pPr>
            <w:r w:rsidRPr="007C647A">
              <w:rPr>
                <w:rFonts w:ascii="Arial" w:hAnsi="Arial" w:cs="Arial"/>
                <w:sz w:val="20"/>
                <w:lang w:val="en"/>
              </w:rPr>
              <w:t xml:space="preserve">Williams, J., and Kane, D. (2008) </w:t>
            </w:r>
            <w:r w:rsidRPr="007C647A">
              <w:rPr>
                <w:rFonts w:ascii="Arial" w:hAnsi="Arial" w:cs="Arial"/>
                <w:i/>
                <w:sz w:val="20"/>
                <w:lang w:val="en"/>
              </w:rPr>
              <w:t xml:space="preserve">Exploring the National Student Survey: Assessment and Feedback Issues. </w:t>
            </w:r>
            <w:r w:rsidRPr="007C647A">
              <w:rPr>
                <w:rFonts w:ascii="Arial" w:hAnsi="Arial" w:cs="Arial"/>
                <w:sz w:val="20"/>
                <w:lang w:val="en"/>
              </w:rPr>
              <w:t>York: Higher Education Academy</w:t>
            </w:r>
          </w:p>
          <w:p w:rsidR="005A24E3" w:rsidRPr="005A24E3" w:rsidRDefault="005A24E3" w:rsidP="005A24E3">
            <w:pPr>
              <w:rPr>
                <w:rFonts w:ascii="Arial" w:hAnsi="Arial" w:cs="Arial"/>
                <w:sz w:val="20"/>
              </w:rPr>
            </w:pPr>
          </w:p>
        </w:tc>
      </w:tr>
    </w:tbl>
    <w:p w:rsidR="007C647A" w:rsidRPr="00724999" w:rsidRDefault="007C647A" w:rsidP="007C647A">
      <w:pPr>
        <w:ind w:left="-993"/>
        <w:rPr>
          <w:rFonts w:ascii="Arial" w:hAnsi="Arial" w:cs="Arial"/>
          <w:b/>
          <w:sz w:val="20"/>
        </w:rPr>
      </w:pPr>
      <w:r>
        <w:rPr>
          <w:rFonts w:ascii="Arial" w:hAnsi="Arial" w:cs="Arial"/>
          <w:b/>
          <w:sz w:val="20"/>
          <w:u w:val="single"/>
        </w:rPr>
        <w:t>Bio</w:t>
      </w:r>
    </w:p>
    <w:p w:rsidR="007C647A" w:rsidRPr="00724999" w:rsidRDefault="00724999" w:rsidP="007C647A">
      <w:pPr>
        <w:rPr>
          <w:rFonts w:ascii="Arial" w:hAnsi="Arial" w:cs="Arial"/>
          <w:b/>
          <w:sz w:val="20"/>
        </w:rPr>
      </w:pPr>
      <w:r w:rsidRPr="00724999">
        <w:rPr>
          <w:rFonts w:ascii="Arial" w:hAnsi="Arial" w:cs="Arial"/>
          <w:b/>
          <w:sz w:val="20"/>
        </w:rPr>
        <w:t>Biography</w:t>
      </w:r>
    </w:p>
    <w:tbl>
      <w:tblPr>
        <w:tblStyle w:val="TableGrid"/>
        <w:tblW w:w="11165" w:type="dxa"/>
        <w:tblLayout w:type="fixed"/>
        <w:tblLook w:val="04A0" w:firstRow="1" w:lastRow="0" w:firstColumn="1" w:lastColumn="0" w:noHBand="0" w:noVBand="1"/>
      </w:tblPr>
      <w:tblGrid>
        <w:gridCol w:w="1809"/>
        <w:gridCol w:w="9356"/>
      </w:tblGrid>
      <w:tr w:rsidR="007C647A" w:rsidRPr="007C647A" w:rsidTr="00724999">
        <w:tc>
          <w:tcPr>
            <w:tcW w:w="1809" w:type="dxa"/>
            <w:tcBorders>
              <w:top w:val="nil"/>
              <w:left w:val="nil"/>
              <w:bottom w:val="nil"/>
              <w:right w:val="nil"/>
            </w:tcBorders>
          </w:tcPr>
          <w:p w:rsidR="007C647A" w:rsidRPr="007C647A" w:rsidRDefault="007C647A" w:rsidP="004770E6">
            <w:pPr>
              <w:rPr>
                <w:rFonts w:ascii="Arial" w:hAnsi="Arial" w:cs="Arial"/>
                <w:sz w:val="20"/>
              </w:rPr>
            </w:pPr>
            <w:r>
              <w:rPr>
                <w:rFonts w:ascii="Arial" w:hAnsi="Arial" w:cs="Arial"/>
                <w:noProof/>
                <w:sz w:val="20"/>
                <w:lang w:eastAsia="en-GB"/>
              </w:rPr>
              <w:drawing>
                <wp:inline distT="0" distB="0" distL="0" distR="0" wp14:anchorId="00E8379E" wp14:editId="67AA6A1C">
                  <wp:extent cx="800100" cy="1049094"/>
                  <wp:effectExtent l="133350" t="95250" r="152400" b="1701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h.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01347" cy="10507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9356" w:type="dxa"/>
            <w:tcBorders>
              <w:top w:val="nil"/>
              <w:left w:val="nil"/>
              <w:bottom w:val="nil"/>
              <w:right w:val="nil"/>
            </w:tcBorders>
          </w:tcPr>
          <w:p w:rsidR="007C647A" w:rsidRDefault="00724999" w:rsidP="007C647A">
            <w:r>
              <w:rPr>
                <w:rFonts w:ascii="Arial" w:hAnsi="Arial" w:cs="Arial"/>
                <w:sz w:val="20"/>
              </w:rPr>
              <w:t>Beth Wilson star</w:t>
            </w:r>
            <w:r w:rsidR="007C647A">
              <w:rPr>
                <w:rFonts w:ascii="Arial" w:hAnsi="Arial" w:cs="Arial"/>
                <w:sz w:val="20"/>
              </w:rPr>
              <w:t xml:space="preserve">ted her career in tertiary education in the learning and teaching department of a renowned University.  Her focus has been on student learning and experience and how this can be </w:t>
            </w:r>
          </w:p>
          <w:p w:rsidR="007C647A" w:rsidRPr="007C647A" w:rsidRDefault="007C647A" w:rsidP="007C647A">
            <w:pPr>
              <w:rPr>
                <w:rFonts w:ascii="Arial" w:hAnsi="Arial" w:cs="Arial"/>
                <w:sz w:val="20"/>
              </w:rPr>
            </w:pPr>
            <w:proofErr w:type="gramStart"/>
            <w:r>
              <w:rPr>
                <w:rFonts w:ascii="Arial" w:hAnsi="Arial" w:cs="Arial"/>
                <w:sz w:val="20"/>
              </w:rPr>
              <w:t>measured</w:t>
            </w:r>
            <w:proofErr w:type="gramEnd"/>
            <w:r>
              <w:rPr>
                <w:rFonts w:ascii="Arial" w:hAnsi="Arial" w:cs="Arial"/>
                <w:sz w:val="20"/>
              </w:rPr>
              <w:t xml:space="preserve"> and enhanced.  A previous Action Research project on MEQs led to a change in the questions included to focus on the impact of the learning on practice.  Her current focus is on feedback as a method of learning and development. She is currently undertaking a project on a revised academic feedback form subsequent to the above research.</w:t>
            </w:r>
          </w:p>
          <w:p w:rsidR="007C647A" w:rsidRPr="007C647A" w:rsidRDefault="007C647A" w:rsidP="004770E6">
            <w:pPr>
              <w:rPr>
                <w:rFonts w:ascii="Arial" w:hAnsi="Arial" w:cs="Arial"/>
                <w:sz w:val="20"/>
              </w:rPr>
            </w:pPr>
          </w:p>
        </w:tc>
      </w:tr>
    </w:tbl>
    <w:p w:rsidR="007C647A" w:rsidRPr="007C647A" w:rsidRDefault="007C647A" w:rsidP="007C647A">
      <w:pPr>
        <w:rPr>
          <w:rFonts w:ascii="Arial" w:hAnsi="Arial" w:cs="Arial"/>
          <w:sz w:val="20"/>
        </w:rPr>
      </w:pPr>
    </w:p>
    <w:sectPr w:rsidR="007C647A" w:rsidRPr="007C647A" w:rsidSect="00724999">
      <w:pgSz w:w="11906" w:h="16838"/>
      <w:pgMar w:top="1440" w:right="566" w:bottom="568"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2209C"/>
    <w:multiLevelType w:val="hybridMultilevel"/>
    <w:tmpl w:val="4C1AE3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4E3"/>
    <w:rsid w:val="0003651D"/>
    <w:rsid w:val="005A24E3"/>
    <w:rsid w:val="007061C9"/>
    <w:rsid w:val="00724999"/>
    <w:rsid w:val="007307B8"/>
    <w:rsid w:val="007C6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4E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A24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A24E3"/>
    <w:rPr>
      <w:color w:val="0000FF"/>
      <w:u w:val="single"/>
    </w:rPr>
  </w:style>
  <w:style w:type="paragraph" w:styleId="ListParagraph">
    <w:name w:val="List Paragraph"/>
    <w:basedOn w:val="Normal"/>
    <w:uiPriority w:val="34"/>
    <w:qFormat/>
    <w:rsid w:val="007C647A"/>
    <w:pPr>
      <w:ind w:left="720"/>
      <w:contextualSpacing/>
    </w:pPr>
  </w:style>
  <w:style w:type="paragraph" w:styleId="BalloonText">
    <w:name w:val="Balloon Text"/>
    <w:basedOn w:val="Normal"/>
    <w:link w:val="BalloonTextChar"/>
    <w:uiPriority w:val="99"/>
    <w:semiHidden/>
    <w:unhideWhenUsed/>
    <w:rsid w:val="007C647A"/>
    <w:rPr>
      <w:rFonts w:ascii="Tahoma" w:hAnsi="Tahoma" w:cs="Tahoma"/>
      <w:sz w:val="16"/>
      <w:szCs w:val="16"/>
    </w:rPr>
  </w:style>
  <w:style w:type="character" w:customStyle="1" w:styleId="BalloonTextChar">
    <w:name w:val="Balloon Text Char"/>
    <w:basedOn w:val="DefaultParagraphFont"/>
    <w:link w:val="BalloonText"/>
    <w:uiPriority w:val="99"/>
    <w:semiHidden/>
    <w:rsid w:val="007C64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4E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A24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A24E3"/>
    <w:rPr>
      <w:color w:val="0000FF"/>
      <w:u w:val="single"/>
    </w:rPr>
  </w:style>
  <w:style w:type="paragraph" w:styleId="ListParagraph">
    <w:name w:val="List Paragraph"/>
    <w:basedOn w:val="Normal"/>
    <w:uiPriority w:val="34"/>
    <w:qFormat/>
    <w:rsid w:val="007C647A"/>
    <w:pPr>
      <w:ind w:left="720"/>
      <w:contextualSpacing/>
    </w:pPr>
  </w:style>
  <w:style w:type="paragraph" w:styleId="BalloonText">
    <w:name w:val="Balloon Text"/>
    <w:basedOn w:val="Normal"/>
    <w:link w:val="BalloonTextChar"/>
    <w:uiPriority w:val="99"/>
    <w:semiHidden/>
    <w:unhideWhenUsed/>
    <w:rsid w:val="007C647A"/>
    <w:rPr>
      <w:rFonts w:ascii="Tahoma" w:hAnsi="Tahoma" w:cs="Tahoma"/>
      <w:sz w:val="16"/>
      <w:szCs w:val="16"/>
    </w:rPr>
  </w:style>
  <w:style w:type="character" w:customStyle="1" w:styleId="BalloonTextChar">
    <w:name w:val="Balloon Text Char"/>
    <w:basedOn w:val="DefaultParagraphFont"/>
    <w:link w:val="BalloonText"/>
    <w:uiPriority w:val="99"/>
    <w:semiHidden/>
    <w:rsid w:val="007C64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efce.ac.uk/pubs/rereports/year/2010/hepublicinfouserneed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London Southbank University</Company>
  <LinksUpToDate>false</LinksUpToDate>
  <CharactersWithSpaces>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Beth 7</dc:creator>
  <cp:lastModifiedBy>Wilson, Beth 7</cp:lastModifiedBy>
  <cp:revision>1</cp:revision>
  <dcterms:created xsi:type="dcterms:W3CDTF">2017-04-05T11:29:00Z</dcterms:created>
  <dcterms:modified xsi:type="dcterms:W3CDTF">2017-04-05T11:52:00Z</dcterms:modified>
</cp:coreProperties>
</file>