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8C" w:rsidRDefault="00B2788C" w:rsidP="00347F5F">
      <w:pPr>
        <w:tabs>
          <w:tab w:val="left" w:pos="1389"/>
        </w:tabs>
        <w:spacing w:after="0" w:line="276" w:lineRule="auto"/>
        <w:rPr>
          <w:rStyle w:val="fontstyle01"/>
          <w:rFonts w:asciiTheme="majorBidi" w:hAnsiTheme="majorBidi" w:cstheme="majorBidi"/>
          <w:b/>
          <w:bCs/>
          <w:lang w:val="en-US"/>
        </w:rPr>
      </w:pPr>
      <w:r w:rsidRPr="00347F5F">
        <w:rPr>
          <w:rStyle w:val="fontstyle01"/>
          <w:rFonts w:asciiTheme="majorBidi" w:hAnsiTheme="majorBidi" w:cstheme="majorBidi"/>
          <w:b/>
          <w:bCs/>
          <w:lang w:val="en-US"/>
        </w:rPr>
        <w:t xml:space="preserve">Abstract: </w:t>
      </w:r>
      <w:r w:rsidR="00347F5F">
        <w:rPr>
          <w:rStyle w:val="fontstyle01"/>
          <w:rFonts w:asciiTheme="majorBidi" w:hAnsiTheme="majorBidi" w:cstheme="majorBidi"/>
          <w:b/>
          <w:bCs/>
          <w:lang w:val="en-US"/>
        </w:rPr>
        <w:tab/>
      </w:r>
    </w:p>
    <w:p w:rsidR="00347F5F" w:rsidRPr="00347F5F" w:rsidRDefault="00347F5F" w:rsidP="00347F5F">
      <w:pPr>
        <w:tabs>
          <w:tab w:val="left" w:pos="1389"/>
        </w:tabs>
        <w:spacing w:after="0" w:line="276" w:lineRule="auto"/>
        <w:rPr>
          <w:rStyle w:val="fontstyle01"/>
          <w:rFonts w:asciiTheme="majorBidi" w:hAnsiTheme="majorBidi" w:cstheme="majorBidi"/>
          <w:b/>
          <w:bCs/>
          <w:lang w:val="en-US"/>
        </w:rPr>
      </w:pPr>
      <w:bookmarkStart w:id="0" w:name="_GoBack"/>
      <w:bookmarkEnd w:id="0"/>
    </w:p>
    <w:p w:rsidR="00B2788C" w:rsidRDefault="00B2788C" w:rsidP="00347F5F">
      <w:pPr>
        <w:spacing w:after="0" w:line="276" w:lineRule="auto"/>
        <w:rPr>
          <w:rStyle w:val="fontstyle01"/>
          <w:rFonts w:asciiTheme="majorBidi" w:hAnsiTheme="majorBidi" w:cstheme="majorBidi"/>
          <w:lang w:val="en-US"/>
        </w:rPr>
      </w:pPr>
      <w:r w:rsidRPr="00347F5F">
        <w:rPr>
          <w:rStyle w:val="fontstyle01"/>
          <w:rFonts w:asciiTheme="majorBidi" w:hAnsiTheme="majorBidi" w:cstheme="majorBidi"/>
          <w:b/>
          <w:bCs/>
          <w:lang w:val="en-US"/>
        </w:rPr>
        <w:t>Object.</w:t>
      </w:r>
      <w:r w:rsidRPr="00B2788C">
        <w:rPr>
          <w:rStyle w:val="fontstyle01"/>
          <w:rFonts w:asciiTheme="majorBidi" w:hAnsiTheme="majorBidi" w:cstheme="majorBidi"/>
          <w:lang w:val="en-US"/>
        </w:rPr>
        <w:t xml:space="preserve"> The purpose of this article is to analyze and compare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between the frameworks of performance measurement in primary health care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in the world. The subject of search is to compare if the frameworks of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performance measurement in primary health care have an influence on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performances of health centers.</w:t>
      </w:r>
    </w:p>
    <w:p w:rsidR="00B2788C" w:rsidRDefault="00B2788C" w:rsidP="00347F5F">
      <w:pPr>
        <w:spacing w:after="0" w:line="276" w:lineRule="auto"/>
        <w:rPr>
          <w:rStyle w:val="fontstyle01"/>
          <w:rFonts w:asciiTheme="majorBidi" w:hAnsiTheme="majorBidi" w:cstheme="majorBidi"/>
          <w:lang w:val="en-US"/>
        </w:rPr>
      </w:pPr>
      <w:r w:rsidRPr="00347F5F">
        <w:rPr>
          <w:rStyle w:val="fontstyle01"/>
          <w:rFonts w:asciiTheme="majorBidi" w:hAnsiTheme="majorBidi" w:cstheme="majorBidi"/>
          <w:lang w:val="en-US"/>
        </w:rPr>
        <w:t>Method.</w:t>
      </w:r>
      <w:r w:rsidRPr="00B2788C">
        <w:rPr>
          <w:rStyle w:val="fontstyle01"/>
          <w:rFonts w:asciiTheme="majorBidi" w:hAnsiTheme="majorBidi" w:cstheme="majorBidi"/>
          <w:lang w:val="en-US"/>
        </w:rPr>
        <w:t xml:space="preserve"> We conducted a systematic review of the literature to (</w:t>
      </w:r>
      <w:proofErr w:type="spellStart"/>
      <w:r w:rsidRPr="00B2788C">
        <w:rPr>
          <w:rStyle w:val="fontstyle01"/>
          <w:rFonts w:asciiTheme="majorBidi" w:hAnsiTheme="majorBidi" w:cstheme="majorBidi"/>
          <w:lang w:val="en-US"/>
        </w:rPr>
        <w:t>i</w:t>
      </w:r>
      <w:proofErr w:type="spellEnd"/>
      <w:r w:rsidRPr="00B2788C">
        <w:rPr>
          <w:rStyle w:val="fontstyle01"/>
          <w:rFonts w:asciiTheme="majorBidi" w:hAnsiTheme="majorBidi" w:cstheme="majorBidi"/>
          <w:lang w:val="en-US"/>
        </w:rPr>
        <w:t>)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identify conceptual framework for measuring quality management systems,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(ii) assess the effects of conceptual framework on quality improvement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 xml:space="preserve">and quality of care outcomes. We opted for the frameworks, which </w:t>
      </w:r>
      <w:proofErr w:type="gramStart"/>
      <w:r w:rsidRPr="00B2788C">
        <w:rPr>
          <w:rStyle w:val="fontstyle01"/>
          <w:rFonts w:asciiTheme="majorBidi" w:hAnsiTheme="majorBidi" w:cstheme="majorBidi"/>
          <w:lang w:val="en-US"/>
        </w:rPr>
        <w:t>are more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cited</w:t>
      </w:r>
      <w:proofErr w:type="gramEnd"/>
      <w:r w:rsidRPr="00B2788C">
        <w:rPr>
          <w:rStyle w:val="fontstyle01"/>
          <w:rFonts w:asciiTheme="majorBidi" w:hAnsiTheme="majorBidi" w:cstheme="majorBidi"/>
          <w:lang w:val="en-US"/>
        </w:rPr>
        <w:t xml:space="preserve"> in the literature and we analyzed and compared between this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frameworks.</w:t>
      </w:r>
    </w:p>
    <w:p w:rsidR="00B2788C" w:rsidRDefault="00B2788C" w:rsidP="00347F5F">
      <w:pPr>
        <w:spacing w:after="0" w:line="276" w:lineRule="auto"/>
        <w:rPr>
          <w:rStyle w:val="fontstyle01"/>
          <w:rFonts w:asciiTheme="majorBidi" w:hAnsiTheme="majorBidi" w:cstheme="majorBidi"/>
          <w:lang w:val="en-US"/>
        </w:rPr>
      </w:pPr>
      <w:r w:rsidRPr="00347F5F">
        <w:rPr>
          <w:rStyle w:val="fontstyle01"/>
          <w:rFonts w:asciiTheme="majorBidi" w:hAnsiTheme="majorBidi" w:cstheme="majorBidi"/>
          <w:b/>
          <w:bCs/>
          <w:lang w:val="en-US"/>
        </w:rPr>
        <w:t>Results.</w:t>
      </w:r>
      <w:r w:rsidRPr="00B2788C">
        <w:rPr>
          <w:rStyle w:val="fontstyle01"/>
          <w:rFonts w:asciiTheme="majorBidi" w:hAnsiTheme="majorBidi" w:cstheme="majorBidi"/>
          <w:lang w:val="en-US"/>
        </w:rPr>
        <w:t xml:space="preserve"> Eight dimensions </w:t>
      </w:r>
      <w:proofErr w:type="gramStart"/>
      <w:r w:rsidRPr="00B2788C">
        <w:rPr>
          <w:rStyle w:val="fontstyle01"/>
          <w:rFonts w:asciiTheme="majorBidi" w:hAnsiTheme="majorBidi" w:cstheme="majorBidi"/>
          <w:lang w:val="en-US"/>
        </w:rPr>
        <w:t>were identified</w:t>
      </w:r>
      <w:proofErr w:type="gramEnd"/>
      <w:r w:rsidRPr="00B2788C">
        <w:rPr>
          <w:rStyle w:val="fontstyle01"/>
          <w:rFonts w:asciiTheme="majorBidi" w:hAnsiTheme="majorBidi" w:cstheme="majorBidi"/>
          <w:lang w:val="en-US"/>
        </w:rPr>
        <w:t xml:space="preserve"> for assessing performance in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Primary Health Care Facilities 'PHCF' in more than 50% frameworks: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Effectiveness, Safety, Accessibility, Equity, Efficiency, Acceptability,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Patient Centeredness and Timeliness.</w:t>
      </w:r>
    </w:p>
    <w:p w:rsidR="000B1A82" w:rsidRPr="00B2788C" w:rsidRDefault="00B2788C" w:rsidP="00347F5F">
      <w:pPr>
        <w:spacing w:after="0" w:line="276" w:lineRule="auto"/>
        <w:rPr>
          <w:rFonts w:asciiTheme="majorBidi" w:hAnsiTheme="majorBidi" w:cstheme="majorBidi"/>
          <w:lang w:val="en-US"/>
        </w:rPr>
      </w:pPr>
      <w:r w:rsidRPr="00347F5F">
        <w:rPr>
          <w:rStyle w:val="fontstyle01"/>
          <w:rFonts w:asciiTheme="majorBidi" w:hAnsiTheme="majorBidi" w:cstheme="majorBidi"/>
          <w:b/>
          <w:bCs/>
          <w:lang w:val="en-US"/>
        </w:rPr>
        <w:t>Conclusion.</w:t>
      </w:r>
      <w:r w:rsidRPr="00B2788C">
        <w:rPr>
          <w:rStyle w:val="fontstyle01"/>
          <w:rFonts w:asciiTheme="majorBidi" w:hAnsiTheme="majorBidi" w:cstheme="majorBidi"/>
          <w:lang w:val="en-US"/>
        </w:rPr>
        <w:t xml:space="preserve"> Even if the links </w:t>
      </w:r>
      <w:proofErr w:type="gramStart"/>
      <w:r w:rsidRPr="00B2788C">
        <w:rPr>
          <w:rStyle w:val="fontstyle01"/>
          <w:rFonts w:asciiTheme="majorBidi" w:hAnsiTheme="majorBidi" w:cstheme="majorBidi"/>
          <w:lang w:val="en-US"/>
        </w:rPr>
        <w:t>are not established</w:t>
      </w:r>
      <w:proofErr w:type="gramEnd"/>
      <w:r w:rsidRPr="00B2788C">
        <w:rPr>
          <w:rStyle w:val="fontstyle01"/>
          <w:rFonts w:asciiTheme="majorBidi" w:hAnsiTheme="majorBidi" w:cstheme="majorBidi"/>
          <w:lang w:val="en-US"/>
        </w:rPr>
        <w:t xml:space="preserve"> within the framework of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a scientific research, quality approaches are generally recognized as an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essential tool to help establishments to improve the quality and the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safety of the patients. Until now, it is not still common to make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evaluation of the quality of care in the 'PHCF' to obtain the relevant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information. The necessity of having performance measurement tools, which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puts in coherence the piloting of the operational level with the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strategy, to integrate the organizational objectives into the measures of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operational performances and make estimate its structures towards a real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B2788C">
        <w:rPr>
          <w:rStyle w:val="fontstyle01"/>
          <w:rFonts w:asciiTheme="majorBidi" w:hAnsiTheme="majorBidi" w:cstheme="majorBidi"/>
          <w:lang w:val="en-US"/>
        </w:rPr>
        <w:t>management by the quality.</w:t>
      </w:r>
    </w:p>
    <w:sectPr w:rsidR="000B1A82" w:rsidRPr="00B27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8C"/>
    <w:rsid w:val="000B268F"/>
    <w:rsid w:val="00347F5F"/>
    <w:rsid w:val="00581F43"/>
    <w:rsid w:val="00B2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F5AA4-B69E-47D0-AF60-34404056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B2788C"/>
    <w:rPr>
      <w:rFonts w:ascii="Courier New" w:hAnsi="Courier New" w:cs="Courier New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2020-03-11T10:20:00Z</dcterms:created>
  <dcterms:modified xsi:type="dcterms:W3CDTF">2020-07-26T11:44:00Z</dcterms:modified>
</cp:coreProperties>
</file>