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2A6" w:rsidRDefault="009542A6" w:rsidP="00207A6C">
      <w:pPr>
        <w:pStyle w:val="Heading1"/>
        <w:jc w:val="center"/>
        <w:rPr>
          <w:rFonts w:ascii="Times New Roman" w:hAnsi="Times New Roman" w:cs="Times New Roman"/>
          <w:b/>
        </w:rPr>
      </w:pPr>
      <w:bookmarkStart w:id="0" w:name="_Toc10966216"/>
      <w:r w:rsidRPr="00207A6C">
        <w:rPr>
          <w:rFonts w:ascii="Times New Roman" w:hAnsi="Times New Roman" w:cs="Times New Roman"/>
          <w:b/>
        </w:rPr>
        <w:t>Nurses’ perception regarding their work environment in public sector tertiary care hospitals of Khyber Pakhtunkhwa, Pakistan</w:t>
      </w:r>
    </w:p>
    <w:p w:rsidR="00220596" w:rsidRDefault="00220596" w:rsidP="00EF5CC1"/>
    <w:p w:rsidR="00EF5CC1" w:rsidRDefault="00EF5CC1" w:rsidP="00EF5CC1">
      <w:pPr>
        <w:rPr>
          <w:vertAlign w:val="superscript"/>
        </w:rPr>
      </w:pPr>
      <w:r>
        <w:t>Dildar Muhammad</w:t>
      </w:r>
      <w:r>
        <w:rPr>
          <w:vertAlign w:val="superscript"/>
        </w:rPr>
        <w:t>1</w:t>
      </w:r>
      <w:r>
        <w:t>, Rashida Manzoor</w:t>
      </w:r>
      <w:r>
        <w:rPr>
          <w:vertAlign w:val="superscript"/>
        </w:rPr>
        <w:t>2</w:t>
      </w:r>
    </w:p>
    <w:p w:rsidR="00EB7787" w:rsidRPr="00207A6C" w:rsidRDefault="00EB7787" w:rsidP="00EB7787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207A6C">
        <w:rPr>
          <w:rFonts w:ascii="Times New Roman" w:hAnsi="Times New Roman" w:cs="Times New Roman"/>
          <w:sz w:val="28"/>
          <w:szCs w:val="28"/>
        </w:rPr>
        <w:t>ABSTRACT:</w:t>
      </w:r>
      <w:bookmarkEnd w:id="0"/>
    </w:p>
    <w:p w:rsidR="00EB7787" w:rsidRPr="00207A6C" w:rsidRDefault="00D00A1D" w:rsidP="00F64E9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Toc10966217"/>
      <w:r w:rsidRPr="00207A6C">
        <w:rPr>
          <w:rStyle w:val="Heading2Char"/>
          <w:rFonts w:ascii="Times New Roman" w:hAnsi="Times New Roman" w:cs="Times New Roman"/>
          <w:b/>
        </w:rPr>
        <w:t>Back</w:t>
      </w:r>
      <w:r w:rsidR="00EB7787" w:rsidRPr="00207A6C">
        <w:rPr>
          <w:rStyle w:val="Heading2Char"/>
          <w:rFonts w:ascii="Times New Roman" w:hAnsi="Times New Roman" w:cs="Times New Roman"/>
          <w:b/>
        </w:rPr>
        <w:t>ground</w:t>
      </w:r>
      <w:bookmarkEnd w:id="1"/>
      <w:r w:rsidR="00EB7787" w:rsidRPr="00207A6C">
        <w:rPr>
          <w:rFonts w:ascii="Times New Roman" w:hAnsi="Times New Roman"/>
          <w:b/>
          <w:bCs/>
          <w:sz w:val="24"/>
          <w:szCs w:val="24"/>
        </w:rPr>
        <w:t>:</w:t>
      </w:r>
      <w:r w:rsidR="006F012D">
        <w:rPr>
          <w:rFonts w:ascii="Times New Roman" w:hAnsi="Times New Roman"/>
          <w:b/>
          <w:sz w:val="24"/>
          <w:szCs w:val="24"/>
        </w:rPr>
        <w:t xml:space="preserve">  </w:t>
      </w:r>
      <w:r w:rsidR="006F012D">
        <w:rPr>
          <w:rFonts w:ascii="Times New Roman" w:hAnsi="Times New Roman"/>
          <w:sz w:val="24"/>
          <w:szCs w:val="24"/>
        </w:rPr>
        <w:t>Nurses work</w:t>
      </w:r>
      <w:r w:rsidR="006F012D" w:rsidRPr="006F012D">
        <w:rPr>
          <w:rFonts w:ascii="Times New Roman" w:hAnsi="Times New Roman"/>
          <w:sz w:val="24"/>
          <w:szCs w:val="24"/>
        </w:rPr>
        <w:t xml:space="preserve"> environment</w:t>
      </w:r>
      <w:r w:rsidR="006F012D">
        <w:rPr>
          <w:rFonts w:ascii="Times New Roman" w:hAnsi="Times New Roman"/>
          <w:b/>
          <w:sz w:val="24"/>
          <w:szCs w:val="24"/>
        </w:rPr>
        <w:t xml:space="preserve"> </w:t>
      </w:r>
      <w:r w:rsidR="006F012D">
        <w:rPr>
          <w:rFonts w:ascii="Times New Roman" w:hAnsi="Times New Roman"/>
          <w:sz w:val="24"/>
          <w:szCs w:val="24"/>
        </w:rPr>
        <w:t xml:space="preserve">plays a fundamental role in nurse’s </w:t>
      </w:r>
      <w:r w:rsidR="00EB7787" w:rsidRPr="00207A6C">
        <w:rPr>
          <w:rFonts w:ascii="Times New Roman" w:hAnsi="Times New Roman"/>
          <w:sz w:val="24"/>
          <w:szCs w:val="24"/>
        </w:rPr>
        <w:t>performance and their productivity</w:t>
      </w:r>
      <w:r w:rsidR="00220596">
        <w:rPr>
          <w:rFonts w:ascii="Times New Roman" w:hAnsi="Times New Roman"/>
          <w:sz w:val="24"/>
          <w:szCs w:val="24"/>
        </w:rPr>
        <w:t xml:space="preserve"> </w:t>
      </w:r>
      <w:r w:rsidR="006F012D">
        <w:rPr>
          <w:rFonts w:ascii="Times New Roman" w:hAnsi="Times New Roman"/>
          <w:sz w:val="24"/>
          <w:szCs w:val="24"/>
        </w:rPr>
        <w:t>which</w:t>
      </w:r>
      <w:r w:rsidR="00220596">
        <w:rPr>
          <w:rFonts w:ascii="Times New Roman" w:hAnsi="Times New Roman"/>
          <w:sz w:val="24"/>
          <w:szCs w:val="24"/>
        </w:rPr>
        <w:t xml:space="preserve"> has a direct impact on patient safety.</w:t>
      </w:r>
      <w:r w:rsidRPr="00207A6C">
        <w:rPr>
          <w:rFonts w:ascii="Times New Roman" w:hAnsi="Times New Roman"/>
          <w:sz w:val="24"/>
          <w:szCs w:val="24"/>
        </w:rPr>
        <w:t xml:space="preserve"> Despite the significance of </w:t>
      </w:r>
      <w:r w:rsidR="006F012D">
        <w:rPr>
          <w:rFonts w:ascii="Times New Roman" w:hAnsi="Times New Roman"/>
          <w:sz w:val="24"/>
          <w:szCs w:val="24"/>
        </w:rPr>
        <w:t xml:space="preserve">positive nurse </w:t>
      </w:r>
      <w:r w:rsidRPr="00207A6C">
        <w:rPr>
          <w:rFonts w:ascii="Times New Roman" w:hAnsi="Times New Roman"/>
          <w:sz w:val="24"/>
          <w:szCs w:val="24"/>
        </w:rPr>
        <w:t>work environment</w:t>
      </w:r>
      <w:r w:rsidR="006F012D">
        <w:rPr>
          <w:rFonts w:ascii="Times New Roman" w:hAnsi="Times New Roman"/>
          <w:sz w:val="24"/>
          <w:szCs w:val="24"/>
        </w:rPr>
        <w:t xml:space="preserve"> and</w:t>
      </w:r>
      <w:r w:rsidRPr="00207A6C">
        <w:rPr>
          <w:rFonts w:ascii="Times New Roman" w:hAnsi="Times New Roman"/>
          <w:sz w:val="24"/>
          <w:szCs w:val="24"/>
        </w:rPr>
        <w:t xml:space="preserve"> its direct impact on patient safety, ther</w:t>
      </w:r>
      <w:r w:rsidR="003B1545" w:rsidRPr="00207A6C">
        <w:rPr>
          <w:rFonts w:ascii="Times New Roman" w:hAnsi="Times New Roman"/>
          <w:sz w:val="24"/>
          <w:szCs w:val="24"/>
        </w:rPr>
        <w:t>e is a paucity of research studies in this area</w:t>
      </w:r>
      <w:r w:rsidR="006F012D">
        <w:rPr>
          <w:rFonts w:ascii="Times New Roman" w:hAnsi="Times New Roman"/>
          <w:sz w:val="24"/>
          <w:szCs w:val="24"/>
        </w:rPr>
        <w:t xml:space="preserve"> specifically in Pakistan</w:t>
      </w:r>
      <w:r w:rsidR="003B1545" w:rsidRPr="00207A6C">
        <w:rPr>
          <w:rFonts w:ascii="Times New Roman" w:hAnsi="Times New Roman"/>
          <w:sz w:val="24"/>
          <w:szCs w:val="24"/>
        </w:rPr>
        <w:t>.</w:t>
      </w:r>
    </w:p>
    <w:p w:rsidR="00EB7787" w:rsidRPr="00207A6C" w:rsidRDefault="00EB7787" w:rsidP="00F64E9C">
      <w:pPr>
        <w:pStyle w:val="Heading2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_Toc10966218"/>
      <w:r w:rsidRPr="00207A6C">
        <w:rPr>
          <w:rFonts w:ascii="Times New Roman" w:hAnsi="Times New Roman" w:cs="Times New Roman"/>
          <w:b/>
          <w:sz w:val="28"/>
          <w:szCs w:val="28"/>
        </w:rPr>
        <w:t>Objectives:</w:t>
      </w:r>
      <w:bookmarkEnd w:id="2"/>
      <w:r w:rsidR="00F64E9C" w:rsidRPr="00207A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49B" w:rsidRPr="00207A6C">
        <w:rPr>
          <w:rFonts w:ascii="Times New Roman" w:hAnsi="Times New Roman" w:cs="Times New Roman"/>
          <w:bCs/>
          <w:color w:val="auto"/>
          <w:sz w:val="24"/>
          <w:szCs w:val="24"/>
        </w:rPr>
        <w:t>The overarching aim</w:t>
      </w:r>
      <w:r w:rsidRPr="00207A6C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of this was to determine nurses’ perception of their work environment in public </w:t>
      </w:r>
      <w:r w:rsidR="00C3049B" w:rsidRPr="00207A6C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sector </w:t>
      </w:r>
      <w:r w:rsidRPr="00207A6C">
        <w:rPr>
          <w:rFonts w:ascii="Times New Roman" w:hAnsi="Times New Roman" w:cs="Times New Roman"/>
          <w:bCs/>
          <w:color w:val="auto"/>
          <w:sz w:val="24"/>
          <w:szCs w:val="24"/>
        </w:rPr>
        <w:t>tertiary care hospitals of Khyber Pakhtunkhwa</w:t>
      </w:r>
      <w:r w:rsidRPr="00207A6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B7787" w:rsidRPr="00207A6C" w:rsidRDefault="00EB7787" w:rsidP="00F64E9C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Toc10966219"/>
      <w:r w:rsidRPr="00207A6C">
        <w:rPr>
          <w:rStyle w:val="Heading2Char"/>
          <w:rFonts w:ascii="Times New Roman" w:hAnsi="Times New Roman" w:cs="Times New Roman"/>
          <w:b/>
        </w:rPr>
        <w:t>Material and Methods:</w:t>
      </w:r>
      <w:bookmarkEnd w:id="3"/>
      <w:r w:rsidRPr="00207A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64E9C" w:rsidRPr="00207A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To achieve the aim of this study, a </w:t>
      </w:r>
      <w:r w:rsidRPr="00207A6C">
        <w:rPr>
          <w:rFonts w:ascii="Times New Roman" w:hAnsi="Times New Roman"/>
          <w:bCs/>
          <w:sz w:val="24"/>
          <w:szCs w:val="24"/>
        </w:rPr>
        <w:t xml:space="preserve">cross sectional study design 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was </w:t>
      </w:r>
      <w:r w:rsidR="00D00A1D" w:rsidRPr="00207A6C">
        <w:rPr>
          <w:rFonts w:ascii="Times New Roman" w:hAnsi="Times New Roman"/>
          <w:bCs/>
          <w:sz w:val="24"/>
          <w:szCs w:val="24"/>
        </w:rPr>
        <w:t>used. A total of 339 registered nurses were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 recruited to the study</w:t>
      </w:r>
      <w:r w:rsidR="00D00A1D" w:rsidRPr="00207A6C">
        <w:rPr>
          <w:rFonts w:ascii="Times New Roman" w:hAnsi="Times New Roman"/>
          <w:bCs/>
          <w:sz w:val="24"/>
          <w:szCs w:val="24"/>
        </w:rPr>
        <w:t xml:space="preserve"> through random sampling technique from four major tertiary care </w:t>
      </w:r>
      <w:r w:rsidR="00C3049B" w:rsidRPr="00207A6C">
        <w:rPr>
          <w:rFonts w:ascii="Times New Roman" w:hAnsi="Times New Roman"/>
          <w:bCs/>
          <w:sz w:val="24"/>
          <w:szCs w:val="24"/>
        </w:rPr>
        <w:t>Teac</w:t>
      </w:r>
      <w:r w:rsidR="00D00A1D" w:rsidRPr="00207A6C">
        <w:rPr>
          <w:rFonts w:ascii="Times New Roman" w:hAnsi="Times New Roman"/>
          <w:bCs/>
          <w:sz w:val="24"/>
          <w:szCs w:val="24"/>
        </w:rPr>
        <w:t>h</w:t>
      </w:r>
      <w:r w:rsidR="00C3049B" w:rsidRPr="00207A6C">
        <w:rPr>
          <w:rFonts w:ascii="Times New Roman" w:hAnsi="Times New Roman"/>
          <w:bCs/>
          <w:sz w:val="24"/>
          <w:szCs w:val="24"/>
        </w:rPr>
        <w:t>ing h</w:t>
      </w:r>
      <w:r w:rsidR="00D00A1D" w:rsidRPr="00207A6C">
        <w:rPr>
          <w:rFonts w:ascii="Times New Roman" w:hAnsi="Times New Roman"/>
          <w:bCs/>
          <w:sz w:val="24"/>
          <w:szCs w:val="24"/>
        </w:rPr>
        <w:t>ospitals of Khyber Pakhtunkhwa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: Lady Reading Hospital, Peshawar, </w:t>
      </w:r>
      <w:proofErr w:type="spellStart"/>
      <w:r w:rsidR="00C3049B" w:rsidRPr="00207A6C">
        <w:rPr>
          <w:rFonts w:ascii="Times New Roman" w:hAnsi="Times New Roman"/>
          <w:bCs/>
          <w:sz w:val="24"/>
          <w:szCs w:val="24"/>
        </w:rPr>
        <w:t>Ayub</w:t>
      </w:r>
      <w:proofErr w:type="spellEnd"/>
      <w:r w:rsidR="00C3049B" w:rsidRPr="00207A6C">
        <w:rPr>
          <w:rFonts w:ascii="Times New Roman" w:hAnsi="Times New Roman"/>
          <w:bCs/>
          <w:sz w:val="24"/>
          <w:szCs w:val="24"/>
        </w:rPr>
        <w:t xml:space="preserve"> Teaching Hospital, Abbottabad, Mardan Medical Complex </w:t>
      </w:r>
      <w:r w:rsidR="0094472B" w:rsidRPr="00207A6C">
        <w:rPr>
          <w:rFonts w:ascii="Times New Roman" w:hAnsi="Times New Roman"/>
          <w:bCs/>
          <w:sz w:val="24"/>
          <w:szCs w:val="24"/>
        </w:rPr>
        <w:t>Marda</w:t>
      </w:r>
      <w:r w:rsidR="0094472B">
        <w:rPr>
          <w:rFonts w:ascii="Times New Roman" w:hAnsi="Times New Roman"/>
          <w:bCs/>
          <w:sz w:val="24"/>
          <w:szCs w:val="24"/>
        </w:rPr>
        <w:t xml:space="preserve">n </w:t>
      </w:r>
      <w:r w:rsidR="0094472B" w:rsidRPr="00207A6C">
        <w:rPr>
          <w:rFonts w:ascii="Times New Roman" w:hAnsi="Times New Roman"/>
          <w:bCs/>
          <w:sz w:val="24"/>
          <w:szCs w:val="24"/>
        </w:rPr>
        <w:t>and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 Saidu Teaching Hospital, </w:t>
      </w:r>
      <w:r w:rsidR="0094472B">
        <w:rPr>
          <w:rFonts w:ascii="Times New Roman" w:hAnsi="Times New Roman"/>
          <w:bCs/>
          <w:sz w:val="24"/>
          <w:szCs w:val="24"/>
        </w:rPr>
        <w:t>Swat</w:t>
      </w:r>
      <w:r w:rsidR="00C3049B" w:rsidRPr="00207A6C">
        <w:rPr>
          <w:rFonts w:ascii="Times New Roman" w:hAnsi="Times New Roman"/>
          <w:bCs/>
          <w:sz w:val="24"/>
          <w:szCs w:val="24"/>
        </w:rPr>
        <w:t xml:space="preserve">. </w:t>
      </w:r>
      <w:r w:rsidR="00D00A1D" w:rsidRPr="00207A6C">
        <w:rPr>
          <w:rFonts w:ascii="Times New Roman" w:hAnsi="Times New Roman"/>
          <w:bCs/>
          <w:sz w:val="24"/>
          <w:szCs w:val="24"/>
        </w:rPr>
        <w:t xml:space="preserve"> Ethical approval was obtained from Khyber Medical University. </w:t>
      </w:r>
      <w:r w:rsidRPr="00207A6C">
        <w:rPr>
          <w:rFonts w:ascii="Times New Roman" w:hAnsi="Times New Roman"/>
          <w:bCs/>
          <w:sz w:val="24"/>
          <w:szCs w:val="24"/>
        </w:rPr>
        <w:t xml:space="preserve"> </w:t>
      </w:r>
    </w:p>
    <w:p w:rsidR="001830C7" w:rsidRPr="001830C7" w:rsidRDefault="00EB7787" w:rsidP="001830C7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4" w:name="_Toc10966220"/>
      <w:r w:rsidRPr="00207A6C">
        <w:rPr>
          <w:rStyle w:val="Heading2Char"/>
          <w:rFonts w:ascii="Times New Roman" w:hAnsi="Times New Roman" w:cs="Times New Roman"/>
          <w:b/>
        </w:rPr>
        <w:t>Results</w:t>
      </w:r>
      <w:r w:rsidRPr="00207A6C">
        <w:rPr>
          <w:rStyle w:val="Heading2Char"/>
          <w:rFonts w:ascii="Times New Roman" w:hAnsi="Times New Roman" w:cs="Times New Roman"/>
        </w:rPr>
        <w:t>:</w:t>
      </w:r>
      <w:bookmarkEnd w:id="4"/>
      <w:r w:rsidRPr="00207A6C">
        <w:rPr>
          <w:rFonts w:ascii="Times New Roman" w:hAnsi="Times New Roman"/>
          <w:bCs/>
          <w:sz w:val="24"/>
          <w:szCs w:val="24"/>
        </w:rPr>
        <w:t xml:space="preserve"> </w:t>
      </w:r>
      <w:r w:rsidR="006F012D" w:rsidRPr="00B414CD">
        <w:rPr>
          <w:rFonts w:ascii="Times New Roman" w:hAnsi="Times New Roman"/>
          <w:bCs/>
          <w:sz w:val="28"/>
          <w:szCs w:val="24"/>
        </w:rPr>
        <w:t xml:space="preserve"> </w:t>
      </w:r>
      <w:r w:rsidR="006F012D">
        <w:rPr>
          <w:rFonts w:ascii="Times New Roman" w:hAnsi="Times New Roman"/>
          <w:bCs/>
          <w:sz w:val="28"/>
          <w:szCs w:val="24"/>
        </w:rPr>
        <w:t xml:space="preserve">Total </w:t>
      </w:r>
      <w:r w:rsidR="006F012D">
        <w:rPr>
          <w:rFonts w:ascii="Times New Roman" w:hAnsi="Times New Roman"/>
          <w:bCs/>
          <w:sz w:val="24"/>
          <w:szCs w:val="24"/>
        </w:rPr>
        <w:t>61% participants were disagreed to participate in hospital affairs with grand mean score 2.6 of maximum 4 for highly disagreement. 51% were disagreed with nurse foundation for quality of care (grand mean score 2.54. 51% disagreed with nurse’s manager ability with grand mean score 2.52. 57% were disagreed with resources availability grand mean score 2.75. 61% nurses showed agreement with collegial nurse physician relationship with grand mean score 2.3 from 2.5 cutoff point for favorable environment.</w:t>
      </w:r>
      <w:r w:rsidR="006F012D" w:rsidRPr="00207A6C">
        <w:rPr>
          <w:rFonts w:ascii="Times New Roman" w:hAnsi="Times New Roman"/>
          <w:bCs/>
          <w:sz w:val="24"/>
          <w:szCs w:val="24"/>
        </w:rPr>
        <w:t xml:space="preserve"> There was statistically significant association between gender, economical status, current work units and education in relation to five sub scale</w:t>
      </w:r>
      <w:r w:rsidR="00063B32">
        <w:rPr>
          <w:rFonts w:ascii="Times New Roman" w:hAnsi="Times New Roman"/>
          <w:bCs/>
          <w:sz w:val="24"/>
          <w:szCs w:val="24"/>
        </w:rPr>
        <w:t xml:space="preserve">s of nurse’s work environment. </w:t>
      </w:r>
      <w:bookmarkStart w:id="5" w:name="_GoBack"/>
      <w:bookmarkEnd w:id="5"/>
    </w:p>
    <w:p w:rsidR="009542A6" w:rsidRPr="00207A6C" w:rsidRDefault="00EB7787" w:rsidP="00F64E9C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07A6C">
        <w:rPr>
          <w:rStyle w:val="Heading2Char"/>
          <w:rFonts w:ascii="Times New Roman" w:hAnsi="Times New Roman" w:cs="Times New Roman"/>
          <w:b/>
          <w:sz w:val="24"/>
        </w:rPr>
        <w:t>Conclusion</w:t>
      </w:r>
      <w:r w:rsidRPr="00207A6C">
        <w:rPr>
          <w:rFonts w:ascii="Times New Roman" w:hAnsi="Times New Roman"/>
          <w:bCs/>
          <w:sz w:val="24"/>
          <w:szCs w:val="24"/>
        </w:rPr>
        <w:t xml:space="preserve">: </w:t>
      </w:r>
      <w:r w:rsidR="009542A6" w:rsidRPr="00207A6C">
        <w:rPr>
          <w:rFonts w:ascii="Times New Roman" w:hAnsi="Times New Roman"/>
          <w:bCs/>
          <w:sz w:val="24"/>
          <w:szCs w:val="24"/>
        </w:rPr>
        <w:t>This study concludes</w:t>
      </w:r>
      <w:r w:rsidRPr="00207A6C">
        <w:rPr>
          <w:rFonts w:ascii="Times New Roman" w:hAnsi="Times New Roman"/>
          <w:bCs/>
          <w:sz w:val="24"/>
          <w:szCs w:val="24"/>
        </w:rPr>
        <w:t xml:space="preserve"> that nurse’s perception regarding their work environment in public tertiary care hospita</w:t>
      </w:r>
      <w:r w:rsidR="009542A6" w:rsidRPr="00207A6C">
        <w:rPr>
          <w:rFonts w:ascii="Times New Roman" w:hAnsi="Times New Roman"/>
          <w:bCs/>
          <w:sz w:val="24"/>
          <w:szCs w:val="24"/>
        </w:rPr>
        <w:t xml:space="preserve">ls of Khyber Pakhtunkhwa is dismal. Policy makers need to provide a conducive work environment to nurses for patient safety. </w:t>
      </w:r>
    </w:p>
    <w:p w:rsidR="00E7138F" w:rsidRDefault="00EB7787" w:rsidP="0022059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07A6C">
        <w:rPr>
          <w:rFonts w:ascii="Times New Roman" w:hAnsi="Times New Roman"/>
          <w:bCs/>
          <w:sz w:val="24"/>
          <w:szCs w:val="24"/>
        </w:rPr>
        <w:t>Key words: perception, work environment, favorable, unfavorable</w:t>
      </w:r>
    </w:p>
    <w:p w:rsidR="000A3258" w:rsidRDefault="000A3258" w:rsidP="00220596">
      <w:pPr>
        <w:spacing w:line="360" w:lineRule="auto"/>
        <w:jc w:val="both"/>
      </w:pPr>
    </w:p>
    <w:sectPr w:rsidR="000A32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626C"/>
    <w:multiLevelType w:val="hybridMultilevel"/>
    <w:tmpl w:val="42AE6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5F2"/>
    <w:rsid w:val="00063B32"/>
    <w:rsid w:val="000A3258"/>
    <w:rsid w:val="001830C7"/>
    <w:rsid w:val="00207A6C"/>
    <w:rsid w:val="00220596"/>
    <w:rsid w:val="00231DC9"/>
    <w:rsid w:val="00315BAC"/>
    <w:rsid w:val="003B1545"/>
    <w:rsid w:val="005E45F2"/>
    <w:rsid w:val="006F012D"/>
    <w:rsid w:val="006F1A80"/>
    <w:rsid w:val="007A582B"/>
    <w:rsid w:val="007F301F"/>
    <w:rsid w:val="00906550"/>
    <w:rsid w:val="0094472B"/>
    <w:rsid w:val="009542A6"/>
    <w:rsid w:val="00B82C18"/>
    <w:rsid w:val="00C3049B"/>
    <w:rsid w:val="00CB7398"/>
    <w:rsid w:val="00D00A1D"/>
    <w:rsid w:val="00E7138F"/>
    <w:rsid w:val="00EB7787"/>
    <w:rsid w:val="00EF5CC1"/>
    <w:rsid w:val="00F05D98"/>
    <w:rsid w:val="00F6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963A7"/>
  <w15:docId w15:val="{204E7BC2-397D-4C43-8B2E-F75EE442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787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7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77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78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778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B7787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3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</dc:creator>
  <cp:lastModifiedBy>ASUS</cp:lastModifiedBy>
  <cp:revision>10</cp:revision>
  <dcterms:created xsi:type="dcterms:W3CDTF">2019-06-25T15:00:00Z</dcterms:created>
  <dcterms:modified xsi:type="dcterms:W3CDTF">2019-06-29T13:37:00Z</dcterms:modified>
</cp:coreProperties>
</file>