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763" w:rsidRPr="003F3763" w:rsidRDefault="003F3763" w:rsidP="003F3763">
      <w:pPr>
        <w:pStyle w:val="APAAbstract"/>
        <w:spacing w:line="240" w:lineRule="auto"/>
        <w:jc w:val="center"/>
        <w:rPr>
          <w:b/>
        </w:rPr>
      </w:pPr>
      <w:r w:rsidRPr="003F3763">
        <w:rPr>
          <w:b/>
        </w:rPr>
        <w:t>Perceived Benefits, Barriers, and Interpersonal Influences Regarding Breast Cancer Screening in Three Arab American Women Subgroups</w:t>
      </w:r>
    </w:p>
    <w:p w:rsidR="0089779D" w:rsidRPr="00813437" w:rsidRDefault="0089779D" w:rsidP="0089779D">
      <w:pPr>
        <w:rPr>
          <w:rFonts w:ascii="Times New Roman" w:hAnsi="Times New Roman"/>
          <w:sz w:val="24"/>
          <w:szCs w:val="24"/>
          <w:lang w:eastAsia="ar-SA"/>
        </w:rPr>
      </w:pPr>
    </w:p>
    <w:p w:rsidR="0089779D" w:rsidRPr="00813437" w:rsidRDefault="0089779D" w:rsidP="0089779D">
      <w:pPr>
        <w:pStyle w:val="NoSpacing"/>
        <w:rPr>
          <w:rFonts w:ascii="Times New Roman" w:hAnsi="Times New Roman"/>
          <w:sz w:val="24"/>
          <w:szCs w:val="24"/>
        </w:rPr>
      </w:pPr>
      <w:r w:rsidRPr="00813437">
        <w:rPr>
          <w:rFonts w:ascii="Times New Roman" w:hAnsi="Times New Roman"/>
          <w:sz w:val="24"/>
          <w:szCs w:val="24"/>
        </w:rPr>
        <w:t>Manal Alatrash, PhD, RN</w:t>
      </w:r>
    </w:p>
    <w:p w:rsidR="0089779D" w:rsidRPr="00813437" w:rsidRDefault="0089779D" w:rsidP="0089779D">
      <w:pPr>
        <w:pStyle w:val="NoSpacing"/>
        <w:rPr>
          <w:rFonts w:ascii="Times New Roman" w:hAnsi="Times New Roman"/>
          <w:sz w:val="24"/>
          <w:szCs w:val="24"/>
        </w:rPr>
      </w:pPr>
      <w:r w:rsidRPr="00813437">
        <w:rPr>
          <w:rFonts w:ascii="Times New Roman" w:hAnsi="Times New Roman"/>
          <w:sz w:val="24"/>
          <w:szCs w:val="24"/>
        </w:rPr>
        <w:t>Associate Professor</w:t>
      </w:r>
    </w:p>
    <w:p w:rsidR="005B7547" w:rsidRDefault="00C421D5" w:rsidP="0089779D">
      <w:pPr>
        <w:pStyle w:val="NoSpacing"/>
        <w:rPr>
          <w:rFonts w:ascii="Times New Roman" w:hAnsi="Times New Roman"/>
          <w:sz w:val="24"/>
          <w:szCs w:val="24"/>
        </w:rPr>
      </w:pPr>
      <w:r>
        <w:rPr>
          <w:rFonts w:ascii="Times New Roman" w:hAnsi="Times New Roman"/>
          <w:sz w:val="24"/>
          <w:szCs w:val="24"/>
        </w:rPr>
        <w:t>Western University of Health Sciences</w:t>
      </w:r>
    </w:p>
    <w:p w:rsidR="0089779D" w:rsidRPr="00942743" w:rsidRDefault="009E40FA" w:rsidP="0089779D">
      <w:pPr>
        <w:pStyle w:val="NoSpacing"/>
        <w:rPr>
          <w:rFonts w:ascii="Times New Roman" w:hAnsi="Times New Roman"/>
          <w:sz w:val="24"/>
          <w:szCs w:val="24"/>
        </w:rPr>
      </w:pPr>
      <w:r w:rsidRPr="00942743">
        <w:rPr>
          <w:rFonts w:ascii="Times New Roman" w:hAnsi="Times New Roman"/>
          <w:sz w:val="24"/>
          <w:szCs w:val="24"/>
        </w:rPr>
        <w:t xml:space="preserve">College of Graduate Nursing </w:t>
      </w:r>
      <w:r w:rsidR="00C421D5" w:rsidRPr="00942743">
        <w:rPr>
          <w:rFonts w:ascii="Times New Roman" w:hAnsi="Times New Roman"/>
          <w:sz w:val="24"/>
          <w:szCs w:val="24"/>
        </w:rPr>
        <w:t xml:space="preserve"> </w:t>
      </w:r>
    </w:p>
    <w:p w:rsidR="00942743" w:rsidRPr="00942743" w:rsidRDefault="00942743" w:rsidP="0089779D">
      <w:pPr>
        <w:pStyle w:val="NoSpacing"/>
        <w:rPr>
          <w:rFonts w:ascii="Times New Roman" w:hAnsi="Times New Roman"/>
          <w:sz w:val="24"/>
          <w:szCs w:val="24"/>
        </w:rPr>
      </w:pPr>
      <w:r w:rsidRPr="00942743">
        <w:rPr>
          <w:rFonts w:ascii="Times New Roman" w:hAnsi="Times New Roman"/>
          <w:sz w:val="24"/>
          <w:szCs w:val="24"/>
        </w:rPr>
        <w:t>Pomona CA 91766</w:t>
      </w:r>
    </w:p>
    <w:p w:rsidR="0089779D" w:rsidRPr="00942743" w:rsidRDefault="003F3763" w:rsidP="0089779D">
      <w:pPr>
        <w:pStyle w:val="NoSpacing"/>
        <w:rPr>
          <w:rFonts w:ascii="Times New Roman" w:hAnsi="Times New Roman"/>
          <w:sz w:val="24"/>
          <w:szCs w:val="24"/>
        </w:rPr>
      </w:pPr>
      <w:r w:rsidRPr="00942743">
        <w:rPr>
          <w:rFonts w:ascii="Times New Roman" w:hAnsi="Times New Roman"/>
          <w:sz w:val="24"/>
          <w:szCs w:val="24"/>
        </w:rPr>
        <w:t>malatrash@westernu.edu</w:t>
      </w:r>
    </w:p>
    <w:p w:rsidR="0089779D" w:rsidRPr="00942743" w:rsidRDefault="0089779D" w:rsidP="0089779D">
      <w:pPr>
        <w:pStyle w:val="NoSpacing"/>
        <w:rPr>
          <w:rFonts w:ascii="Times New Roman" w:hAnsi="Times New Roman"/>
          <w:sz w:val="24"/>
          <w:szCs w:val="24"/>
        </w:rPr>
      </w:pPr>
      <w:r w:rsidRPr="00942743">
        <w:rPr>
          <w:rFonts w:ascii="Times New Roman" w:hAnsi="Times New Roman"/>
          <w:sz w:val="24"/>
          <w:szCs w:val="24"/>
        </w:rPr>
        <w:t>1(714)276- 5397</w:t>
      </w:r>
    </w:p>
    <w:p w:rsidR="0089779D" w:rsidRPr="00813437" w:rsidRDefault="0089779D" w:rsidP="0089779D">
      <w:pPr>
        <w:spacing w:line="240" w:lineRule="auto"/>
        <w:jc w:val="center"/>
        <w:rPr>
          <w:rFonts w:ascii="Times New Roman" w:hAnsi="Times New Roman"/>
          <w:i/>
          <w:sz w:val="24"/>
          <w:szCs w:val="24"/>
        </w:rPr>
      </w:pPr>
    </w:p>
    <w:p w:rsidR="0089779D" w:rsidRDefault="0089779D" w:rsidP="003F3763">
      <w:pPr>
        <w:pStyle w:val="PageNumber1"/>
        <w:rPr>
          <w:rFonts w:ascii="Times New Roman" w:hAnsi="Times New Roman"/>
          <w:b/>
          <w:szCs w:val="24"/>
        </w:rPr>
      </w:pPr>
      <w:r w:rsidRPr="00813437">
        <w:rPr>
          <w:rFonts w:ascii="Times New Roman" w:hAnsi="Times New Roman"/>
          <w:b/>
          <w:szCs w:val="24"/>
        </w:rPr>
        <w:t>ABSTR</w:t>
      </w:r>
      <w:r w:rsidR="003F3763">
        <w:rPr>
          <w:rFonts w:ascii="Times New Roman" w:hAnsi="Times New Roman"/>
          <w:b/>
          <w:szCs w:val="24"/>
        </w:rPr>
        <w:t>ACT</w:t>
      </w:r>
    </w:p>
    <w:p w:rsidR="003F3763" w:rsidRPr="00813437" w:rsidRDefault="003F3763" w:rsidP="00076F45">
      <w:pPr>
        <w:pStyle w:val="PageNumber1"/>
        <w:jc w:val="left"/>
        <w:rPr>
          <w:rFonts w:ascii="Times New Roman" w:hAnsi="Times New Roman"/>
          <w:b/>
          <w:szCs w:val="24"/>
        </w:rPr>
      </w:pPr>
    </w:p>
    <w:p w:rsidR="0089779D" w:rsidRPr="00813437" w:rsidRDefault="0089779D" w:rsidP="00076F45">
      <w:pPr>
        <w:spacing w:line="240" w:lineRule="auto"/>
        <w:rPr>
          <w:rFonts w:ascii="Times New Roman" w:hAnsi="Times New Roman"/>
          <w:b/>
          <w:sz w:val="24"/>
          <w:szCs w:val="24"/>
        </w:rPr>
      </w:pPr>
      <w:r w:rsidRPr="00813437">
        <w:rPr>
          <w:rFonts w:ascii="Times New Roman" w:hAnsi="Times New Roman"/>
          <w:b/>
          <w:sz w:val="24"/>
          <w:szCs w:val="24"/>
        </w:rPr>
        <w:t xml:space="preserve">Background </w:t>
      </w:r>
    </w:p>
    <w:p w:rsidR="003F3763" w:rsidRDefault="003F3763" w:rsidP="003F3763">
      <w:pPr>
        <w:pStyle w:val="APAAbstract"/>
        <w:spacing w:line="240" w:lineRule="auto"/>
      </w:pPr>
      <w:r w:rsidRPr="00325AD9">
        <w:t>Breast cancer is the most common cancer among women in the United States</w:t>
      </w:r>
      <w:r>
        <w:t>. R</w:t>
      </w:r>
      <w:r w:rsidRPr="00CA6D5C">
        <w:t xml:space="preserve">acial disparities in health in the US continue </w:t>
      </w:r>
      <w:r w:rsidR="005B7547">
        <w:t>to influence</w:t>
      </w:r>
      <w:r w:rsidRPr="00CA6D5C">
        <w:t xml:space="preserve"> </w:t>
      </w:r>
      <w:r>
        <w:t>breast cancer</w:t>
      </w:r>
      <w:r w:rsidRPr="00CA6D5C">
        <w:t xml:space="preserve"> screening and early diagnosis even if socioeconomic status is controlled</w:t>
      </w:r>
      <w:r>
        <w:t xml:space="preserve">. Arab </w:t>
      </w:r>
      <w:r w:rsidRPr="00500830">
        <w:t xml:space="preserve">Muslim and Christian women </w:t>
      </w:r>
      <w:r>
        <w:t xml:space="preserve">from different Arab countries </w:t>
      </w:r>
      <w:r w:rsidRPr="00500830">
        <w:t>may perceive health and screening practices differently</w:t>
      </w:r>
      <w:r>
        <w:t xml:space="preserve">. </w:t>
      </w:r>
      <w:r w:rsidRPr="00B852BF">
        <w:t>Although general cultural</w:t>
      </w:r>
      <w:r>
        <w:t xml:space="preserve"> themes can be established, the variations that exist between and within </w:t>
      </w:r>
      <w:r w:rsidRPr="00B852BF">
        <w:t xml:space="preserve">national groups of </w:t>
      </w:r>
      <w:r>
        <w:t xml:space="preserve">Arabs, such as country of origin and </w:t>
      </w:r>
      <w:r w:rsidRPr="00B852BF">
        <w:t>religion</w:t>
      </w:r>
      <w:r>
        <w:t xml:space="preserve">, are important aspects </w:t>
      </w:r>
      <w:r w:rsidR="005B7547">
        <w:t>to</w:t>
      </w:r>
      <w:r>
        <w:t xml:space="preserve"> be considered in the healthcare system to reduce racial disparities and ensure social justice. </w:t>
      </w:r>
    </w:p>
    <w:p w:rsidR="0089779D" w:rsidRPr="00813437" w:rsidRDefault="0089779D" w:rsidP="00076F45">
      <w:pPr>
        <w:pStyle w:val="APAAbstract"/>
        <w:spacing w:line="240" w:lineRule="auto"/>
      </w:pPr>
    </w:p>
    <w:p w:rsidR="0089779D" w:rsidRPr="00813437" w:rsidRDefault="0089779D" w:rsidP="00076F45">
      <w:pPr>
        <w:spacing w:line="240" w:lineRule="auto"/>
        <w:rPr>
          <w:rFonts w:ascii="Times New Roman" w:hAnsi="Times New Roman"/>
          <w:b/>
          <w:sz w:val="24"/>
          <w:szCs w:val="24"/>
        </w:rPr>
      </w:pPr>
      <w:r w:rsidRPr="00813437">
        <w:rPr>
          <w:rFonts w:ascii="Times New Roman" w:hAnsi="Times New Roman"/>
          <w:b/>
          <w:sz w:val="24"/>
          <w:szCs w:val="24"/>
        </w:rPr>
        <w:t>Purpose:</w:t>
      </w:r>
    </w:p>
    <w:p w:rsidR="003F3763" w:rsidRDefault="003F3763" w:rsidP="003F3763">
      <w:pPr>
        <w:pStyle w:val="APAAbstract"/>
        <w:spacing w:line="240" w:lineRule="auto"/>
      </w:pPr>
      <w:r>
        <w:t xml:space="preserve">The purpose of this study was to </w:t>
      </w:r>
      <w:r w:rsidR="005B7547">
        <w:t>explore associations and compare</w:t>
      </w:r>
      <w:r>
        <w:t xml:space="preserve"> sociodemographic characteristics of </w:t>
      </w:r>
      <w:r w:rsidR="005B7547">
        <w:t>three Arab American women (AAW) subgroups</w:t>
      </w:r>
      <w:r>
        <w:t xml:space="preserve"> across </w:t>
      </w:r>
      <w:r w:rsidRPr="00AD2E8B">
        <w:t>perceived benefits, barriers, and interpersonal influences</w:t>
      </w:r>
      <w:r>
        <w:t xml:space="preserve"> regarding mammography screening. A review of literature supported the proposed study variables demonstrating direct and indirect influence on breast cancer screening.</w:t>
      </w:r>
    </w:p>
    <w:p w:rsidR="003F3763" w:rsidRDefault="003F3763" w:rsidP="003F3763">
      <w:pPr>
        <w:pStyle w:val="APAAbstract"/>
        <w:spacing w:line="240" w:lineRule="auto"/>
        <w:ind w:firstLine="720"/>
      </w:pPr>
    </w:p>
    <w:p w:rsidR="0089779D" w:rsidRPr="00813437" w:rsidRDefault="0089779D" w:rsidP="00076F45">
      <w:pPr>
        <w:spacing w:line="240" w:lineRule="auto"/>
        <w:rPr>
          <w:rFonts w:ascii="Times New Roman" w:hAnsi="Times New Roman"/>
          <w:b/>
          <w:sz w:val="24"/>
          <w:szCs w:val="24"/>
        </w:rPr>
      </w:pPr>
      <w:r w:rsidRPr="00813437">
        <w:rPr>
          <w:rFonts w:ascii="Times New Roman" w:hAnsi="Times New Roman"/>
          <w:b/>
          <w:sz w:val="24"/>
          <w:szCs w:val="24"/>
        </w:rPr>
        <w:t>Method</w:t>
      </w:r>
    </w:p>
    <w:p w:rsidR="0089779D" w:rsidRPr="00813437" w:rsidRDefault="0089779D" w:rsidP="00076F45">
      <w:pPr>
        <w:pStyle w:val="APAAbstract"/>
        <w:spacing w:line="240" w:lineRule="auto"/>
      </w:pPr>
      <w:r w:rsidRPr="00813437">
        <w:t xml:space="preserve">In this comparative, cross sectional study, 316 </w:t>
      </w:r>
      <w:r w:rsidR="005B7547">
        <w:t xml:space="preserve">AAW from </w:t>
      </w:r>
      <w:r w:rsidRPr="00813437">
        <w:t>three Arab countries</w:t>
      </w:r>
      <w:r w:rsidR="003F3763">
        <w:t>, Jordan, Lebanon, and Egypt,</w:t>
      </w:r>
      <w:r w:rsidRPr="00813437">
        <w:t xml:space="preserve"> completed a survey that combined the sociodemographic variables and the Arab Specific-Culture Barriers instrument. Pender’s Health Promotion Model was employed to guide the exploration of different biopsychosocial variables in relation to mammography screening</w:t>
      </w:r>
      <w:r w:rsidR="00076F45" w:rsidRPr="00813437">
        <w:t xml:space="preserve">. </w:t>
      </w:r>
    </w:p>
    <w:p w:rsidR="00076F45" w:rsidRPr="00813437" w:rsidRDefault="00076F45" w:rsidP="00076F45">
      <w:pPr>
        <w:pStyle w:val="APAAbstract"/>
        <w:spacing w:line="240" w:lineRule="auto"/>
      </w:pPr>
    </w:p>
    <w:p w:rsidR="0089779D" w:rsidRPr="00813437" w:rsidRDefault="0089779D" w:rsidP="00076F45">
      <w:pPr>
        <w:spacing w:line="240" w:lineRule="auto"/>
        <w:rPr>
          <w:rFonts w:ascii="Times New Roman" w:hAnsi="Times New Roman"/>
          <w:b/>
          <w:sz w:val="24"/>
          <w:szCs w:val="24"/>
        </w:rPr>
      </w:pPr>
      <w:r w:rsidRPr="00813437">
        <w:rPr>
          <w:rFonts w:ascii="Times New Roman" w:hAnsi="Times New Roman"/>
          <w:b/>
          <w:sz w:val="24"/>
          <w:szCs w:val="24"/>
        </w:rPr>
        <w:t>Results</w:t>
      </w:r>
    </w:p>
    <w:p w:rsidR="004F1411" w:rsidRPr="004F1411" w:rsidRDefault="004F1411" w:rsidP="003F3763">
      <w:pPr>
        <w:autoSpaceDE w:val="0"/>
        <w:autoSpaceDN w:val="0"/>
        <w:adjustRightInd w:val="0"/>
        <w:spacing w:line="240" w:lineRule="auto"/>
        <w:rPr>
          <w:rFonts w:ascii="Times New Roman" w:hAnsi="Times New Roman"/>
          <w:sz w:val="24"/>
          <w:szCs w:val="24"/>
        </w:rPr>
      </w:pPr>
      <w:r w:rsidRPr="003F3763">
        <w:rPr>
          <w:rFonts w:ascii="Times New Roman" w:hAnsi="Times New Roman"/>
          <w:sz w:val="24"/>
          <w:szCs w:val="24"/>
        </w:rPr>
        <w:t>Mammography screening rates among the three AA</w:t>
      </w:r>
      <w:r>
        <w:rPr>
          <w:rFonts w:ascii="Times New Roman" w:hAnsi="Times New Roman"/>
          <w:sz w:val="24"/>
          <w:szCs w:val="24"/>
        </w:rPr>
        <w:t>W</w:t>
      </w:r>
      <w:r w:rsidRPr="003F3763">
        <w:rPr>
          <w:rFonts w:ascii="Times New Roman" w:hAnsi="Times New Roman"/>
          <w:sz w:val="24"/>
          <w:szCs w:val="24"/>
        </w:rPr>
        <w:t xml:space="preserve"> subgroups were analyzed through descriptive statistical analysis.</w:t>
      </w:r>
      <w:r>
        <w:rPr>
          <w:rFonts w:ascii="Times New Roman" w:hAnsi="Times New Roman"/>
          <w:sz w:val="24"/>
          <w:szCs w:val="24"/>
        </w:rPr>
        <w:t xml:space="preserve"> </w:t>
      </w:r>
      <w:r w:rsidR="000923CE" w:rsidRPr="003F3763">
        <w:rPr>
          <w:rFonts w:ascii="Times New Roman" w:hAnsi="Times New Roman"/>
          <w:sz w:val="24"/>
          <w:szCs w:val="24"/>
        </w:rPr>
        <w:t xml:space="preserve">The results of </w:t>
      </w:r>
      <w:r w:rsidR="001D2F9B" w:rsidRPr="003F3763">
        <w:rPr>
          <w:rFonts w:ascii="Times New Roman" w:hAnsi="Times New Roman"/>
          <w:sz w:val="24"/>
          <w:szCs w:val="24"/>
        </w:rPr>
        <w:t xml:space="preserve">this </w:t>
      </w:r>
      <w:r w:rsidR="000923CE" w:rsidRPr="003F3763">
        <w:rPr>
          <w:rFonts w:ascii="Times New Roman" w:hAnsi="Times New Roman"/>
          <w:sz w:val="24"/>
          <w:szCs w:val="24"/>
        </w:rPr>
        <w:t xml:space="preserve">study revealed lower mammography screening rates among the three Arab American subpopulations compared to the national screening rate of 67% among all women aged 40 and older in the United States. Of the 316 AAW, 202 (63.9%) reported ever having a mammogram. </w:t>
      </w:r>
      <w:r w:rsidR="00076F45" w:rsidRPr="003F3763">
        <w:rPr>
          <w:rFonts w:ascii="Times New Roman" w:hAnsi="Times New Roman"/>
          <w:sz w:val="24"/>
          <w:szCs w:val="24"/>
        </w:rPr>
        <w:t xml:space="preserve">Several variables influencing utilization of mammography </w:t>
      </w:r>
      <w:r w:rsidR="00076F45" w:rsidRPr="003F3763">
        <w:rPr>
          <w:rFonts w:ascii="Times New Roman" w:hAnsi="Times New Roman"/>
          <w:sz w:val="24"/>
          <w:szCs w:val="24"/>
        </w:rPr>
        <w:lastRenderedPageBreak/>
        <w:t xml:space="preserve">screening were proposed. These variables included sociodemographic characteristics, age, country of birth, religion, marital status, and living status (whether or not the woman lived alone), perceived benefits, barriers, and interpersonal influences. </w:t>
      </w:r>
      <w:r w:rsidR="003F3763" w:rsidRPr="003F3763">
        <w:rPr>
          <w:rFonts w:ascii="Times New Roman" w:hAnsi="Times New Roman"/>
          <w:sz w:val="24"/>
          <w:szCs w:val="24"/>
        </w:rPr>
        <w:t xml:space="preserve">Fisher’s exact and </w:t>
      </w:r>
      <w:r w:rsidRPr="003F3763">
        <w:rPr>
          <w:rFonts w:ascii="Times New Roman" w:hAnsi="Times New Roman"/>
          <w:sz w:val="24"/>
          <w:szCs w:val="24"/>
        </w:rPr>
        <w:t xml:space="preserve">Analysis of </w:t>
      </w:r>
      <w:r>
        <w:rPr>
          <w:rFonts w:ascii="Times New Roman" w:hAnsi="Times New Roman"/>
          <w:sz w:val="24"/>
          <w:szCs w:val="24"/>
        </w:rPr>
        <w:t>variance (ANOVA) were</w:t>
      </w:r>
      <w:r w:rsidR="003F3763" w:rsidRPr="003F3763">
        <w:rPr>
          <w:rFonts w:ascii="Times New Roman" w:hAnsi="Times New Roman"/>
          <w:sz w:val="24"/>
          <w:szCs w:val="24"/>
        </w:rPr>
        <w:t xml:space="preserve"> used to compare women’s sociodemographic characteristics across perceived benefits, barriers, and interper</w:t>
      </w:r>
      <w:r>
        <w:rPr>
          <w:rFonts w:ascii="Times New Roman" w:hAnsi="Times New Roman"/>
          <w:sz w:val="24"/>
          <w:szCs w:val="24"/>
        </w:rPr>
        <w:t xml:space="preserve">sonal influences. </w:t>
      </w:r>
      <w:r w:rsidRPr="004F1411">
        <w:rPr>
          <w:rFonts w:ascii="Times New Roman" w:hAnsi="Times New Roman"/>
          <w:sz w:val="24"/>
          <w:szCs w:val="24"/>
        </w:rPr>
        <w:t xml:space="preserve">Significant differences and associations were found in this study between </w:t>
      </w:r>
      <w:r>
        <w:rPr>
          <w:rFonts w:ascii="Times New Roman" w:hAnsi="Times New Roman"/>
          <w:sz w:val="24"/>
          <w:szCs w:val="24"/>
        </w:rPr>
        <w:t xml:space="preserve">some of the </w:t>
      </w:r>
      <w:r w:rsidRPr="004F1411">
        <w:rPr>
          <w:rFonts w:ascii="Times New Roman" w:hAnsi="Times New Roman"/>
          <w:sz w:val="24"/>
          <w:szCs w:val="24"/>
        </w:rPr>
        <w:t>sociodemographic characteristics and the variables of perceived benefits, barriers, and interpersonal influences. Religion was significantly associated with perceived benefits among Muslim and Christian women; and country of birth had a significant association with perceived barriers as Jordanian women perceived more barriers than Lebanese women. In addition, age and living status were the two sociodemographic variables associated significantly with perceived interpersonal influences.</w:t>
      </w:r>
    </w:p>
    <w:p w:rsidR="00076F45" w:rsidRPr="003F3763" w:rsidRDefault="003F3763" w:rsidP="003F3763">
      <w:pPr>
        <w:autoSpaceDE w:val="0"/>
        <w:autoSpaceDN w:val="0"/>
        <w:adjustRightInd w:val="0"/>
        <w:spacing w:line="240" w:lineRule="auto"/>
        <w:rPr>
          <w:rFonts w:ascii="Times New Roman" w:hAnsi="Times New Roman"/>
          <w:sz w:val="24"/>
          <w:szCs w:val="24"/>
        </w:rPr>
      </w:pPr>
      <w:r w:rsidRPr="003F3763">
        <w:rPr>
          <w:rFonts w:ascii="Times New Roman" w:hAnsi="Times New Roman"/>
          <w:sz w:val="24"/>
          <w:szCs w:val="24"/>
        </w:rPr>
        <w:t xml:space="preserve">This study supports the previous literature conferring the importance of increasing efforts to improve mammography screening rates among </w:t>
      </w:r>
      <w:r w:rsidR="005B7547">
        <w:rPr>
          <w:rFonts w:ascii="Times New Roman" w:hAnsi="Times New Roman"/>
          <w:sz w:val="24"/>
          <w:szCs w:val="24"/>
        </w:rPr>
        <w:t>AAW</w:t>
      </w:r>
      <w:r w:rsidRPr="003F3763">
        <w:rPr>
          <w:rFonts w:ascii="Times New Roman" w:hAnsi="Times New Roman"/>
          <w:sz w:val="24"/>
          <w:szCs w:val="24"/>
        </w:rPr>
        <w:t xml:space="preserve">. </w:t>
      </w:r>
      <w:r w:rsidR="00076F45" w:rsidRPr="003F3763">
        <w:rPr>
          <w:rFonts w:ascii="Times New Roman" w:hAnsi="Times New Roman"/>
          <w:sz w:val="24"/>
          <w:szCs w:val="24"/>
        </w:rPr>
        <w:t>The implications of such findings are significant to nursing practice, knowledge development, and research.</w:t>
      </w:r>
    </w:p>
    <w:p w:rsidR="0089779D" w:rsidRPr="003F3763" w:rsidRDefault="0089779D" w:rsidP="00076F45">
      <w:pPr>
        <w:autoSpaceDE w:val="0"/>
        <w:autoSpaceDN w:val="0"/>
        <w:adjustRightInd w:val="0"/>
        <w:spacing w:line="240" w:lineRule="auto"/>
        <w:rPr>
          <w:rFonts w:ascii="Times New Roman" w:hAnsi="Times New Roman"/>
          <w:b/>
          <w:sz w:val="24"/>
          <w:szCs w:val="24"/>
        </w:rPr>
      </w:pPr>
      <w:r w:rsidRPr="003F3763">
        <w:rPr>
          <w:rFonts w:ascii="Times New Roman" w:hAnsi="Times New Roman"/>
          <w:b/>
          <w:sz w:val="24"/>
          <w:szCs w:val="24"/>
        </w:rPr>
        <w:t xml:space="preserve">Conclusion </w:t>
      </w:r>
    </w:p>
    <w:p w:rsidR="00C36B84" w:rsidRPr="003F3763" w:rsidRDefault="00076F45" w:rsidP="00076F45">
      <w:pPr>
        <w:spacing w:line="240" w:lineRule="auto"/>
        <w:rPr>
          <w:rFonts w:ascii="Times New Roman" w:hAnsi="Times New Roman"/>
          <w:sz w:val="24"/>
          <w:szCs w:val="24"/>
        </w:rPr>
      </w:pPr>
      <w:r w:rsidRPr="003F3763">
        <w:rPr>
          <w:rFonts w:ascii="Times New Roman" w:hAnsi="Times New Roman"/>
          <w:sz w:val="24"/>
          <w:szCs w:val="24"/>
        </w:rPr>
        <w:t xml:space="preserve">Mammography screening rates in AAW are still lower than those of other ethnic women in the US; therefore, additional efforts are to be made to overcome barriers and motivate these women to make a decision of participating and adhering to BC screening. Influences of religion and culture were addressed in this study which indicated that both of these factors should be taken into consideration when educating AAW about mammography screening. </w:t>
      </w:r>
      <w:r w:rsidR="005B7547">
        <w:rPr>
          <w:rFonts w:ascii="Times New Roman" w:hAnsi="Times New Roman"/>
          <w:sz w:val="24"/>
          <w:szCs w:val="24"/>
        </w:rPr>
        <w:t>Furthermore, f</w:t>
      </w:r>
      <w:r w:rsidRPr="003F3763">
        <w:rPr>
          <w:rFonts w:ascii="Times New Roman" w:hAnsi="Times New Roman"/>
          <w:sz w:val="24"/>
          <w:szCs w:val="24"/>
        </w:rPr>
        <w:t>uture endeavors must be made to increase know</w:t>
      </w:r>
      <w:r w:rsidR="001D2F9B" w:rsidRPr="003F3763">
        <w:rPr>
          <w:rFonts w:ascii="Times New Roman" w:hAnsi="Times New Roman"/>
          <w:sz w:val="24"/>
          <w:szCs w:val="24"/>
        </w:rPr>
        <w:t xml:space="preserve">ledge of </w:t>
      </w:r>
      <w:r w:rsidR="005B7547">
        <w:rPr>
          <w:rFonts w:ascii="Times New Roman" w:hAnsi="Times New Roman"/>
          <w:sz w:val="24"/>
          <w:szCs w:val="24"/>
        </w:rPr>
        <w:t>those women</w:t>
      </w:r>
      <w:r w:rsidR="001D2F9B" w:rsidRPr="003F3763">
        <w:rPr>
          <w:rFonts w:ascii="Times New Roman" w:hAnsi="Times New Roman"/>
          <w:sz w:val="24"/>
          <w:szCs w:val="24"/>
        </w:rPr>
        <w:t xml:space="preserve"> about BC screening. </w:t>
      </w: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3F3763"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4654E9" w:rsidP="00076F45">
      <w:pPr>
        <w:spacing w:line="240" w:lineRule="auto"/>
        <w:rPr>
          <w:rFonts w:ascii="Times New Roman" w:hAnsi="Times New Roman"/>
          <w:sz w:val="24"/>
          <w:szCs w:val="24"/>
        </w:rPr>
      </w:pPr>
    </w:p>
    <w:p w:rsidR="004654E9" w:rsidRPr="00813437" w:rsidRDefault="00F57D6E" w:rsidP="00076F45">
      <w:pPr>
        <w:spacing w:line="240" w:lineRule="auto"/>
        <w:rPr>
          <w:rFonts w:ascii="Times New Roman" w:hAnsi="Times New Roman"/>
          <w:sz w:val="24"/>
          <w:szCs w:val="24"/>
        </w:rPr>
      </w:pPr>
      <w:r w:rsidRPr="00F57D6E">
        <w:rPr>
          <w:rFonts w:ascii="Times New Roman" w:hAnsi="Times New Roman"/>
          <w:sz w:val="24"/>
          <w:szCs w:val="24"/>
        </w:rPr>
        <w:lastRenderedPageBreak/>
        <w:drawing>
          <wp:inline distT="0" distB="0" distL="0" distR="0">
            <wp:extent cx="1714500" cy="2505075"/>
            <wp:effectExtent l="19050" t="0" r="0" b="0"/>
            <wp:docPr id="1" name="Picture 3" descr="C:\Users\User\Desktop\IMG_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_1284.JPG"/>
                    <pic:cNvPicPr>
                      <a:picLocks noChangeAspect="1" noChangeArrowheads="1"/>
                    </pic:cNvPicPr>
                  </pic:nvPicPr>
                  <pic:blipFill>
                    <a:blip r:embed="rId6" cstate="print"/>
                    <a:srcRect/>
                    <a:stretch>
                      <a:fillRect/>
                    </a:stretch>
                  </pic:blipFill>
                  <pic:spPr bwMode="auto">
                    <a:xfrm>
                      <a:off x="0" y="0"/>
                      <a:ext cx="1714500" cy="2505075"/>
                    </a:xfrm>
                    <a:prstGeom prst="rect">
                      <a:avLst/>
                    </a:prstGeom>
                    <a:noFill/>
                    <a:ln w="9525">
                      <a:noFill/>
                      <a:miter lim="800000"/>
                      <a:headEnd/>
                      <a:tailEnd/>
                    </a:ln>
                  </pic:spPr>
                </pic:pic>
              </a:graphicData>
            </a:graphic>
          </wp:inline>
        </w:drawing>
      </w:r>
    </w:p>
    <w:p w:rsidR="007C1FFB" w:rsidRDefault="007C1FFB" w:rsidP="00F57D6E">
      <w:pPr>
        <w:pStyle w:val="NoSpacing"/>
        <w:jc w:val="both"/>
        <w:rPr>
          <w:rFonts w:ascii="Times New Roman" w:hAnsi="Times New Roman"/>
          <w:sz w:val="24"/>
          <w:szCs w:val="24"/>
        </w:rPr>
      </w:pPr>
    </w:p>
    <w:p w:rsidR="007C1FFB" w:rsidRDefault="007C1FFB" w:rsidP="004654E9">
      <w:pPr>
        <w:pStyle w:val="NoSpacing"/>
        <w:rPr>
          <w:rFonts w:ascii="Times New Roman" w:hAnsi="Times New Roman"/>
          <w:sz w:val="24"/>
          <w:szCs w:val="24"/>
        </w:rPr>
      </w:pPr>
    </w:p>
    <w:p w:rsidR="00CA3AC4" w:rsidRDefault="00EA669C" w:rsidP="004654E9">
      <w:pPr>
        <w:pStyle w:val="NoSpacing"/>
        <w:rPr>
          <w:rFonts w:ascii="Times New Roman" w:hAnsi="Times New Roman"/>
          <w:sz w:val="24"/>
          <w:szCs w:val="24"/>
        </w:rPr>
      </w:pPr>
      <w:r>
        <w:rPr>
          <w:rFonts w:ascii="Times New Roman" w:hAnsi="Times New Roman"/>
          <w:sz w:val="24"/>
          <w:szCs w:val="24"/>
        </w:rPr>
        <w:t xml:space="preserve">Dr. </w:t>
      </w:r>
      <w:r w:rsidR="00CA3AC4" w:rsidRPr="00813437">
        <w:rPr>
          <w:rFonts w:ascii="Times New Roman" w:hAnsi="Times New Roman"/>
          <w:sz w:val="24"/>
          <w:szCs w:val="24"/>
        </w:rPr>
        <w:t xml:space="preserve">Manal Alatrash </w:t>
      </w:r>
      <w:r w:rsidR="004654E9" w:rsidRPr="00813437">
        <w:rPr>
          <w:rFonts w:ascii="Times New Roman" w:hAnsi="Times New Roman"/>
          <w:sz w:val="24"/>
          <w:szCs w:val="24"/>
        </w:rPr>
        <w:t xml:space="preserve">is an Associate Professor of </w:t>
      </w:r>
      <w:r w:rsidR="00CA3AC4" w:rsidRPr="00813437">
        <w:rPr>
          <w:rFonts w:ascii="Times New Roman" w:hAnsi="Times New Roman"/>
          <w:sz w:val="24"/>
          <w:szCs w:val="24"/>
        </w:rPr>
        <w:t>Western University of Health Sciences/ College of Graduate Nu</w:t>
      </w:r>
      <w:r w:rsidR="002C56CA" w:rsidRPr="00813437">
        <w:rPr>
          <w:rFonts w:ascii="Times New Roman" w:hAnsi="Times New Roman"/>
          <w:sz w:val="24"/>
          <w:szCs w:val="24"/>
        </w:rPr>
        <w:t>r</w:t>
      </w:r>
      <w:r w:rsidR="00CA3AC4" w:rsidRPr="00813437">
        <w:rPr>
          <w:rFonts w:ascii="Times New Roman" w:hAnsi="Times New Roman"/>
          <w:sz w:val="24"/>
          <w:szCs w:val="24"/>
        </w:rPr>
        <w:t>sing</w:t>
      </w:r>
      <w:r w:rsidR="004654E9" w:rsidRPr="00813437">
        <w:rPr>
          <w:rFonts w:ascii="Times New Roman" w:hAnsi="Times New Roman"/>
          <w:sz w:val="24"/>
          <w:szCs w:val="24"/>
        </w:rPr>
        <w:t xml:space="preserve">. </w:t>
      </w:r>
      <w:r w:rsidR="00A94450" w:rsidRPr="00813437">
        <w:rPr>
          <w:rFonts w:ascii="Times New Roman" w:hAnsi="Times New Roman"/>
          <w:sz w:val="24"/>
          <w:szCs w:val="24"/>
        </w:rPr>
        <w:t>She completed her doctoral degree (PhD) in Nursing from Azusa Pacific U</w:t>
      </w:r>
      <w:r w:rsidR="00A94450">
        <w:rPr>
          <w:rFonts w:ascii="Times New Roman" w:hAnsi="Times New Roman"/>
          <w:sz w:val="24"/>
          <w:szCs w:val="24"/>
        </w:rPr>
        <w:t xml:space="preserve">niversity in Azusa, California. </w:t>
      </w:r>
      <w:r w:rsidR="00A94450" w:rsidRPr="00813437">
        <w:rPr>
          <w:rFonts w:ascii="Times New Roman" w:hAnsi="Times New Roman"/>
          <w:sz w:val="24"/>
          <w:szCs w:val="24"/>
        </w:rPr>
        <w:t>She obtained her Master’s degree in nursing from Georgetown University in Washington, D.C. where she majored in Adult Oncology Nursing. She received her Bachelor of Science in Nursing from Jordan University in Jordan</w:t>
      </w:r>
      <w:r w:rsidR="00A94450">
        <w:rPr>
          <w:rFonts w:ascii="Times New Roman" w:hAnsi="Times New Roman"/>
          <w:sz w:val="24"/>
          <w:szCs w:val="24"/>
        </w:rPr>
        <w:t xml:space="preserve">. </w:t>
      </w:r>
      <w:r w:rsidR="00CA3AC4" w:rsidRPr="00813437">
        <w:rPr>
          <w:rFonts w:ascii="Times New Roman" w:hAnsi="Times New Roman"/>
          <w:sz w:val="24"/>
          <w:szCs w:val="24"/>
        </w:rPr>
        <w:t xml:space="preserve">Her research focus is on </w:t>
      </w:r>
      <w:r w:rsidR="00A94450">
        <w:rPr>
          <w:rFonts w:ascii="Times New Roman" w:hAnsi="Times New Roman"/>
          <w:sz w:val="24"/>
          <w:szCs w:val="24"/>
        </w:rPr>
        <w:t xml:space="preserve">preventive care and </w:t>
      </w:r>
      <w:r w:rsidR="00CA3AC4" w:rsidRPr="00813437">
        <w:rPr>
          <w:rFonts w:ascii="Times New Roman" w:hAnsi="Times New Roman"/>
          <w:sz w:val="24"/>
          <w:szCs w:val="24"/>
        </w:rPr>
        <w:t xml:space="preserve">cancer screening in Arab American women to decrease health disparities in the United States. </w:t>
      </w:r>
    </w:p>
    <w:p w:rsidR="00A94450" w:rsidRPr="00813437" w:rsidRDefault="00A94450" w:rsidP="004654E9">
      <w:pPr>
        <w:pStyle w:val="NoSpacing"/>
        <w:rPr>
          <w:rFonts w:ascii="Times New Roman" w:hAnsi="Times New Roman"/>
          <w:sz w:val="24"/>
          <w:szCs w:val="24"/>
        </w:rPr>
      </w:pPr>
    </w:p>
    <w:p w:rsidR="00A94450" w:rsidRDefault="00495A39" w:rsidP="002C56CA">
      <w:pPr>
        <w:pStyle w:val="NoSpacing"/>
        <w:rPr>
          <w:rFonts w:ascii="Times New Roman" w:hAnsi="Times New Roman"/>
          <w:sz w:val="24"/>
          <w:szCs w:val="24"/>
        </w:rPr>
      </w:pPr>
      <w:r w:rsidRPr="00813437">
        <w:rPr>
          <w:rFonts w:ascii="Times New Roman" w:hAnsi="Times New Roman"/>
          <w:sz w:val="24"/>
          <w:szCs w:val="24"/>
        </w:rPr>
        <w:t>Dr. Alatrash has over 20 years</w:t>
      </w:r>
      <w:r w:rsidR="00EA669C">
        <w:rPr>
          <w:rFonts w:ascii="Times New Roman" w:hAnsi="Times New Roman"/>
          <w:sz w:val="24"/>
          <w:szCs w:val="24"/>
        </w:rPr>
        <w:t xml:space="preserve"> of experience</w:t>
      </w:r>
      <w:r w:rsidRPr="00813437">
        <w:rPr>
          <w:rFonts w:ascii="Times New Roman" w:hAnsi="Times New Roman"/>
          <w:sz w:val="24"/>
          <w:szCs w:val="24"/>
        </w:rPr>
        <w:t xml:space="preserve"> in clinical nursing and </w:t>
      </w:r>
      <w:r w:rsidR="002C56CA" w:rsidRPr="00813437">
        <w:rPr>
          <w:rFonts w:ascii="Times New Roman" w:hAnsi="Times New Roman"/>
          <w:sz w:val="24"/>
          <w:szCs w:val="24"/>
        </w:rPr>
        <w:t xml:space="preserve">over </w:t>
      </w:r>
      <w:r w:rsidRPr="00813437">
        <w:rPr>
          <w:rFonts w:ascii="Times New Roman" w:hAnsi="Times New Roman"/>
          <w:sz w:val="24"/>
          <w:szCs w:val="24"/>
        </w:rPr>
        <w:t>10 years in nursing education</w:t>
      </w:r>
      <w:r w:rsidR="002C56CA" w:rsidRPr="00813437">
        <w:rPr>
          <w:rFonts w:ascii="Times New Roman" w:hAnsi="Times New Roman"/>
          <w:sz w:val="24"/>
          <w:szCs w:val="24"/>
        </w:rPr>
        <w:t xml:space="preserve"> at the undergraduate and graduate levels</w:t>
      </w:r>
      <w:r w:rsidRPr="00813437">
        <w:rPr>
          <w:rFonts w:ascii="Times New Roman" w:hAnsi="Times New Roman"/>
          <w:sz w:val="24"/>
          <w:szCs w:val="24"/>
        </w:rPr>
        <w:t xml:space="preserve">. She </w:t>
      </w:r>
      <w:r w:rsidR="002C56CA" w:rsidRPr="00813437">
        <w:rPr>
          <w:rFonts w:ascii="Times New Roman" w:hAnsi="Times New Roman"/>
          <w:sz w:val="24"/>
          <w:szCs w:val="24"/>
        </w:rPr>
        <w:t xml:space="preserve">has </w:t>
      </w:r>
      <w:r w:rsidRPr="00813437">
        <w:rPr>
          <w:rFonts w:ascii="Times New Roman" w:hAnsi="Times New Roman"/>
          <w:sz w:val="24"/>
          <w:szCs w:val="24"/>
        </w:rPr>
        <w:t xml:space="preserve">contributed immensely </w:t>
      </w:r>
      <w:r w:rsidR="002C56CA" w:rsidRPr="00813437">
        <w:rPr>
          <w:rFonts w:ascii="Times New Roman" w:hAnsi="Times New Roman"/>
          <w:sz w:val="24"/>
          <w:szCs w:val="24"/>
        </w:rPr>
        <w:t xml:space="preserve">to development of </w:t>
      </w:r>
      <w:r w:rsidRPr="00813437">
        <w:rPr>
          <w:rFonts w:ascii="Times New Roman" w:hAnsi="Times New Roman"/>
          <w:sz w:val="24"/>
          <w:szCs w:val="24"/>
        </w:rPr>
        <w:t>nursing curriculum</w:t>
      </w:r>
      <w:r w:rsidR="002C56CA" w:rsidRPr="00813437">
        <w:rPr>
          <w:rFonts w:ascii="Times New Roman" w:hAnsi="Times New Roman"/>
          <w:sz w:val="24"/>
          <w:szCs w:val="24"/>
        </w:rPr>
        <w:t xml:space="preserve"> and instructional support. </w:t>
      </w:r>
      <w:r w:rsidR="00A94450">
        <w:rPr>
          <w:rFonts w:ascii="Times New Roman" w:hAnsi="Times New Roman"/>
          <w:sz w:val="24"/>
          <w:szCs w:val="24"/>
        </w:rPr>
        <w:t xml:space="preserve">Being a minority living in the US and having worked in the healthcare system in several developing and developed countries, she grew a special interest in global health and </w:t>
      </w:r>
      <w:r w:rsidR="00B82F9C">
        <w:rPr>
          <w:rFonts w:ascii="Times New Roman" w:hAnsi="Times New Roman"/>
          <w:sz w:val="24"/>
          <w:szCs w:val="24"/>
        </w:rPr>
        <w:t xml:space="preserve">is currently contributing and committed </w:t>
      </w:r>
      <w:r w:rsidR="00A94450">
        <w:rPr>
          <w:rFonts w:ascii="Times New Roman" w:hAnsi="Times New Roman"/>
          <w:sz w:val="24"/>
          <w:szCs w:val="24"/>
        </w:rPr>
        <w:t>to establish</w:t>
      </w:r>
      <w:r w:rsidR="00B82F9C">
        <w:rPr>
          <w:rFonts w:ascii="Times New Roman" w:hAnsi="Times New Roman"/>
          <w:sz w:val="24"/>
          <w:szCs w:val="24"/>
        </w:rPr>
        <w:t>ing</w:t>
      </w:r>
      <w:r w:rsidR="00A94450">
        <w:rPr>
          <w:rFonts w:ascii="Times New Roman" w:hAnsi="Times New Roman"/>
          <w:sz w:val="24"/>
          <w:szCs w:val="24"/>
        </w:rPr>
        <w:t xml:space="preserve"> a global health program with the C</w:t>
      </w:r>
      <w:r w:rsidR="00B82F9C">
        <w:rPr>
          <w:rFonts w:ascii="Times New Roman" w:hAnsi="Times New Roman"/>
          <w:sz w:val="24"/>
          <w:szCs w:val="24"/>
        </w:rPr>
        <w:t>ollege of Graduate Nursing at Western University of Health Sciences. Dr. Alatrash</w:t>
      </w:r>
      <w:r w:rsidR="00B82F9C" w:rsidRPr="00813437">
        <w:rPr>
          <w:rFonts w:ascii="Times New Roman" w:hAnsi="Times New Roman"/>
          <w:sz w:val="24"/>
          <w:szCs w:val="24"/>
        </w:rPr>
        <w:t xml:space="preserve"> has special interests in clinical research and how research findings may influence </w:t>
      </w:r>
      <w:r w:rsidR="00B82F9C">
        <w:rPr>
          <w:rFonts w:ascii="Times New Roman" w:hAnsi="Times New Roman"/>
          <w:sz w:val="24"/>
          <w:szCs w:val="24"/>
        </w:rPr>
        <w:t>global health</w:t>
      </w:r>
      <w:r w:rsidR="00B82F9C" w:rsidRPr="00813437">
        <w:rPr>
          <w:rFonts w:ascii="Times New Roman" w:hAnsi="Times New Roman"/>
          <w:sz w:val="24"/>
          <w:szCs w:val="24"/>
        </w:rPr>
        <w:t xml:space="preserve">. She conducted numerous research studies that focused on breast cancer screening among minority women in the United States and on related healthcare policies. She believes that nurses have an important role in enhancing </w:t>
      </w:r>
      <w:r w:rsidR="00B82F9C">
        <w:rPr>
          <w:rFonts w:ascii="Times New Roman" w:hAnsi="Times New Roman"/>
          <w:sz w:val="24"/>
          <w:szCs w:val="24"/>
        </w:rPr>
        <w:t>global health. She</w:t>
      </w:r>
      <w:r w:rsidR="00B82F9C" w:rsidRPr="00813437">
        <w:rPr>
          <w:rFonts w:ascii="Times New Roman" w:hAnsi="Times New Roman"/>
          <w:sz w:val="24"/>
          <w:szCs w:val="24"/>
        </w:rPr>
        <w:t xml:space="preserve"> is currently a primary investigator in a cross-sectional study to compare behaviors and attitudes of Lebanese American women regarding breast cancer screening to those of Lebanese women living in their native country, Lebanon. </w:t>
      </w:r>
    </w:p>
    <w:p w:rsidR="00A94450" w:rsidRDefault="00A94450" w:rsidP="002C56CA">
      <w:pPr>
        <w:pStyle w:val="NoSpacing"/>
        <w:rPr>
          <w:rFonts w:ascii="Times New Roman" w:hAnsi="Times New Roman"/>
          <w:sz w:val="24"/>
          <w:szCs w:val="24"/>
        </w:rPr>
      </w:pPr>
    </w:p>
    <w:p w:rsidR="00813437" w:rsidRPr="00813437" w:rsidRDefault="00B82F9C" w:rsidP="004654E9">
      <w:pPr>
        <w:pStyle w:val="NoSpacing"/>
        <w:rPr>
          <w:rFonts w:ascii="Times New Roman" w:hAnsi="Times New Roman"/>
          <w:sz w:val="24"/>
          <w:szCs w:val="24"/>
        </w:rPr>
      </w:pPr>
      <w:r>
        <w:rPr>
          <w:rFonts w:ascii="Times New Roman" w:hAnsi="Times New Roman"/>
          <w:sz w:val="24"/>
          <w:szCs w:val="24"/>
        </w:rPr>
        <w:t>Dr. Alatrash</w:t>
      </w:r>
      <w:r w:rsidR="00495A39" w:rsidRPr="00813437">
        <w:rPr>
          <w:rFonts w:ascii="Times New Roman" w:hAnsi="Times New Roman"/>
          <w:sz w:val="24"/>
          <w:szCs w:val="24"/>
        </w:rPr>
        <w:t xml:space="preserve"> has integrated technology into </w:t>
      </w:r>
      <w:r w:rsidR="002C56CA" w:rsidRPr="00813437">
        <w:rPr>
          <w:rFonts w:ascii="Times New Roman" w:hAnsi="Times New Roman"/>
          <w:sz w:val="24"/>
          <w:szCs w:val="24"/>
        </w:rPr>
        <w:t xml:space="preserve">the curriculum and </w:t>
      </w:r>
      <w:r w:rsidR="00495A39" w:rsidRPr="00813437">
        <w:rPr>
          <w:rFonts w:ascii="Times New Roman" w:hAnsi="Times New Roman"/>
          <w:sz w:val="24"/>
          <w:szCs w:val="24"/>
        </w:rPr>
        <w:t>her teaching to enhance student learning. Her applications of technology</w:t>
      </w:r>
      <w:r w:rsidR="002C56CA" w:rsidRPr="00813437">
        <w:rPr>
          <w:rFonts w:ascii="Times New Roman" w:hAnsi="Times New Roman"/>
          <w:sz w:val="24"/>
          <w:szCs w:val="24"/>
        </w:rPr>
        <w:t xml:space="preserve"> have</w:t>
      </w:r>
      <w:r w:rsidR="00495A39" w:rsidRPr="00813437">
        <w:rPr>
          <w:rFonts w:ascii="Times New Roman" w:hAnsi="Times New Roman"/>
          <w:sz w:val="24"/>
          <w:szCs w:val="24"/>
        </w:rPr>
        <w:t xml:space="preserve"> proved to be extremely valuable to any institution seeking to integrate computer technologies into its curriculum. </w:t>
      </w:r>
      <w:r w:rsidR="002C56CA" w:rsidRPr="00813437">
        <w:rPr>
          <w:rFonts w:ascii="Times New Roman" w:hAnsi="Times New Roman"/>
          <w:sz w:val="24"/>
          <w:szCs w:val="24"/>
        </w:rPr>
        <w:t xml:space="preserve"> I</w:t>
      </w:r>
      <w:r w:rsidR="00495A39" w:rsidRPr="00813437">
        <w:rPr>
          <w:rFonts w:ascii="Times New Roman" w:hAnsi="Times New Roman"/>
          <w:sz w:val="24"/>
          <w:szCs w:val="24"/>
        </w:rPr>
        <w:t>nstruction, assessment, interaction, communication, documentation, administration and classroom management are just some of her areas of expertise as far as teaching is concerned.</w:t>
      </w:r>
      <w:r w:rsidR="002C56CA" w:rsidRPr="00813437">
        <w:rPr>
          <w:rFonts w:ascii="Times New Roman" w:hAnsi="Times New Roman"/>
          <w:sz w:val="24"/>
          <w:szCs w:val="24"/>
        </w:rPr>
        <w:t xml:space="preserve"> </w:t>
      </w:r>
    </w:p>
    <w:sectPr w:rsidR="00813437" w:rsidRPr="00813437" w:rsidSect="00406F3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4AF" w:rsidRDefault="001434AF" w:rsidP="00BB7077">
      <w:pPr>
        <w:spacing w:after="0" w:line="240" w:lineRule="auto"/>
      </w:pPr>
      <w:r>
        <w:separator/>
      </w:r>
    </w:p>
  </w:endnote>
  <w:endnote w:type="continuationSeparator" w:id="1">
    <w:p w:rsidR="001434AF" w:rsidRDefault="001434AF" w:rsidP="00BB7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4AF" w:rsidRDefault="001434AF" w:rsidP="00BB7077">
      <w:pPr>
        <w:spacing w:after="0" w:line="240" w:lineRule="auto"/>
      </w:pPr>
      <w:r>
        <w:separator/>
      </w:r>
    </w:p>
  </w:footnote>
  <w:footnote w:type="continuationSeparator" w:id="1">
    <w:p w:rsidR="001434AF" w:rsidRDefault="001434AF" w:rsidP="00BB70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77" w:rsidRDefault="00BB70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F3763"/>
    <w:rsid w:val="00076F45"/>
    <w:rsid w:val="000923CE"/>
    <w:rsid w:val="000F08EB"/>
    <w:rsid w:val="001434AF"/>
    <w:rsid w:val="001D2F9B"/>
    <w:rsid w:val="002A151B"/>
    <w:rsid w:val="002C56CA"/>
    <w:rsid w:val="003F3763"/>
    <w:rsid w:val="00406F37"/>
    <w:rsid w:val="004442E3"/>
    <w:rsid w:val="004654E9"/>
    <w:rsid w:val="00495A39"/>
    <w:rsid w:val="004F1411"/>
    <w:rsid w:val="005B7547"/>
    <w:rsid w:val="0060593D"/>
    <w:rsid w:val="00626791"/>
    <w:rsid w:val="006B71E0"/>
    <w:rsid w:val="0074215C"/>
    <w:rsid w:val="007C1FFB"/>
    <w:rsid w:val="007E79FE"/>
    <w:rsid w:val="008022F5"/>
    <w:rsid w:val="00813437"/>
    <w:rsid w:val="00815CF1"/>
    <w:rsid w:val="00883F58"/>
    <w:rsid w:val="00886880"/>
    <w:rsid w:val="0089779D"/>
    <w:rsid w:val="00942743"/>
    <w:rsid w:val="009E40FA"/>
    <w:rsid w:val="00A44FB3"/>
    <w:rsid w:val="00A55CAB"/>
    <w:rsid w:val="00A94450"/>
    <w:rsid w:val="00B82F9C"/>
    <w:rsid w:val="00B85076"/>
    <w:rsid w:val="00BB7077"/>
    <w:rsid w:val="00C24168"/>
    <w:rsid w:val="00C36B84"/>
    <w:rsid w:val="00C421D5"/>
    <w:rsid w:val="00C6553E"/>
    <w:rsid w:val="00C676C1"/>
    <w:rsid w:val="00CA3AC4"/>
    <w:rsid w:val="00CA55F4"/>
    <w:rsid w:val="00E235E4"/>
    <w:rsid w:val="00EA669C"/>
    <w:rsid w:val="00EF747E"/>
    <w:rsid w:val="00F57D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F37"/>
    <w:pPr>
      <w:spacing w:after="200" w:line="276" w:lineRule="auto"/>
    </w:pPr>
    <w:rPr>
      <w:sz w:val="22"/>
      <w:szCs w:val="22"/>
    </w:rPr>
  </w:style>
  <w:style w:type="paragraph" w:styleId="Heading3">
    <w:name w:val="heading 3"/>
    <w:basedOn w:val="Normal"/>
    <w:next w:val="Normal"/>
    <w:link w:val="Heading3Char"/>
    <w:qFormat/>
    <w:rsid w:val="0089779D"/>
    <w:pPr>
      <w:keepNext/>
      <w:tabs>
        <w:tab w:val="num" w:pos="0"/>
      </w:tabs>
      <w:suppressAutoHyphens/>
      <w:spacing w:after="0" w:line="240" w:lineRule="auto"/>
      <w:jc w:val="center"/>
      <w:outlineLvl w:val="2"/>
    </w:pPr>
    <w:rPr>
      <w:rFonts w:ascii="Times New Roman" w:hAnsi="Times New Roman"/>
      <w:b/>
      <w:sz w:val="28"/>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9779D"/>
    <w:rPr>
      <w:rFonts w:ascii="Times New Roman" w:eastAsia="Times New Roman" w:hAnsi="Times New Roman" w:cs="Times New Roman"/>
      <w:b/>
      <w:sz w:val="28"/>
      <w:szCs w:val="20"/>
      <w:lang w:eastAsia="ar-SA"/>
    </w:rPr>
  </w:style>
  <w:style w:type="paragraph" w:customStyle="1" w:styleId="PageNumber1">
    <w:name w:val="Page Number1"/>
    <w:basedOn w:val="Normal"/>
    <w:rsid w:val="0089779D"/>
    <w:pPr>
      <w:suppressAutoHyphens/>
      <w:spacing w:after="0" w:line="240" w:lineRule="auto"/>
      <w:jc w:val="center"/>
    </w:pPr>
    <w:rPr>
      <w:rFonts w:ascii="Times" w:hAnsi="Times"/>
      <w:sz w:val="24"/>
      <w:szCs w:val="20"/>
      <w:lang w:eastAsia="ar-SA"/>
    </w:rPr>
  </w:style>
  <w:style w:type="character" w:styleId="Hyperlink">
    <w:name w:val="Hyperlink"/>
    <w:basedOn w:val="DefaultParagraphFont"/>
    <w:uiPriority w:val="99"/>
    <w:unhideWhenUsed/>
    <w:rsid w:val="0089779D"/>
    <w:rPr>
      <w:color w:val="0000FF"/>
      <w:u w:val="single"/>
    </w:rPr>
  </w:style>
  <w:style w:type="paragraph" w:styleId="NoSpacing">
    <w:name w:val="No Spacing"/>
    <w:uiPriority w:val="1"/>
    <w:qFormat/>
    <w:rsid w:val="0089779D"/>
    <w:rPr>
      <w:sz w:val="22"/>
      <w:szCs w:val="22"/>
    </w:rPr>
  </w:style>
  <w:style w:type="paragraph" w:customStyle="1" w:styleId="APAAbstract">
    <w:name w:val="APA Abstract"/>
    <w:basedOn w:val="Normal"/>
    <w:link w:val="APAAbstractChar"/>
    <w:qFormat/>
    <w:rsid w:val="0089779D"/>
    <w:pPr>
      <w:spacing w:after="0" w:line="480" w:lineRule="auto"/>
    </w:pPr>
    <w:rPr>
      <w:rFonts w:ascii="Times New Roman" w:eastAsia="Calibri" w:hAnsi="Times New Roman"/>
      <w:sz w:val="24"/>
      <w:szCs w:val="24"/>
    </w:rPr>
  </w:style>
  <w:style w:type="character" w:customStyle="1" w:styleId="APAAbstractChar">
    <w:name w:val="APA Abstract Char"/>
    <w:basedOn w:val="DefaultParagraphFont"/>
    <w:link w:val="APAAbstract"/>
    <w:rsid w:val="0089779D"/>
    <w:rPr>
      <w:rFonts w:ascii="Times New Roman" w:eastAsia="Calibri" w:hAnsi="Times New Roman" w:cs="Times New Roman"/>
      <w:sz w:val="24"/>
      <w:szCs w:val="24"/>
    </w:rPr>
  </w:style>
  <w:style w:type="paragraph" w:customStyle="1" w:styleId="HeadingCentered">
    <w:name w:val="Heading Centered"/>
    <w:basedOn w:val="Normal"/>
    <w:link w:val="HeadingCenteredChar"/>
    <w:rsid w:val="00076F45"/>
    <w:pPr>
      <w:spacing w:after="0" w:line="480" w:lineRule="auto"/>
      <w:jc w:val="center"/>
    </w:pPr>
    <w:rPr>
      <w:rFonts w:ascii="Times New Roman" w:hAnsi="Times New Roman"/>
      <w:sz w:val="20"/>
      <w:szCs w:val="20"/>
    </w:rPr>
  </w:style>
  <w:style w:type="character" w:customStyle="1" w:styleId="HeadingCenteredChar">
    <w:name w:val="Heading Centered Char"/>
    <w:basedOn w:val="DefaultParagraphFont"/>
    <w:link w:val="HeadingCentered"/>
    <w:rsid w:val="00076F45"/>
    <w:rPr>
      <w:rFonts w:ascii="Times New Roman" w:eastAsia="Times New Roman" w:hAnsi="Times New Roman" w:cs="Times New Roman"/>
      <w:sz w:val="20"/>
      <w:szCs w:val="20"/>
    </w:rPr>
  </w:style>
  <w:style w:type="paragraph" w:styleId="NormalWeb">
    <w:name w:val="Normal (Web)"/>
    <w:basedOn w:val="Normal"/>
    <w:uiPriority w:val="99"/>
    <w:semiHidden/>
    <w:unhideWhenUsed/>
    <w:rsid w:val="00CA3AC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7C1FF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1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FFB"/>
    <w:rPr>
      <w:rFonts w:ascii="Tahoma" w:hAnsi="Tahoma" w:cs="Tahoma"/>
      <w:sz w:val="16"/>
      <w:szCs w:val="16"/>
    </w:rPr>
  </w:style>
  <w:style w:type="paragraph" w:styleId="Header">
    <w:name w:val="header"/>
    <w:basedOn w:val="Normal"/>
    <w:link w:val="HeaderChar"/>
    <w:uiPriority w:val="99"/>
    <w:semiHidden/>
    <w:unhideWhenUsed/>
    <w:rsid w:val="00BB70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B7077"/>
    <w:rPr>
      <w:sz w:val="22"/>
      <w:szCs w:val="22"/>
    </w:rPr>
  </w:style>
  <w:style w:type="paragraph" w:styleId="Footer">
    <w:name w:val="footer"/>
    <w:basedOn w:val="Normal"/>
    <w:link w:val="FooterChar"/>
    <w:uiPriority w:val="99"/>
    <w:semiHidden/>
    <w:unhideWhenUsed/>
    <w:rsid w:val="00BB70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7077"/>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Research%20Abstract%20and%20Bi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Research Abstract and Bio</Template>
  <TotalTime>49</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2017-10-16T18:57:00Z</dcterms:created>
  <dcterms:modified xsi:type="dcterms:W3CDTF">2017-10-16T20:21:00Z</dcterms:modified>
</cp:coreProperties>
</file>