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3257" w:rsidRDefault="00B93257" w:rsidP="00B93257">
      <w:pPr>
        <w:pStyle w:val="a3"/>
        <w:spacing w:before="73" w:line="276" w:lineRule="auto"/>
        <w:ind w:left="100" w:right="909"/>
        <w:rPr>
          <w:rFonts w:ascii="Minion Pro" w:eastAsia="Minion Pro" w:hAnsi="Minion Pro" w:cs="Minion Pro"/>
          <w:b/>
          <w:bCs/>
          <w:color w:val="337AB7"/>
          <w:sz w:val="36"/>
          <w:szCs w:val="36"/>
        </w:rPr>
      </w:pPr>
      <w:r>
        <w:rPr>
          <w:rFonts w:ascii="Minion Pro" w:eastAsia="Minion Pro" w:hAnsi="Minion Pro" w:cs="Minion Pro"/>
          <w:b/>
          <w:bCs/>
          <w:color w:val="337AB7"/>
          <w:sz w:val="36"/>
          <w:szCs w:val="36"/>
        </w:rPr>
        <w:t xml:space="preserve">Supply and demand of health </w:t>
      </w:r>
      <w:r w:rsidRPr="00B93257">
        <w:rPr>
          <w:rFonts w:ascii="Minion Pro" w:eastAsia="Minion Pro" w:hAnsi="Minion Pro" w:cs="Minion Pro"/>
          <w:b/>
          <w:bCs/>
          <w:color w:val="337AB7"/>
          <w:sz w:val="36"/>
          <w:szCs w:val="36"/>
        </w:rPr>
        <w:t xml:space="preserve">care service for the elderly in West China </w:t>
      </w:r>
    </w:p>
    <w:p w:rsidR="005973B9" w:rsidRDefault="00B93257" w:rsidP="00B93257">
      <w:pPr>
        <w:pStyle w:val="a3"/>
        <w:spacing w:before="73" w:line="276" w:lineRule="auto"/>
        <w:ind w:left="100" w:right="5987"/>
        <w:rPr>
          <w:rFonts w:ascii="Arial"/>
        </w:rPr>
      </w:pPr>
      <w:proofErr w:type="spellStart"/>
      <w:r w:rsidRPr="00B93257">
        <w:rPr>
          <w:rFonts w:ascii="Arial"/>
        </w:rPr>
        <w:t>Xiaohui</w:t>
      </w:r>
      <w:proofErr w:type="spellEnd"/>
      <w:r w:rsidRPr="00B93257">
        <w:rPr>
          <w:rFonts w:ascii="Arial"/>
        </w:rPr>
        <w:t xml:space="preserve"> Miao</w:t>
      </w:r>
      <w:r>
        <w:rPr>
          <w:rFonts w:ascii="Arial"/>
        </w:rPr>
        <w:t xml:space="preserve">, </w:t>
      </w:r>
      <w:r w:rsidRPr="00B93257">
        <w:rPr>
          <w:rFonts w:ascii="Arial"/>
        </w:rPr>
        <w:t>West China Hospital/Nursing Academy</w:t>
      </w:r>
      <w:r>
        <w:rPr>
          <w:rFonts w:ascii="Arial" w:eastAsia="宋体" w:hAnsi="宋体" w:cs="宋体" w:hint="eastAsia"/>
          <w:lang w:eastAsia="zh-CN"/>
        </w:rPr>
        <w:t>,</w:t>
      </w:r>
      <w:r>
        <w:rPr>
          <w:rFonts w:ascii="Arial" w:eastAsia="宋体" w:hAnsi="宋体" w:cs="宋体"/>
          <w:lang w:eastAsia="zh-CN"/>
        </w:rPr>
        <w:t xml:space="preserve"> </w:t>
      </w:r>
      <w:r w:rsidRPr="00B93257">
        <w:rPr>
          <w:rFonts w:ascii="Arial"/>
        </w:rPr>
        <w:t>Sichuan University, 610041, China</w:t>
      </w:r>
      <w:r w:rsidR="005973B9">
        <w:rPr>
          <w:rFonts w:ascii="Arial"/>
        </w:rPr>
        <w:t xml:space="preserve"> </w:t>
      </w:r>
    </w:p>
    <w:p w:rsidR="00AE3E37" w:rsidRDefault="00AE3E37">
      <w:pPr>
        <w:pStyle w:val="a3"/>
        <w:rPr>
          <w:rFonts w:ascii="Arial"/>
          <w:sz w:val="20"/>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(300 word limit)</w:t>
      </w:r>
    </w:p>
    <w:p w:rsidR="00AE3E37" w:rsidRDefault="00B93257">
      <w:pPr>
        <w:pStyle w:val="3"/>
        <w:spacing w:before="74"/>
      </w:pPr>
      <w:r w:rsidRPr="00B93257">
        <w:rPr>
          <w:rFonts w:ascii="Tw Cen MT" w:eastAsia="Tw Cen MT" w:hAnsi="Tw Cen MT" w:cs="Tw Cen MT"/>
          <w:b w:val="0"/>
          <w:bCs w:val="0"/>
          <w:sz w:val="18"/>
          <w:szCs w:val="18"/>
        </w:rPr>
        <w:t xml:space="preserve">Purpose In the present study, we investigated the supply and demand of health care service for the elderly in West China, so as to provide scientific data for building the elderly care service system. Methods The elderly (≥ 60 years) were enrolled from 9 provinces in the West China between December 2016 and August 2017 by various sampling methods. The elderly’s demographic data were collected. We used the questionnaire Demand of Health Care Service for The Elderly to investigate the supply and demand of health care service for the elderly in West China. All participants completed the questionnaire by themselves. Results A total of 7541 participants were enrolled from nine provinces in the West China. The most demanded health care service were periodic physical examination (66.1%), disease monitoring (64.2%), respect (62.7%), guidance for the chronic disease (59.3%) and guidance for disease monitoring (58.4%). The most not demanded were catheter care (70.4%), fracture care (69.8%), wound care (69.1%), sex guide (69.0%) and language rehabilitation (67.8%). The most demanded but not supplied were community first aid (39.9%), green channel (39.5%), emergency call (39.2%), first aid guide (36.8%) and guidance for the chronic disease (36.6%). Conclusion </w:t>
      </w:r>
      <w:proofErr w:type="gramStart"/>
      <w:r w:rsidRPr="00B93257">
        <w:rPr>
          <w:rFonts w:ascii="Tw Cen MT" w:eastAsia="Tw Cen MT" w:hAnsi="Tw Cen MT" w:cs="Tw Cen MT"/>
          <w:b w:val="0"/>
          <w:bCs w:val="0"/>
          <w:sz w:val="18"/>
          <w:szCs w:val="18"/>
        </w:rPr>
        <w:t>Our</w:t>
      </w:r>
      <w:proofErr w:type="gramEnd"/>
      <w:r w:rsidRPr="00B93257">
        <w:rPr>
          <w:rFonts w:ascii="Tw Cen MT" w:eastAsia="Tw Cen MT" w:hAnsi="Tw Cen MT" w:cs="Tw Cen MT"/>
          <w:b w:val="0"/>
          <w:bCs w:val="0"/>
          <w:sz w:val="18"/>
          <w:szCs w:val="18"/>
        </w:rPr>
        <w:t xml:space="preserve"> findings indicated that health monitoring and health education were most demanded among the elderly in West China. Emergency support and chronic disease management should be supplied more to meet the demands. The government, hospital and society should supply more health care service focusing on the above aspects to perfect t</w:t>
      </w:r>
      <w:r>
        <w:rPr>
          <w:rFonts w:ascii="Tw Cen MT" w:eastAsia="Tw Cen MT" w:hAnsi="Tw Cen MT" w:cs="Tw Cen MT"/>
          <w:b w:val="0"/>
          <w:bCs w:val="0"/>
          <w:sz w:val="18"/>
          <w:szCs w:val="18"/>
        </w:rPr>
        <w:t xml:space="preserve">he elderly care service system. </w:t>
      </w:r>
    </w:p>
    <w:p w:rsidR="00ED53A7" w:rsidRDefault="00ED53A7" w:rsidP="005973B9">
      <w:pPr>
        <w:spacing w:line="204" w:lineRule="exact"/>
        <w:rPr>
          <w:rFonts w:ascii="Arial"/>
          <w:b/>
          <w:sz w:val="16"/>
          <w:szCs w:val="18"/>
        </w:rPr>
      </w:pPr>
    </w:p>
    <w:p w:rsidR="00ED53A7" w:rsidRDefault="00ED53A7" w:rsidP="005973B9">
      <w:pPr>
        <w:spacing w:line="204" w:lineRule="exact"/>
        <w:rPr>
          <w:rFonts w:ascii="Arial"/>
          <w:b/>
          <w:sz w:val="16"/>
          <w:szCs w:val="18"/>
        </w:rPr>
      </w:pPr>
    </w:p>
    <w:p w:rsidR="00ED53A7" w:rsidRDefault="00ED53A7" w:rsidP="005973B9">
      <w:pPr>
        <w:spacing w:line="204" w:lineRule="exact"/>
        <w:rPr>
          <w:rFonts w:ascii="Arial"/>
          <w:b/>
          <w:sz w:val="16"/>
          <w:szCs w:val="18"/>
        </w:rPr>
      </w:pPr>
    </w:p>
    <w:p w:rsidR="005973B9" w:rsidRDefault="005973B9" w:rsidP="005973B9">
      <w:pPr>
        <w:spacing w:line="204" w:lineRule="exact"/>
        <w:rPr>
          <w:rFonts w:ascii="Arial"/>
          <w:b/>
          <w:sz w:val="20"/>
        </w:rPr>
      </w:pPr>
      <w:bookmarkStart w:id="0" w:name="_GoBack"/>
      <w:bookmarkEnd w:id="0"/>
      <w:r>
        <w:rPr>
          <w:rFonts w:ascii="Arial"/>
          <w:b/>
          <w:color w:val="BF5A14"/>
          <w:sz w:val="20"/>
        </w:rPr>
        <w:br/>
        <w:t>Recent Publications (minimum 5)</w:t>
      </w:r>
    </w:p>
    <w:p w:rsidR="005973B9" w:rsidRDefault="00B93257" w:rsidP="00B93257">
      <w:pPr>
        <w:pStyle w:val="a4"/>
        <w:numPr>
          <w:ilvl w:val="0"/>
          <w:numId w:val="3"/>
        </w:numPr>
        <w:tabs>
          <w:tab w:val="left" w:pos="384"/>
        </w:tabs>
        <w:spacing w:before="103" w:line="216" w:lineRule="exact"/>
        <w:ind w:right="138"/>
        <w:rPr>
          <w:sz w:val="18"/>
        </w:rPr>
      </w:pPr>
      <w:r w:rsidRPr="00B93257">
        <w:rPr>
          <w:sz w:val="18"/>
        </w:rPr>
        <w:t>Lancet T. Global elderly care in crisis</w:t>
      </w:r>
      <w:proofErr w:type="gramStart"/>
      <w:r w:rsidRPr="00B93257">
        <w:rPr>
          <w:sz w:val="18"/>
        </w:rPr>
        <w:t>.[</w:t>
      </w:r>
      <w:proofErr w:type="gramEnd"/>
      <w:r w:rsidRPr="00B93257">
        <w:rPr>
          <w:sz w:val="18"/>
        </w:rPr>
        <w:t>J]. Lancet, 2014, 383(9921):927</w:t>
      </w:r>
      <w:r>
        <w:rPr>
          <w:sz w:val="18"/>
        </w:rPr>
        <w:t>.</w:t>
      </w:r>
    </w:p>
    <w:p w:rsidR="00AE3E37" w:rsidRDefault="00B93257" w:rsidP="00E47241">
      <w:pPr>
        <w:pStyle w:val="a4"/>
        <w:numPr>
          <w:ilvl w:val="0"/>
          <w:numId w:val="3"/>
        </w:numPr>
        <w:tabs>
          <w:tab w:val="left" w:pos="384"/>
        </w:tabs>
        <w:spacing w:line="216" w:lineRule="exact"/>
        <w:ind w:right="138"/>
        <w:rPr>
          <w:sz w:val="18"/>
        </w:rPr>
      </w:pPr>
      <w:proofErr w:type="spellStart"/>
      <w:r w:rsidRPr="00B93257">
        <w:rPr>
          <w:sz w:val="18"/>
        </w:rPr>
        <w:t>Zuluaga</w:t>
      </w:r>
      <w:proofErr w:type="spellEnd"/>
      <w:r w:rsidRPr="00B93257">
        <w:rPr>
          <w:sz w:val="18"/>
        </w:rPr>
        <w:t xml:space="preserve"> B H. Implementation of the </w:t>
      </w:r>
      <w:proofErr w:type="spellStart"/>
      <w:r w:rsidRPr="00B93257">
        <w:rPr>
          <w:sz w:val="18"/>
        </w:rPr>
        <w:t>Zuluaga‐Raysmith</w:t>
      </w:r>
      <w:proofErr w:type="spellEnd"/>
      <w:r w:rsidRPr="00B93257">
        <w:rPr>
          <w:sz w:val="18"/>
        </w:rPr>
        <w:t xml:space="preserve"> (Z‐R) Model for Assessment of Perceived Basic Human Needs in Home Health Clients and </w:t>
      </w:r>
      <w:proofErr w:type="gramStart"/>
      <w:r w:rsidRPr="00B93257">
        <w:rPr>
          <w:sz w:val="18"/>
        </w:rPr>
        <w:t>Caregivers[</w:t>
      </w:r>
      <w:proofErr w:type="gramEnd"/>
      <w:r w:rsidRPr="00B93257">
        <w:rPr>
          <w:sz w:val="18"/>
        </w:rPr>
        <w:t>J]. Public Health Nursing, 2000, 17(5): 317-324.</w:t>
      </w:r>
    </w:p>
    <w:p w:rsidR="000C34DD" w:rsidRPr="000C34DD" w:rsidRDefault="000C34DD" w:rsidP="00E46BAE">
      <w:pPr>
        <w:pStyle w:val="a4"/>
        <w:numPr>
          <w:ilvl w:val="0"/>
          <w:numId w:val="3"/>
        </w:numPr>
        <w:tabs>
          <w:tab w:val="left" w:pos="384"/>
        </w:tabs>
        <w:spacing w:line="216" w:lineRule="exact"/>
        <w:ind w:right="138"/>
        <w:rPr>
          <w:sz w:val="18"/>
        </w:rPr>
      </w:pPr>
      <w:r w:rsidRPr="000C34DD">
        <w:rPr>
          <w:sz w:val="18"/>
        </w:rPr>
        <w:t xml:space="preserve">Emergency Care Institute, NSW Government Health. Aged care </w:t>
      </w:r>
      <w:proofErr w:type="spellStart"/>
      <w:r w:rsidRPr="000C34DD">
        <w:rPr>
          <w:sz w:val="18"/>
        </w:rPr>
        <w:t>emergencymodel</w:t>
      </w:r>
      <w:proofErr w:type="spellEnd"/>
      <w:r w:rsidRPr="000C34DD">
        <w:rPr>
          <w:sz w:val="18"/>
        </w:rPr>
        <w:t xml:space="preserve"> of care. November 2013. Available at www.ecinsw.com.au/sites/default/files/field/file/ECIACE MOC version 2.pdf [Accessed 1 July 2014].</w:t>
      </w:r>
    </w:p>
    <w:p w:rsidR="000C34DD" w:rsidRPr="000C34DD" w:rsidRDefault="000C34DD" w:rsidP="00607E16">
      <w:pPr>
        <w:pStyle w:val="a4"/>
        <w:numPr>
          <w:ilvl w:val="0"/>
          <w:numId w:val="3"/>
        </w:numPr>
        <w:tabs>
          <w:tab w:val="left" w:pos="384"/>
        </w:tabs>
        <w:spacing w:line="216" w:lineRule="exact"/>
        <w:ind w:right="138"/>
        <w:rPr>
          <w:sz w:val="18"/>
        </w:rPr>
      </w:pPr>
      <w:r w:rsidRPr="000C34DD">
        <w:rPr>
          <w:sz w:val="18"/>
        </w:rPr>
        <w:t xml:space="preserve">Joseph A, </w:t>
      </w:r>
      <w:proofErr w:type="spellStart"/>
      <w:r w:rsidRPr="000C34DD">
        <w:rPr>
          <w:sz w:val="18"/>
        </w:rPr>
        <w:t>Boult</w:t>
      </w:r>
      <w:proofErr w:type="spellEnd"/>
      <w:r w:rsidRPr="000C34DD">
        <w:rPr>
          <w:sz w:val="18"/>
        </w:rPr>
        <w:t xml:space="preserve"> C. Managed primary care of nursing home residents. J </w:t>
      </w:r>
      <w:proofErr w:type="spellStart"/>
      <w:r w:rsidRPr="000C34DD">
        <w:rPr>
          <w:sz w:val="18"/>
        </w:rPr>
        <w:t>AmGeriatr</w:t>
      </w:r>
      <w:proofErr w:type="spellEnd"/>
      <w:r w:rsidRPr="000C34DD">
        <w:rPr>
          <w:sz w:val="18"/>
        </w:rPr>
        <w:t xml:space="preserve"> </w:t>
      </w:r>
      <w:proofErr w:type="spellStart"/>
      <w:r w:rsidRPr="000C34DD">
        <w:rPr>
          <w:sz w:val="18"/>
        </w:rPr>
        <w:t>Soc</w:t>
      </w:r>
      <w:proofErr w:type="spellEnd"/>
      <w:r w:rsidRPr="000C34DD">
        <w:rPr>
          <w:sz w:val="18"/>
        </w:rPr>
        <w:t xml:space="preserve"> 1998</w:t>
      </w:r>
      <w:proofErr w:type="gramStart"/>
      <w:r w:rsidRPr="000C34DD">
        <w:rPr>
          <w:sz w:val="18"/>
        </w:rPr>
        <w:t>;46:1152</w:t>
      </w:r>
      <w:proofErr w:type="gramEnd"/>
      <w:r w:rsidRPr="000C34DD">
        <w:rPr>
          <w:sz w:val="18"/>
        </w:rPr>
        <w:t>–56.</w:t>
      </w:r>
    </w:p>
    <w:p w:rsidR="00E47241" w:rsidRPr="000C34DD" w:rsidRDefault="000C34DD" w:rsidP="00CD0E23">
      <w:pPr>
        <w:pStyle w:val="a4"/>
        <w:numPr>
          <w:ilvl w:val="0"/>
          <w:numId w:val="3"/>
        </w:numPr>
        <w:tabs>
          <w:tab w:val="left" w:pos="384"/>
        </w:tabs>
        <w:spacing w:line="216" w:lineRule="exact"/>
        <w:ind w:right="138"/>
        <w:rPr>
          <w:sz w:val="18"/>
        </w:rPr>
      </w:pPr>
      <w:r w:rsidRPr="000C34DD">
        <w:rPr>
          <w:sz w:val="18"/>
        </w:rPr>
        <w:t xml:space="preserve">21. Loeb M, </w:t>
      </w:r>
      <w:proofErr w:type="spellStart"/>
      <w:r w:rsidRPr="000C34DD">
        <w:rPr>
          <w:sz w:val="18"/>
        </w:rPr>
        <w:t>Carusone</w:t>
      </w:r>
      <w:proofErr w:type="spellEnd"/>
      <w:r w:rsidRPr="000C34DD">
        <w:rPr>
          <w:sz w:val="18"/>
        </w:rPr>
        <w:t xml:space="preserve"> SC, </w:t>
      </w:r>
      <w:proofErr w:type="spellStart"/>
      <w:r w:rsidRPr="000C34DD">
        <w:rPr>
          <w:sz w:val="18"/>
        </w:rPr>
        <w:t>Goeree</w:t>
      </w:r>
      <w:proofErr w:type="spellEnd"/>
      <w:r w:rsidRPr="000C34DD">
        <w:rPr>
          <w:sz w:val="18"/>
        </w:rPr>
        <w:t xml:space="preserve"> R, et al. Effect of a clinical pathway to </w:t>
      </w:r>
      <w:proofErr w:type="spellStart"/>
      <w:r w:rsidRPr="000C34DD">
        <w:rPr>
          <w:sz w:val="18"/>
        </w:rPr>
        <w:t>reducehospitalizations</w:t>
      </w:r>
      <w:proofErr w:type="spellEnd"/>
      <w:r w:rsidRPr="000C34DD">
        <w:rPr>
          <w:sz w:val="18"/>
        </w:rPr>
        <w:t xml:space="preserve"> in nursing home residents with pneumonia: a randomized</w:t>
      </w:r>
      <w:r>
        <w:rPr>
          <w:sz w:val="18"/>
        </w:rPr>
        <w:t xml:space="preserve"> </w:t>
      </w:r>
      <w:r w:rsidRPr="000C34DD">
        <w:rPr>
          <w:sz w:val="18"/>
        </w:rPr>
        <w:t>controlled trial. JAMA 2006</w:t>
      </w:r>
      <w:proofErr w:type="gramStart"/>
      <w:r w:rsidRPr="000C34DD">
        <w:rPr>
          <w:sz w:val="18"/>
        </w:rPr>
        <w:t>;295:2503</w:t>
      </w:r>
      <w:proofErr w:type="gramEnd"/>
      <w:r w:rsidRPr="000C34DD">
        <w:rPr>
          <w:sz w:val="18"/>
        </w:rPr>
        <w:t>–10.</w:t>
      </w:r>
    </w:p>
    <w:p w:rsidR="00AE3E37" w:rsidRDefault="0006472E">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zh-C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6A4146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B93257" w:rsidRPr="00CC32D2">
        <w:rPr>
          <w:noProof/>
          <w:lang w:eastAsia="zh-CN"/>
        </w:rPr>
        <w:drawing>
          <wp:inline distT="0" distB="0" distL="0" distR="0">
            <wp:extent cx="1052195" cy="1043940"/>
            <wp:effectExtent l="0" t="0" r="0" b="3810"/>
            <wp:docPr id="3" name="图片 3" descr="苗晓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苗晓慧"/>
                    <pic:cNvPicPr>
                      <a:picLocks noChangeAspect="1" noChangeArrowheads="1"/>
                    </pic:cNvPicPr>
                  </pic:nvPicPr>
                  <pic:blipFill>
                    <a:blip r:embed="rId9" cstate="print">
                      <a:extLst>
                        <a:ext uri="{28A0092B-C50C-407E-A947-70E740481C1C}">
                          <a14:useLocalDpi xmlns:a14="http://schemas.microsoft.com/office/drawing/2010/main" val="0"/>
                        </a:ext>
                      </a:extLst>
                    </a:blip>
                    <a:srcRect t="13435" b="12221"/>
                    <a:stretch>
                      <a:fillRect/>
                    </a:stretch>
                  </pic:blipFill>
                  <pic:spPr bwMode="auto">
                    <a:xfrm>
                      <a:off x="0" y="0"/>
                      <a:ext cx="1052195" cy="1043940"/>
                    </a:xfrm>
                    <a:prstGeom prst="rect">
                      <a:avLst/>
                    </a:prstGeom>
                    <a:noFill/>
                    <a:ln>
                      <a:noFill/>
                    </a:ln>
                  </pic:spPr>
                </pic:pic>
              </a:graphicData>
            </a:graphic>
          </wp:inline>
        </w:drawing>
      </w:r>
      <w:r>
        <w:rPr>
          <w:noProof/>
        </w:rPr>
        <w:t xml:space="preserve">          </w:t>
      </w:r>
      <w:r w:rsidR="00A9710C">
        <w:rPr>
          <w:rFonts w:ascii="Arial"/>
          <w:color w:val="BF5A14"/>
        </w:rPr>
        <w:t>Biography</w:t>
      </w:r>
      <w:r w:rsidR="00404E5B">
        <w:rPr>
          <w:rFonts w:ascii="Arial"/>
          <w:color w:val="BF5A14"/>
        </w:rPr>
        <w:t xml:space="preserve"> (150 word limit)</w:t>
      </w:r>
    </w:p>
    <w:p w:rsidR="00AE3E37" w:rsidRDefault="00B93257" w:rsidP="00B93257">
      <w:pPr>
        <w:spacing w:before="62" w:line="360" w:lineRule="auto"/>
        <w:ind w:left="142" w:right="1192"/>
        <w:rPr>
          <w:rFonts w:ascii="Arial"/>
          <w:sz w:val="14"/>
        </w:rPr>
      </w:pPr>
      <w:proofErr w:type="spellStart"/>
      <w:r w:rsidRPr="00B93257">
        <w:rPr>
          <w:rFonts w:ascii="Arial"/>
          <w:sz w:val="14"/>
        </w:rPr>
        <w:t>Xiaohui</w:t>
      </w:r>
      <w:proofErr w:type="spellEnd"/>
      <w:r w:rsidRPr="00B93257">
        <w:rPr>
          <w:rFonts w:ascii="Arial"/>
          <w:sz w:val="14"/>
        </w:rPr>
        <w:t xml:space="preserve"> Miao has completed her MD at the age of 25 years from Sichuan University. Now she is a PhD student of Sichuan University majoring in </w:t>
      </w:r>
      <w:proofErr w:type="spellStart"/>
      <w:r w:rsidRPr="00B93257">
        <w:rPr>
          <w:rFonts w:ascii="Arial"/>
          <w:sz w:val="14"/>
        </w:rPr>
        <w:t>gerontological</w:t>
      </w:r>
      <w:proofErr w:type="spellEnd"/>
      <w:r w:rsidRPr="00B93257">
        <w:rPr>
          <w:rFonts w:ascii="Arial"/>
          <w:sz w:val="14"/>
        </w:rPr>
        <w:t xml:space="preserve"> nursing. She has published 9 papers in reputed journals. </w:t>
      </w:r>
      <w:r w:rsidR="00A9710C">
        <w:rPr>
          <w:rFonts w:ascii="Arial"/>
          <w:sz w:val="14"/>
        </w:rPr>
        <w:t xml:space="preserve">Email: </w:t>
      </w:r>
      <w:r>
        <w:rPr>
          <w:rFonts w:ascii="Arial"/>
          <w:sz w:val="14"/>
        </w:rPr>
        <w:t>hxmxh2015@163.com</w:t>
      </w:r>
    </w:p>
    <w:p w:rsidR="00AE3E37" w:rsidRDefault="00292ED9">
      <w:pPr>
        <w:pStyle w:val="a3"/>
        <w:spacing w:before="2"/>
        <w:rPr>
          <w:rFonts w:ascii="Arial"/>
          <w:sz w:val="19"/>
        </w:rPr>
      </w:pPr>
      <w:r>
        <w:rPr>
          <w:noProof/>
          <w:lang w:eastAsia="zh-C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FF015B"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427D" w:rsidRDefault="00F0427D">
      <w:r>
        <w:separator/>
      </w:r>
    </w:p>
  </w:endnote>
  <w:endnote w:type="continuationSeparator" w:id="0">
    <w:p w:rsidR="00F0427D" w:rsidRDefault="00F042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427D" w:rsidRDefault="00F0427D">
      <w:r>
        <w:separator/>
      </w:r>
    </w:p>
  </w:footnote>
  <w:footnote w:type="continuationSeparator" w:id="0">
    <w:p w:rsidR="00F0427D" w:rsidRDefault="00F042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6472E"/>
    <w:rsid w:val="000C34DD"/>
    <w:rsid w:val="000E2911"/>
    <w:rsid w:val="001263DF"/>
    <w:rsid w:val="002455EC"/>
    <w:rsid w:val="00292ED9"/>
    <w:rsid w:val="00404E5B"/>
    <w:rsid w:val="00414F7B"/>
    <w:rsid w:val="004355DC"/>
    <w:rsid w:val="004749B4"/>
    <w:rsid w:val="00494130"/>
    <w:rsid w:val="004F3523"/>
    <w:rsid w:val="005973B9"/>
    <w:rsid w:val="005B3A56"/>
    <w:rsid w:val="006060CE"/>
    <w:rsid w:val="0063497F"/>
    <w:rsid w:val="00873DF0"/>
    <w:rsid w:val="008756E6"/>
    <w:rsid w:val="008A08B6"/>
    <w:rsid w:val="009B2D44"/>
    <w:rsid w:val="00A07E82"/>
    <w:rsid w:val="00A9710C"/>
    <w:rsid w:val="00AE3E37"/>
    <w:rsid w:val="00B21A57"/>
    <w:rsid w:val="00B93257"/>
    <w:rsid w:val="00C33602"/>
    <w:rsid w:val="00CD6F55"/>
    <w:rsid w:val="00DE3104"/>
    <w:rsid w:val="00E26B10"/>
    <w:rsid w:val="00E47241"/>
    <w:rsid w:val="00ED53A7"/>
    <w:rsid w:val="00F0427D"/>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FB40FE3-CB2E-4D29-A910-0364E27D6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438</Words>
  <Characters>2497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猫 猫</cp:lastModifiedBy>
  <cp:revision>5</cp:revision>
  <dcterms:created xsi:type="dcterms:W3CDTF">2016-12-06T11:19:00Z</dcterms:created>
  <dcterms:modified xsi:type="dcterms:W3CDTF">2018-08-29T08:13:00Z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