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ABD" w:rsidRPr="006B4392" w:rsidRDefault="00E37ABD" w:rsidP="00E37ABD">
      <w:pPr>
        <w:bidi w:val="0"/>
        <w:spacing w:after="0"/>
        <w:jc w:val="center"/>
        <w:rPr>
          <w:rFonts w:asciiTheme="majorBidi" w:hAnsiTheme="majorBidi" w:cstheme="majorBidi"/>
          <w:b/>
          <w:bCs/>
          <w:sz w:val="32"/>
          <w:szCs w:val="32"/>
        </w:rPr>
      </w:pPr>
      <w:r w:rsidRPr="006B4392">
        <w:rPr>
          <w:rFonts w:asciiTheme="majorBidi" w:hAnsiTheme="majorBidi" w:cstheme="majorBidi"/>
          <w:b/>
          <w:bCs/>
          <w:sz w:val="32"/>
          <w:szCs w:val="32"/>
        </w:rPr>
        <w:t>Promotion of nursing care in post open heart surgery in</w:t>
      </w:r>
    </w:p>
    <w:p w:rsidR="00E37ABD" w:rsidRPr="006B4392" w:rsidRDefault="00E37ABD" w:rsidP="00E37ABD">
      <w:pPr>
        <w:bidi w:val="0"/>
        <w:spacing w:after="0"/>
        <w:jc w:val="center"/>
        <w:rPr>
          <w:rFonts w:asciiTheme="majorBidi" w:hAnsiTheme="majorBidi" w:cstheme="majorBidi"/>
          <w:b/>
          <w:bCs/>
          <w:sz w:val="32"/>
          <w:szCs w:val="32"/>
        </w:rPr>
      </w:pPr>
      <w:proofErr w:type="spellStart"/>
      <w:r>
        <w:rPr>
          <w:rFonts w:asciiTheme="majorBidi" w:hAnsiTheme="majorBidi" w:cstheme="majorBidi"/>
          <w:b/>
          <w:bCs/>
          <w:sz w:val="32"/>
          <w:szCs w:val="32"/>
        </w:rPr>
        <w:t>Alshaab</w:t>
      </w:r>
      <w:proofErr w:type="spellEnd"/>
      <w:r>
        <w:rPr>
          <w:rFonts w:asciiTheme="majorBidi" w:hAnsiTheme="majorBidi" w:cstheme="majorBidi"/>
          <w:b/>
          <w:bCs/>
          <w:sz w:val="32"/>
          <w:szCs w:val="32"/>
        </w:rPr>
        <w:t xml:space="preserve"> and Ahmed </w:t>
      </w:r>
      <w:proofErr w:type="spellStart"/>
      <w:r>
        <w:rPr>
          <w:rFonts w:asciiTheme="majorBidi" w:hAnsiTheme="majorBidi" w:cstheme="majorBidi"/>
          <w:b/>
          <w:bCs/>
          <w:sz w:val="32"/>
          <w:szCs w:val="32"/>
        </w:rPr>
        <w:t>G</w:t>
      </w:r>
      <w:r w:rsidRPr="006B4392">
        <w:rPr>
          <w:rFonts w:asciiTheme="majorBidi" w:hAnsiTheme="majorBidi" w:cstheme="majorBidi"/>
          <w:b/>
          <w:bCs/>
          <w:sz w:val="32"/>
          <w:szCs w:val="32"/>
        </w:rPr>
        <w:t>asim</w:t>
      </w:r>
      <w:proofErr w:type="spellEnd"/>
      <w:r w:rsidRPr="006B4392">
        <w:rPr>
          <w:rFonts w:asciiTheme="majorBidi" w:hAnsiTheme="majorBidi" w:cstheme="majorBidi"/>
          <w:b/>
          <w:bCs/>
          <w:sz w:val="32"/>
          <w:szCs w:val="32"/>
        </w:rPr>
        <w:t xml:space="preserve"> cardiac Centers, Khartoum state </w:t>
      </w:r>
    </w:p>
    <w:p w:rsidR="00E37ABD" w:rsidRPr="006B4392" w:rsidRDefault="00E37ABD" w:rsidP="00E37ABD">
      <w:pPr>
        <w:bidi w:val="0"/>
        <w:spacing w:after="0"/>
        <w:jc w:val="center"/>
        <w:rPr>
          <w:rFonts w:asciiTheme="majorBidi" w:hAnsiTheme="majorBidi" w:cstheme="majorBidi"/>
          <w:b/>
          <w:bCs/>
          <w:sz w:val="32"/>
          <w:szCs w:val="32"/>
        </w:rPr>
      </w:pPr>
      <w:r w:rsidRPr="006B4392">
        <w:rPr>
          <w:rFonts w:asciiTheme="majorBidi" w:hAnsiTheme="majorBidi" w:cstheme="majorBidi"/>
          <w:b/>
          <w:bCs/>
          <w:sz w:val="32"/>
          <w:szCs w:val="32"/>
        </w:rPr>
        <w:t>(2012-2013)</w:t>
      </w:r>
    </w:p>
    <w:p w:rsidR="00E37ABD" w:rsidRPr="006B4392" w:rsidRDefault="00E37ABD" w:rsidP="00E37ABD">
      <w:pPr>
        <w:bidi w:val="0"/>
        <w:spacing w:after="0"/>
        <w:jc w:val="center"/>
        <w:rPr>
          <w:rFonts w:asciiTheme="majorBidi" w:hAnsiTheme="majorBidi" w:cstheme="majorBidi"/>
          <w:b/>
          <w:bCs/>
          <w:sz w:val="30"/>
          <w:szCs w:val="30"/>
        </w:rPr>
      </w:pPr>
      <w:r w:rsidRPr="006B4392">
        <w:rPr>
          <w:rFonts w:asciiTheme="majorBidi" w:hAnsiTheme="majorBidi" w:cstheme="majorBidi"/>
          <w:b/>
          <w:bCs/>
          <w:sz w:val="30"/>
          <w:szCs w:val="30"/>
        </w:rPr>
        <w:t>FATHIA SAEED SALIH MOHAMED</w:t>
      </w:r>
    </w:p>
    <w:p w:rsidR="00E37ABD" w:rsidRPr="006B4392" w:rsidRDefault="00E37ABD" w:rsidP="00E37ABD">
      <w:pPr>
        <w:bidi w:val="0"/>
        <w:spacing w:after="0"/>
        <w:jc w:val="center"/>
        <w:rPr>
          <w:rFonts w:asciiTheme="majorBidi" w:hAnsiTheme="majorBidi" w:cstheme="majorBidi"/>
          <w:b/>
          <w:bCs/>
          <w:sz w:val="30"/>
          <w:szCs w:val="30"/>
        </w:rPr>
      </w:pPr>
      <w:r w:rsidRPr="006B4392">
        <w:rPr>
          <w:rFonts w:asciiTheme="majorBidi" w:hAnsiTheme="majorBidi" w:cstheme="majorBidi"/>
          <w:b/>
          <w:bCs/>
          <w:sz w:val="30"/>
          <w:szCs w:val="30"/>
        </w:rPr>
        <w:t xml:space="preserve">Ph.D.in Community </w:t>
      </w:r>
      <w:r w:rsidR="00F77FEC" w:rsidRPr="006B4392">
        <w:rPr>
          <w:rFonts w:asciiTheme="majorBidi" w:hAnsiTheme="majorBidi" w:cstheme="majorBidi"/>
          <w:b/>
          <w:bCs/>
          <w:sz w:val="30"/>
          <w:szCs w:val="30"/>
        </w:rPr>
        <w:t>Health (</w:t>
      </w:r>
      <w:r w:rsidRPr="006B4392">
        <w:rPr>
          <w:rFonts w:asciiTheme="majorBidi" w:hAnsiTheme="majorBidi" w:cstheme="majorBidi"/>
          <w:b/>
          <w:bCs/>
          <w:sz w:val="30"/>
          <w:szCs w:val="30"/>
        </w:rPr>
        <w:t>November, 2013)</w:t>
      </w:r>
    </w:p>
    <w:p w:rsidR="00E37ABD" w:rsidRPr="006B4392" w:rsidRDefault="00E37ABD" w:rsidP="00E37ABD">
      <w:pPr>
        <w:bidi w:val="0"/>
        <w:spacing w:after="0"/>
        <w:jc w:val="center"/>
        <w:rPr>
          <w:rFonts w:asciiTheme="majorBidi" w:hAnsiTheme="majorBidi" w:cstheme="majorBidi"/>
          <w:b/>
          <w:bCs/>
          <w:sz w:val="30"/>
          <w:szCs w:val="30"/>
        </w:rPr>
      </w:pPr>
      <w:r w:rsidRPr="006B4392">
        <w:rPr>
          <w:rFonts w:asciiTheme="majorBidi" w:hAnsiTheme="majorBidi" w:cstheme="majorBidi"/>
          <w:b/>
          <w:bCs/>
          <w:sz w:val="30"/>
          <w:szCs w:val="30"/>
        </w:rPr>
        <w:t>Primary Health Care &amp; Health Education center</w:t>
      </w:r>
    </w:p>
    <w:p w:rsidR="00E37ABD" w:rsidRPr="006B4392" w:rsidRDefault="00E37ABD" w:rsidP="00E37ABD">
      <w:pPr>
        <w:bidi w:val="0"/>
        <w:spacing w:after="0"/>
        <w:jc w:val="center"/>
        <w:rPr>
          <w:rFonts w:asciiTheme="majorBidi" w:hAnsiTheme="majorBidi" w:cstheme="majorBidi"/>
          <w:b/>
          <w:bCs/>
          <w:sz w:val="30"/>
          <w:szCs w:val="30"/>
        </w:rPr>
      </w:pPr>
      <w:r w:rsidRPr="006B4392">
        <w:rPr>
          <w:rFonts w:asciiTheme="majorBidi" w:hAnsiTheme="majorBidi" w:cstheme="majorBidi"/>
          <w:b/>
          <w:bCs/>
          <w:sz w:val="30"/>
          <w:szCs w:val="30"/>
        </w:rPr>
        <w:t>Faculty of Medicine</w:t>
      </w:r>
    </w:p>
    <w:p w:rsidR="00E37ABD" w:rsidRPr="006B4392" w:rsidRDefault="00E37ABD" w:rsidP="00E37ABD">
      <w:pPr>
        <w:bidi w:val="0"/>
        <w:spacing w:after="0" w:line="360" w:lineRule="auto"/>
        <w:jc w:val="center"/>
        <w:rPr>
          <w:rFonts w:asciiTheme="majorBidi" w:hAnsiTheme="majorBidi" w:cstheme="majorBidi"/>
          <w:b/>
          <w:bCs/>
          <w:sz w:val="30"/>
          <w:szCs w:val="30"/>
        </w:rPr>
      </w:pPr>
      <w:r w:rsidRPr="006B4392">
        <w:rPr>
          <w:rFonts w:asciiTheme="majorBidi" w:hAnsiTheme="majorBidi" w:cstheme="majorBidi"/>
          <w:b/>
          <w:bCs/>
          <w:sz w:val="30"/>
          <w:szCs w:val="30"/>
        </w:rPr>
        <w:t>University of Gezira</w:t>
      </w:r>
    </w:p>
    <w:p w:rsidR="00E37ABD" w:rsidRPr="006B4392" w:rsidRDefault="00E37ABD" w:rsidP="00E37ABD">
      <w:pPr>
        <w:bidi w:val="0"/>
        <w:spacing w:line="360" w:lineRule="auto"/>
        <w:jc w:val="center"/>
        <w:rPr>
          <w:rFonts w:ascii="Elephant" w:hAnsi="Elephant" w:cstheme="majorBidi"/>
          <w:sz w:val="28"/>
          <w:szCs w:val="28"/>
        </w:rPr>
      </w:pPr>
      <w:r w:rsidRPr="006B4392">
        <w:rPr>
          <w:rFonts w:ascii="Elephant" w:hAnsi="Elephant" w:cstheme="majorBidi"/>
          <w:sz w:val="28"/>
          <w:szCs w:val="28"/>
        </w:rPr>
        <w:t>ABSTRACT</w:t>
      </w:r>
    </w:p>
    <w:p w:rsidR="00AB13F8" w:rsidRPr="00E37ABD" w:rsidRDefault="00E37ABD" w:rsidP="00E37ABD">
      <w:pPr>
        <w:bidi w:val="0"/>
        <w:spacing w:after="0" w:line="240" w:lineRule="auto"/>
        <w:ind w:left="-567" w:right="-908" w:firstLine="567"/>
        <w:jc w:val="both"/>
        <w:rPr>
          <w:rFonts w:asciiTheme="majorBidi" w:hAnsiTheme="majorBidi" w:cstheme="majorBidi" w:hint="cs"/>
          <w:sz w:val="28"/>
          <w:szCs w:val="28"/>
          <w:rtl/>
          <w:lang w:bidi="ar-AE"/>
        </w:rPr>
      </w:pPr>
      <w:r w:rsidRPr="00F700F4">
        <w:rPr>
          <w:rFonts w:asciiTheme="majorBidi" w:hAnsiTheme="majorBidi" w:cstheme="majorBidi"/>
          <w:sz w:val="28"/>
          <w:szCs w:val="28"/>
        </w:rPr>
        <w:t xml:space="preserve">Open heart surgery us a critical surgery so the team should be qualified enough to deal with the patient who need intensive care which is the care that provides to a patient who requires close observation or specialized treatments that cannot be provide in general ward. This pre and post interventional study conducted in </w:t>
      </w:r>
      <w:proofErr w:type="spellStart"/>
      <w:r w:rsidRPr="00F700F4">
        <w:rPr>
          <w:rFonts w:asciiTheme="majorBidi" w:hAnsiTheme="majorBidi" w:cstheme="majorBidi"/>
          <w:sz w:val="28"/>
          <w:szCs w:val="28"/>
        </w:rPr>
        <w:t>Alshaab</w:t>
      </w:r>
      <w:proofErr w:type="spellEnd"/>
      <w:r w:rsidRPr="00F700F4">
        <w:rPr>
          <w:rFonts w:asciiTheme="majorBidi" w:hAnsiTheme="majorBidi" w:cstheme="majorBidi"/>
          <w:sz w:val="28"/>
          <w:szCs w:val="28"/>
        </w:rPr>
        <w:t xml:space="preserve"> and Ahmed </w:t>
      </w:r>
      <w:proofErr w:type="spellStart"/>
      <w:r w:rsidRPr="00F700F4">
        <w:rPr>
          <w:rFonts w:asciiTheme="majorBidi" w:hAnsiTheme="majorBidi" w:cstheme="majorBidi"/>
          <w:sz w:val="28"/>
          <w:szCs w:val="28"/>
        </w:rPr>
        <w:t>Gasim</w:t>
      </w:r>
      <w:proofErr w:type="spellEnd"/>
      <w:r w:rsidRPr="00F700F4">
        <w:rPr>
          <w:rFonts w:asciiTheme="majorBidi" w:hAnsiTheme="majorBidi" w:cstheme="majorBidi"/>
          <w:sz w:val="28"/>
          <w:szCs w:val="28"/>
        </w:rPr>
        <w:t xml:space="preserve"> cardiac center. The aim of study was to promote nursing management post open heart surgery. The study population was 98 nurses representing a total coverage of all </w:t>
      </w:r>
      <w:proofErr w:type="gramStart"/>
      <w:r w:rsidRPr="00F700F4">
        <w:rPr>
          <w:rFonts w:asciiTheme="majorBidi" w:hAnsiTheme="majorBidi" w:cstheme="majorBidi"/>
          <w:sz w:val="28"/>
          <w:szCs w:val="28"/>
        </w:rPr>
        <w:t>nurse</w:t>
      </w:r>
      <w:proofErr w:type="gramEnd"/>
      <w:r w:rsidRPr="00F700F4">
        <w:rPr>
          <w:rFonts w:asciiTheme="majorBidi" w:hAnsiTheme="majorBidi" w:cstheme="majorBidi"/>
          <w:sz w:val="28"/>
          <w:szCs w:val="28"/>
        </w:rPr>
        <w:t xml:space="preserve"> who work in intensive cardiac care unit not less than six months. They were used over six months. The variables data collection, interview and observation check list were used over six months, the variables were the procedures which should be done for the patient after open heart surgery. A special designed questionnaire was filled and an observation check list with steps of every </w:t>
      </w:r>
      <w:r w:rsidR="00F77FEC" w:rsidRPr="00F700F4">
        <w:rPr>
          <w:rFonts w:asciiTheme="majorBidi" w:hAnsiTheme="majorBidi" w:cstheme="majorBidi"/>
          <w:sz w:val="28"/>
          <w:szCs w:val="28"/>
        </w:rPr>
        <w:t>procedure</w:t>
      </w:r>
      <w:r w:rsidRPr="00F700F4">
        <w:rPr>
          <w:rFonts w:asciiTheme="majorBidi" w:hAnsiTheme="majorBidi" w:cstheme="majorBidi"/>
          <w:sz w:val="28"/>
          <w:szCs w:val="28"/>
        </w:rPr>
        <w:t xml:space="preserve"> was done according to US National Database of nursing Quality indicators (guidelines for data collection – the American Nurses Association). The intervention was conducted in continuing professional development and training center in Khartoum in addition to the practical training</w:t>
      </w:r>
      <w:r w:rsidR="00F77FEC">
        <w:rPr>
          <w:rFonts w:asciiTheme="majorBidi" w:hAnsiTheme="majorBidi" w:cstheme="majorBidi"/>
          <w:sz w:val="28"/>
          <w:szCs w:val="28"/>
        </w:rPr>
        <w:t xml:space="preserve"> in cardiac centers. To compare </w:t>
      </w:r>
      <w:r w:rsidRPr="00F700F4">
        <w:rPr>
          <w:rFonts w:asciiTheme="majorBidi" w:hAnsiTheme="majorBidi" w:cstheme="majorBidi"/>
          <w:sz w:val="28"/>
          <w:szCs w:val="28"/>
        </w:rPr>
        <w:t>and describe th</w:t>
      </w:r>
      <w:r w:rsidR="00F77FEC">
        <w:rPr>
          <w:rFonts w:asciiTheme="majorBidi" w:hAnsiTheme="majorBidi" w:cstheme="majorBidi"/>
          <w:sz w:val="28"/>
          <w:szCs w:val="28"/>
        </w:rPr>
        <w:t xml:space="preserve">e results. Descriptive </w:t>
      </w:r>
      <w:proofErr w:type="gramStart"/>
      <w:r w:rsidR="00F77FEC">
        <w:rPr>
          <w:rFonts w:asciiTheme="majorBidi" w:hAnsiTheme="majorBidi" w:cstheme="majorBidi"/>
          <w:sz w:val="28"/>
          <w:szCs w:val="28"/>
        </w:rPr>
        <w:t xml:space="preserve">analysis </w:t>
      </w:r>
      <w:r w:rsidRPr="00F700F4">
        <w:rPr>
          <w:rFonts w:asciiTheme="majorBidi" w:hAnsiTheme="majorBidi" w:cstheme="majorBidi"/>
          <w:sz w:val="28"/>
          <w:szCs w:val="28"/>
        </w:rPr>
        <w:t>were</w:t>
      </w:r>
      <w:proofErr w:type="gramEnd"/>
      <w:r w:rsidRPr="00F700F4">
        <w:rPr>
          <w:rFonts w:asciiTheme="majorBidi" w:hAnsiTheme="majorBidi" w:cstheme="majorBidi"/>
          <w:sz w:val="28"/>
          <w:szCs w:val="28"/>
        </w:rPr>
        <w:t xml:space="preserve"> performed using Chi-square test. The results show that the level of knowle</w:t>
      </w:r>
      <w:r w:rsidR="00F77FEC">
        <w:rPr>
          <w:rFonts w:asciiTheme="majorBidi" w:hAnsiTheme="majorBidi" w:cstheme="majorBidi"/>
          <w:sz w:val="28"/>
          <w:szCs w:val="28"/>
        </w:rPr>
        <w:t>dge (urgent care post operative</w:t>
      </w:r>
      <w:r w:rsidRPr="00F700F4">
        <w:rPr>
          <w:rFonts w:asciiTheme="majorBidi" w:hAnsiTheme="majorBidi" w:cstheme="majorBidi"/>
          <w:sz w:val="28"/>
          <w:szCs w:val="28"/>
        </w:rPr>
        <w:t xml:space="preserve"> (pre86% poor, post 84% excellent). Arterial blood gases knowledge (31% poor pre</w:t>
      </w:r>
      <w:proofErr w:type="gramStart"/>
      <w:r w:rsidRPr="00F700F4">
        <w:rPr>
          <w:rFonts w:asciiTheme="majorBidi" w:hAnsiTheme="majorBidi" w:cstheme="majorBidi"/>
          <w:sz w:val="28"/>
          <w:szCs w:val="28"/>
        </w:rPr>
        <w:t>,86</w:t>
      </w:r>
      <w:proofErr w:type="gramEnd"/>
      <w:r w:rsidRPr="00F700F4">
        <w:rPr>
          <w:rFonts w:asciiTheme="majorBidi" w:hAnsiTheme="majorBidi" w:cstheme="majorBidi"/>
          <w:sz w:val="28"/>
          <w:szCs w:val="28"/>
        </w:rPr>
        <w:t xml:space="preserve">% excellent post %), dealing with end tracheal tube(52% poor pre, post 82% excellent). Role of nursing with chest tube (59% </w:t>
      </w:r>
      <w:r w:rsidR="00F77FEC">
        <w:rPr>
          <w:rFonts w:asciiTheme="majorBidi" w:hAnsiTheme="majorBidi" w:cstheme="majorBidi"/>
          <w:sz w:val="28"/>
          <w:szCs w:val="28"/>
        </w:rPr>
        <w:t xml:space="preserve">poor pre, 86% post excellent) .chest tube </w:t>
      </w:r>
      <w:r w:rsidRPr="00F700F4">
        <w:rPr>
          <w:rFonts w:asciiTheme="majorBidi" w:hAnsiTheme="majorBidi" w:cstheme="majorBidi"/>
          <w:sz w:val="28"/>
          <w:szCs w:val="28"/>
        </w:rPr>
        <w:t xml:space="preserve">removal </w:t>
      </w:r>
      <w:proofErr w:type="gramStart"/>
      <w:r w:rsidRPr="00F700F4">
        <w:rPr>
          <w:rFonts w:asciiTheme="majorBidi" w:hAnsiTheme="majorBidi" w:cstheme="majorBidi"/>
          <w:sz w:val="28"/>
          <w:szCs w:val="28"/>
        </w:rPr>
        <w:t>( 40</w:t>
      </w:r>
      <w:proofErr w:type="gramEnd"/>
      <w:r w:rsidRPr="00F700F4">
        <w:rPr>
          <w:rFonts w:asciiTheme="majorBidi" w:hAnsiTheme="majorBidi" w:cstheme="majorBidi"/>
          <w:sz w:val="28"/>
          <w:szCs w:val="28"/>
        </w:rPr>
        <w:t xml:space="preserve">% poor pre, 95% excellent post). Care with ventilator device (pre 43% poor, 85% excellent post). The findings here are realistic </w:t>
      </w:r>
      <w:r w:rsidR="00F77FEC">
        <w:rPr>
          <w:rFonts w:asciiTheme="majorBidi" w:hAnsiTheme="majorBidi" w:cstheme="majorBidi"/>
          <w:sz w:val="28"/>
          <w:szCs w:val="28"/>
        </w:rPr>
        <w:t>and indicate the way into which</w:t>
      </w:r>
      <w:r w:rsidRPr="00F700F4">
        <w:rPr>
          <w:rFonts w:asciiTheme="majorBidi" w:hAnsiTheme="majorBidi" w:cstheme="majorBidi"/>
          <w:sz w:val="28"/>
          <w:szCs w:val="28"/>
        </w:rPr>
        <w:t xml:space="preserve"> nurses comply with the training-protocol, however there is inadequate monitoring and closed supervision of nursing practice. In these observations the investigator concluded that training as an intervention was the most influential factor in nurses performance as they will be able to provide an excellent service if are trained. Supervised, and have incentives to practice properly. The study recommended the increase of the number of</w:t>
      </w:r>
      <w:r>
        <w:rPr>
          <w:rFonts w:asciiTheme="majorBidi" w:hAnsiTheme="majorBidi" w:cstheme="majorBidi"/>
          <w:sz w:val="28"/>
          <w:szCs w:val="28"/>
        </w:rPr>
        <w:t xml:space="preserve"> </w:t>
      </w:r>
      <w:r w:rsidRPr="00F700F4">
        <w:rPr>
          <w:rFonts w:asciiTheme="majorBidi" w:hAnsiTheme="majorBidi" w:cstheme="majorBidi"/>
          <w:sz w:val="28"/>
          <w:szCs w:val="28"/>
        </w:rPr>
        <w:t>nurses to the rate of one nurse to one patient and setting a protocol to improve knowledge and critical care nursing courses.</w:t>
      </w:r>
    </w:p>
    <w:sectPr w:rsidR="00AB13F8" w:rsidRPr="00E37AB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Elephant">
    <w:panose1 w:val="02020904090505020303"/>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37ABD"/>
    <w:rsid w:val="00AB13F8"/>
    <w:rsid w:val="00E37ABD"/>
    <w:rsid w:val="00F77FE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396</Words>
  <Characters>2258</Characters>
  <Application>Microsoft Office Word</Application>
  <DocSecurity>0</DocSecurity>
  <Lines>18</Lines>
  <Paragraphs>5</Paragraphs>
  <ScaleCrop>false</ScaleCrop>
  <Company/>
  <LinksUpToDate>false</LinksUpToDate>
  <CharactersWithSpaces>2649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2017-08-04T11:26:00Z</dcterms:created>
  <dcterms:modified xsi:type="dcterms:W3CDTF">2017-08-04T11:28:00Z</dcterms:modified>
</cp:coreProperties>
</file>