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AE3" w:rsidRDefault="000325F8" w:rsidP="000325F8">
      <w:pPr>
        <w:jc w:val="right"/>
        <w:rPr>
          <w:rFonts w:hint="cs"/>
          <w:lang w:bidi="ar-EG"/>
        </w:rPr>
      </w:pP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The health care system is very rich in evidence based innovations </w:t>
      </w:r>
      <w:r>
        <w:rPr>
          <w:rFonts w:ascii="Helvetica" w:hAnsi="Helvetica" w:cs="Helvetica"/>
          <w:color w:val="000000"/>
          <w:sz w:val="20"/>
          <w:szCs w:val="20"/>
        </w:rPr>
        <w:br/>
      </w:r>
      <w:proofErr w:type="gramStart"/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These</w:t>
      </w:r>
      <w:proofErr w:type="gramEnd"/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innovations when successfully implemented in any location. They can be slowly implemented in others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Dissemination of the innovations is a major challenge in all industries including health care 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We will examine the theory in health care 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From three aspects 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The perception of the innovations 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The characteristics of the individuals who will adapt it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The managerial factors within the organization 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We will have many recommendations for health care industry 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We should have sound innovations 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Find and support it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Invest in early adaptors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Make these activities observable 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Trust and enable reinvention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Create slack for change 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Lead by example</w:t>
      </w:r>
    </w:p>
    <w:sectPr w:rsidR="008B3A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325F8"/>
    <w:rsid w:val="000325F8"/>
    <w:rsid w:val="008B3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apple_soft</dc:creator>
  <cp:keywords/>
  <dc:description/>
  <cp:lastModifiedBy>apple_soft</cp:lastModifiedBy>
  <cp:revision>3</cp:revision>
  <dcterms:created xsi:type="dcterms:W3CDTF">2018-01-29T04:07:00Z</dcterms:created>
  <dcterms:modified xsi:type="dcterms:W3CDTF">2018-01-29T04:34:00Z</dcterms:modified>
</cp:coreProperties>
</file>