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D5160E2" w14:textId="77777777" w:rsidR="00F16222" w:rsidRDefault="00F16222" w:rsidP="009F6C71">
      <w:pPr>
        <w:outlineLvl w:val="0"/>
        <w:rPr>
          <w:rFonts w:eastAsia="MS PGothic"/>
          <w:b/>
          <w:color w:val="000000"/>
        </w:rPr>
      </w:pPr>
      <w:r>
        <w:rPr>
          <w:rFonts w:eastAsia="MS PGothic"/>
          <w:b/>
          <w:color w:val="000000"/>
        </w:rPr>
        <w:t>Presentation on:</w:t>
      </w:r>
    </w:p>
    <w:p w14:paraId="45FEA221" w14:textId="77777777" w:rsidR="00F16222" w:rsidRDefault="00F16222" w:rsidP="00F16222">
      <w:pPr>
        <w:rPr>
          <w:rFonts w:eastAsia="MS PGothic" w:hAnsi="Arial"/>
          <w:color w:val="000000"/>
        </w:rPr>
      </w:pPr>
      <w:r>
        <w:rPr>
          <w:rFonts w:eastAsia="MS PGothic" w:hAnsi="Arial"/>
          <w:color w:val="000000"/>
        </w:rPr>
        <w:br/>
      </w:r>
      <w:proofErr w:type="spellStart"/>
      <w:r>
        <w:rPr>
          <w:rFonts w:eastAsia="MS PGothic" w:hAnsi="Arial"/>
          <w:color w:val="000000"/>
        </w:rPr>
        <w:t>Name</w:t>
      </w:r>
      <w:proofErr w:type="spellEnd"/>
      <w:r w:rsidR="009F6C71">
        <w:rPr>
          <w:rFonts w:eastAsia="MS PGothic" w:hAnsi="Arial"/>
          <w:color w:val="000000"/>
        </w:rPr>
        <w:t xml:space="preserve"> Justin Lessard-Wajcer</w:t>
      </w:r>
    </w:p>
    <w:p w14:paraId="549EB8A2" w14:textId="77777777" w:rsidR="00F16222" w:rsidRDefault="00F16222" w:rsidP="00F16222">
      <w:pPr>
        <w:rPr>
          <w:rFonts w:eastAsia="MS PGothic" w:hAnsi="Arial"/>
          <w:i/>
          <w:color w:val="000000"/>
        </w:rPr>
      </w:pPr>
      <w:proofErr w:type="spellStart"/>
      <w:r>
        <w:rPr>
          <w:rFonts w:eastAsia="MS PGothic" w:hAnsi="Arial"/>
          <w:i/>
          <w:color w:val="000000"/>
        </w:rPr>
        <w:t>University</w:t>
      </w:r>
      <w:proofErr w:type="spellEnd"/>
      <w:r w:rsidR="009F6C71">
        <w:rPr>
          <w:rFonts w:eastAsia="MS PGothic" w:hAnsi="Arial"/>
          <w:i/>
          <w:color w:val="000000"/>
        </w:rPr>
        <w:t xml:space="preserve"> of Montreal</w:t>
      </w:r>
      <w:r>
        <w:rPr>
          <w:rFonts w:eastAsia="MS PGothic" w:hAnsi="Arial"/>
          <w:i/>
          <w:color w:val="000000"/>
        </w:rPr>
        <w:t>, C</w:t>
      </w:r>
      <w:r w:rsidR="009F6C71">
        <w:rPr>
          <w:rFonts w:eastAsia="MS PGothic" w:hAnsi="Arial"/>
          <w:i/>
          <w:color w:val="000000"/>
        </w:rPr>
        <w:t>anada</w:t>
      </w:r>
    </w:p>
    <w:p w14:paraId="681E0739" w14:textId="77777777" w:rsidR="00F16222" w:rsidRDefault="00F16222" w:rsidP="00F16222">
      <w:pPr>
        <w:jc w:val="center"/>
        <w:rPr>
          <w:rFonts w:eastAsia="Batang"/>
          <w:b/>
          <w:color w:val="0000FF"/>
        </w:rPr>
      </w:pPr>
    </w:p>
    <w:p w14:paraId="630816E2" w14:textId="77777777" w:rsidR="00F16222" w:rsidRDefault="00F16222" w:rsidP="009F6C71">
      <w:pPr>
        <w:jc w:val="both"/>
        <w:outlineLvl w:val="0"/>
        <w:rPr>
          <w:rFonts w:eastAsia="MS PGothic"/>
          <w:b/>
          <w:color w:val="000000"/>
        </w:rPr>
      </w:pPr>
      <w:r>
        <w:rPr>
          <w:rFonts w:eastAsia="MS PGothic"/>
          <w:b/>
          <w:color w:val="000000"/>
        </w:rPr>
        <w:t>Abstract</w:t>
      </w:r>
    </w:p>
    <w:p w14:paraId="4862BBA3" w14:textId="77777777" w:rsidR="00F16222" w:rsidRDefault="00F16222" w:rsidP="00F16222">
      <w:pPr>
        <w:jc w:val="both"/>
        <w:rPr>
          <w:rFonts w:eastAsia="MS PGothic"/>
          <w:b/>
          <w:color w:val="000000"/>
        </w:rPr>
      </w:pPr>
    </w:p>
    <w:p w14:paraId="0EC52666" w14:textId="77777777" w:rsidR="009F6C71" w:rsidRPr="009F6C71" w:rsidRDefault="009F6C71" w:rsidP="009F6C71">
      <w:pPr>
        <w:jc w:val="both"/>
        <w:rPr>
          <w:rFonts w:ascii="Arial" w:hAnsi="Arial" w:cs="Arial"/>
          <w:color w:val="000000"/>
          <w:lang w:val="en-US"/>
        </w:rPr>
      </w:pPr>
      <w:r w:rsidRPr="009F6C71">
        <w:rPr>
          <w:rFonts w:ascii="Arial" w:hAnsi="Arial" w:cs="Arial"/>
          <w:color w:val="000000"/>
          <w:lang w:val="en-US"/>
        </w:rPr>
        <w:t xml:space="preserve">My project consists of optimizing CLARITY, a revolutionary technique developed by Karl </w:t>
      </w:r>
      <w:proofErr w:type="spellStart"/>
      <w:r w:rsidRPr="009F6C71">
        <w:rPr>
          <w:rFonts w:ascii="Arial" w:hAnsi="Arial" w:cs="Arial"/>
          <w:color w:val="000000"/>
          <w:lang w:val="en-US"/>
        </w:rPr>
        <w:t>Deisseroth</w:t>
      </w:r>
      <w:proofErr w:type="spellEnd"/>
      <w:r w:rsidRPr="009F6C71">
        <w:rPr>
          <w:rFonts w:ascii="Arial" w:hAnsi="Arial" w:cs="Arial"/>
          <w:color w:val="000000"/>
          <w:lang w:val="en-US"/>
        </w:rPr>
        <w:t xml:space="preserve"> and colleagues in 2014, which made it possible to image the whole mouse brain for the first time, and thus to visualize the three-dimensional architecture of neuronal circuits both in health and disease. Nevertheless, </w:t>
      </w:r>
      <w:proofErr w:type="spellStart"/>
      <w:r w:rsidRPr="009F6C71">
        <w:rPr>
          <w:rFonts w:ascii="Arial" w:hAnsi="Arial" w:cs="Arial"/>
          <w:color w:val="000000"/>
          <w:lang w:val="en-US"/>
        </w:rPr>
        <w:t>Deisseroth’s</w:t>
      </w:r>
      <w:proofErr w:type="spellEnd"/>
      <w:r w:rsidRPr="009F6C71">
        <w:rPr>
          <w:rFonts w:ascii="Arial" w:hAnsi="Arial" w:cs="Arial"/>
          <w:color w:val="000000"/>
          <w:lang w:val="en-US"/>
        </w:rPr>
        <w:t xml:space="preserve"> protocol had major shortcomings in the sense that it was not reproducible within an acceptable timeframe. In addition, amongst the two methods described in the original protocol: electrophoresis (which was riskier but took less time) and passive diffusion, only the latter worked. The only catch with passive diffusion was that it took over 28 days to clarify a 1.2-1.3mm brain sample. So here is where I came in. My goal was to optimize the CLARITY procedure to make it more efficient, faster, less expensive, and therefore accessible to all. The idea was to reinvent the original electrophoresis chamber, which was neither practical nor functional. After over two months of heavy experimentation, the result was an ultra-modern electrophoretic chamber that renders a brain slice of similar thickness transparent in a record time of only two days. As such, we have revolutionized the CLARITY technique, making it more efficient, faster, more durable, less expensive, </w:t>
      </w:r>
      <w:r w:rsidRPr="009F6C71">
        <w:rPr>
          <w:rFonts w:ascii="Arial" w:hAnsi="Arial" w:cs="Arial"/>
          <w:color w:val="000000"/>
          <w:lang w:val="en-US"/>
        </w:rPr>
        <w:t>and simpler. This breakthrough technology is at the heart of C</w:t>
      </w:r>
      <w:bookmarkStart w:id="0" w:name="_GoBack"/>
      <w:bookmarkEnd w:id="0"/>
      <w:r w:rsidRPr="009F6C71">
        <w:rPr>
          <w:rFonts w:ascii="Arial" w:hAnsi="Arial" w:cs="Arial"/>
          <w:color w:val="000000"/>
          <w:lang w:val="en-US"/>
        </w:rPr>
        <w:t>larity Tech Lab</w:t>
      </w:r>
      <w:r w:rsidRPr="009F6C71">
        <w:rPr>
          <w:rFonts w:ascii="Arial" w:hAnsi="Arial" w:cs="Arial"/>
          <w:color w:val="000000"/>
          <w:lang w:val="en-US"/>
        </w:rPr>
        <w:t>.</w:t>
      </w:r>
      <w:r w:rsidRPr="009F6C71">
        <w:rPr>
          <w:rFonts w:ascii="Arial" w:hAnsi="Arial" w:cs="Arial"/>
          <w:color w:val="000000"/>
          <w:lang w:val="en-US"/>
        </w:rPr>
        <w:t xml:space="preserve"> A new service-based company that will enable all labs to use CLARITY hassle-free. This new</w:t>
      </w:r>
      <w:r w:rsidRPr="009F6C71">
        <w:rPr>
          <w:rFonts w:ascii="Arial" w:hAnsi="Arial" w:cs="Arial"/>
          <w:color w:val="000000"/>
          <w:lang w:val="en-US"/>
        </w:rPr>
        <w:t xml:space="preserve"> and improved CLARITY </w:t>
      </w:r>
      <w:proofErr w:type="spellStart"/>
      <w:r w:rsidRPr="009F6C71">
        <w:rPr>
          <w:rFonts w:ascii="Arial" w:hAnsi="Arial" w:cs="Arial"/>
          <w:color w:val="000000"/>
          <w:lang w:val="en-US"/>
        </w:rPr>
        <w:t>serivce</w:t>
      </w:r>
      <w:proofErr w:type="spellEnd"/>
      <w:r w:rsidRPr="009F6C71">
        <w:rPr>
          <w:rFonts w:ascii="Arial" w:hAnsi="Arial" w:cs="Arial"/>
          <w:color w:val="000000"/>
          <w:lang w:val="en-US"/>
        </w:rPr>
        <w:t xml:space="preserve">, by enabling three-dimensional visualization of the whole brain, will be applicable to numerous fields of scientific research, such as the study of </w:t>
      </w:r>
      <w:r w:rsidRPr="009F6C71">
        <w:rPr>
          <w:rFonts w:ascii="Arial" w:hAnsi="Arial" w:cs="Arial"/>
          <w:color w:val="000000"/>
          <w:lang w:val="en-US"/>
        </w:rPr>
        <w:t xml:space="preserve">stroke and </w:t>
      </w:r>
      <w:r w:rsidRPr="009F6C71">
        <w:rPr>
          <w:rFonts w:ascii="Arial" w:hAnsi="Arial" w:cs="Arial"/>
          <w:color w:val="000000"/>
          <w:lang w:val="en-US"/>
        </w:rPr>
        <w:t>neurodegenerative diseases (Alzheimer’s disease and Parkinson’s disease), and their anatomical origin and progression throughout the brain, which will be of great aid in the identification of</w:t>
      </w:r>
      <w:r w:rsidRPr="009F6C71">
        <w:rPr>
          <w:rFonts w:ascii="Arial" w:hAnsi="Arial" w:cs="Arial"/>
          <w:color w:val="000000"/>
          <w:lang w:val="en-US"/>
        </w:rPr>
        <w:t xml:space="preserve"> potential therapeutic targets and will enable early diagnosis. More information on: www.claritytechlab.com</w:t>
      </w:r>
    </w:p>
    <w:p w14:paraId="3C5EC3CA" w14:textId="77777777" w:rsidR="00F16222" w:rsidRDefault="00F16222" w:rsidP="00F16222">
      <w:pPr>
        <w:jc w:val="both"/>
        <w:rPr>
          <w:color w:val="000000"/>
        </w:rPr>
      </w:pPr>
    </w:p>
    <w:p w14:paraId="1A89E0B8" w14:textId="77777777" w:rsidR="00F16222" w:rsidRDefault="00F16222" w:rsidP="009F6C71">
      <w:pPr>
        <w:jc w:val="both"/>
        <w:outlineLvl w:val="0"/>
        <w:rPr>
          <w:b/>
        </w:rPr>
      </w:pPr>
      <w:r>
        <w:rPr>
          <w:b/>
        </w:rPr>
        <w:t>Biography</w:t>
      </w:r>
    </w:p>
    <w:p w14:paraId="367EBF7F" w14:textId="77777777" w:rsidR="00F16222" w:rsidRDefault="00F16222" w:rsidP="00F16222">
      <w:pPr>
        <w:jc w:val="both"/>
        <w:rPr>
          <w:b/>
        </w:rPr>
      </w:pPr>
    </w:p>
    <w:p w14:paraId="37853E02" w14:textId="77777777" w:rsidR="009F6C71" w:rsidRDefault="009F6C71" w:rsidP="009F6C71">
      <w:pPr>
        <w:widowControl w:val="0"/>
        <w:autoSpaceDE w:val="0"/>
        <w:autoSpaceDN w:val="0"/>
        <w:adjustRightInd w:val="0"/>
        <w:jc w:val="both"/>
        <w:rPr>
          <w:rFonts w:ascii="Arial" w:hAnsi="Arial" w:cs="Arial"/>
          <w:color w:val="000000"/>
          <w:lang w:val="en-US"/>
        </w:rPr>
      </w:pPr>
      <w:r>
        <w:rPr>
          <w:rFonts w:ascii="Arial" w:hAnsi="Arial" w:cs="Arial"/>
          <w:color w:val="000000"/>
          <w:lang w:val="en-US"/>
        </w:rPr>
        <w:t xml:space="preserve">Justin </w:t>
      </w:r>
      <w:proofErr w:type="spellStart"/>
      <w:r>
        <w:rPr>
          <w:rFonts w:ascii="Arial" w:hAnsi="Arial" w:cs="Arial"/>
          <w:color w:val="000000"/>
          <w:lang w:val="en-US"/>
        </w:rPr>
        <w:t>Lessard</w:t>
      </w:r>
      <w:proofErr w:type="spellEnd"/>
      <w:r>
        <w:rPr>
          <w:rFonts w:ascii="Arial" w:hAnsi="Arial" w:cs="Arial"/>
          <w:color w:val="000000"/>
          <w:lang w:val="en-US"/>
        </w:rPr>
        <w:t xml:space="preserve"> Wajcer, a Montreal native, has had a passion for science from a young age. In elementary school he participated in several science projects which were awarded honors. In his junior year of high </w:t>
      </w:r>
      <w:proofErr w:type="gramStart"/>
      <w:r>
        <w:rPr>
          <w:rFonts w:ascii="Arial" w:hAnsi="Arial" w:cs="Arial"/>
          <w:color w:val="000000"/>
          <w:lang w:val="en-US"/>
        </w:rPr>
        <w:t>school</w:t>
      </w:r>
      <w:proofErr w:type="gramEnd"/>
      <w:r>
        <w:rPr>
          <w:rFonts w:ascii="Arial" w:hAnsi="Arial" w:cs="Arial"/>
          <w:color w:val="000000"/>
          <w:lang w:val="en-US"/>
        </w:rPr>
        <w:t xml:space="preserve"> a science project on “Optometry in the Contemporary World” was selected for the senior year science fair. </w:t>
      </w:r>
    </w:p>
    <w:p w14:paraId="0DA8A886" w14:textId="77777777" w:rsidR="009F6C71" w:rsidRDefault="009F6C71" w:rsidP="009F6C71">
      <w:pPr>
        <w:widowControl w:val="0"/>
        <w:autoSpaceDE w:val="0"/>
        <w:autoSpaceDN w:val="0"/>
        <w:adjustRightInd w:val="0"/>
        <w:jc w:val="both"/>
        <w:rPr>
          <w:rFonts w:ascii="Arial" w:hAnsi="Arial" w:cs="Arial"/>
          <w:color w:val="000000"/>
          <w:lang w:val="en-US"/>
        </w:rPr>
      </w:pPr>
    </w:p>
    <w:p w14:paraId="1A55CF55" w14:textId="77777777" w:rsidR="009F6C71" w:rsidRDefault="009F6C71" w:rsidP="009F6C71">
      <w:pPr>
        <w:widowControl w:val="0"/>
        <w:autoSpaceDE w:val="0"/>
        <w:autoSpaceDN w:val="0"/>
        <w:adjustRightInd w:val="0"/>
        <w:jc w:val="both"/>
        <w:rPr>
          <w:rFonts w:ascii="Arial" w:hAnsi="Arial" w:cs="Arial"/>
          <w:color w:val="000000"/>
          <w:lang w:val="en-US"/>
        </w:rPr>
      </w:pPr>
      <w:r>
        <w:rPr>
          <w:rFonts w:ascii="Arial" w:hAnsi="Arial" w:cs="Arial"/>
          <w:color w:val="000000"/>
          <w:lang w:val="en-US"/>
        </w:rPr>
        <w:t xml:space="preserve">Justin continued to participate in high school science fairs. His projects; “Memory, the Most Important Human Faculty”, “The Benefits of Music Therapy and How it can be Applied in Modern Age Medicine” and “The Development of Natural Medication for the </w:t>
      </w:r>
      <w:r>
        <w:rPr>
          <w:rFonts w:ascii="Arial" w:hAnsi="Arial" w:cs="Arial"/>
          <w:color w:val="000000"/>
          <w:lang w:val="en-US"/>
        </w:rPr>
        <w:lastRenderedPageBreak/>
        <w:t>Biggest Health Diseases of the 21st Century” were all awarded merits of distinction. He was also recognized in 3 national mathematic competitions.</w:t>
      </w:r>
    </w:p>
    <w:p w14:paraId="68FFC1A0" w14:textId="77777777" w:rsidR="009F6C71" w:rsidRDefault="009F6C71" w:rsidP="009F6C71">
      <w:pPr>
        <w:widowControl w:val="0"/>
        <w:autoSpaceDE w:val="0"/>
        <w:autoSpaceDN w:val="0"/>
        <w:adjustRightInd w:val="0"/>
        <w:jc w:val="both"/>
        <w:rPr>
          <w:rFonts w:ascii="Arial" w:hAnsi="Arial" w:cs="Arial"/>
          <w:color w:val="000000"/>
          <w:lang w:val="en-US"/>
        </w:rPr>
      </w:pPr>
    </w:p>
    <w:p w14:paraId="36B3F77C" w14:textId="77777777" w:rsidR="009F6C71" w:rsidRDefault="009F6C71" w:rsidP="009F6C71">
      <w:pPr>
        <w:widowControl w:val="0"/>
        <w:autoSpaceDE w:val="0"/>
        <w:autoSpaceDN w:val="0"/>
        <w:adjustRightInd w:val="0"/>
        <w:jc w:val="both"/>
        <w:rPr>
          <w:rFonts w:ascii="Arial" w:hAnsi="Arial" w:cs="Arial"/>
          <w:color w:val="000000"/>
          <w:lang w:val="en-US"/>
        </w:rPr>
      </w:pPr>
      <w:r>
        <w:rPr>
          <w:rFonts w:ascii="Arial" w:hAnsi="Arial" w:cs="Arial"/>
          <w:color w:val="000000"/>
          <w:lang w:val="en-US"/>
        </w:rPr>
        <w:t xml:space="preserve">In his first year of CEGEP, he was selected to participate in Canada’s most prestigious student science competition, the Sanofi </w:t>
      </w:r>
      <w:proofErr w:type="spellStart"/>
      <w:r>
        <w:rPr>
          <w:rFonts w:ascii="Arial" w:hAnsi="Arial" w:cs="Arial"/>
          <w:color w:val="000000"/>
          <w:lang w:val="en-US"/>
        </w:rPr>
        <w:t>Biogenius</w:t>
      </w:r>
      <w:proofErr w:type="spellEnd"/>
      <w:r>
        <w:rPr>
          <w:rFonts w:ascii="Arial" w:hAnsi="Arial" w:cs="Arial"/>
          <w:color w:val="000000"/>
          <w:lang w:val="en-US"/>
        </w:rPr>
        <w:t xml:space="preserve"> Challenge and garnered 1st prize in the province of Quebec. At the national competition at Canada’s Research Center in Ottawa he went on to win a record three national awards becoming one of Canada’s leading young innovators and scientists. </w:t>
      </w:r>
    </w:p>
    <w:p w14:paraId="312A1A27" w14:textId="77777777" w:rsidR="009F6C71" w:rsidRDefault="009F6C71" w:rsidP="009F6C71">
      <w:pPr>
        <w:widowControl w:val="0"/>
        <w:autoSpaceDE w:val="0"/>
        <w:autoSpaceDN w:val="0"/>
        <w:adjustRightInd w:val="0"/>
        <w:jc w:val="both"/>
        <w:rPr>
          <w:rFonts w:ascii="Arial" w:hAnsi="Arial" w:cs="Arial"/>
          <w:color w:val="000000"/>
          <w:lang w:val="en-US"/>
        </w:rPr>
      </w:pPr>
    </w:p>
    <w:p w14:paraId="373A164C" w14:textId="77777777" w:rsidR="009F6C71" w:rsidRDefault="009F6C71" w:rsidP="009F6C71">
      <w:pPr>
        <w:widowControl w:val="0"/>
        <w:autoSpaceDE w:val="0"/>
        <w:autoSpaceDN w:val="0"/>
        <w:adjustRightInd w:val="0"/>
        <w:jc w:val="both"/>
        <w:rPr>
          <w:rFonts w:ascii="Arial" w:hAnsi="Arial" w:cs="Arial"/>
          <w:color w:val="000000"/>
          <w:lang w:val="en-US"/>
        </w:rPr>
      </w:pPr>
      <w:r>
        <w:rPr>
          <w:rFonts w:ascii="Arial" w:hAnsi="Arial" w:cs="Arial"/>
          <w:color w:val="000000"/>
          <w:lang w:val="en-US"/>
        </w:rPr>
        <w:t xml:space="preserve">His winning project centered around neurological </w:t>
      </w:r>
      <w:r>
        <w:rPr>
          <w:rFonts w:ascii="Arial" w:hAnsi="Arial" w:cs="Arial"/>
          <w:color w:val="000000"/>
          <w:lang w:val="en-US"/>
        </w:rPr>
        <w:t xml:space="preserve">research </w:t>
      </w:r>
      <w:r>
        <w:rPr>
          <w:rFonts w:ascii="Arial" w:hAnsi="Arial" w:cs="Arial"/>
          <w:color w:val="000000"/>
          <w:lang w:val="en-US"/>
        </w:rPr>
        <w:t>and his innovative invention of an ultra-modern electrophoresis apparatus that made brain samples transparent in record time improved neuroimaging and accelerating the time-line for research into cures for neuro-degenerative diseases like Alzheimer’s and Parkinson’s.</w:t>
      </w:r>
    </w:p>
    <w:p w14:paraId="4A762A11" w14:textId="77777777" w:rsidR="009F6C71" w:rsidRDefault="009F6C71" w:rsidP="009F6C71">
      <w:pPr>
        <w:widowControl w:val="0"/>
        <w:autoSpaceDE w:val="0"/>
        <w:autoSpaceDN w:val="0"/>
        <w:adjustRightInd w:val="0"/>
        <w:jc w:val="both"/>
        <w:rPr>
          <w:rFonts w:ascii="Arial" w:hAnsi="Arial" w:cs="Arial"/>
          <w:color w:val="000000"/>
          <w:lang w:val="en-US"/>
        </w:rPr>
      </w:pPr>
    </w:p>
    <w:p w14:paraId="32389A74" w14:textId="77777777" w:rsidR="009F6C71" w:rsidRDefault="009F6C71" w:rsidP="009F6C71">
      <w:pPr>
        <w:widowControl w:val="0"/>
        <w:autoSpaceDE w:val="0"/>
        <w:autoSpaceDN w:val="0"/>
        <w:adjustRightInd w:val="0"/>
        <w:jc w:val="both"/>
        <w:rPr>
          <w:rFonts w:ascii="Arial" w:hAnsi="Arial" w:cs="Arial"/>
          <w:color w:val="000000"/>
          <w:lang w:val="en-US"/>
        </w:rPr>
      </w:pPr>
      <w:r>
        <w:rPr>
          <w:rFonts w:ascii="Arial" w:hAnsi="Arial" w:cs="Arial"/>
          <w:color w:val="000000"/>
          <w:lang w:val="en-US"/>
        </w:rPr>
        <w:t>Justin is also co-credited for writing two research articles along side Dr. Louis-</w:t>
      </w:r>
      <w:proofErr w:type="spellStart"/>
      <w:r>
        <w:rPr>
          <w:rFonts w:ascii="Arial" w:hAnsi="Arial" w:cs="Arial"/>
          <w:color w:val="000000"/>
          <w:lang w:val="en-US"/>
        </w:rPr>
        <w:t>Phillipe</w:t>
      </w:r>
      <w:proofErr w:type="spellEnd"/>
      <w:r>
        <w:rPr>
          <w:rFonts w:ascii="Arial" w:hAnsi="Arial" w:cs="Arial"/>
          <w:color w:val="000000"/>
          <w:lang w:val="en-US"/>
        </w:rPr>
        <w:t xml:space="preserve"> </w:t>
      </w:r>
      <w:proofErr w:type="spellStart"/>
      <w:r>
        <w:rPr>
          <w:rFonts w:ascii="Arial" w:hAnsi="Arial" w:cs="Arial"/>
          <w:color w:val="000000"/>
          <w:lang w:val="en-US"/>
        </w:rPr>
        <w:t>Précourt</w:t>
      </w:r>
      <w:proofErr w:type="spellEnd"/>
      <w:r>
        <w:rPr>
          <w:rFonts w:ascii="Arial" w:hAnsi="Arial" w:cs="Arial"/>
          <w:color w:val="000000"/>
          <w:lang w:val="en-US"/>
        </w:rPr>
        <w:t>, PhD (College Jean-de-</w:t>
      </w:r>
      <w:proofErr w:type="spellStart"/>
      <w:r>
        <w:rPr>
          <w:rFonts w:ascii="Arial" w:hAnsi="Arial" w:cs="Arial"/>
          <w:color w:val="000000"/>
          <w:lang w:val="en-US"/>
        </w:rPr>
        <w:t>Brébeuf</w:t>
      </w:r>
      <w:proofErr w:type="spellEnd"/>
      <w:r>
        <w:rPr>
          <w:rFonts w:ascii="Arial" w:hAnsi="Arial" w:cs="Arial"/>
          <w:color w:val="000000"/>
          <w:lang w:val="en-US"/>
        </w:rPr>
        <w:t xml:space="preserve">) and Dr. Hélène </w:t>
      </w:r>
      <w:proofErr w:type="spellStart"/>
      <w:r>
        <w:rPr>
          <w:rFonts w:ascii="Arial" w:hAnsi="Arial" w:cs="Arial"/>
          <w:color w:val="000000"/>
          <w:lang w:val="en-US"/>
        </w:rPr>
        <w:t>Girouard</w:t>
      </w:r>
      <w:proofErr w:type="spellEnd"/>
      <w:r>
        <w:rPr>
          <w:rFonts w:ascii="Arial" w:hAnsi="Arial" w:cs="Arial"/>
          <w:color w:val="000000"/>
          <w:lang w:val="en-US"/>
        </w:rPr>
        <w:t xml:space="preserve">, PhD (University of Montreal). His first article, at the age of 17, was on cancer research for a hormonal treatment of the genetic BRCA-1/2 gene mutation. Justin was invited to attend the World Science Conference in Jerusalem in 2015 as part of the Canadian delegation where he had the opportunity to sit alongside 16 Nobel </w:t>
      </w:r>
      <w:proofErr w:type="spellStart"/>
      <w:r>
        <w:rPr>
          <w:rFonts w:ascii="Arial" w:hAnsi="Arial" w:cs="Arial"/>
          <w:color w:val="000000"/>
          <w:lang w:val="en-US"/>
        </w:rPr>
        <w:t>lauréates</w:t>
      </w:r>
      <w:proofErr w:type="spellEnd"/>
      <w:r>
        <w:rPr>
          <w:rFonts w:ascii="Arial" w:hAnsi="Arial" w:cs="Arial"/>
          <w:color w:val="000000"/>
          <w:lang w:val="en-US"/>
        </w:rPr>
        <w:t xml:space="preserve"> and some of the worlds leading scientific minds.</w:t>
      </w:r>
    </w:p>
    <w:p w14:paraId="408A2A89" w14:textId="77777777" w:rsidR="009F6C71" w:rsidRDefault="009F6C71" w:rsidP="009F6C71">
      <w:pPr>
        <w:widowControl w:val="0"/>
        <w:autoSpaceDE w:val="0"/>
        <w:autoSpaceDN w:val="0"/>
        <w:adjustRightInd w:val="0"/>
        <w:jc w:val="both"/>
        <w:rPr>
          <w:rFonts w:ascii="Arial" w:hAnsi="Arial" w:cs="Arial"/>
          <w:color w:val="000000"/>
          <w:lang w:val="en-US"/>
        </w:rPr>
      </w:pPr>
    </w:p>
    <w:p w14:paraId="0F8E8DCF" w14:textId="77777777" w:rsidR="009F6C71" w:rsidRDefault="009F6C71" w:rsidP="009F6C71">
      <w:pPr>
        <w:widowControl w:val="0"/>
        <w:autoSpaceDE w:val="0"/>
        <w:autoSpaceDN w:val="0"/>
        <w:adjustRightInd w:val="0"/>
        <w:jc w:val="both"/>
        <w:rPr>
          <w:rFonts w:ascii="Arial" w:hAnsi="Arial" w:cs="Arial"/>
          <w:color w:val="000000"/>
          <w:lang w:val="en-US"/>
        </w:rPr>
      </w:pPr>
      <w:r>
        <w:rPr>
          <w:rFonts w:ascii="Arial" w:hAnsi="Arial" w:cs="Arial"/>
          <w:color w:val="000000"/>
          <w:lang w:val="en-US"/>
        </w:rPr>
        <w:t>Today</w:t>
      </w:r>
      <w:r>
        <w:rPr>
          <w:rFonts w:ascii="Arial" w:hAnsi="Arial" w:cs="Arial"/>
          <w:color w:val="000000"/>
          <w:lang w:val="en-US"/>
        </w:rPr>
        <w:t xml:space="preserve"> Justin is a 2nd year research associate in psychiatry </w:t>
      </w:r>
      <w:proofErr w:type="gramStart"/>
      <w:r>
        <w:rPr>
          <w:rFonts w:ascii="Arial" w:hAnsi="Arial" w:cs="Arial"/>
          <w:color w:val="000000"/>
          <w:lang w:val="en-US"/>
        </w:rPr>
        <w:t>at  Dr.</w:t>
      </w:r>
      <w:proofErr w:type="gramEnd"/>
      <w:r>
        <w:rPr>
          <w:rFonts w:ascii="Arial" w:hAnsi="Arial" w:cs="Arial"/>
          <w:color w:val="000000"/>
          <w:lang w:val="en-US"/>
        </w:rPr>
        <w:t xml:space="preserve"> Brigitte </w:t>
      </w:r>
      <w:proofErr w:type="spellStart"/>
      <w:r>
        <w:rPr>
          <w:rFonts w:ascii="Arial" w:hAnsi="Arial" w:cs="Arial"/>
          <w:color w:val="000000"/>
          <w:lang w:val="en-US"/>
        </w:rPr>
        <w:t>Kieffers</w:t>
      </w:r>
      <w:proofErr w:type="spellEnd"/>
      <w:r>
        <w:rPr>
          <w:rFonts w:ascii="Arial" w:hAnsi="Arial" w:cs="Arial"/>
          <w:color w:val="000000"/>
          <w:lang w:val="en-US"/>
        </w:rPr>
        <w:t xml:space="preserve">’ prestigious laboratory at McGill’s Douglas Mental Health Institute. Under her tutelage he built and implemented the prototype of his electrophoresis machine. This year, he will take his patented-technology to market and launch his breakthrough startup: Clarity Tech Lab, the first-ever clarification laboratory. </w:t>
      </w:r>
    </w:p>
    <w:p w14:paraId="6AE2EEFA" w14:textId="77777777" w:rsidR="009F6C71" w:rsidRDefault="009F6C71" w:rsidP="009F6C71">
      <w:pPr>
        <w:widowControl w:val="0"/>
        <w:autoSpaceDE w:val="0"/>
        <w:autoSpaceDN w:val="0"/>
        <w:adjustRightInd w:val="0"/>
        <w:jc w:val="both"/>
        <w:rPr>
          <w:rFonts w:ascii="Arial" w:hAnsi="Arial" w:cs="Arial"/>
          <w:color w:val="000000"/>
          <w:lang w:val="en-US"/>
        </w:rPr>
      </w:pPr>
    </w:p>
    <w:p w14:paraId="1EF6D02D" w14:textId="77777777" w:rsidR="009F6C71" w:rsidRDefault="009F6C71" w:rsidP="009F6C71">
      <w:pPr>
        <w:widowControl w:val="0"/>
        <w:autoSpaceDE w:val="0"/>
        <w:autoSpaceDN w:val="0"/>
        <w:adjustRightInd w:val="0"/>
        <w:jc w:val="both"/>
        <w:rPr>
          <w:rFonts w:ascii="Arial" w:hAnsi="Arial" w:cs="Arial"/>
          <w:color w:val="000000"/>
          <w:lang w:val="en-US"/>
        </w:rPr>
      </w:pPr>
      <w:r>
        <w:rPr>
          <w:rFonts w:ascii="Arial" w:hAnsi="Arial" w:cs="Arial"/>
          <w:color w:val="000000"/>
          <w:lang w:val="en-US"/>
        </w:rPr>
        <w:t>Justin also launched NeuroPresse.com, a website dedi</w:t>
      </w:r>
      <w:r>
        <w:rPr>
          <w:rFonts w:ascii="Arial" w:hAnsi="Arial" w:cs="Arial"/>
          <w:color w:val="000000"/>
          <w:lang w:val="en-US"/>
        </w:rPr>
        <w:t xml:space="preserve">cated to publishing meaningful </w:t>
      </w:r>
      <w:r>
        <w:rPr>
          <w:rFonts w:ascii="Arial" w:hAnsi="Arial" w:cs="Arial"/>
          <w:color w:val="000000"/>
          <w:lang w:val="en-US"/>
        </w:rPr>
        <w:t>articles aimed at reducing the stigma of mental health in our schools and society.</w:t>
      </w:r>
    </w:p>
    <w:p w14:paraId="7D9D22CA" w14:textId="77777777" w:rsidR="009F6C71" w:rsidRDefault="009F6C71" w:rsidP="009F6C71">
      <w:pPr>
        <w:widowControl w:val="0"/>
        <w:autoSpaceDE w:val="0"/>
        <w:autoSpaceDN w:val="0"/>
        <w:adjustRightInd w:val="0"/>
        <w:jc w:val="both"/>
        <w:rPr>
          <w:rFonts w:ascii="Arial" w:hAnsi="Arial" w:cs="Arial"/>
          <w:color w:val="000000"/>
          <w:lang w:val="en-US"/>
        </w:rPr>
      </w:pPr>
      <w:r>
        <w:rPr>
          <w:rFonts w:ascii="Arial" w:hAnsi="Arial" w:cs="Arial"/>
          <w:color w:val="000000"/>
          <w:lang w:val="en-US"/>
        </w:rPr>
        <w:t>Justin is currently in his second year of the Neuroscience program at the University of Montreal.</w:t>
      </w:r>
    </w:p>
    <w:p w14:paraId="104C946D" w14:textId="77777777" w:rsidR="009F6C71" w:rsidRDefault="009F6C71" w:rsidP="009F6C71">
      <w:pPr>
        <w:widowControl w:val="0"/>
        <w:autoSpaceDE w:val="0"/>
        <w:autoSpaceDN w:val="0"/>
        <w:adjustRightInd w:val="0"/>
        <w:jc w:val="both"/>
        <w:rPr>
          <w:rFonts w:ascii="Arial" w:hAnsi="Arial" w:cs="Arial"/>
          <w:color w:val="000000"/>
          <w:lang w:val="en-US"/>
        </w:rPr>
      </w:pPr>
    </w:p>
    <w:p w14:paraId="64E6C295" w14:textId="77777777" w:rsidR="009F6C71" w:rsidRDefault="009F6C71" w:rsidP="009F6C71">
      <w:pPr>
        <w:widowControl w:val="0"/>
        <w:autoSpaceDE w:val="0"/>
        <w:autoSpaceDN w:val="0"/>
        <w:adjustRightInd w:val="0"/>
        <w:jc w:val="both"/>
        <w:rPr>
          <w:rFonts w:ascii="Arial" w:hAnsi="Arial" w:cs="Arial"/>
          <w:color w:val="000000"/>
          <w:lang w:val="en-US"/>
        </w:rPr>
      </w:pPr>
      <w:r>
        <w:rPr>
          <w:rFonts w:ascii="Arial" w:hAnsi="Arial" w:cs="Arial"/>
          <w:color w:val="000000"/>
          <w:lang w:val="en-US"/>
        </w:rPr>
        <w:t>More recently (Nov.2017) Justin has been named Ambassador for the Jewish General hospital in Montreal where he will assist efforts to increase awareness of</w:t>
      </w:r>
      <w:r>
        <w:rPr>
          <w:rFonts w:ascii="Trebuchet MS" w:hAnsi="Trebuchet MS" w:cs="Trebuchet MS"/>
          <w:color w:val="000000"/>
          <w:lang w:val="en-US"/>
        </w:rPr>
        <w:t xml:space="preserve"> </w:t>
      </w:r>
      <w:r>
        <w:rPr>
          <w:rFonts w:ascii="Arial" w:hAnsi="Arial" w:cs="Arial"/>
          <w:color w:val="000000"/>
          <w:lang w:val="en-US"/>
        </w:rPr>
        <w:t xml:space="preserve">the </w:t>
      </w:r>
      <w:proofErr w:type="spellStart"/>
      <w:r>
        <w:rPr>
          <w:rFonts w:ascii="Arial" w:hAnsi="Arial" w:cs="Arial"/>
          <w:color w:val="000000"/>
          <w:lang w:val="en-US"/>
        </w:rPr>
        <w:t>Mindstrong</w:t>
      </w:r>
      <w:proofErr w:type="spellEnd"/>
      <w:r>
        <w:rPr>
          <w:rFonts w:ascii="Arial" w:hAnsi="Arial" w:cs="Arial"/>
          <w:color w:val="000000"/>
          <w:lang w:val="en-US"/>
        </w:rPr>
        <w:t xml:space="preserve"> foundation which is dedicated to youth mental health issues.  </w:t>
      </w:r>
    </w:p>
    <w:p w14:paraId="03C3B5AF" w14:textId="77777777" w:rsidR="009F6C71" w:rsidRDefault="009F6C71" w:rsidP="009F6C71">
      <w:pPr>
        <w:widowControl w:val="0"/>
        <w:autoSpaceDE w:val="0"/>
        <w:autoSpaceDN w:val="0"/>
        <w:adjustRightInd w:val="0"/>
        <w:jc w:val="both"/>
        <w:rPr>
          <w:rFonts w:ascii="Arial" w:hAnsi="Arial" w:cs="Arial"/>
          <w:color w:val="000000"/>
          <w:lang w:val="en-US"/>
        </w:rPr>
      </w:pPr>
    </w:p>
    <w:p w14:paraId="061DAF1A" w14:textId="77777777" w:rsidR="00F16222" w:rsidRPr="009F6C71" w:rsidRDefault="009F6C71" w:rsidP="009F6C71">
      <w:pPr>
        <w:jc w:val="both"/>
        <w:rPr>
          <w:rFonts w:ascii="Arial" w:hAnsi="Arial" w:cs="Arial"/>
        </w:rPr>
      </w:pPr>
      <w:r>
        <w:rPr>
          <w:rFonts w:ascii="Arial" w:hAnsi="Arial" w:cs="Arial"/>
          <w:color w:val="000000"/>
          <w:lang w:val="en-US"/>
        </w:rPr>
        <w:t xml:space="preserve">Justin is a member of “Kids for the Children’s” a charity of the Montreal Children’s Hospital, He is a member of Youth Science Canada, and a member of the World </w:t>
      </w:r>
      <w:r>
        <w:rPr>
          <w:rFonts w:ascii="Arial" w:hAnsi="Arial" w:cs="Arial"/>
          <w:color w:val="000000"/>
          <w:lang w:val="en-US"/>
        </w:rPr>
        <w:lastRenderedPageBreak/>
        <w:t>Association of Young Scientists (UNESCO) and an Official Member of the World Health Organization’s Network of Researchers.</w:t>
      </w:r>
    </w:p>
    <w:p w14:paraId="3BD33896" w14:textId="77777777" w:rsidR="00BB2AA7" w:rsidRPr="009F6C71" w:rsidRDefault="00DE7912" w:rsidP="009F6C71">
      <w:pPr>
        <w:ind w:firstLine="708"/>
        <w:jc w:val="center"/>
        <w:rPr>
          <w:rFonts w:eastAsia="MS PGothic"/>
          <w:b/>
          <w:i/>
          <w:color w:val="000000"/>
        </w:rPr>
      </w:pPr>
      <w:r>
        <w:rPr>
          <w:i/>
        </w:rPr>
        <w:t xml:space="preserve"> </w:t>
      </w:r>
    </w:p>
    <w:p w14:paraId="312E988D" w14:textId="77777777" w:rsidR="00BB2AA7" w:rsidRPr="009F6C71" w:rsidRDefault="00F16222" w:rsidP="009F6C71">
      <w:pPr>
        <w:autoSpaceDE w:val="0"/>
        <w:autoSpaceDN w:val="0"/>
        <w:adjustRightInd w:val="0"/>
        <w:outlineLvl w:val="0"/>
        <w:rPr>
          <w:b/>
          <w:lang w:val="en-NZ"/>
        </w:rPr>
      </w:pPr>
      <w:r>
        <w:rPr>
          <w:b/>
          <w:lang w:val="en-NZ"/>
        </w:rPr>
        <w:t xml:space="preserve">Presenting author details </w:t>
      </w:r>
    </w:p>
    <w:p w14:paraId="639F2CB1" w14:textId="77777777" w:rsidR="00F16222" w:rsidRDefault="00F16222" w:rsidP="00F16222">
      <w:pPr>
        <w:autoSpaceDE w:val="0"/>
        <w:autoSpaceDN w:val="0"/>
        <w:adjustRightInd w:val="0"/>
        <w:spacing w:line="276" w:lineRule="auto"/>
        <w:rPr>
          <w:b/>
          <w:lang w:val="en-NZ"/>
        </w:rPr>
      </w:pPr>
      <w:r>
        <w:rPr>
          <w:lang w:val="en-NZ"/>
        </w:rPr>
        <w:t xml:space="preserve">Full Name which you wish to be printed: </w:t>
      </w:r>
      <w:r w:rsidR="009F6C71">
        <w:rPr>
          <w:lang w:val="en-NZ"/>
        </w:rPr>
        <w:t>Justin Lessard-Wajcer</w:t>
      </w:r>
      <w:r>
        <w:rPr>
          <w:lang w:val="en-NZ"/>
        </w:rPr>
        <w:br/>
        <w:t>Contact Tel Number:</w:t>
      </w:r>
      <w:r w:rsidR="009F6C71">
        <w:rPr>
          <w:lang w:val="en-NZ"/>
        </w:rPr>
        <w:t xml:space="preserve"> 514-945-8216</w:t>
      </w:r>
      <w:r>
        <w:rPr>
          <w:lang w:val="en-NZ"/>
        </w:rPr>
        <w:br/>
        <w:t>Linked In account:</w:t>
      </w:r>
      <w:r w:rsidR="009F6C71">
        <w:rPr>
          <w:lang w:val="en-NZ"/>
        </w:rPr>
        <w:t xml:space="preserve"> Justin Lessard-Wajcer</w:t>
      </w:r>
    </w:p>
    <w:p w14:paraId="6C82697A" w14:textId="77777777" w:rsidR="00F16222" w:rsidRDefault="00F16222" w:rsidP="00F16222">
      <w:pPr>
        <w:autoSpaceDE w:val="0"/>
        <w:autoSpaceDN w:val="0"/>
        <w:adjustRightInd w:val="0"/>
        <w:spacing w:line="276" w:lineRule="auto"/>
        <w:rPr>
          <w:lang w:val="en-NZ"/>
        </w:rPr>
      </w:pPr>
      <w:r>
        <w:rPr>
          <w:lang w:val="en-NZ"/>
        </w:rPr>
        <w:t>Session of Interest:</w:t>
      </w:r>
      <w:r w:rsidR="009F6C71">
        <w:rPr>
          <w:lang w:val="en-NZ"/>
        </w:rPr>
        <w:t xml:space="preserve"> </w:t>
      </w:r>
    </w:p>
    <w:p w14:paraId="62154BBA" w14:textId="77777777" w:rsidR="00F16222" w:rsidRDefault="00F16222" w:rsidP="00F16222">
      <w:pPr>
        <w:autoSpaceDE w:val="0"/>
        <w:autoSpaceDN w:val="0"/>
        <w:adjustRightInd w:val="0"/>
        <w:spacing w:line="276" w:lineRule="auto"/>
        <w:rPr>
          <w:lang w:val="en-NZ"/>
        </w:rPr>
      </w:pPr>
      <w:r>
        <w:rPr>
          <w:lang w:val="en-NZ"/>
        </w:rPr>
        <w:t>Category: (Oral presentation/ Poster presentation)</w:t>
      </w:r>
      <w:r w:rsidR="009F6C71">
        <w:rPr>
          <w:lang w:val="en-NZ"/>
        </w:rPr>
        <w:t xml:space="preserve"> Both</w:t>
      </w:r>
    </w:p>
    <w:sectPr w:rsidR="00F16222">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C032981" w14:textId="77777777" w:rsidR="00FB239E" w:rsidRDefault="00FB239E" w:rsidP="00367DDC">
      <w:r>
        <w:separator/>
      </w:r>
    </w:p>
  </w:endnote>
  <w:endnote w:type="continuationSeparator" w:id="0">
    <w:p w14:paraId="5686BC68" w14:textId="77777777" w:rsidR="00FB239E" w:rsidRDefault="00FB239E" w:rsidP="00367DD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Times New Roman">
    <w:panose1 w:val="02020603050405020304"/>
    <w:charset w:val="00"/>
    <w:family w:val="auto"/>
    <w:pitch w:val="variable"/>
    <w:sig w:usb0="E0002AEF" w:usb1="C0007841" w:usb2="00000009" w:usb3="00000000" w:csb0="000001FF" w:csb1="00000000"/>
  </w:font>
  <w:font w:name="MS PGothic">
    <w:panose1 w:val="020B0600070205080204"/>
    <w:charset w:val="80"/>
    <w:family w:val="swiss"/>
    <w:pitch w:val="variable"/>
    <w:sig w:usb0="E00002FF" w:usb1="6AC7FDFB" w:usb2="08000012" w:usb3="00000000" w:csb0="0002009F" w:csb1="00000000"/>
  </w:font>
  <w:font w:name="Arial">
    <w:panose1 w:val="020B0604020202020204"/>
    <w:charset w:val="00"/>
    <w:family w:val="auto"/>
    <w:pitch w:val="variable"/>
    <w:sig w:usb0="E0002AFF" w:usb1="C0007843"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Trebuchet MS">
    <w:panose1 w:val="020B0603020202020204"/>
    <w:charset w:val="00"/>
    <w:family w:val="auto"/>
    <w:pitch w:val="variable"/>
    <w:sig w:usb0="00000287" w:usb1="00000000" w:usb2="00000000" w:usb3="00000000" w:csb0="0000009F" w:csb1="00000000"/>
  </w:font>
  <w:font w:name="Impact">
    <w:panose1 w:val="020B0806030902050204"/>
    <w:charset w:val="00"/>
    <w:family w:val="auto"/>
    <w:pitch w:val="variable"/>
    <w:sig w:usb0="00000287" w:usb1="00000000" w:usb2="00000000" w:usb3="00000000" w:csb0="0000009F" w:csb1="00000000"/>
  </w:font>
  <w:font w:name="Tw Cen MT">
    <w:panose1 w:val="020B0602020104020603"/>
    <w:charset w:val="00"/>
    <w:family w:val="auto"/>
    <w:pitch w:val="variable"/>
    <w:sig w:usb0="00000003" w:usb1="00000000" w:usb2="00000000" w:usb3="00000000" w:csb0="00000003" w:csb1="00000000"/>
  </w:font>
  <w:font w:name="Calibri Light">
    <w:panose1 w:val="020F0302020204030204"/>
    <w:charset w:val="00"/>
    <w:family w:val="auto"/>
    <w:pitch w:val="variable"/>
    <w:sig w:usb0="A00002EF" w:usb1="4000207B"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mv">
  <w:p w14:paraId="249DF655" w14:textId="77777777" w:rsidR="0077470F" w:rsidRDefault="0077470F">
    <w:pPr>
      <w:pStyle w:val="Footer"/>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mv">
  <w:p w14:paraId="2417B9A9" w14:textId="77777777" w:rsidR="00BB2AA7" w:rsidRDefault="00BB2AA7" w:rsidP="00BB2AA7">
    <w:pPr>
      <w:jc w:val="center"/>
      <w:rPr>
        <w:rFonts w:ascii="Tw Cen MT" w:hAnsi="Tw Cen MT"/>
        <w:color w:val="000025"/>
      </w:rPr>
    </w:pPr>
    <w:r w:rsidRPr="00BB2AA7">
      <w:rPr>
        <w:rFonts w:ascii="Tw Cen MT" w:hAnsi="Tw Cen MT"/>
        <w:b/>
        <w:color w:val="4472C4" w:themeColor="accent1"/>
      </w:rPr>
      <w:t>Chris Von</w:t>
    </w:r>
  </w:p>
  <w:p w14:paraId="3D3A5AE4" w14:textId="77777777" w:rsidR="00BB2AA7" w:rsidRPr="00EB40DB" w:rsidRDefault="00BB2AA7" w:rsidP="00BB2AA7">
    <w:pPr>
      <w:jc w:val="center"/>
      <w:rPr>
        <w:rFonts w:ascii="Tw Cen MT" w:hAnsi="Tw Cen MT"/>
        <w:color w:val="000025"/>
      </w:rPr>
    </w:pPr>
    <w:r w:rsidRPr="00BB2AA7">
      <w:rPr>
        <w:rFonts w:ascii="Tw Cen MT" w:hAnsi="Tw Cen MT"/>
        <w:b/>
        <w:color w:val="ED7D31" w:themeColor="accent2"/>
      </w:rPr>
      <w:t>Program Manager</w:t>
    </w:r>
    <w:r w:rsidRPr="0016361D">
      <w:rPr>
        <w:rFonts w:ascii="Tw Cen MT" w:hAnsi="Tw Cen MT"/>
        <w:color w:val="000025"/>
      </w:rPr>
      <w:br/>
    </w:r>
    <w:r w:rsidRPr="00EB40DB">
      <w:rPr>
        <w:rFonts w:ascii="Tw Cen MT" w:hAnsi="Tw Cen MT"/>
        <w:color w:val="000025"/>
      </w:rPr>
      <w:t>Kemp House, 152 City Road, London</w:t>
    </w:r>
  </w:p>
  <w:p w14:paraId="02BDB626" w14:textId="77777777" w:rsidR="00BB2AA7" w:rsidRPr="00EB40DB" w:rsidRDefault="00BB2AA7" w:rsidP="00BB2AA7">
    <w:pPr>
      <w:jc w:val="center"/>
      <w:rPr>
        <w:rFonts w:ascii="Tw Cen MT" w:hAnsi="Tw Cen MT"/>
        <w:color w:val="000025"/>
      </w:rPr>
    </w:pPr>
    <w:r w:rsidRPr="00EB40DB">
      <w:rPr>
        <w:rFonts w:ascii="Tw Cen MT" w:hAnsi="Tw Cen MT"/>
        <w:color w:val="000025"/>
      </w:rPr>
      <w:t>EC1V 2NX, UK</w:t>
    </w:r>
  </w:p>
  <w:p w14:paraId="430170B3" w14:textId="77777777" w:rsidR="00BB2AA7" w:rsidRPr="00EB40DB" w:rsidRDefault="00BB2AA7" w:rsidP="00BB2AA7">
    <w:pPr>
      <w:jc w:val="center"/>
      <w:rPr>
        <w:rFonts w:ascii="Tw Cen MT" w:hAnsi="Tw Cen MT"/>
        <w:color w:val="000025"/>
      </w:rPr>
    </w:pPr>
    <w:r w:rsidRPr="00EB40DB">
      <w:rPr>
        <w:rFonts w:ascii="Tw Cen MT" w:hAnsi="Tw Cen MT"/>
        <w:color w:val="000025"/>
      </w:rPr>
      <w:t xml:space="preserve">Ph: +1-702-508-5200 Ext </w:t>
    </w:r>
    <w:r w:rsidR="0077470F">
      <w:rPr>
        <w:rFonts w:ascii="Tw Cen MT" w:hAnsi="Tw Cen MT"/>
        <w:color w:val="000025"/>
      </w:rPr>
      <w:t>8043</w:t>
    </w:r>
  </w:p>
  <w:p w14:paraId="294D52E8" w14:textId="77777777" w:rsidR="00BB2AA7" w:rsidRDefault="00BB2AA7" w:rsidP="00BB2AA7">
    <w:pPr>
      <w:pStyle w:val="Footer"/>
      <w:jc w:val="center"/>
    </w:pPr>
    <w:r w:rsidRPr="00EB40DB">
      <w:rPr>
        <w:rFonts w:ascii="Tw Cen MT" w:eastAsia="Times New Roman" w:hAnsi="Tw Cen MT" w:cs="Times New Roman"/>
        <w:color w:val="000025"/>
      </w:rPr>
      <w:t>Email: strokecongress@neuroonferences.com</w:t>
    </w:r>
    <w:r w:rsidRPr="0016361D">
      <w:rPr>
        <w:rFonts w:ascii="Tw Cen MT" w:eastAsia="Times New Roman" w:hAnsi="Tw Cen MT" w:cs="Times New Roman"/>
        <w:color w:val="000025"/>
      </w:rPr>
      <w:br/>
    </w:r>
  </w:p>
</w:ftr>
</file>

<file path=word/footer3.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mv">
  <w:p w14:paraId="568EBC1D" w14:textId="77777777" w:rsidR="0077470F" w:rsidRDefault="0077470F">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251BBEC" w14:textId="77777777" w:rsidR="00FB239E" w:rsidRDefault="00FB239E" w:rsidP="00367DDC">
      <w:r>
        <w:separator/>
      </w:r>
    </w:p>
  </w:footnote>
  <w:footnote w:type="continuationSeparator" w:id="0">
    <w:p w14:paraId="708D5846" w14:textId="77777777" w:rsidR="00FB239E" w:rsidRDefault="00FB239E" w:rsidP="00367DDC">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mv">
  <w:p w14:paraId="51870CFE" w14:textId="77777777" w:rsidR="00367DDC" w:rsidRDefault="00FB239E">
    <w:pPr>
      <w:pStyle w:val="Header"/>
    </w:pPr>
    <w:r>
      <w:rPr>
        <w:noProof/>
      </w:rPr>
      <w:pict w14:anchorId="34AEE64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303009782" o:spid="_x0000_s2050" type="#_x0000_t75" style="position:absolute;margin-left:0;margin-top:0;width:660.9pt;height:205.35pt;z-index:-251657216;mso-position-horizontal:center;mso-position-horizontal-relative:margin;mso-position-vertical:center;mso-position-vertical-relative:margin" o:allowincell="f">
          <v:imagedata r:id="rId1" o:title="series_90"/>
          <w10:wrap anchorx="margin" anchory="margin"/>
        </v:shape>
      </w:pict>
    </w: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mv">
  <w:p w14:paraId="369253D0" w14:textId="77777777" w:rsidR="00F16222" w:rsidRPr="00F16222" w:rsidRDefault="00F16222">
    <w:pPr>
      <w:pStyle w:val="Header"/>
      <w:rPr>
        <w:rFonts w:ascii="Times New Roman" w:hAnsi="Times New Roman" w:cs="Times New Roman"/>
        <w:noProof/>
      </w:rPr>
    </w:pPr>
    <w:r w:rsidRPr="00F16222">
      <w:rPr>
        <w:rFonts w:ascii="Times New Roman" w:hAnsi="Times New Roman" w:cs="Times New Roman"/>
        <w:noProof/>
      </w:rPr>
      <mc:AlternateContent>
        <mc:Choice Requires="wps">
          <w:drawing>
            <wp:anchor distT="45720" distB="45720" distL="114300" distR="114300" simplePos="0" relativeHeight="251661312" behindDoc="0" locked="0" layoutInCell="1" allowOverlap="1" wp14:anchorId="34C47853" wp14:editId="7048D5C7">
              <wp:simplePos x="0" y="0"/>
              <wp:positionH relativeFrom="page">
                <wp:posOffset>219075</wp:posOffset>
              </wp:positionH>
              <wp:positionV relativeFrom="paragraph">
                <wp:posOffset>15875</wp:posOffset>
              </wp:positionV>
              <wp:extent cx="2901950" cy="545465"/>
              <wp:effectExtent l="0" t="0" r="0" b="6985"/>
              <wp:wrapSquare wrapText="bothSides"/>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01950" cy="5454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99F6B9B" w14:textId="77777777" w:rsidR="00F16222" w:rsidRPr="00F10F23" w:rsidRDefault="00F16222" w:rsidP="00F16222">
                          <w:pPr>
                            <w:rPr>
                              <w:rFonts w:ascii="Impact" w:hAnsi="Impact"/>
                              <w:color w:val="4472C4"/>
                            </w:rPr>
                          </w:pPr>
                          <w:r w:rsidRPr="00F10F23">
                            <w:rPr>
                              <w:rFonts w:ascii="Impact" w:hAnsi="Impact"/>
                              <w:color w:val="ED7D31"/>
                              <w:sz w:val="50"/>
                              <w:szCs w:val="50"/>
                            </w:rPr>
                            <w:t>conference</w:t>
                          </w:r>
                          <w:r w:rsidRPr="00F10F23">
                            <w:rPr>
                              <w:rFonts w:ascii="Impact" w:hAnsi="Impact"/>
                              <w:color w:val="4472C4"/>
                              <w:sz w:val="50"/>
                              <w:szCs w:val="50"/>
                            </w:rPr>
                            <w:t>series</w:t>
                          </w:r>
                          <w:r w:rsidRPr="00F10F23">
                            <w:rPr>
                              <w:rFonts w:ascii="Impact" w:hAnsi="Impact"/>
                              <w:color w:val="4472C4"/>
                              <w:sz w:val="30"/>
                              <w:szCs w:val="30"/>
                            </w:rPr>
                            <w:t>.com</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id="_x0000_t202" coordsize="21600,21600" o:spt="202" path="m,l,21600r21600,l21600,xe">
              <v:stroke joinstyle="miter"/>
              <v:path gradientshapeok="t" o:connecttype="rect"/>
            </v:shapetype>
            <v:shape id="Text Box 1" o:spid="_x0000_s1026" type="#_x0000_t202" style="position:absolute;margin-left:17.25pt;margin-top:1.25pt;width:228.5pt;height:42.95pt;z-index:251661312;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DNCgQIAAA8FAAAOAAAAZHJzL2Uyb0RvYy54bWysVNuO2yAQfa/Uf0C8Z32RnY2tdVbd3aaq&#10;tL1Iu/0AAjhGxUCBxN5W/fcOOMm6l4eqqh8wwwyHM5wZrq7HXqIDt05o1eDsIsWIK6qZULsGf3rc&#10;LFYYOU8UI1Ir3uAn7vD1+uWLq8HUPNedloxbBCDK1YNpcOe9qZPE0Y73xF1owxU4W2174sG0u4RZ&#10;MgB6L5M8TZfJoC0zVlPuHKzeTU68jvhty6n/0LaOeyQbDNx8HG0ct2FM1lek3lliOkGPNMg/sOiJ&#10;UHDoGeqOeIL2VvwG1QtqtdOtv6C6T3TbCspjDpBNlv6SzUNHDI+5wOU4c74m9/9g6fvDR4sEA+0w&#10;UqQHiR756NGNHlEWbmcwroagBwNhfoTlEBkydeZe088OKX3bEbXjr6zVQ8cJA3ZxZzLbOuG4ALId&#10;3mkGx5C91xFobG0fAOEyEKCDSk9nZQIVCot5lWZVCS4KvrIoi2UZyCWkPu021vk3XPcoTBpsQfmI&#10;Tg73zk+hp5DIXkvBNkLKaNjd9lZadCBQJZv4HdHdPEyqEKx02DYhTitAEs4IvkA3qv6tyvIivcmr&#10;xWa5ulwUm6JcVJfpagFp3FTLtKiKu833QDAr6k4wxtW9UPxUgVnxdwofe2GqnViDaGhwVeblJNGc&#10;vZsnmcbvT0n2wkNDStE3eHUOInUQ9rVikDapPRFymic/04+CwB2c/vFWYhkE5aca8ON2BJRQG1vN&#10;nqAgrAa9QFp4RWDSafsVowE6ssHuy55YjpF8q6CoqqwoQgtHoygvczDs3LOde4iiANVgj9E0vfVT&#10;2++NFbsOTprKWOlXUIitiDXyzApSCAZ0XUzm+EKEtp7bMer5HVv/AAAA//8DAFBLAwQUAAYACAAA&#10;ACEAVw8EZtwAAAAHAQAADwAAAGRycy9kb3ducmV2LnhtbEyOQU/CQBCF7yb+h82YeDGyBQuU0ilR&#10;E41XkB8wbYe2obvbdBda/r3jSU9vXt7Lmy/bTaZTVx586yzCfBaBYlu6qrU1wvH74zkB5QPZijpn&#10;GeHGHnb5/V1GaeVGu+frIdRKRqxPCaEJoU+19mXDhvzM9WwlO7nBUBA71LoaaJRx0+lFFK20odbK&#10;h4Z6fm+4PB8uBuH0NT4tN2PxGY7rfbx6o3ZduBvi48P0ugUVeAp/ZfjFF3TIhalwF1t51SG8xEtp&#10;IixEJI43czkKhCSJQeeZ/s+f/wAAAP//AwBQSwECLQAUAAYACAAAACEAtoM4kv4AAADhAQAAEwAA&#10;AAAAAAAAAAAAAAAAAAAAW0NvbnRlbnRfVHlwZXNdLnhtbFBLAQItABQABgAIAAAAIQA4/SH/1gAA&#10;AJQBAAALAAAAAAAAAAAAAAAAAC8BAABfcmVscy8ucmVsc1BLAQItABQABgAIAAAAIQD/0DNCgQIA&#10;AA8FAAAOAAAAAAAAAAAAAAAAAC4CAABkcnMvZTJvRG9jLnhtbFBLAQItABQABgAIAAAAIQBXDwRm&#10;3AAAAAcBAAAPAAAAAAAAAAAAAAAAANsEAABkcnMvZG93bnJldi54bWxQSwUGAAAAAAQABADzAAAA&#10;5AUAAAAA&#10;" stroked="f">
              <v:textbox>
                <w:txbxContent>
                  <w:p w:rsidR="00F16222" w:rsidRPr="00F10F23" w:rsidRDefault="00F16222" w:rsidP="00F16222">
                    <w:pPr>
                      <w:rPr>
                        <w:rFonts w:ascii="Impact" w:hAnsi="Impact"/>
                        <w:color w:val="4472C4"/>
                      </w:rPr>
                    </w:pPr>
                    <w:r w:rsidRPr="00F10F23">
                      <w:rPr>
                        <w:rFonts w:ascii="Impact" w:hAnsi="Impact"/>
                        <w:color w:val="ED7D31"/>
                        <w:sz w:val="50"/>
                        <w:szCs w:val="50"/>
                      </w:rPr>
                      <w:t>conference</w:t>
                    </w:r>
                    <w:r w:rsidRPr="00F10F23">
                      <w:rPr>
                        <w:rFonts w:ascii="Impact" w:hAnsi="Impact"/>
                        <w:color w:val="4472C4"/>
                        <w:sz w:val="50"/>
                        <w:szCs w:val="50"/>
                      </w:rPr>
                      <w:t>series</w:t>
                    </w:r>
                    <w:r w:rsidRPr="00F10F23">
                      <w:rPr>
                        <w:rFonts w:ascii="Impact" w:hAnsi="Impact"/>
                        <w:color w:val="4472C4"/>
                        <w:sz w:val="30"/>
                        <w:szCs w:val="30"/>
                      </w:rPr>
                      <w:t>.com</w:t>
                    </w:r>
                  </w:p>
                </w:txbxContent>
              </v:textbox>
              <w10:wrap type="square" anchorx="page"/>
            </v:shape>
          </w:pict>
        </mc:Fallback>
      </mc:AlternateContent>
    </w:r>
    <w:r w:rsidRPr="00F16222">
      <w:rPr>
        <w:rFonts w:ascii="Times New Roman" w:hAnsi="Times New Roman" w:cs="Times New Roman"/>
        <w:lang w:val="en-IN" w:bidi="te-IN"/>
      </w:rPr>
      <w:t>7</w:t>
    </w:r>
    <w:r w:rsidRPr="00F16222">
      <w:rPr>
        <w:rFonts w:ascii="Times New Roman" w:hAnsi="Times New Roman" w:cs="Times New Roman"/>
        <w:vertAlign w:val="superscript"/>
        <w:lang w:val="en-IN" w:bidi="te-IN"/>
      </w:rPr>
      <w:t>th</w:t>
    </w:r>
    <w:r w:rsidRPr="00F16222">
      <w:rPr>
        <w:rFonts w:ascii="Times New Roman" w:hAnsi="Times New Roman" w:cs="Times New Roman"/>
        <w:lang w:val="en-IN" w:bidi="te-IN"/>
      </w:rPr>
      <w:t> International Conference on</w:t>
    </w:r>
    <w:r w:rsidRPr="00F16222">
      <w:rPr>
        <w:rFonts w:ascii="Times New Roman" w:hAnsi="Times New Roman" w:cs="Times New Roman"/>
        <w:noProof/>
      </w:rPr>
      <w:t xml:space="preserve"> </w:t>
    </w:r>
  </w:p>
  <w:p w14:paraId="26A612EE" w14:textId="77777777" w:rsidR="00F16222" w:rsidRDefault="00F16222">
    <w:pPr>
      <w:pStyle w:val="Header"/>
      <w:rPr>
        <w:rFonts w:ascii="Times New Roman" w:hAnsi="Times New Roman" w:cs="Times New Roman"/>
        <w:noProof/>
      </w:rPr>
    </w:pPr>
    <w:r>
      <w:rPr>
        <w:color w:val="FF0000"/>
        <w:sz w:val="32"/>
        <w:szCs w:val="32"/>
        <w:lang w:val="en-IN"/>
      </w:rPr>
      <w:t xml:space="preserve">           </w:t>
    </w:r>
    <w:r w:rsidRPr="00F16222">
      <w:rPr>
        <w:rFonts w:ascii="Times New Roman" w:hAnsi="Times New Roman" w:cs="Times New Roman"/>
        <w:color w:val="FF0000"/>
        <w:sz w:val="32"/>
        <w:szCs w:val="32"/>
        <w:lang w:val="en-IN"/>
      </w:rPr>
      <w:t>Neurological Disorders &amp; Stroke</w:t>
    </w:r>
    <w:r w:rsidRPr="00F16222">
      <w:rPr>
        <w:rFonts w:ascii="Times New Roman" w:hAnsi="Times New Roman" w:cs="Times New Roman"/>
        <w:noProof/>
      </w:rPr>
      <w:t xml:space="preserve"> </w:t>
    </w:r>
  </w:p>
  <w:p w14:paraId="4C30E90F" w14:textId="77777777" w:rsidR="00F16222" w:rsidRDefault="00F16222">
    <w:pPr>
      <w:pStyle w:val="Header"/>
      <w:rPr>
        <w:rFonts w:ascii="Times New Roman" w:hAnsi="Times New Roman" w:cs="Times New Roman"/>
        <w:noProof/>
      </w:rPr>
    </w:pPr>
    <w:r>
      <w:rPr>
        <w:rFonts w:ascii="Times New Roman" w:hAnsi="Times New Roman" w:cs="Times New Roman"/>
        <w:noProof/>
      </w:rPr>
      <mc:AlternateContent>
        <mc:Choice Requires="wps">
          <w:drawing>
            <wp:anchor distT="45720" distB="45720" distL="114300" distR="114300" simplePos="0" relativeHeight="251662336" behindDoc="0" locked="0" layoutInCell="1" allowOverlap="1" wp14:anchorId="353E1407" wp14:editId="29931734">
              <wp:simplePos x="0" y="0"/>
              <wp:positionH relativeFrom="column">
                <wp:posOffset>4057650</wp:posOffset>
              </wp:positionH>
              <wp:positionV relativeFrom="paragraph">
                <wp:posOffset>53340</wp:posOffset>
              </wp:positionV>
              <wp:extent cx="2524125" cy="228600"/>
              <wp:effectExtent l="0" t="0" r="9525" b="0"/>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24125" cy="228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81341AF" w14:textId="77777777" w:rsidR="00F16222" w:rsidRPr="00F10F23" w:rsidRDefault="00F16222" w:rsidP="00F16222">
                          <w:pPr>
                            <w:rPr>
                              <w:b/>
                              <w:sz w:val="16"/>
                              <w:szCs w:val="16"/>
                            </w:rPr>
                          </w:pPr>
                          <w:r>
                            <w:rPr>
                              <w:sz w:val="16"/>
                              <w:szCs w:val="16"/>
                            </w:rPr>
                            <w:t xml:space="preserve">                                     </w:t>
                          </w:r>
                          <w:r w:rsidRPr="00F10F23">
                            <w:rPr>
                              <w:b/>
                              <w:sz w:val="16"/>
                              <w:szCs w:val="16"/>
                            </w:rPr>
                            <w:t>Sept 20-21, 2018 | Rome, Italy</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id="Text Box 2" o:spid="_x0000_s1027" type="#_x0000_t202" style="position:absolute;margin-left:319.5pt;margin-top:4.2pt;width:198.75pt;height:18pt;z-index:25166233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FYQshQIAABYFAAAOAAAAZHJzL2Uyb0RvYy54bWysVG1v2yAQ/j5p/wHxPfWLnDS26lRtskyT&#10;uhep3Q8ggGM0DAxI7G7qf9+BkzTrNmma5g8YuOPh7p7nuLoeOon23DqhVY2zixQjrqhmQm1r/Plh&#10;PZlj5DxRjEiteI0fucPXi9evrnpT8Vy3WjJuEYAoV/Wmxq33pkoSR1veEXehDVdgbLTtiIel3SbM&#10;kh7QO5nkaTpLem2ZsZpy52B3NRrxIuI3Daf+Y9M47pGsMcTm42jjuAljsrgi1dYS0wp6CIP8QxQd&#10;EQouPUGtiCdoZ8UvUJ2gVjvd+Auqu0Q3jaA85gDZZOmLbO5bYnjMBYrjzKlM7v/B0g/7TxYJVuMc&#10;I0U6oOiBDx7d6gHloTq9cRU43Rtw8wNsA8sxU2fuNP3ikNLLlqgtv7FW9y0nDKLLwsnk7OiI4wLI&#10;pn+vGVxDdl5HoKGxXSgdFAMBOrD0eGImhEJhM5/mRZZPMaJgy/P5LI3UJaQ6njbW+bdcdyhMamyB&#10;+YhO9nfOh2hIdXQJlzktBVsLKePCbjdLadGegErW8YsJvHCTKjgrHY6NiOMOBAl3BFsIN7L+vczy&#10;Ir3Ny8l6Nr+cFOtiOikv0/kkzcrbcpYWZbFaP4UAs6JqBWNc3QnFjwrMir9j+NALo3aiBlFf43IK&#10;lYp5/THJNH6/S7ITHhpSiq7G85MTqQKxbxSDtEnliZDjPPk5/FhlqMHxH6sSZRCYHzXgh80Q9RY1&#10;EiSy0ewRdGE10Abkw2MCk1bbbxj10Jg1dl93xHKM5DsF2iqzogidHBfF9DKHhT23bM4tRFGAqrHH&#10;aJwu/dj9O2PFtoWbRjUrfQN6bESUynNUBxVD88WcDg9F6O7zdfR6fs4WPwAAAP//AwBQSwMEFAAG&#10;AAgAAAAhALg75KHeAAAACQEAAA8AAABkcnMvZG93bnJldi54bWxMj8FOwzAQRO9I/IO1SFwQdaBu&#10;2qbZVIAE4trSD9jE2yRqbEex26R/j3uC42hGM2/y7WQ6ceHBt84ivMwSEGwrp1tbIxx+Pp9XIHwg&#10;q6lzlhGu7GFb3N/llGk32h1f9qEWscT6jBCaEPpMSl81bMjPXM82ekc3GApRDrXUA42x3HTyNUlS&#10;aai1caGhnj8ark77s0E4fo9Pi/VYfoXDcqfSd2qXpbsiPj5MbxsQgafwF4YbfkSHIjKV7my1Fx1C&#10;Ol/HLwFhpUDc/GSeLkCUCEopkEUu/z8ofgEAAP//AwBQSwECLQAUAAYACAAAACEAtoM4kv4AAADh&#10;AQAAEwAAAAAAAAAAAAAAAAAAAAAAW0NvbnRlbnRfVHlwZXNdLnhtbFBLAQItABQABgAIAAAAIQA4&#10;/SH/1gAAAJQBAAALAAAAAAAAAAAAAAAAAC8BAABfcmVscy8ucmVsc1BLAQItABQABgAIAAAAIQDv&#10;FYQshQIAABYFAAAOAAAAAAAAAAAAAAAAAC4CAABkcnMvZTJvRG9jLnhtbFBLAQItABQABgAIAAAA&#10;IQC4O+Sh3gAAAAkBAAAPAAAAAAAAAAAAAAAAAN8EAABkcnMvZG93bnJldi54bWxQSwUGAAAAAAQA&#10;BADzAAAA6gUAAAAA&#10;" stroked="f">
              <v:textbox>
                <w:txbxContent>
                  <w:p w:rsidR="00F16222" w:rsidRPr="00F10F23" w:rsidRDefault="00F16222" w:rsidP="00F16222">
                    <w:pPr>
                      <w:rPr>
                        <w:b/>
                        <w:sz w:val="16"/>
                        <w:szCs w:val="16"/>
                      </w:rPr>
                    </w:pPr>
                    <w:r>
                      <w:rPr>
                        <w:sz w:val="16"/>
                        <w:szCs w:val="16"/>
                      </w:rPr>
                      <w:t xml:space="preserve">                                     </w:t>
                    </w:r>
                    <w:r w:rsidRPr="00F10F23">
                      <w:rPr>
                        <w:b/>
                        <w:sz w:val="16"/>
                        <w:szCs w:val="16"/>
                      </w:rPr>
                      <w:t>Sept 20-21, 2018 | Rome, Italy</w:t>
                    </w:r>
                  </w:p>
                </w:txbxContent>
              </v:textbox>
              <w10:wrap type="square"/>
            </v:shape>
          </w:pict>
        </mc:Fallback>
      </mc:AlternateContent>
    </w:r>
  </w:p>
  <w:p w14:paraId="0B69D1EC" w14:textId="77777777" w:rsidR="00367DDC" w:rsidRPr="00F16222" w:rsidRDefault="00F16222">
    <w:pPr>
      <w:pStyle w:val="Header"/>
      <w:rPr>
        <w:rFonts w:ascii="Times New Roman" w:hAnsi="Times New Roman" w:cs="Times New Roman"/>
      </w:rPr>
    </w:pPr>
    <w:r>
      <w:rPr>
        <w:rFonts w:ascii="Times New Roman" w:hAnsi="Times New Roman" w:cs="Times New Roman"/>
        <w:noProof/>
      </w:rPr>
      <w:t xml:space="preserve">                                                               </w:t>
    </w:r>
    <w:r w:rsidR="00FB239E">
      <w:rPr>
        <w:rFonts w:ascii="Times New Roman" w:hAnsi="Times New Roman" w:cs="Times New Roman"/>
        <w:noProof/>
      </w:rPr>
      <w:pict w14:anchorId="0AEDE46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303009783" o:spid="_x0000_s2051" type="#_x0000_t75" style="position:absolute;margin-left:0;margin-top:0;width:660.9pt;height:205.35pt;z-index:-251656192;mso-position-horizontal:center;mso-position-horizontal-relative:margin;mso-position-vertical:center;mso-position-vertical-relative:margin" o:allowincell="f">
          <v:imagedata r:id="rId1" o:title="series_90"/>
          <w10:wrap anchorx="margin" anchory="margin"/>
        </v:shape>
      </w:pict>
    </w:r>
  </w:p>
</w:hdr>
</file>

<file path=word/header3.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mv">
  <w:p w14:paraId="39A1D205" w14:textId="77777777" w:rsidR="00367DDC" w:rsidRDefault="00FB239E">
    <w:pPr>
      <w:pStyle w:val="Header"/>
    </w:pPr>
    <w:r>
      <w:rPr>
        <w:noProof/>
      </w:rPr>
      <w:pict w14:anchorId="635F49C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303009781" o:spid="_x0000_s2049" type="#_x0000_t75" style="position:absolute;margin-left:0;margin-top:0;width:660.9pt;height:205.35pt;z-index:-251658240;mso-position-horizontal:center;mso-position-horizontal-relative:margin;mso-position-vertical:center;mso-position-vertical-relative:margin" o:allowincell="f">
          <v:imagedata r:id="rId1" o:title="series_90"/>
          <w10:wrap anchorx="margin" anchory="margin"/>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7148E"/>
    <w:rsid w:val="00116E5E"/>
    <w:rsid w:val="00316D9F"/>
    <w:rsid w:val="00367DDC"/>
    <w:rsid w:val="004E327A"/>
    <w:rsid w:val="0077470F"/>
    <w:rsid w:val="00803A36"/>
    <w:rsid w:val="0087148E"/>
    <w:rsid w:val="008B668D"/>
    <w:rsid w:val="00980EB0"/>
    <w:rsid w:val="009D4C99"/>
    <w:rsid w:val="009F6C71"/>
    <w:rsid w:val="00BB2AA7"/>
    <w:rsid w:val="00DE7912"/>
    <w:rsid w:val="00F16222"/>
    <w:rsid w:val="00FB239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6E0DBCD2"/>
  <w15:chartTrackingRefBased/>
  <w15:docId w15:val="{505667FC-2903-4CAB-A1B1-FC3802271F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B668D"/>
    <w:pPr>
      <w:spacing w:after="0" w:line="240" w:lineRule="auto"/>
    </w:pPr>
    <w:rPr>
      <w:rFonts w:ascii="Times New Roman" w:eastAsia="Times New Roman" w:hAnsi="Times New Roman" w:cs="Times New Roman"/>
      <w:sz w:val="24"/>
      <w:szCs w:val="24"/>
      <w:lang w:val="it-IT" w:eastAsia="it-I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67DDC"/>
    <w:pPr>
      <w:tabs>
        <w:tab w:val="center" w:pos="4680"/>
        <w:tab w:val="right" w:pos="9360"/>
      </w:tabs>
    </w:pPr>
    <w:rPr>
      <w:rFonts w:asciiTheme="minorHAnsi" w:eastAsiaTheme="minorHAnsi" w:hAnsiTheme="minorHAnsi" w:cstheme="minorBidi"/>
      <w:sz w:val="22"/>
      <w:szCs w:val="22"/>
      <w:lang w:val="en-US" w:eastAsia="en-US"/>
    </w:rPr>
  </w:style>
  <w:style w:type="character" w:customStyle="1" w:styleId="HeaderChar">
    <w:name w:val="Header Char"/>
    <w:basedOn w:val="DefaultParagraphFont"/>
    <w:link w:val="Header"/>
    <w:uiPriority w:val="99"/>
    <w:rsid w:val="00367DDC"/>
  </w:style>
  <w:style w:type="paragraph" w:styleId="Footer">
    <w:name w:val="footer"/>
    <w:basedOn w:val="Normal"/>
    <w:link w:val="FooterChar"/>
    <w:uiPriority w:val="99"/>
    <w:unhideWhenUsed/>
    <w:rsid w:val="00367DDC"/>
    <w:pPr>
      <w:tabs>
        <w:tab w:val="center" w:pos="4680"/>
        <w:tab w:val="right" w:pos="9360"/>
      </w:tabs>
    </w:pPr>
    <w:rPr>
      <w:rFonts w:asciiTheme="minorHAnsi" w:eastAsiaTheme="minorHAnsi" w:hAnsiTheme="minorHAnsi" w:cstheme="minorBidi"/>
      <w:sz w:val="22"/>
      <w:szCs w:val="22"/>
      <w:lang w:val="en-US" w:eastAsia="en-US"/>
    </w:rPr>
  </w:style>
  <w:style w:type="character" w:customStyle="1" w:styleId="FooterChar">
    <w:name w:val="Footer Char"/>
    <w:basedOn w:val="DefaultParagraphFont"/>
    <w:link w:val="Footer"/>
    <w:uiPriority w:val="99"/>
    <w:rsid w:val="00367DD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463829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footer" Target="footer3.xml"/><Relationship Id="rId12" Type="http://schemas.openxmlformats.org/officeDocument/2006/relationships/fontTable" Target="fontTable.xml"/><Relationship Id="rId13"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 Id="rId3" Type="http://schemas.openxmlformats.org/officeDocument/2006/relationships/webSettings" Target="webSettings.xml"/><Relationship Id="rId4" Type="http://schemas.openxmlformats.org/officeDocument/2006/relationships/footnotes" Target="footnotes.xml"/><Relationship Id="rId5" Type="http://schemas.openxmlformats.org/officeDocument/2006/relationships/endnotes" Target="endnotes.xml"/><Relationship Id="rId6" Type="http://schemas.openxmlformats.org/officeDocument/2006/relationships/header" Target="header1.xml"/><Relationship Id="rId7" Type="http://schemas.openxmlformats.org/officeDocument/2006/relationships/header" Target="header2.xml"/><Relationship Id="rId8" Type="http://schemas.openxmlformats.org/officeDocument/2006/relationships/footer" Target="footer1.xml"/><Relationship Id="rId9" Type="http://schemas.openxmlformats.org/officeDocument/2006/relationships/footer" Target="footer2.xml"/><Relationship Id="rId10"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TotalTime>
  <Pages>3</Pages>
  <Words>813</Words>
  <Characters>4639</Characters>
  <Application>Microsoft Macintosh Word</Application>
  <DocSecurity>0</DocSecurity>
  <Lines>38</Lines>
  <Paragraphs>10</Paragraphs>
  <ScaleCrop>false</ScaleCrop>
  <Company/>
  <LinksUpToDate>false</LinksUpToDate>
  <CharactersWithSpaces>5442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OMGDDP-248</dc:creator>
  <cp:keywords/>
  <dc:description/>
  <cp:lastModifiedBy>justin wajcer</cp:lastModifiedBy>
  <cp:revision>10</cp:revision>
  <dcterms:created xsi:type="dcterms:W3CDTF">2017-10-27T07:26:00Z</dcterms:created>
  <dcterms:modified xsi:type="dcterms:W3CDTF">2017-11-23T03:53:00Z</dcterms:modified>
</cp:coreProperties>
</file>