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91B" w:rsidRPr="009C2521" w:rsidRDefault="009C2521" w:rsidP="009C2521">
      <w:pPr>
        <w:pStyle w:val="Heading1"/>
        <w:spacing w:before="170"/>
        <w:ind w:left="0"/>
        <w:jc w:val="both"/>
        <w:rPr>
          <w:sz w:val="44"/>
        </w:rPr>
      </w:pPr>
      <w:r>
        <w:rPr>
          <w:rFonts w:ascii="Times New Roman" w:hAnsi="Times New Roman" w:cs="Times New Roman"/>
          <w:sz w:val="32"/>
          <w:szCs w:val="20"/>
        </w:rPr>
        <w:t>Comparative</w:t>
      </w:r>
      <w:r w:rsidRPr="009C2521">
        <w:rPr>
          <w:rFonts w:ascii="Times New Roman" w:hAnsi="Times New Roman" w:cs="Times New Roman"/>
          <w:sz w:val="32"/>
          <w:szCs w:val="20"/>
        </w:rPr>
        <w:t xml:space="preserve"> Phytochemical and Antimicrobial screen</w:t>
      </w:r>
      <w:r>
        <w:rPr>
          <w:rFonts w:ascii="Times New Roman" w:hAnsi="Times New Roman" w:cs="Times New Roman"/>
          <w:sz w:val="32"/>
          <w:szCs w:val="20"/>
        </w:rPr>
        <w:t>ing analysis of</w:t>
      </w:r>
      <w:r w:rsidRPr="009C2521">
        <w:rPr>
          <w:rFonts w:ascii="Times New Roman" w:hAnsi="Times New Roman" w:cs="Times New Roman"/>
          <w:sz w:val="32"/>
          <w:szCs w:val="20"/>
        </w:rPr>
        <w:t xml:space="preserve"> </w:t>
      </w:r>
      <w:proofErr w:type="spellStart"/>
      <w:r w:rsidRPr="009C2521">
        <w:rPr>
          <w:rFonts w:ascii="Times New Roman" w:hAnsi="Times New Roman" w:cs="Times New Roman"/>
          <w:i/>
          <w:sz w:val="32"/>
          <w:szCs w:val="20"/>
        </w:rPr>
        <w:t>Dioscorea</w:t>
      </w:r>
      <w:proofErr w:type="spellEnd"/>
      <w:r w:rsidRPr="009C2521">
        <w:rPr>
          <w:rFonts w:ascii="Times New Roman" w:hAnsi="Times New Roman" w:cs="Times New Roman"/>
          <w:i/>
          <w:sz w:val="32"/>
          <w:szCs w:val="20"/>
        </w:rPr>
        <w:t xml:space="preserve"> prehensile Tuber and </w:t>
      </w:r>
      <w:proofErr w:type="spellStart"/>
      <w:r w:rsidRPr="009C2521">
        <w:rPr>
          <w:rFonts w:ascii="Times New Roman" w:hAnsi="Times New Roman" w:cs="Times New Roman"/>
          <w:i/>
          <w:sz w:val="32"/>
          <w:szCs w:val="20"/>
        </w:rPr>
        <w:t>Ziziphus</w:t>
      </w:r>
      <w:proofErr w:type="spellEnd"/>
      <w:r w:rsidRPr="009C2521">
        <w:rPr>
          <w:rFonts w:ascii="Times New Roman" w:hAnsi="Times New Roman" w:cs="Times New Roman"/>
          <w:i/>
          <w:sz w:val="32"/>
          <w:szCs w:val="20"/>
        </w:rPr>
        <w:t xml:space="preserve"> </w:t>
      </w:r>
      <w:proofErr w:type="spellStart"/>
      <w:r w:rsidRPr="009C2521">
        <w:rPr>
          <w:rFonts w:ascii="Times New Roman" w:hAnsi="Times New Roman" w:cs="Times New Roman"/>
          <w:i/>
          <w:sz w:val="32"/>
          <w:szCs w:val="20"/>
        </w:rPr>
        <w:t>mucronata</w:t>
      </w:r>
      <w:proofErr w:type="spellEnd"/>
      <w:r w:rsidRPr="009C2521">
        <w:rPr>
          <w:rFonts w:ascii="Times New Roman" w:hAnsi="Times New Roman" w:cs="Times New Roman"/>
          <w:i/>
          <w:sz w:val="32"/>
          <w:szCs w:val="20"/>
        </w:rPr>
        <w:t xml:space="preserve"> stem. </w:t>
      </w:r>
      <w:r w:rsidRPr="009C2521">
        <w:rPr>
          <w:rFonts w:ascii="Times New Roman" w:hAnsi="Times New Roman" w:cs="Times New Roman"/>
          <w:sz w:val="32"/>
          <w:szCs w:val="20"/>
        </w:rPr>
        <w:t xml:space="preserve"> </w:t>
      </w:r>
    </w:p>
    <w:p w:rsidR="0059192D" w:rsidRDefault="0059192D" w:rsidP="00AA591B">
      <w:pPr>
        <w:pStyle w:val="BodyText"/>
        <w:spacing w:before="73" w:line="198" w:lineRule="exact"/>
        <w:ind w:left="100" w:right="5987"/>
        <w:rPr>
          <w:rFonts w:ascii="Arial"/>
        </w:rPr>
      </w:pPr>
      <w:r>
        <w:rPr>
          <w:rFonts w:ascii="Arial"/>
        </w:rPr>
        <w:t xml:space="preserve">Ibrahim </w:t>
      </w:r>
      <w:proofErr w:type="spellStart"/>
      <w:r>
        <w:rPr>
          <w:rFonts w:ascii="Arial"/>
        </w:rPr>
        <w:t>Isah</w:t>
      </w:r>
      <w:proofErr w:type="spellEnd"/>
      <w:r>
        <w:rPr>
          <w:rFonts w:ascii="Arial"/>
        </w:rPr>
        <w:t xml:space="preserve"> </w:t>
      </w:r>
      <w:proofErr w:type="spellStart"/>
      <w:r>
        <w:rPr>
          <w:rFonts w:ascii="Arial"/>
        </w:rPr>
        <w:t>Lakan</w:t>
      </w:r>
      <w:proofErr w:type="spellEnd"/>
      <w:r>
        <w:rPr>
          <w:rFonts w:ascii="Arial"/>
        </w:rPr>
        <w:t xml:space="preserve">, </w:t>
      </w:r>
      <w:r w:rsidR="00AA591B">
        <w:rPr>
          <w:rFonts w:ascii="Arial"/>
        </w:rPr>
        <w:t xml:space="preserve"> PhD, </w:t>
      </w:r>
      <w:r>
        <w:rPr>
          <w:rFonts w:ascii="Arial"/>
        </w:rPr>
        <w:t xml:space="preserve">IBB </w:t>
      </w:r>
      <w:proofErr w:type="spellStart"/>
      <w:r>
        <w:rPr>
          <w:rFonts w:ascii="Arial"/>
        </w:rPr>
        <w:t>University</w:t>
      </w:r>
      <w:r w:rsidR="00AA591B">
        <w:rPr>
          <w:rFonts w:ascii="Arial"/>
        </w:rPr>
        <w:t>,</w:t>
      </w:r>
      <w:r>
        <w:rPr>
          <w:rFonts w:ascii="Arial"/>
        </w:rPr>
        <w:t>Lapai</w:t>
      </w:r>
      <w:proofErr w:type="spellEnd"/>
      <w:r>
        <w:rPr>
          <w:rFonts w:ascii="Arial"/>
        </w:rPr>
        <w:t xml:space="preserve"> Nigeria,</w:t>
      </w:r>
      <w:r w:rsidR="00AA591B">
        <w:rPr>
          <w:rFonts w:ascii="Arial"/>
        </w:rPr>
        <w:t xml:space="preserve"> </w:t>
      </w:r>
      <w:r>
        <w:rPr>
          <w:rFonts w:ascii="Arial"/>
        </w:rPr>
        <w:t xml:space="preserve">Abdul </w:t>
      </w:r>
      <w:proofErr w:type="spellStart"/>
      <w:r>
        <w:rPr>
          <w:rFonts w:ascii="Arial"/>
        </w:rPr>
        <w:t>Azeez</w:t>
      </w:r>
      <w:proofErr w:type="spellEnd"/>
      <w:r>
        <w:rPr>
          <w:rFonts w:ascii="Arial"/>
        </w:rPr>
        <w:t xml:space="preserve"> </w:t>
      </w:r>
      <w:proofErr w:type="spellStart"/>
      <w:r>
        <w:rPr>
          <w:rFonts w:ascii="Arial"/>
        </w:rPr>
        <w:t>Abdulrahman</w:t>
      </w:r>
      <w:proofErr w:type="spellEnd"/>
      <w:r>
        <w:rPr>
          <w:rFonts w:ascii="Arial"/>
        </w:rPr>
        <w:t xml:space="preserve">, IBB </w:t>
      </w:r>
      <w:proofErr w:type="spellStart"/>
      <w:r>
        <w:rPr>
          <w:rFonts w:ascii="Arial"/>
        </w:rPr>
        <w:t>University,Lapai</w:t>
      </w:r>
      <w:proofErr w:type="spellEnd"/>
      <w:r>
        <w:rPr>
          <w:rFonts w:ascii="Arial"/>
        </w:rPr>
        <w:t xml:space="preserve"> Nigeria,</w:t>
      </w:r>
    </w:p>
    <w:p w:rsidR="00412F59" w:rsidRDefault="0059192D" w:rsidP="00AA591B">
      <w:pPr>
        <w:pStyle w:val="BodyText"/>
        <w:spacing w:before="73" w:line="198" w:lineRule="exact"/>
        <w:ind w:left="100" w:right="5987"/>
        <w:rPr>
          <w:rFonts w:ascii="Arial"/>
        </w:rPr>
      </w:pPr>
      <w:r>
        <w:rPr>
          <w:rFonts w:ascii="Arial"/>
        </w:rPr>
        <w:t xml:space="preserve">Umar Musa </w:t>
      </w:r>
      <w:proofErr w:type="spellStart"/>
      <w:r>
        <w:rPr>
          <w:rFonts w:ascii="Arial"/>
        </w:rPr>
        <w:t>Tanko</w:t>
      </w:r>
      <w:proofErr w:type="spellEnd"/>
      <w:r>
        <w:rPr>
          <w:rFonts w:ascii="Arial"/>
        </w:rPr>
        <w:t xml:space="preserve"> PhD, IBB </w:t>
      </w:r>
      <w:proofErr w:type="spellStart"/>
      <w:r>
        <w:rPr>
          <w:rFonts w:ascii="Arial"/>
        </w:rPr>
        <w:t>University</w:t>
      </w:r>
      <w:proofErr w:type="gramStart"/>
      <w:r>
        <w:rPr>
          <w:rFonts w:ascii="Arial"/>
        </w:rPr>
        <w:t>,Lapai</w:t>
      </w:r>
      <w:proofErr w:type="spellEnd"/>
      <w:proofErr w:type="gramEnd"/>
      <w:r>
        <w:rPr>
          <w:rFonts w:ascii="Arial"/>
        </w:rPr>
        <w:t xml:space="preserve"> Nigeria</w:t>
      </w:r>
    </w:p>
    <w:p w:rsidR="00AA591B" w:rsidRDefault="00412F59" w:rsidP="00AA591B">
      <w:pPr>
        <w:pStyle w:val="BodyText"/>
        <w:spacing w:before="73" w:line="198" w:lineRule="exact"/>
        <w:ind w:left="100" w:right="5987"/>
        <w:rPr>
          <w:rFonts w:ascii="Arial"/>
        </w:rPr>
      </w:pPr>
      <w:r>
        <w:rPr>
          <w:rFonts w:ascii="Arial"/>
        </w:rPr>
        <w:t xml:space="preserve">Mohammed </w:t>
      </w:r>
      <w:proofErr w:type="spellStart"/>
      <w:r>
        <w:rPr>
          <w:rFonts w:ascii="Arial"/>
        </w:rPr>
        <w:t>Sayadi</w:t>
      </w:r>
      <w:proofErr w:type="spellEnd"/>
      <w:r>
        <w:rPr>
          <w:rFonts w:ascii="Arial"/>
        </w:rPr>
        <w:t xml:space="preserve"> </w:t>
      </w:r>
      <w:proofErr w:type="spellStart"/>
      <w:r>
        <w:rPr>
          <w:rFonts w:ascii="Arial"/>
        </w:rPr>
        <w:t>Yahaya</w:t>
      </w:r>
      <w:proofErr w:type="spellEnd"/>
      <w:r>
        <w:rPr>
          <w:rFonts w:ascii="Arial"/>
        </w:rPr>
        <w:t xml:space="preserve">, IBB </w:t>
      </w:r>
      <w:proofErr w:type="spellStart"/>
      <w:r>
        <w:rPr>
          <w:rFonts w:ascii="Arial"/>
        </w:rPr>
        <w:t>University</w:t>
      </w:r>
      <w:proofErr w:type="gramStart"/>
      <w:r>
        <w:rPr>
          <w:rFonts w:ascii="Arial"/>
        </w:rPr>
        <w:t>,Lapai</w:t>
      </w:r>
      <w:proofErr w:type="spellEnd"/>
      <w:proofErr w:type="gramEnd"/>
      <w:r>
        <w:rPr>
          <w:rFonts w:ascii="Arial"/>
        </w:rPr>
        <w:t xml:space="preserve"> Nigeria,</w:t>
      </w:r>
      <w:r w:rsidR="0059192D">
        <w:rPr>
          <w:rFonts w:ascii="Arial"/>
        </w:rPr>
        <w:t xml:space="preserve"> </w:t>
      </w:r>
    </w:p>
    <w:p w:rsidR="00A83D3B" w:rsidRDefault="00A83D3B" w:rsidP="00AA591B">
      <w:pPr>
        <w:pStyle w:val="BodyText"/>
        <w:spacing w:before="73" w:line="198" w:lineRule="exact"/>
        <w:ind w:left="100" w:right="5987"/>
        <w:rPr>
          <w:rFonts w:ascii="Arial"/>
        </w:rPr>
      </w:pPr>
      <w:r>
        <w:rPr>
          <w:rFonts w:ascii="Arial"/>
        </w:rPr>
        <w:t xml:space="preserve">Mohammed S. H., Niger State College of Education </w:t>
      </w:r>
      <w:proofErr w:type="spellStart"/>
      <w:r>
        <w:rPr>
          <w:rFonts w:ascii="Arial"/>
        </w:rPr>
        <w:t>Minna</w:t>
      </w:r>
      <w:proofErr w:type="spellEnd"/>
      <w:r>
        <w:rPr>
          <w:rFonts w:ascii="Arial"/>
        </w:rPr>
        <w:t xml:space="preserve"> Nigeria.</w:t>
      </w:r>
    </w:p>
    <w:p w:rsidR="00AA591B" w:rsidRDefault="00AA591B" w:rsidP="00AA591B">
      <w:pPr>
        <w:pStyle w:val="BodyText"/>
        <w:rPr>
          <w:rFonts w:ascii="Arial"/>
          <w:sz w:val="20"/>
        </w:rPr>
      </w:pPr>
    </w:p>
    <w:p w:rsidR="00AA591B" w:rsidRDefault="00AA591B" w:rsidP="00AA591B">
      <w:pPr>
        <w:pStyle w:val="BodyText"/>
        <w:spacing w:before="3"/>
        <w:rPr>
          <w:rFonts w:ascii="Arial"/>
          <w:sz w:val="21"/>
        </w:rPr>
      </w:pPr>
    </w:p>
    <w:p w:rsidR="00AA591B" w:rsidRDefault="00AA591B" w:rsidP="00AA591B">
      <w:pPr>
        <w:rPr>
          <w:rFonts w:ascii="Arial"/>
          <w:sz w:val="21"/>
        </w:rPr>
        <w:sectPr w:rsidR="00AA591B" w:rsidSect="00AA591B">
          <w:headerReference w:type="default" r:id="rId8"/>
          <w:footerReference w:type="default" r:id="rId9"/>
          <w:pgSz w:w="11910" w:h="16840"/>
          <w:pgMar w:top="1740" w:right="600" w:bottom="840" w:left="620" w:header="541" w:footer="642" w:gutter="0"/>
          <w:cols w:space="720"/>
        </w:sectPr>
      </w:pPr>
    </w:p>
    <w:p w:rsidR="00AA591B" w:rsidRPr="0059192D" w:rsidRDefault="00AA591B" w:rsidP="00AA591B">
      <w:pPr>
        <w:rPr>
          <w:rFonts w:ascii="Times New Roman" w:hAnsi="Times New Roman" w:cs="Times New Roman"/>
          <w:b/>
          <w:sz w:val="20"/>
          <w:szCs w:val="20"/>
        </w:rPr>
      </w:pPr>
      <w:r w:rsidRPr="0059192D">
        <w:rPr>
          <w:rFonts w:ascii="Times New Roman" w:hAnsi="Times New Roman" w:cs="Times New Roman"/>
          <w:b/>
          <w:sz w:val="20"/>
          <w:szCs w:val="20"/>
        </w:rPr>
        <w:lastRenderedPageBreak/>
        <w:t>ABSRTACT</w:t>
      </w:r>
    </w:p>
    <w:p w:rsidR="00AA591B" w:rsidRPr="0059192D" w:rsidRDefault="00AA591B" w:rsidP="00AA591B">
      <w:pPr>
        <w:jc w:val="both"/>
        <w:rPr>
          <w:rFonts w:ascii="Times New Roman" w:hAnsi="Times New Roman" w:cs="Times New Roman"/>
          <w:sz w:val="20"/>
          <w:szCs w:val="20"/>
        </w:rPr>
      </w:pPr>
      <w:r w:rsidRPr="0059192D">
        <w:rPr>
          <w:rFonts w:ascii="Times New Roman" w:hAnsi="Times New Roman" w:cs="Times New Roman"/>
          <w:sz w:val="20"/>
          <w:szCs w:val="20"/>
        </w:rPr>
        <w:t xml:space="preserve">This study is on preliminary research on extract of two plants used separately as preservatives   by Traditional medicinal Healers within </w:t>
      </w:r>
      <w:proofErr w:type="spellStart"/>
      <w:r w:rsidRPr="0059192D">
        <w:rPr>
          <w:rFonts w:ascii="Times New Roman" w:hAnsi="Times New Roman" w:cs="Times New Roman"/>
          <w:sz w:val="20"/>
          <w:szCs w:val="20"/>
        </w:rPr>
        <w:t>Agaie</w:t>
      </w:r>
      <w:proofErr w:type="spellEnd"/>
      <w:r w:rsidRPr="0059192D">
        <w:rPr>
          <w:rFonts w:ascii="Times New Roman" w:hAnsi="Times New Roman" w:cs="Times New Roman"/>
          <w:sz w:val="20"/>
          <w:szCs w:val="20"/>
        </w:rPr>
        <w:t xml:space="preserve">, </w:t>
      </w:r>
      <w:proofErr w:type="spellStart"/>
      <w:r w:rsidRPr="0059192D">
        <w:rPr>
          <w:rFonts w:ascii="Times New Roman" w:hAnsi="Times New Roman" w:cs="Times New Roman"/>
          <w:sz w:val="20"/>
          <w:szCs w:val="20"/>
        </w:rPr>
        <w:t>Lapai</w:t>
      </w:r>
      <w:proofErr w:type="spellEnd"/>
      <w:r w:rsidRPr="0059192D">
        <w:rPr>
          <w:rFonts w:ascii="Times New Roman" w:hAnsi="Times New Roman" w:cs="Times New Roman"/>
          <w:sz w:val="20"/>
          <w:szCs w:val="20"/>
        </w:rPr>
        <w:t xml:space="preserve"> and </w:t>
      </w:r>
      <w:proofErr w:type="spellStart"/>
      <w:r w:rsidRPr="0059192D">
        <w:rPr>
          <w:rFonts w:ascii="Times New Roman" w:hAnsi="Times New Roman" w:cs="Times New Roman"/>
          <w:sz w:val="20"/>
          <w:szCs w:val="20"/>
        </w:rPr>
        <w:t>Bida</w:t>
      </w:r>
      <w:proofErr w:type="spellEnd"/>
      <w:r w:rsidRPr="0059192D">
        <w:rPr>
          <w:rFonts w:ascii="Times New Roman" w:hAnsi="Times New Roman" w:cs="Times New Roman"/>
          <w:sz w:val="20"/>
          <w:szCs w:val="20"/>
        </w:rPr>
        <w:t xml:space="preserve"> LGA applied on some crops. Comparatively Phytochemical and Antimicrobial screening analysis were carried out on </w:t>
      </w:r>
      <w:proofErr w:type="spellStart"/>
      <w:r w:rsidRPr="0059192D">
        <w:rPr>
          <w:rFonts w:ascii="Times New Roman" w:hAnsi="Times New Roman" w:cs="Times New Roman"/>
          <w:i/>
          <w:sz w:val="20"/>
          <w:szCs w:val="20"/>
        </w:rPr>
        <w:t>Dioscorea</w:t>
      </w:r>
      <w:proofErr w:type="spellEnd"/>
      <w:r w:rsidRPr="0059192D">
        <w:rPr>
          <w:rFonts w:ascii="Times New Roman" w:hAnsi="Times New Roman" w:cs="Times New Roman"/>
          <w:i/>
          <w:sz w:val="20"/>
          <w:szCs w:val="20"/>
        </w:rPr>
        <w:t xml:space="preserve"> prehensile Tuber and </w:t>
      </w:r>
      <w:proofErr w:type="spellStart"/>
      <w:r w:rsidRPr="0059192D">
        <w:rPr>
          <w:rFonts w:ascii="Times New Roman" w:hAnsi="Times New Roman" w:cs="Times New Roman"/>
          <w:i/>
          <w:sz w:val="20"/>
          <w:szCs w:val="20"/>
        </w:rPr>
        <w:t>Ziziphus</w:t>
      </w:r>
      <w:proofErr w:type="spellEnd"/>
      <w:r w:rsidRPr="0059192D">
        <w:rPr>
          <w:rFonts w:ascii="Times New Roman" w:hAnsi="Times New Roman" w:cs="Times New Roman"/>
          <w:i/>
          <w:sz w:val="20"/>
          <w:szCs w:val="20"/>
        </w:rPr>
        <w:t xml:space="preserve"> </w:t>
      </w:r>
      <w:proofErr w:type="spellStart"/>
      <w:r w:rsidRPr="0059192D">
        <w:rPr>
          <w:rFonts w:ascii="Times New Roman" w:hAnsi="Times New Roman" w:cs="Times New Roman"/>
          <w:i/>
          <w:sz w:val="20"/>
          <w:szCs w:val="20"/>
        </w:rPr>
        <w:t>mucronata</w:t>
      </w:r>
      <w:proofErr w:type="spellEnd"/>
      <w:r w:rsidRPr="0059192D">
        <w:rPr>
          <w:rFonts w:ascii="Times New Roman" w:hAnsi="Times New Roman" w:cs="Times New Roman"/>
          <w:i/>
          <w:sz w:val="20"/>
          <w:szCs w:val="20"/>
        </w:rPr>
        <w:t xml:space="preserve"> stem. </w:t>
      </w:r>
      <w:r w:rsidRPr="0059192D">
        <w:rPr>
          <w:rFonts w:ascii="Times New Roman" w:hAnsi="Times New Roman" w:cs="Times New Roman"/>
          <w:sz w:val="20"/>
          <w:szCs w:val="20"/>
        </w:rPr>
        <w:t xml:space="preserve"> The plants were identified and assigned vouchers by Prof </w:t>
      </w:r>
      <w:proofErr w:type="spellStart"/>
      <w:r w:rsidRPr="0059192D">
        <w:rPr>
          <w:rFonts w:ascii="Times New Roman" w:hAnsi="Times New Roman" w:cs="Times New Roman"/>
          <w:sz w:val="20"/>
          <w:szCs w:val="20"/>
        </w:rPr>
        <w:t>Adebola</w:t>
      </w:r>
      <w:proofErr w:type="spellEnd"/>
      <w:r w:rsidRPr="0059192D">
        <w:rPr>
          <w:rFonts w:ascii="Times New Roman" w:hAnsi="Times New Roman" w:cs="Times New Roman"/>
          <w:sz w:val="20"/>
          <w:szCs w:val="20"/>
        </w:rPr>
        <w:t xml:space="preserve"> A. of Department of Plant Biology, Federal University of Technology, and </w:t>
      </w:r>
      <w:proofErr w:type="spellStart"/>
      <w:r w:rsidRPr="0059192D">
        <w:rPr>
          <w:rFonts w:ascii="Times New Roman" w:hAnsi="Times New Roman" w:cs="Times New Roman"/>
          <w:sz w:val="20"/>
          <w:szCs w:val="20"/>
        </w:rPr>
        <w:t>Minna</w:t>
      </w:r>
      <w:proofErr w:type="spellEnd"/>
      <w:r w:rsidRPr="0059192D">
        <w:rPr>
          <w:rFonts w:ascii="Times New Roman" w:hAnsi="Times New Roman" w:cs="Times New Roman"/>
          <w:sz w:val="20"/>
          <w:szCs w:val="20"/>
        </w:rPr>
        <w:t xml:space="preserve">, Niger State Nigeria. The plants </w:t>
      </w:r>
      <w:proofErr w:type="gramStart"/>
      <w:r w:rsidRPr="0059192D">
        <w:rPr>
          <w:rFonts w:ascii="Times New Roman" w:hAnsi="Times New Roman" w:cs="Times New Roman"/>
          <w:sz w:val="20"/>
          <w:szCs w:val="20"/>
        </w:rPr>
        <w:t>were  first</w:t>
      </w:r>
      <w:proofErr w:type="gramEnd"/>
      <w:r w:rsidRPr="0059192D">
        <w:rPr>
          <w:rFonts w:ascii="Times New Roman" w:hAnsi="Times New Roman" w:cs="Times New Roman"/>
          <w:sz w:val="20"/>
          <w:szCs w:val="20"/>
        </w:rPr>
        <w:t xml:space="preserve"> washed and dried for three weeks and  soaked with methanol for 72 hours, filtered and heated to dryness  on water bath. The  preliminary   qualitative Phytochemical  analysis of the  </w:t>
      </w:r>
      <w:proofErr w:type="spellStart"/>
      <w:r w:rsidRPr="0059192D">
        <w:rPr>
          <w:rFonts w:ascii="Times New Roman" w:hAnsi="Times New Roman" w:cs="Times New Roman"/>
          <w:i/>
          <w:sz w:val="20"/>
          <w:szCs w:val="20"/>
        </w:rPr>
        <w:t>Dioscorea</w:t>
      </w:r>
      <w:proofErr w:type="spellEnd"/>
      <w:r w:rsidRPr="0059192D">
        <w:rPr>
          <w:rFonts w:ascii="Times New Roman" w:hAnsi="Times New Roman" w:cs="Times New Roman"/>
          <w:i/>
          <w:sz w:val="20"/>
          <w:szCs w:val="20"/>
        </w:rPr>
        <w:t xml:space="preserve"> prehensile Tuber </w:t>
      </w:r>
      <w:r w:rsidRPr="0059192D">
        <w:rPr>
          <w:rFonts w:ascii="Times New Roman" w:hAnsi="Times New Roman" w:cs="Times New Roman"/>
          <w:sz w:val="20"/>
          <w:szCs w:val="20"/>
        </w:rPr>
        <w:t xml:space="preserve">extract </w:t>
      </w:r>
      <w:r w:rsidRPr="0059192D">
        <w:rPr>
          <w:rFonts w:ascii="Times New Roman" w:hAnsi="Times New Roman" w:cs="Times New Roman"/>
          <w:i/>
          <w:sz w:val="20"/>
          <w:szCs w:val="20"/>
        </w:rPr>
        <w:t xml:space="preserve"> </w:t>
      </w:r>
      <w:r w:rsidRPr="0059192D">
        <w:rPr>
          <w:rFonts w:ascii="Times New Roman" w:hAnsi="Times New Roman" w:cs="Times New Roman"/>
          <w:sz w:val="20"/>
          <w:szCs w:val="20"/>
        </w:rPr>
        <w:t>revealed  the  presence of  steroids</w:t>
      </w:r>
      <w:r w:rsidRPr="0059192D">
        <w:rPr>
          <w:rFonts w:ascii="Times New Roman" w:hAnsi="Times New Roman" w:cs="Times New Roman"/>
          <w:i/>
          <w:sz w:val="20"/>
          <w:szCs w:val="20"/>
        </w:rPr>
        <w:t xml:space="preserve">, </w:t>
      </w:r>
      <w:r w:rsidRPr="0059192D">
        <w:rPr>
          <w:rFonts w:ascii="Times New Roman" w:hAnsi="Times New Roman" w:cs="Times New Roman"/>
          <w:sz w:val="20"/>
          <w:szCs w:val="20"/>
        </w:rPr>
        <w:t xml:space="preserve">flavonoids,  alkaloids, </w:t>
      </w:r>
      <w:proofErr w:type="spellStart"/>
      <w:r w:rsidRPr="0059192D">
        <w:rPr>
          <w:rFonts w:ascii="Times New Roman" w:hAnsi="Times New Roman" w:cs="Times New Roman"/>
          <w:sz w:val="20"/>
          <w:szCs w:val="20"/>
        </w:rPr>
        <w:t>Saponins</w:t>
      </w:r>
      <w:proofErr w:type="spellEnd"/>
      <w:r w:rsidRPr="0059192D">
        <w:rPr>
          <w:rFonts w:ascii="Times New Roman" w:hAnsi="Times New Roman" w:cs="Times New Roman"/>
          <w:sz w:val="20"/>
          <w:szCs w:val="20"/>
        </w:rPr>
        <w:t xml:space="preserve">,  tannins and glycosides were absent </w:t>
      </w:r>
      <w:r w:rsidRPr="0059192D">
        <w:rPr>
          <w:rFonts w:ascii="Times New Roman" w:hAnsi="Times New Roman" w:cs="Times New Roman"/>
          <w:i/>
          <w:sz w:val="20"/>
          <w:szCs w:val="20"/>
        </w:rPr>
        <w:t xml:space="preserve"> </w:t>
      </w:r>
      <w:r w:rsidRPr="0059192D">
        <w:rPr>
          <w:rFonts w:ascii="Times New Roman" w:hAnsi="Times New Roman" w:cs="Times New Roman"/>
          <w:sz w:val="20"/>
          <w:szCs w:val="20"/>
        </w:rPr>
        <w:t xml:space="preserve">  while  </w:t>
      </w:r>
      <w:proofErr w:type="spellStart"/>
      <w:r w:rsidRPr="0059192D">
        <w:rPr>
          <w:rFonts w:ascii="Times New Roman" w:hAnsi="Times New Roman" w:cs="Times New Roman"/>
          <w:i/>
          <w:sz w:val="20"/>
          <w:szCs w:val="20"/>
        </w:rPr>
        <w:t>Ziziphus</w:t>
      </w:r>
      <w:proofErr w:type="spellEnd"/>
      <w:r w:rsidRPr="0059192D">
        <w:rPr>
          <w:rFonts w:ascii="Times New Roman" w:hAnsi="Times New Roman" w:cs="Times New Roman"/>
          <w:i/>
          <w:sz w:val="20"/>
          <w:szCs w:val="20"/>
        </w:rPr>
        <w:t xml:space="preserve"> </w:t>
      </w:r>
      <w:proofErr w:type="spellStart"/>
      <w:r w:rsidRPr="0059192D">
        <w:rPr>
          <w:rFonts w:ascii="Times New Roman" w:hAnsi="Times New Roman" w:cs="Times New Roman"/>
          <w:i/>
          <w:sz w:val="20"/>
          <w:szCs w:val="20"/>
        </w:rPr>
        <w:t>mucronata</w:t>
      </w:r>
      <w:proofErr w:type="spellEnd"/>
      <w:r w:rsidRPr="0059192D">
        <w:rPr>
          <w:rFonts w:ascii="Times New Roman" w:hAnsi="Times New Roman" w:cs="Times New Roman"/>
          <w:i/>
          <w:sz w:val="20"/>
          <w:szCs w:val="20"/>
        </w:rPr>
        <w:t xml:space="preserve"> stem </w:t>
      </w:r>
      <w:r w:rsidRPr="0059192D">
        <w:rPr>
          <w:rFonts w:ascii="Times New Roman" w:hAnsi="Times New Roman" w:cs="Times New Roman"/>
          <w:sz w:val="20"/>
          <w:szCs w:val="20"/>
        </w:rPr>
        <w:t xml:space="preserve"> extract </w:t>
      </w:r>
      <w:r w:rsidRPr="0059192D">
        <w:rPr>
          <w:rFonts w:ascii="Times New Roman" w:hAnsi="Times New Roman" w:cs="Times New Roman"/>
          <w:i/>
          <w:sz w:val="20"/>
          <w:szCs w:val="20"/>
        </w:rPr>
        <w:t xml:space="preserve">  revealed</w:t>
      </w:r>
      <w:r w:rsidRPr="0059192D">
        <w:rPr>
          <w:rFonts w:ascii="Times New Roman" w:hAnsi="Times New Roman" w:cs="Times New Roman"/>
          <w:sz w:val="20"/>
          <w:szCs w:val="20"/>
        </w:rPr>
        <w:t xml:space="preserve"> the  presence of tannins,  alkaloids,  steroids, glycosides  and </w:t>
      </w:r>
      <w:proofErr w:type="spellStart"/>
      <w:r w:rsidRPr="0059192D">
        <w:rPr>
          <w:rFonts w:ascii="Times New Roman" w:hAnsi="Times New Roman" w:cs="Times New Roman"/>
          <w:sz w:val="20"/>
          <w:szCs w:val="20"/>
        </w:rPr>
        <w:t>Saponins</w:t>
      </w:r>
      <w:proofErr w:type="spellEnd"/>
      <w:r w:rsidRPr="0059192D">
        <w:rPr>
          <w:rFonts w:ascii="Times New Roman" w:hAnsi="Times New Roman" w:cs="Times New Roman"/>
          <w:sz w:val="20"/>
          <w:szCs w:val="20"/>
        </w:rPr>
        <w:t xml:space="preserve"> as flavonoids. The </w:t>
      </w:r>
      <w:proofErr w:type="gramStart"/>
      <w:r w:rsidRPr="0059192D">
        <w:rPr>
          <w:rFonts w:ascii="Times New Roman" w:hAnsi="Times New Roman" w:cs="Times New Roman"/>
          <w:sz w:val="20"/>
          <w:szCs w:val="20"/>
        </w:rPr>
        <w:t>antimicrobial  screening</w:t>
      </w:r>
      <w:proofErr w:type="gramEnd"/>
      <w:r w:rsidRPr="0059192D">
        <w:rPr>
          <w:rFonts w:ascii="Times New Roman" w:hAnsi="Times New Roman" w:cs="Times New Roman"/>
          <w:sz w:val="20"/>
          <w:szCs w:val="20"/>
        </w:rPr>
        <w:t xml:space="preserve"> of </w:t>
      </w:r>
      <w:proofErr w:type="spellStart"/>
      <w:r w:rsidRPr="0059192D">
        <w:rPr>
          <w:rFonts w:ascii="Times New Roman" w:hAnsi="Times New Roman" w:cs="Times New Roman"/>
          <w:sz w:val="20"/>
          <w:szCs w:val="20"/>
        </w:rPr>
        <w:t>methanolic</w:t>
      </w:r>
      <w:proofErr w:type="spellEnd"/>
      <w:r w:rsidRPr="0059192D">
        <w:rPr>
          <w:rFonts w:ascii="Times New Roman" w:hAnsi="Times New Roman" w:cs="Times New Roman"/>
          <w:sz w:val="20"/>
          <w:szCs w:val="20"/>
        </w:rPr>
        <w:t xml:space="preserve"> extract gave highest  inhibitory activity on </w:t>
      </w:r>
      <w:r w:rsidRPr="0059192D">
        <w:rPr>
          <w:rFonts w:ascii="Times New Roman" w:hAnsi="Times New Roman" w:cs="Times New Roman"/>
          <w:i/>
          <w:sz w:val="20"/>
          <w:szCs w:val="20"/>
        </w:rPr>
        <w:t xml:space="preserve">Candida </w:t>
      </w:r>
      <w:proofErr w:type="spellStart"/>
      <w:r w:rsidRPr="0059192D">
        <w:rPr>
          <w:rFonts w:ascii="Times New Roman" w:hAnsi="Times New Roman" w:cs="Times New Roman"/>
          <w:i/>
          <w:sz w:val="20"/>
          <w:szCs w:val="20"/>
        </w:rPr>
        <w:t>albicans</w:t>
      </w:r>
      <w:proofErr w:type="spellEnd"/>
      <w:r w:rsidRPr="0059192D">
        <w:rPr>
          <w:rFonts w:ascii="Times New Roman" w:hAnsi="Times New Roman" w:cs="Times New Roman"/>
          <w:i/>
          <w:sz w:val="20"/>
          <w:szCs w:val="20"/>
        </w:rPr>
        <w:t xml:space="preserve"> </w:t>
      </w:r>
      <w:r w:rsidRPr="0059192D">
        <w:rPr>
          <w:rFonts w:ascii="Times New Roman" w:hAnsi="Times New Roman" w:cs="Times New Roman"/>
          <w:sz w:val="20"/>
          <w:szCs w:val="20"/>
        </w:rPr>
        <w:t xml:space="preserve">with zone diameters 22.5 mm  followed by Escherichia coli  16.2 mm  and </w:t>
      </w:r>
      <w:proofErr w:type="spellStart"/>
      <w:r w:rsidRPr="0059192D">
        <w:rPr>
          <w:rFonts w:ascii="Times New Roman" w:hAnsi="Times New Roman" w:cs="Times New Roman"/>
          <w:sz w:val="20"/>
          <w:szCs w:val="20"/>
        </w:rPr>
        <w:t>Staphyloccocus</w:t>
      </w:r>
      <w:proofErr w:type="spellEnd"/>
      <w:r w:rsidRPr="0059192D">
        <w:rPr>
          <w:rFonts w:ascii="Times New Roman" w:hAnsi="Times New Roman" w:cs="Times New Roman"/>
          <w:sz w:val="20"/>
          <w:szCs w:val="20"/>
        </w:rPr>
        <w:t xml:space="preserve"> </w:t>
      </w:r>
      <w:proofErr w:type="spellStart"/>
      <w:r w:rsidRPr="0059192D">
        <w:rPr>
          <w:rFonts w:ascii="Times New Roman" w:hAnsi="Times New Roman" w:cs="Times New Roman"/>
          <w:sz w:val="20"/>
          <w:szCs w:val="20"/>
        </w:rPr>
        <w:t>aerus</w:t>
      </w:r>
      <w:proofErr w:type="spellEnd"/>
      <w:r w:rsidRPr="0059192D">
        <w:rPr>
          <w:rFonts w:ascii="Times New Roman" w:hAnsi="Times New Roman" w:cs="Times New Roman"/>
          <w:sz w:val="20"/>
          <w:szCs w:val="20"/>
        </w:rPr>
        <w:t xml:space="preserve"> 14.1 mm.  However, the </w:t>
      </w:r>
      <w:proofErr w:type="gramStart"/>
      <w:r w:rsidRPr="0059192D">
        <w:rPr>
          <w:rFonts w:ascii="Times New Roman" w:hAnsi="Times New Roman" w:cs="Times New Roman"/>
          <w:sz w:val="20"/>
          <w:szCs w:val="20"/>
        </w:rPr>
        <w:t>antimicrobial  screening</w:t>
      </w:r>
      <w:proofErr w:type="gramEnd"/>
      <w:r w:rsidRPr="0059192D">
        <w:rPr>
          <w:rFonts w:ascii="Times New Roman" w:hAnsi="Times New Roman" w:cs="Times New Roman"/>
          <w:sz w:val="20"/>
          <w:szCs w:val="20"/>
        </w:rPr>
        <w:t xml:space="preserve"> of </w:t>
      </w:r>
      <w:proofErr w:type="spellStart"/>
      <w:r w:rsidRPr="0059192D">
        <w:rPr>
          <w:rFonts w:ascii="Times New Roman" w:hAnsi="Times New Roman" w:cs="Times New Roman"/>
          <w:i/>
          <w:sz w:val="20"/>
          <w:szCs w:val="20"/>
        </w:rPr>
        <w:t>Ziziphus</w:t>
      </w:r>
      <w:proofErr w:type="spellEnd"/>
      <w:r w:rsidRPr="0059192D">
        <w:rPr>
          <w:rFonts w:ascii="Times New Roman" w:hAnsi="Times New Roman" w:cs="Times New Roman"/>
          <w:i/>
          <w:sz w:val="20"/>
          <w:szCs w:val="20"/>
        </w:rPr>
        <w:t xml:space="preserve"> </w:t>
      </w:r>
      <w:proofErr w:type="spellStart"/>
      <w:r w:rsidRPr="0059192D">
        <w:rPr>
          <w:rFonts w:ascii="Times New Roman" w:hAnsi="Times New Roman" w:cs="Times New Roman"/>
          <w:i/>
          <w:sz w:val="20"/>
          <w:szCs w:val="20"/>
        </w:rPr>
        <w:t>mucronata</w:t>
      </w:r>
      <w:proofErr w:type="spellEnd"/>
      <w:r w:rsidRPr="0059192D">
        <w:rPr>
          <w:rFonts w:ascii="Times New Roman" w:hAnsi="Times New Roman" w:cs="Times New Roman"/>
          <w:i/>
          <w:sz w:val="20"/>
          <w:szCs w:val="20"/>
        </w:rPr>
        <w:t xml:space="preserve"> stem</w:t>
      </w:r>
      <w:r w:rsidRPr="0059192D">
        <w:rPr>
          <w:rFonts w:ascii="Times New Roman" w:hAnsi="Times New Roman" w:cs="Times New Roman"/>
          <w:sz w:val="20"/>
          <w:szCs w:val="20"/>
        </w:rPr>
        <w:t xml:space="preserve"> extract indicated 16.40 mm followed by </w:t>
      </w:r>
      <w:proofErr w:type="spellStart"/>
      <w:r w:rsidRPr="0059192D">
        <w:rPr>
          <w:rFonts w:ascii="Times New Roman" w:hAnsi="Times New Roman" w:cs="Times New Roman"/>
          <w:i/>
          <w:sz w:val="20"/>
          <w:szCs w:val="20"/>
        </w:rPr>
        <w:t>Klebsiella</w:t>
      </w:r>
      <w:proofErr w:type="spellEnd"/>
      <w:r w:rsidRPr="0059192D">
        <w:rPr>
          <w:rFonts w:ascii="Times New Roman" w:hAnsi="Times New Roman" w:cs="Times New Roman"/>
          <w:i/>
          <w:sz w:val="20"/>
          <w:szCs w:val="20"/>
        </w:rPr>
        <w:t xml:space="preserve"> pneumonia </w:t>
      </w:r>
      <w:r w:rsidRPr="0059192D">
        <w:rPr>
          <w:rFonts w:ascii="Times New Roman" w:hAnsi="Times New Roman" w:cs="Times New Roman"/>
          <w:sz w:val="20"/>
          <w:szCs w:val="20"/>
        </w:rPr>
        <w:t xml:space="preserve"> with 15.90 mm and </w:t>
      </w:r>
      <w:proofErr w:type="spellStart"/>
      <w:r w:rsidRPr="0059192D">
        <w:rPr>
          <w:rFonts w:ascii="Times New Roman" w:hAnsi="Times New Roman" w:cs="Times New Roman"/>
          <w:sz w:val="20"/>
          <w:szCs w:val="20"/>
        </w:rPr>
        <w:t>Staphyloccocus</w:t>
      </w:r>
      <w:proofErr w:type="spellEnd"/>
      <w:r w:rsidRPr="0059192D">
        <w:rPr>
          <w:rFonts w:ascii="Times New Roman" w:hAnsi="Times New Roman" w:cs="Times New Roman"/>
          <w:sz w:val="20"/>
          <w:szCs w:val="20"/>
        </w:rPr>
        <w:t xml:space="preserve"> </w:t>
      </w:r>
      <w:proofErr w:type="spellStart"/>
      <w:r w:rsidRPr="0059192D">
        <w:rPr>
          <w:rFonts w:ascii="Times New Roman" w:hAnsi="Times New Roman" w:cs="Times New Roman"/>
          <w:sz w:val="20"/>
          <w:szCs w:val="20"/>
        </w:rPr>
        <w:t>aereus</w:t>
      </w:r>
      <w:proofErr w:type="spellEnd"/>
      <w:r w:rsidRPr="0059192D">
        <w:rPr>
          <w:rFonts w:ascii="Times New Roman" w:hAnsi="Times New Roman" w:cs="Times New Roman"/>
          <w:sz w:val="20"/>
          <w:szCs w:val="20"/>
        </w:rPr>
        <w:t xml:space="preserve"> with 12.70 mm. In view of the fact that there exist </w:t>
      </w:r>
      <w:proofErr w:type="gramStart"/>
      <w:r w:rsidRPr="0059192D">
        <w:rPr>
          <w:rFonts w:ascii="Times New Roman" w:hAnsi="Times New Roman" w:cs="Times New Roman"/>
          <w:sz w:val="20"/>
          <w:szCs w:val="20"/>
        </w:rPr>
        <w:t>considerable  secondary</w:t>
      </w:r>
      <w:proofErr w:type="gramEnd"/>
      <w:r w:rsidRPr="0059192D">
        <w:rPr>
          <w:rFonts w:ascii="Times New Roman" w:hAnsi="Times New Roman" w:cs="Times New Roman"/>
          <w:sz w:val="20"/>
          <w:szCs w:val="20"/>
        </w:rPr>
        <w:t xml:space="preserve">  metabolites </w:t>
      </w:r>
      <w:r w:rsidRPr="0059192D">
        <w:rPr>
          <w:rFonts w:ascii="Times New Roman" w:hAnsi="Times New Roman" w:cs="Times New Roman"/>
          <w:i/>
          <w:sz w:val="20"/>
          <w:szCs w:val="20"/>
        </w:rPr>
        <w:t xml:space="preserve"> </w:t>
      </w:r>
      <w:r w:rsidRPr="0059192D">
        <w:rPr>
          <w:rFonts w:ascii="Times New Roman" w:hAnsi="Times New Roman" w:cs="Times New Roman"/>
          <w:sz w:val="20"/>
          <w:szCs w:val="20"/>
        </w:rPr>
        <w:t xml:space="preserve">in the plants and in addition the bioactive agent exert significant   inhibitory activities could be a clue  for the  extracts to be potential </w:t>
      </w:r>
      <w:proofErr w:type="spellStart"/>
      <w:r w:rsidRPr="0059192D">
        <w:rPr>
          <w:rFonts w:ascii="Times New Roman" w:hAnsi="Times New Roman" w:cs="Times New Roman"/>
          <w:sz w:val="20"/>
          <w:szCs w:val="20"/>
        </w:rPr>
        <w:t>neuro</w:t>
      </w:r>
      <w:proofErr w:type="spellEnd"/>
      <w:r w:rsidRPr="0059192D">
        <w:rPr>
          <w:rFonts w:ascii="Times New Roman" w:hAnsi="Times New Roman" w:cs="Times New Roman"/>
          <w:sz w:val="20"/>
          <w:szCs w:val="20"/>
        </w:rPr>
        <w:t xml:space="preserve"> related </w:t>
      </w:r>
      <w:proofErr w:type="spellStart"/>
      <w:r w:rsidRPr="0059192D">
        <w:rPr>
          <w:rFonts w:ascii="Times New Roman" w:hAnsi="Times New Roman" w:cs="Times New Roman"/>
          <w:sz w:val="20"/>
          <w:szCs w:val="20"/>
        </w:rPr>
        <w:t>deseases</w:t>
      </w:r>
      <w:proofErr w:type="spellEnd"/>
      <w:r w:rsidRPr="0059192D">
        <w:rPr>
          <w:rFonts w:ascii="Times New Roman" w:hAnsi="Times New Roman" w:cs="Times New Roman"/>
          <w:sz w:val="20"/>
          <w:szCs w:val="20"/>
        </w:rPr>
        <w:t xml:space="preserve"> as well as  preservative for crops.</w:t>
      </w:r>
    </w:p>
    <w:p w:rsidR="00AA591B" w:rsidRPr="0059192D" w:rsidRDefault="00AA591B" w:rsidP="00AA591B">
      <w:pPr>
        <w:jc w:val="both"/>
        <w:rPr>
          <w:rFonts w:ascii="Times New Roman" w:hAnsi="Times New Roman" w:cs="Times New Roman"/>
          <w:sz w:val="20"/>
          <w:szCs w:val="20"/>
        </w:rPr>
      </w:pPr>
      <w:r w:rsidRPr="0059192D">
        <w:rPr>
          <w:rFonts w:ascii="Times New Roman" w:hAnsi="Times New Roman" w:cs="Times New Roman"/>
          <w:b/>
          <w:i/>
          <w:sz w:val="20"/>
          <w:szCs w:val="20"/>
        </w:rPr>
        <w:t xml:space="preserve">Key Words:  </w:t>
      </w:r>
      <w:proofErr w:type="spellStart"/>
      <w:r w:rsidRPr="0059192D">
        <w:rPr>
          <w:rFonts w:ascii="Times New Roman" w:hAnsi="Times New Roman" w:cs="Times New Roman"/>
          <w:i/>
          <w:sz w:val="20"/>
          <w:szCs w:val="20"/>
        </w:rPr>
        <w:t>Dioscorea</w:t>
      </w:r>
      <w:proofErr w:type="spellEnd"/>
      <w:r w:rsidRPr="0059192D">
        <w:rPr>
          <w:rFonts w:ascii="Times New Roman" w:hAnsi="Times New Roman" w:cs="Times New Roman"/>
          <w:i/>
          <w:sz w:val="20"/>
          <w:szCs w:val="20"/>
        </w:rPr>
        <w:t xml:space="preserve"> prehensile Tuber</w:t>
      </w:r>
      <w:proofErr w:type="gramStart"/>
      <w:r w:rsidRPr="0059192D">
        <w:rPr>
          <w:rFonts w:ascii="Times New Roman" w:hAnsi="Times New Roman" w:cs="Times New Roman"/>
          <w:i/>
          <w:sz w:val="20"/>
          <w:szCs w:val="20"/>
        </w:rPr>
        <w:t xml:space="preserve">,  </w:t>
      </w:r>
      <w:proofErr w:type="spellStart"/>
      <w:r w:rsidRPr="0059192D">
        <w:rPr>
          <w:rFonts w:ascii="Times New Roman" w:hAnsi="Times New Roman" w:cs="Times New Roman"/>
          <w:i/>
          <w:sz w:val="20"/>
          <w:szCs w:val="20"/>
        </w:rPr>
        <w:t>Ziziphus</w:t>
      </w:r>
      <w:proofErr w:type="spellEnd"/>
      <w:proofErr w:type="gramEnd"/>
      <w:r w:rsidRPr="0059192D">
        <w:rPr>
          <w:rFonts w:ascii="Times New Roman" w:hAnsi="Times New Roman" w:cs="Times New Roman"/>
          <w:i/>
          <w:sz w:val="20"/>
          <w:szCs w:val="20"/>
        </w:rPr>
        <w:t xml:space="preserve"> </w:t>
      </w:r>
      <w:proofErr w:type="spellStart"/>
      <w:r w:rsidRPr="0059192D">
        <w:rPr>
          <w:rFonts w:ascii="Times New Roman" w:hAnsi="Times New Roman" w:cs="Times New Roman"/>
          <w:i/>
          <w:sz w:val="20"/>
          <w:szCs w:val="20"/>
        </w:rPr>
        <w:t>mucronata</w:t>
      </w:r>
      <w:proofErr w:type="spellEnd"/>
      <w:r w:rsidRPr="0059192D">
        <w:rPr>
          <w:rFonts w:ascii="Times New Roman" w:hAnsi="Times New Roman" w:cs="Times New Roman"/>
          <w:i/>
          <w:sz w:val="20"/>
          <w:szCs w:val="20"/>
        </w:rPr>
        <w:t xml:space="preserve"> stem</w:t>
      </w:r>
      <w:r w:rsidR="0059192D" w:rsidRPr="0059192D">
        <w:rPr>
          <w:rFonts w:ascii="Times New Roman" w:hAnsi="Times New Roman" w:cs="Times New Roman"/>
          <w:i/>
          <w:sz w:val="20"/>
          <w:szCs w:val="20"/>
        </w:rPr>
        <w:t>,</w:t>
      </w:r>
      <w:r w:rsidRPr="0059192D">
        <w:rPr>
          <w:rFonts w:ascii="Times New Roman" w:hAnsi="Times New Roman" w:cs="Times New Roman"/>
          <w:i/>
          <w:sz w:val="20"/>
          <w:szCs w:val="20"/>
        </w:rPr>
        <w:t xml:space="preserve"> extract,</w:t>
      </w:r>
      <w:r w:rsidRPr="0059192D">
        <w:rPr>
          <w:rFonts w:ascii="Times New Roman" w:hAnsi="Times New Roman" w:cs="Times New Roman"/>
          <w:sz w:val="20"/>
          <w:szCs w:val="20"/>
        </w:rPr>
        <w:t xml:space="preserve"> crops, and  Screening.</w:t>
      </w:r>
    </w:p>
    <w:p w:rsidR="00C53DA6" w:rsidRDefault="00C53DA6" w:rsidP="0059192D">
      <w:pPr>
        <w:spacing w:line="204" w:lineRule="exact"/>
        <w:rPr>
          <w:rFonts w:ascii="Arial"/>
          <w:b/>
          <w:color w:val="BF5A14"/>
          <w:sz w:val="20"/>
        </w:rPr>
      </w:pPr>
    </w:p>
    <w:p w:rsidR="00C53DA6" w:rsidRDefault="00C53DA6" w:rsidP="0059192D">
      <w:pPr>
        <w:spacing w:line="204" w:lineRule="exact"/>
        <w:rPr>
          <w:rFonts w:ascii="Arial"/>
          <w:b/>
          <w:color w:val="BF5A14"/>
          <w:sz w:val="20"/>
        </w:rPr>
      </w:pPr>
    </w:p>
    <w:p w:rsidR="00C53DA6" w:rsidRDefault="00C53DA6" w:rsidP="0059192D">
      <w:pPr>
        <w:spacing w:line="204" w:lineRule="exact"/>
        <w:rPr>
          <w:rFonts w:ascii="Arial"/>
          <w:b/>
          <w:color w:val="BF5A14"/>
          <w:sz w:val="20"/>
        </w:rPr>
      </w:pPr>
    </w:p>
    <w:p w:rsidR="00C53DA6" w:rsidRDefault="00C53DA6" w:rsidP="0059192D">
      <w:pPr>
        <w:spacing w:line="204" w:lineRule="exact"/>
        <w:rPr>
          <w:rFonts w:ascii="Arial"/>
          <w:b/>
          <w:color w:val="BF5A14"/>
          <w:sz w:val="20"/>
        </w:rPr>
      </w:pPr>
    </w:p>
    <w:p w:rsidR="00C53DA6" w:rsidRDefault="00C53DA6" w:rsidP="0059192D">
      <w:pPr>
        <w:spacing w:line="204" w:lineRule="exact"/>
        <w:rPr>
          <w:rFonts w:ascii="Arial"/>
          <w:b/>
          <w:color w:val="BF5A14"/>
          <w:sz w:val="20"/>
        </w:rPr>
      </w:pPr>
    </w:p>
    <w:p w:rsidR="00C53DA6" w:rsidRDefault="00C53DA6" w:rsidP="0059192D">
      <w:pPr>
        <w:spacing w:line="204" w:lineRule="exact"/>
        <w:rPr>
          <w:rFonts w:ascii="Arial"/>
          <w:b/>
          <w:color w:val="BF5A14"/>
          <w:sz w:val="20"/>
        </w:rPr>
      </w:pPr>
      <w:bookmarkStart w:id="0" w:name="_GoBack"/>
      <w:bookmarkEnd w:id="0"/>
    </w:p>
    <w:p w:rsidR="00C53DA6" w:rsidRDefault="00C53DA6" w:rsidP="0059192D">
      <w:pPr>
        <w:spacing w:line="204" w:lineRule="exact"/>
        <w:rPr>
          <w:rFonts w:ascii="Arial"/>
          <w:b/>
          <w:color w:val="BF5A14"/>
          <w:sz w:val="20"/>
        </w:rPr>
      </w:pPr>
      <w:r w:rsidRPr="00B738CB">
        <w:rPr>
          <w:noProof/>
        </w:rPr>
        <w:drawing>
          <wp:anchor distT="0" distB="0" distL="114300" distR="114300" simplePos="0" relativeHeight="251662336" behindDoc="0" locked="0" layoutInCell="1" allowOverlap="1" wp14:anchorId="1CCDF88C" wp14:editId="24C4C271">
            <wp:simplePos x="0" y="0"/>
            <wp:positionH relativeFrom="column">
              <wp:posOffset>301625</wp:posOffset>
            </wp:positionH>
            <wp:positionV relativeFrom="paragraph">
              <wp:posOffset>42545</wp:posOffset>
            </wp:positionV>
            <wp:extent cx="1104900" cy="609600"/>
            <wp:effectExtent l="0" t="0" r="0" b="0"/>
            <wp:wrapSquare wrapText="bothSides"/>
            <wp:docPr id="2" name="Picture 2" descr="C:\Users\eitech\Desktop\LAKAN'S PASSPORTS\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tech\Desktop\LAKAN'S PASSPORTS\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900" cy="609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C53DA6" w:rsidRDefault="00C53DA6" w:rsidP="0059192D">
      <w:pPr>
        <w:spacing w:line="204" w:lineRule="exact"/>
        <w:rPr>
          <w:rFonts w:ascii="Arial"/>
          <w:b/>
          <w:color w:val="BF5A14"/>
          <w:sz w:val="20"/>
        </w:rPr>
      </w:pPr>
    </w:p>
    <w:p w:rsidR="00C53DA6" w:rsidRDefault="00C53DA6" w:rsidP="0059192D">
      <w:pPr>
        <w:spacing w:line="204" w:lineRule="exact"/>
        <w:rPr>
          <w:rFonts w:ascii="Arial"/>
          <w:b/>
          <w:color w:val="BF5A14"/>
          <w:sz w:val="20"/>
        </w:rPr>
      </w:pPr>
    </w:p>
    <w:p w:rsidR="0059192D" w:rsidRDefault="0059192D" w:rsidP="0059192D">
      <w:pPr>
        <w:spacing w:line="204" w:lineRule="exact"/>
        <w:rPr>
          <w:rFonts w:ascii="Arial"/>
          <w:b/>
          <w:color w:val="BF5A14"/>
          <w:sz w:val="20"/>
        </w:rPr>
      </w:pPr>
      <w:r>
        <w:rPr>
          <w:rFonts w:ascii="Arial"/>
          <w:b/>
          <w:color w:val="BF5A14"/>
          <w:sz w:val="20"/>
        </w:rPr>
        <w:t>Recent Publications</w:t>
      </w:r>
    </w:p>
    <w:p w:rsidR="00C53DA6" w:rsidRDefault="00C53DA6" w:rsidP="0059192D">
      <w:pPr>
        <w:spacing w:line="204" w:lineRule="exact"/>
        <w:rPr>
          <w:rFonts w:ascii="Arial"/>
          <w:b/>
          <w:color w:val="BF5A14"/>
          <w:sz w:val="20"/>
        </w:rPr>
      </w:pPr>
    </w:p>
    <w:p w:rsidR="00C53DA6" w:rsidRPr="00AF50BF" w:rsidRDefault="00C53DA6" w:rsidP="00C53DA6">
      <w:pPr>
        <w:tabs>
          <w:tab w:val="left" w:pos="7590"/>
        </w:tabs>
        <w:jc w:val="both"/>
        <w:rPr>
          <w:sz w:val="18"/>
          <w:szCs w:val="18"/>
        </w:rPr>
      </w:pPr>
      <w:r w:rsidRPr="00AF50BF">
        <w:rPr>
          <w:sz w:val="18"/>
          <w:szCs w:val="18"/>
        </w:rPr>
        <w:tab/>
      </w:r>
    </w:p>
    <w:p w:rsidR="00C53DA6" w:rsidRPr="00AF50BF" w:rsidRDefault="00C53DA6" w:rsidP="00C53DA6">
      <w:pPr>
        <w:pStyle w:val="ListParagraph"/>
        <w:widowControl/>
        <w:numPr>
          <w:ilvl w:val="0"/>
          <w:numId w:val="3"/>
        </w:numPr>
        <w:tabs>
          <w:tab w:val="left" w:pos="7590"/>
        </w:tabs>
        <w:spacing w:before="0" w:after="200" w:line="276" w:lineRule="auto"/>
        <w:contextualSpacing/>
        <w:rPr>
          <w:sz w:val="18"/>
          <w:szCs w:val="18"/>
        </w:rPr>
      </w:pPr>
      <w:r w:rsidRPr="00AF50BF">
        <w:rPr>
          <w:sz w:val="18"/>
          <w:szCs w:val="18"/>
        </w:rPr>
        <w:t xml:space="preserve">Snyder, B.A., </w:t>
      </w:r>
      <w:proofErr w:type="spellStart"/>
      <w:r w:rsidRPr="00AF50BF">
        <w:rPr>
          <w:sz w:val="18"/>
          <w:szCs w:val="18"/>
        </w:rPr>
        <w:t>Leite</w:t>
      </w:r>
      <w:proofErr w:type="spellEnd"/>
      <w:proofErr w:type="gramStart"/>
      <w:r w:rsidRPr="00AF50BF">
        <w:rPr>
          <w:sz w:val="18"/>
          <w:szCs w:val="18"/>
        </w:rPr>
        <w:t>,  B</w:t>
      </w:r>
      <w:proofErr w:type="gramEnd"/>
      <w:r w:rsidRPr="00AF50BF">
        <w:rPr>
          <w:sz w:val="18"/>
          <w:szCs w:val="18"/>
        </w:rPr>
        <w:t xml:space="preserve">. </w:t>
      </w:r>
      <w:proofErr w:type="spellStart"/>
      <w:r w:rsidRPr="00AF50BF">
        <w:rPr>
          <w:sz w:val="18"/>
          <w:szCs w:val="18"/>
        </w:rPr>
        <w:t>Hipskind</w:t>
      </w:r>
      <w:proofErr w:type="spellEnd"/>
      <w:r w:rsidRPr="00AF50BF">
        <w:rPr>
          <w:sz w:val="18"/>
          <w:szCs w:val="18"/>
        </w:rPr>
        <w:t xml:space="preserve">, J., Butler, L. G. Nicholson, R.L. (1991). Accumulation of sorghum </w:t>
      </w:r>
      <w:proofErr w:type="spellStart"/>
      <w:r w:rsidRPr="00AF50BF">
        <w:rPr>
          <w:sz w:val="18"/>
          <w:szCs w:val="18"/>
        </w:rPr>
        <w:t>phytoalexins</w:t>
      </w:r>
      <w:proofErr w:type="spellEnd"/>
      <w:r w:rsidRPr="00AF50BF">
        <w:rPr>
          <w:sz w:val="18"/>
          <w:szCs w:val="18"/>
        </w:rPr>
        <w:t xml:space="preserve"> induced by </w:t>
      </w:r>
      <w:proofErr w:type="spellStart"/>
      <w:r w:rsidRPr="00AF50BF">
        <w:rPr>
          <w:sz w:val="18"/>
          <w:szCs w:val="18"/>
        </w:rPr>
        <w:t>Colletotrichum</w:t>
      </w:r>
      <w:proofErr w:type="spellEnd"/>
      <w:r w:rsidRPr="00AF50BF">
        <w:rPr>
          <w:sz w:val="18"/>
          <w:szCs w:val="18"/>
        </w:rPr>
        <w:t xml:space="preserve"> </w:t>
      </w:r>
      <w:proofErr w:type="spellStart"/>
      <w:r w:rsidRPr="00AF50BF">
        <w:rPr>
          <w:sz w:val="18"/>
          <w:szCs w:val="18"/>
        </w:rPr>
        <w:t>graminicola</w:t>
      </w:r>
      <w:proofErr w:type="spellEnd"/>
      <w:r w:rsidRPr="00AF50BF">
        <w:rPr>
          <w:sz w:val="18"/>
          <w:szCs w:val="18"/>
        </w:rPr>
        <w:t xml:space="preserve"> at the infection site. </w:t>
      </w:r>
      <w:proofErr w:type="spellStart"/>
      <w:r w:rsidRPr="00AF50BF">
        <w:rPr>
          <w:sz w:val="18"/>
          <w:szCs w:val="18"/>
        </w:rPr>
        <w:t>Physiol</w:t>
      </w:r>
      <w:proofErr w:type="spellEnd"/>
      <w:r w:rsidRPr="00AF50BF">
        <w:rPr>
          <w:sz w:val="18"/>
          <w:szCs w:val="18"/>
        </w:rPr>
        <w:t xml:space="preserve"> Mol. Plant </w:t>
      </w:r>
      <w:proofErr w:type="spellStart"/>
      <w:r w:rsidRPr="00AF50BF">
        <w:rPr>
          <w:sz w:val="18"/>
          <w:szCs w:val="18"/>
        </w:rPr>
        <w:t>Pathol</w:t>
      </w:r>
      <w:proofErr w:type="spellEnd"/>
      <w:r w:rsidRPr="00AF50BF">
        <w:rPr>
          <w:sz w:val="18"/>
          <w:szCs w:val="18"/>
        </w:rPr>
        <w:t xml:space="preserve">. 39:463- 470. </w:t>
      </w:r>
    </w:p>
    <w:p w:rsidR="00C53DA6" w:rsidRPr="00AF50BF" w:rsidRDefault="00C53DA6" w:rsidP="00C53DA6">
      <w:pPr>
        <w:pStyle w:val="ListParagraph"/>
        <w:widowControl/>
        <w:numPr>
          <w:ilvl w:val="0"/>
          <w:numId w:val="3"/>
        </w:numPr>
        <w:tabs>
          <w:tab w:val="left" w:pos="7590"/>
        </w:tabs>
        <w:spacing w:before="0" w:after="200" w:line="276" w:lineRule="auto"/>
        <w:contextualSpacing/>
        <w:rPr>
          <w:sz w:val="18"/>
          <w:szCs w:val="18"/>
        </w:rPr>
      </w:pPr>
      <w:r w:rsidRPr="00AF50BF">
        <w:rPr>
          <w:sz w:val="18"/>
          <w:szCs w:val="18"/>
        </w:rPr>
        <w:t xml:space="preserve"> </w:t>
      </w:r>
      <w:proofErr w:type="spellStart"/>
      <w:r w:rsidRPr="00AF50BF">
        <w:rPr>
          <w:sz w:val="18"/>
          <w:szCs w:val="18"/>
        </w:rPr>
        <w:t>Diallo</w:t>
      </w:r>
      <w:proofErr w:type="spellEnd"/>
      <w:r w:rsidRPr="00AF50BF">
        <w:rPr>
          <w:sz w:val="18"/>
          <w:szCs w:val="18"/>
        </w:rPr>
        <w:t xml:space="preserve"> D, Marston A, </w:t>
      </w:r>
      <w:proofErr w:type="spellStart"/>
      <w:r w:rsidRPr="00AF50BF">
        <w:rPr>
          <w:sz w:val="18"/>
          <w:szCs w:val="18"/>
        </w:rPr>
        <w:t>Terreaux</w:t>
      </w:r>
      <w:proofErr w:type="spellEnd"/>
      <w:r w:rsidRPr="00AF50BF">
        <w:rPr>
          <w:sz w:val="18"/>
          <w:szCs w:val="18"/>
        </w:rPr>
        <w:t xml:space="preserve"> C, </w:t>
      </w:r>
      <w:proofErr w:type="spellStart"/>
      <w:r w:rsidRPr="00AF50BF">
        <w:rPr>
          <w:sz w:val="18"/>
          <w:szCs w:val="18"/>
        </w:rPr>
        <w:t>Toure</w:t>
      </w:r>
      <w:proofErr w:type="spellEnd"/>
      <w:r w:rsidRPr="00AF50BF">
        <w:rPr>
          <w:sz w:val="18"/>
          <w:szCs w:val="18"/>
        </w:rPr>
        <w:t xml:space="preserve"> Y, </w:t>
      </w:r>
      <w:proofErr w:type="spellStart"/>
      <w:r w:rsidRPr="00AF50BF">
        <w:rPr>
          <w:sz w:val="18"/>
          <w:szCs w:val="18"/>
        </w:rPr>
        <w:t>Smestad</w:t>
      </w:r>
      <w:proofErr w:type="spellEnd"/>
      <w:r w:rsidRPr="00AF50BF">
        <w:rPr>
          <w:sz w:val="18"/>
          <w:szCs w:val="18"/>
        </w:rPr>
        <w:t xml:space="preserve"> Paulsen B, </w:t>
      </w:r>
      <w:proofErr w:type="spellStart"/>
      <w:r w:rsidRPr="00AF50BF">
        <w:rPr>
          <w:sz w:val="18"/>
          <w:szCs w:val="18"/>
        </w:rPr>
        <w:t>Hostettmann</w:t>
      </w:r>
      <w:proofErr w:type="spellEnd"/>
      <w:r w:rsidRPr="00AF50BF">
        <w:rPr>
          <w:sz w:val="18"/>
          <w:szCs w:val="18"/>
        </w:rPr>
        <w:t xml:space="preserve"> K (2004). Screening of Malian medicinal plants for antifungal, </w:t>
      </w:r>
      <w:proofErr w:type="spellStart"/>
      <w:r w:rsidRPr="00AF50BF">
        <w:rPr>
          <w:sz w:val="18"/>
          <w:szCs w:val="18"/>
        </w:rPr>
        <w:t>larvicidal</w:t>
      </w:r>
      <w:proofErr w:type="spellEnd"/>
      <w:r w:rsidRPr="00AF50BF">
        <w:rPr>
          <w:sz w:val="18"/>
          <w:szCs w:val="18"/>
        </w:rPr>
        <w:t xml:space="preserve">, </w:t>
      </w:r>
      <w:proofErr w:type="spellStart"/>
      <w:r w:rsidRPr="00AF50BF">
        <w:rPr>
          <w:sz w:val="18"/>
          <w:szCs w:val="18"/>
        </w:rPr>
        <w:t>molluscicidal</w:t>
      </w:r>
      <w:proofErr w:type="spellEnd"/>
      <w:r w:rsidRPr="00AF50BF">
        <w:rPr>
          <w:sz w:val="18"/>
          <w:szCs w:val="18"/>
        </w:rPr>
        <w:t xml:space="preserve">, antioxidant and radical scavenging activities. </w:t>
      </w:r>
      <w:proofErr w:type="spellStart"/>
      <w:r w:rsidRPr="00AF50BF">
        <w:rPr>
          <w:sz w:val="18"/>
          <w:szCs w:val="18"/>
        </w:rPr>
        <w:t>Phytother</w:t>
      </w:r>
      <w:proofErr w:type="spellEnd"/>
      <w:r w:rsidRPr="00AF50BF">
        <w:rPr>
          <w:sz w:val="18"/>
          <w:szCs w:val="18"/>
        </w:rPr>
        <w:t xml:space="preserve">. Res. 15: 401-406. Dixon RA, </w:t>
      </w:r>
      <w:proofErr w:type="spellStart"/>
      <w:r w:rsidRPr="00AF50BF">
        <w:rPr>
          <w:sz w:val="18"/>
          <w:szCs w:val="18"/>
        </w:rPr>
        <w:t>Xie</w:t>
      </w:r>
      <w:proofErr w:type="spellEnd"/>
      <w:r w:rsidRPr="00AF50BF">
        <w:rPr>
          <w:sz w:val="18"/>
          <w:szCs w:val="18"/>
        </w:rPr>
        <w:t xml:space="preserve"> DY, Sharma SB (2005). </w:t>
      </w:r>
      <w:proofErr w:type="spellStart"/>
      <w:r w:rsidRPr="00AF50BF">
        <w:rPr>
          <w:sz w:val="18"/>
          <w:szCs w:val="18"/>
        </w:rPr>
        <w:t>Proanthocyanidins</w:t>
      </w:r>
      <w:proofErr w:type="spellEnd"/>
      <w:r w:rsidRPr="00AF50BF">
        <w:rPr>
          <w:sz w:val="18"/>
          <w:szCs w:val="18"/>
        </w:rPr>
        <w:t xml:space="preserve"> – a final frontier in flavonoid research? New </w:t>
      </w:r>
      <w:proofErr w:type="spellStart"/>
      <w:r w:rsidRPr="00AF50BF">
        <w:rPr>
          <w:sz w:val="18"/>
          <w:szCs w:val="18"/>
        </w:rPr>
        <w:t>Phytol</w:t>
      </w:r>
      <w:proofErr w:type="spellEnd"/>
      <w:r w:rsidRPr="00AF50BF">
        <w:rPr>
          <w:sz w:val="18"/>
          <w:szCs w:val="18"/>
        </w:rPr>
        <w:t>. 165:9-28</w:t>
      </w:r>
    </w:p>
    <w:p w:rsidR="00C53DA6" w:rsidRPr="00AF50BF" w:rsidRDefault="00C53DA6" w:rsidP="00C53DA6">
      <w:pPr>
        <w:pStyle w:val="ListParagraph"/>
        <w:widowControl/>
        <w:numPr>
          <w:ilvl w:val="0"/>
          <w:numId w:val="3"/>
        </w:numPr>
        <w:tabs>
          <w:tab w:val="left" w:pos="7590"/>
        </w:tabs>
        <w:spacing w:before="0" w:after="200" w:line="276" w:lineRule="auto"/>
        <w:contextualSpacing/>
        <w:rPr>
          <w:sz w:val="18"/>
          <w:szCs w:val="18"/>
        </w:rPr>
      </w:pPr>
      <w:r w:rsidRPr="00AF50BF">
        <w:rPr>
          <w:sz w:val="18"/>
          <w:szCs w:val="18"/>
        </w:rPr>
        <w:t xml:space="preserve"> </w:t>
      </w:r>
      <w:proofErr w:type="spellStart"/>
      <w:r w:rsidRPr="00AF50BF">
        <w:rPr>
          <w:sz w:val="18"/>
          <w:szCs w:val="18"/>
        </w:rPr>
        <w:t>Boligon</w:t>
      </w:r>
      <w:proofErr w:type="spellEnd"/>
      <w:r w:rsidRPr="00AF50BF">
        <w:rPr>
          <w:sz w:val="18"/>
          <w:szCs w:val="18"/>
        </w:rPr>
        <w:t xml:space="preserve"> AA, De </w:t>
      </w:r>
      <w:proofErr w:type="spellStart"/>
      <w:r w:rsidRPr="00AF50BF">
        <w:rPr>
          <w:sz w:val="18"/>
          <w:szCs w:val="18"/>
        </w:rPr>
        <w:t>Brum</w:t>
      </w:r>
      <w:proofErr w:type="spellEnd"/>
      <w:r w:rsidRPr="00AF50BF">
        <w:rPr>
          <w:sz w:val="18"/>
          <w:szCs w:val="18"/>
        </w:rPr>
        <w:t xml:space="preserve"> TF, </w:t>
      </w:r>
      <w:proofErr w:type="spellStart"/>
      <w:r w:rsidRPr="00AF50BF">
        <w:rPr>
          <w:sz w:val="18"/>
          <w:szCs w:val="18"/>
        </w:rPr>
        <w:t>Frolhich</w:t>
      </w:r>
      <w:proofErr w:type="spellEnd"/>
      <w:r w:rsidRPr="00AF50BF">
        <w:rPr>
          <w:sz w:val="18"/>
          <w:szCs w:val="18"/>
        </w:rPr>
        <w:t xml:space="preserve"> JK, </w:t>
      </w:r>
      <w:proofErr w:type="spellStart"/>
      <w:r w:rsidRPr="00AF50BF">
        <w:rPr>
          <w:sz w:val="18"/>
          <w:szCs w:val="18"/>
        </w:rPr>
        <w:t>Froeder</w:t>
      </w:r>
      <w:proofErr w:type="spellEnd"/>
      <w:r w:rsidRPr="00AF50BF">
        <w:rPr>
          <w:sz w:val="18"/>
          <w:szCs w:val="18"/>
        </w:rPr>
        <w:t xml:space="preserve"> ALF, </w:t>
      </w:r>
      <w:proofErr w:type="spellStart"/>
      <w:r w:rsidRPr="00AF50BF">
        <w:rPr>
          <w:sz w:val="18"/>
          <w:szCs w:val="18"/>
        </w:rPr>
        <w:t>Athayde</w:t>
      </w:r>
      <w:proofErr w:type="spellEnd"/>
      <w:r w:rsidRPr="00AF50BF">
        <w:rPr>
          <w:sz w:val="18"/>
          <w:szCs w:val="18"/>
        </w:rPr>
        <w:t xml:space="preserve"> ML (2012). HPLC/DAD Profile and determination of total </w:t>
      </w:r>
      <w:proofErr w:type="spellStart"/>
      <w:r w:rsidRPr="00AF50BF">
        <w:rPr>
          <w:sz w:val="18"/>
          <w:szCs w:val="18"/>
        </w:rPr>
        <w:t>Phenolics</w:t>
      </w:r>
      <w:proofErr w:type="spellEnd"/>
      <w:r w:rsidRPr="00AF50BF">
        <w:rPr>
          <w:sz w:val="18"/>
          <w:szCs w:val="18"/>
        </w:rPr>
        <w:t xml:space="preserve"> Flavonoids, Tannins and Alkaloids contents of </w:t>
      </w:r>
      <w:proofErr w:type="spellStart"/>
      <w:r w:rsidRPr="00AF50BF">
        <w:rPr>
          <w:sz w:val="18"/>
          <w:szCs w:val="18"/>
        </w:rPr>
        <w:t>Scutia</w:t>
      </w:r>
      <w:proofErr w:type="spellEnd"/>
      <w:r w:rsidRPr="00AF50BF">
        <w:rPr>
          <w:sz w:val="18"/>
          <w:szCs w:val="18"/>
        </w:rPr>
        <w:t xml:space="preserve"> </w:t>
      </w:r>
      <w:proofErr w:type="spellStart"/>
      <w:r w:rsidRPr="00AF50BF">
        <w:rPr>
          <w:sz w:val="18"/>
          <w:szCs w:val="18"/>
        </w:rPr>
        <w:t>buxifolia</w:t>
      </w:r>
      <w:proofErr w:type="spellEnd"/>
      <w:r w:rsidRPr="00AF50BF">
        <w:rPr>
          <w:sz w:val="18"/>
          <w:szCs w:val="18"/>
        </w:rPr>
        <w:t xml:space="preserve"> </w:t>
      </w:r>
      <w:proofErr w:type="spellStart"/>
      <w:r w:rsidRPr="00AF50BF">
        <w:rPr>
          <w:sz w:val="18"/>
          <w:szCs w:val="18"/>
        </w:rPr>
        <w:t>Reissek</w:t>
      </w:r>
      <w:proofErr w:type="spellEnd"/>
      <w:r w:rsidRPr="00AF50BF">
        <w:rPr>
          <w:sz w:val="18"/>
          <w:szCs w:val="18"/>
        </w:rPr>
        <w:t xml:space="preserve"> Stem Bark. Res. J. </w:t>
      </w:r>
      <w:proofErr w:type="spellStart"/>
      <w:r w:rsidRPr="00AF50BF">
        <w:rPr>
          <w:sz w:val="18"/>
          <w:szCs w:val="18"/>
        </w:rPr>
        <w:t>Phytochem</w:t>
      </w:r>
      <w:proofErr w:type="spellEnd"/>
      <w:r w:rsidRPr="00AF50BF">
        <w:rPr>
          <w:sz w:val="18"/>
          <w:szCs w:val="18"/>
        </w:rPr>
        <w:t>. 3:84-91.</w:t>
      </w:r>
    </w:p>
    <w:p w:rsidR="00C53DA6" w:rsidRPr="00AF50BF" w:rsidRDefault="00C53DA6" w:rsidP="00C53DA6">
      <w:pPr>
        <w:pStyle w:val="ListParagraph"/>
        <w:widowControl/>
        <w:numPr>
          <w:ilvl w:val="0"/>
          <w:numId w:val="3"/>
        </w:numPr>
        <w:tabs>
          <w:tab w:val="left" w:pos="7590"/>
        </w:tabs>
        <w:spacing w:before="0" w:after="200" w:line="276" w:lineRule="auto"/>
        <w:contextualSpacing/>
        <w:rPr>
          <w:sz w:val="18"/>
          <w:szCs w:val="18"/>
        </w:rPr>
      </w:pPr>
      <w:r w:rsidRPr="00AF50BF">
        <w:rPr>
          <w:sz w:val="18"/>
          <w:szCs w:val="18"/>
        </w:rPr>
        <w:t xml:space="preserve"> </w:t>
      </w:r>
      <w:proofErr w:type="spellStart"/>
      <w:r w:rsidRPr="00AF50BF">
        <w:rPr>
          <w:sz w:val="18"/>
          <w:szCs w:val="18"/>
        </w:rPr>
        <w:t>Borgi</w:t>
      </w:r>
      <w:proofErr w:type="spellEnd"/>
      <w:r w:rsidRPr="00AF50BF">
        <w:rPr>
          <w:sz w:val="18"/>
          <w:szCs w:val="18"/>
        </w:rPr>
        <w:t xml:space="preserve"> W, </w:t>
      </w:r>
      <w:proofErr w:type="spellStart"/>
      <w:r w:rsidRPr="00AF50BF">
        <w:rPr>
          <w:sz w:val="18"/>
          <w:szCs w:val="18"/>
        </w:rPr>
        <w:t>Ghedira</w:t>
      </w:r>
      <w:proofErr w:type="spellEnd"/>
      <w:r w:rsidRPr="00AF50BF">
        <w:rPr>
          <w:sz w:val="18"/>
          <w:szCs w:val="18"/>
        </w:rPr>
        <w:t xml:space="preserve"> K, </w:t>
      </w:r>
      <w:proofErr w:type="spellStart"/>
      <w:r w:rsidRPr="00AF50BF">
        <w:rPr>
          <w:sz w:val="18"/>
          <w:szCs w:val="18"/>
        </w:rPr>
        <w:t>Chouchane</w:t>
      </w:r>
      <w:proofErr w:type="spellEnd"/>
      <w:r w:rsidRPr="00AF50BF">
        <w:rPr>
          <w:sz w:val="18"/>
          <w:szCs w:val="18"/>
        </w:rPr>
        <w:t xml:space="preserve"> N (2007). Anti-inflammatory and analgesic activities of </w:t>
      </w:r>
      <w:proofErr w:type="spellStart"/>
      <w:r w:rsidRPr="00AF50BF">
        <w:rPr>
          <w:sz w:val="18"/>
          <w:szCs w:val="18"/>
        </w:rPr>
        <w:t>Zizyphus</w:t>
      </w:r>
      <w:proofErr w:type="spellEnd"/>
      <w:r w:rsidRPr="00AF50BF">
        <w:rPr>
          <w:sz w:val="18"/>
          <w:szCs w:val="18"/>
        </w:rPr>
        <w:t xml:space="preserve"> lotus root barks. </w:t>
      </w:r>
      <w:proofErr w:type="spellStart"/>
      <w:r w:rsidRPr="00AF50BF">
        <w:rPr>
          <w:sz w:val="18"/>
          <w:szCs w:val="18"/>
        </w:rPr>
        <w:t>Fitoterapia</w:t>
      </w:r>
      <w:proofErr w:type="spellEnd"/>
      <w:r w:rsidRPr="00AF50BF">
        <w:rPr>
          <w:sz w:val="18"/>
          <w:szCs w:val="18"/>
        </w:rPr>
        <w:t xml:space="preserve"> 78:16-19. De </w:t>
      </w:r>
      <w:proofErr w:type="spellStart"/>
      <w:r w:rsidRPr="00AF50BF">
        <w:rPr>
          <w:sz w:val="18"/>
          <w:szCs w:val="18"/>
        </w:rPr>
        <w:t>Omena</w:t>
      </w:r>
      <w:proofErr w:type="spellEnd"/>
      <w:r w:rsidRPr="00AF50BF">
        <w:rPr>
          <w:sz w:val="18"/>
          <w:szCs w:val="18"/>
        </w:rPr>
        <w:t xml:space="preserve"> MC, Navarro D M A F, De Paula JE, Luna JS (2007). </w:t>
      </w:r>
      <w:proofErr w:type="spellStart"/>
      <w:r w:rsidRPr="00AF50BF">
        <w:rPr>
          <w:sz w:val="18"/>
          <w:szCs w:val="18"/>
        </w:rPr>
        <w:t>Larvicidal</w:t>
      </w:r>
      <w:proofErr w:type="spellEnd"/>
      <w:r w:rsidRPr="00AF50BF">
        <w:rPr>
          <w:sz w:val="18"/>
          <w:szCs w:val="18"/>
        </w:rPr>
        <w:t xml:space="preserve"> activities against </w:t>
      </w:r>
      <w:proofErr w:type="spellStart"/>
      <w:r w:rsidRPr="00AF50BF">
        <w:rPr>
          <w:sz w:val="18"/>
          <w:szCs w:val="18"/>
        </w:rPr>
        <w:t>Aedesa</w:t>
      </w:r>
      <w:proofErr w:type="spellEnd"/>
      <w:r w:rsidRPr="00AF50BF">
        <w:rPr>
          <w:sz w:val="18"/>
          <w:szCs w:val="18"/>
        </w:rPr>
        <w:t xml:space="preserve"> </w:t>
      </w:r>
      <w:proofErr w:type="spellStart"/>
      <w:r w:rsidRPr="00AF50BF">
        <w:rPr>
          <w:sz w:val="18"/>
          <w:szCs w:val="18"/>
        </w:rPr>
        <w:t>egypti</w:t>
      </w:r>
      <w:proofErr w:type="spellEnd"/>
      <w:r w:rsidRPr="00AF50BF">
        <w:rPr>
          <w:sz w:val="18"/>
          <w:szCs w:val="18"/>
        </w:rPr>
        <w:t xml:space="preserve"> of some Brazilian medicinal plants. </w:t>
      </w:r>
      <w:proofErr w:type="spellStart"/>
      <w:r w:rsidRPr="00AF50BF">
        <w:rPr>
          <w:sz w:val="18"/>
          <w:szCs w:val="18"/>
        </w:rPr>
        <w:t>Bioresour</w:t>
      </w:r>
      <w:proofErr w:type="spellEnd"/>
      <w:r w:rsidRPr="00AF50BF">
        <w:rPr>
          <w:sz w:val="18"/>
          <w:szCs w:val="18"/>
        </w:rPr>
        <w:t>. Technol. 98:2549-2556.</w:t>
      </w:r>
    </w:p>
    <w:p w:rsidR="00C53DA6" w:rsidRPr="00AF50BF" w:rsidRDefault="00C53DA6" w:rsidP="00C53DA6">
      <w:pPr>
        <w:pStyle w:val="ListParagraph"/>
        <w:widowControl/>
        <w:numPr>
          <w:ilvl w:val="0"/>
          <w:numId w:val="3"/>
        </w:numPr>
        <w:tabs>
          <w:tab w:val="left" w:pos="7590"/>
        </w:tabs>
        <w:spacing w:before="0" w:after="200" w:line="276" w:lineRule="auto"/>
        <w:contextualSpacing/>
        <w:rPr>
          <w:sz w:val="18"/>
          <w:szCs w:val="18"/>
        </w:rPr>
      </w:pPr>
      <w:r w:rsidRPr="00AF50BF">
        <w:rPr>
          <w:sz w:val="18"/>
          <w:szCs w:val="18"/>
        </w:rPr>
        <w:t xml:space="preserve"> </w:t>
      </w:r>
      <w:proofErr w:type="spellStart"/>
      <w:r w:rsidRPr="00AF50BF">
        <w:rPr>
          <w:sz w:val="18"/>
          <w:szCs w:val="18"/>
        </w:rPr>
        <w:t>Soumia</w:t>
      </w:r>
      <w:proofErr w:type="spellEnd"/>
      <w:proofErr w:type="gramStart"/>
      <w:r w:rsidRPr="00AF50BF">
        <w:rPr>
          <w:sz w:val="18"/>
          <w:szCs w:val="18"/>
        </w:rPr>
        <w:t>,  A.D</w:t>
      </w:r>
      <w:proofErr w:type="gramEnd"/>
      <w:r w:rsidRPr="00AF50BF">
        <w:rPr>
          <w:sz w:val="18"/>
          <w:szCs w:val="18"/>
        </w:rPr>
        <w:t xml:space="preserve">. (2009). Study of the biological activity of </w:t>
      </w:r>
      <w:proofErr w:type="spellStart"/>
      <w:r w:rsidRPr="00AF50BF">
        <w:rPr>
          <w:sz w:val="18"/>
          <w:szCs w:val="18"/>
        </w:rPr>
        <w:t>Zizypus</w:t>
      </w:r>
      <w:proofErr w:type="spellEnd"/>
      <w:r w:rsidRPr="00AF50BF">
        <w:rPr>
          <w:sz w:val="18"/>
          <w:szCs w:val="18"/>
        </w:rPr>
        <w:t xml:space="preserve"> lotus L. fruit extracts. Master degree. Option Applied Biochemistry University El </w:t>
      </w:r>
      <w:proofErr w:type="spellStart"/>
      <w:r w:rsidRPr="00AF50BF">
        <w:rPr>
          <w:sz w:val="18"/>
          <w:szCs w:val="18"/>
        </w:rPr>
        <w:t>Hadj</w:t>
      </w:r>
      <w:proofErr w:type="spellEnd"/>
      <w:r w:rsidRPr="00AF50BF">
        <w:rPr>
          <w:sz w:val="18"/>
          <w:szCs w:val="18"/>
        </w:rPr>
        <w:t xml:space="preserve"> </w:t>
      </w:r>
      <w:proofErr w:type="spellStart"/>
      <w:r w:rsidRPr="00AF50BF">
        <w:rPr>
          <w:sz w:val="18"/>
          <w:szCs w:val="18"/>
        </w:rPr>
        <w:t>Lakhder</w:t>
      </w:r>
      <w:proofErr w:type="spellEnd"/>
      <w:r w:rsidRPr="00AF50BF">
        <w:rPr>
          <w:sz w:val="18"/>
          <w:szCs w:val="18"/>
        </w:rPr>
        <w:t xml:space="preserve">, Science Faculty /Biology </w:t>
      </w:r>
      <w:proofErr w:type="spellStart"/>
      <w:r w:rsidRPr="00AF50BF">
        <w:rPr>
          <w:sz w:val="18"/>
          <w:szCs w:val="18"/>
        </w:rPr>
        <w:t>departement</w:t>
      </w:r>
      <w:proofErr w:type="spellEnd"/>
      <w:r w:rsidRPr="00AF50BF">
        <w:rPr>
          <w:sz w:val="18"/>
          <w:szCs w:val="18"/>
        </w:rPr>
        <w:t xml:space="preserve">, 5 </w:t>
      </w:r>
      <w:proofErr w:type="gramStart"/>
      <w:r w:rsidRPr="00AF50BF">
        <w:rPr>
          <w:sz w:val="18"/>
          <w:szCs w:val="18"/>
        </w:rPr>
        <w:t>avenue</w:t>
      </w:r>
      <w:proofErr w:type="gramEnd"/>
      <w:r w:rsidRPr="00AF50BF">
        <w:rPr>
          <w:sz w:val="18"/>
          <w:szCs w:val="18"/>
        </w:rPr>
        <w:t xml:space="preserve"> </w:t>
      </w:r>
      <w:proofErr w:type="spellStart"/>
      <w:r w:rsidRPr="00AF50BF">
        <w:rPr>
          <w:sz w:val="18"/>
          <w:szCs w:val="18"/>
        </w:rPr>
        <w:t>Chahid</w:t>
      </w:r>
      <w:proofErr w:type="spellEnd"/>
      <w:r w:rsidRPr="00AF50BF">
        <w:rPr>
          <w:sz w:val="18"/>
          <w:szCs w:val="18"/>
        </w:rPr>
        <w:t xml:space="preserve"> </w:t>
      </w:r>
      <w:proofErr w:type="spellStart"/>
      <w:r w:rsidRPr="00AF50BF">
        <w:rPr>
          <w:sz w:val="18"/>
          <w:szCs w:val="18"/>
        </w:rPr>
        <w:t>Boukhlouf</w:t>
      </w:r>
      <w:proofErr w:type="spellEnd"/>
      <w:r w:rsidRPr="00AF50BF">
        <w:rPr>
          <w:sz w:val="18"/>
          <w:szCs w:val="18"/>
        </w:rPr>
        <w:t xml:space="preserve"> Mohamed El </w:t>
      </w:r>
      <w:proofErr w:type="spellStart"/>
      <w:r w:rsidRPr="00AF50BF">
        <w:rPr>
          <w:sz w:val="18"/>
          <w:szCs w:val="18"/>
        </w:rPr>
        <w:t>Hadi</w:t>
      </w:r>
      <w:proofErr w:type="spellEnd"/>
      <w:r w:rsidRPr="00AF50BF">
        <w:rPr>
          <w:sz w:val="18"/>
          <w:szCs w:val="18"/>
        </w:rPr>
        <w:t xml:space="preserve"> 05000 </w:t>
      </w:r>
      <w:proofErr w:type="spellStart"/>
      <w:r w:rsidRPr="00AF50BF">
        <w:rPr>
          <w:sz w:val="18"/>
          <w:szCs w:val="18"/>
        </w:rPr>
        <w:t>Batna</w:t>
      </w:r>
      <w:proofErr w:type="spellEnd"/>
      <w:r w:rsidRPr="00AF50BF">
        <w:rPr>
          <w:sz w:val="18"/>
          <w:szCs w:val="18"/>
        </w:rPr>
        <w:t xml:space="preserve">, </w:t>
      </w:r>
      <w:proofErr w:type="spellStart"/>
      <w:r w:rsidRPr="00AF50BF">
        <w:rPr>
          <w:sz w:val="18"/>
          <w:szCs w:val="18"/>
        </w:rPr>
        <w:t>Algérie</w:t>
      </w:r>
      <w:proofErr w:type="spellEnd"/>
      <w:r w:rsidRPr="00AF50BF">
        <w:rPr>
          <w:sz w:val="18"/>
          <w:szCs w:val="18"/>
        </w:rPr>
        <w:t xml:space="preserve">. P 91. </w:t>
      </w:r>
    </w:p>
    <w:p w:rsidR="00C53DA6" w:rsidRPr="00AF50BF" w:rsidRDefault="00C53DA6" w:rsidP="00C53DA6">
      <w:pPr>
        <w:pStyle w:val="ListParagraph"/>
        <w:widowControl/>
        <w:numPr>
          <w:ilvl w:val="0"/>
          <w:numId w:val="3"/>
        </w:numPr>
        <w:tabs>
          <w:tab w:val="left" w:pos="7590"/>
        </w:tabs>
        <w:spacing w:before="0" w:after="200" w:line="276" w:lineRule="auto"/>
        <w:contextualSpacing/>
        <w:rPr>
          <w:sz w:val="18"/>
          <w:szCs w:val="18"/>
        </w:rPr>
      </w:pPr>
      <w:r w:rsidRPr="00AF50BF">
        <w:rPr>
          <w:sz w:val="18"/>
          <w:szCs w:val="18"/>
        </w:rPr>
        <w:t xml:space="preserve">  </w:t>
      </w:r>
      <w:proofErr w:type="spellStart"/>
      <w:r w:rsidRPr="00AF50BF">
        <w:rPr>
          <w:sz w:val="18"/>
          <w:szCs w:val="18"/>
        </w:rPr>
        <w:t>Subrahmanyam</w:t>
      </w:r>
      <w:proofErr w:type="spellEnd"/>
      <w:r w:rsidRPr="00AF50BF">
        <w:rPr>
          <w:sz w:val="18"/>
          <w:szCs w:val="18"/>
        </w:rPr>
        <w:t xml:space="preserve"> P, </w:t>
      </w:r>
      <w:proofErr w:type="spellStart"/>
      <w:r w:rsidRPr="00AF50BF">
        <w:rPr>
          <w:sz w:val="18"/>
          <w:szCs w:val="18"/>
        </w:rPr>
        <w:t>Mc</w:t>
      </w:r>
      <w:proofErr w:type="spellEnd"/>
      <w:r w:rsidRPr="00AF50BF">
        <w:rPr>
          <w:sz w:val="18"/>
          <w:szCs w:val="18"/>
        </w:rPr>
        <w:t xml:space="preserve"> Donald D, </w:t>
      </w:r>
      <w:proofErr w:type="spellStart"/>
      <w:r w:rsidRPr="00AF50BF">
        <w:rPr>
          <w:sz w:val="18"/>
          <w:szCs w:val="18"/>
        </w:rPr>
        <w:t>Waliyar</w:t>
      </w:r>
      <w:proofErr w:type="spellEnd"/>
      <w:r w:rsidRPr="00AF50BF">
        <w:rPr>
          <w:sz w:val="18"/>
          <w:szCs w:val="18"/>
        </w:rPr>
        <w:t xml:space="preserve"> P, Reddy I J, Nigam S N. (1995). Screening methods and sources of resistance to rust and late leaf spot of groundnut. Information bulletin N° 47. </w:t>
      </w:r>
      <w:proofErr w:type="spellStart"/>
      <w:r w:rsidRPr="00AF50BF">
        <w:rPr>
          <w:sz w:val="18"/>
          <w:szCs w:val="18"/>
        </w:rPr>
        <w:t>Patancheru</w:t>
      </w:r>
      <w:proofErr w:type="spellEnd"/>
      <w:r w:rsidRPr="00AF50BF">
        <w:rPr>
          <w:sz w:val="18"/>
          <w:szCs w:val="18"/>
        </w:rPr>
        <w:t xml:space="preserve"> 502 324, Andhra Pradesh, India: International Crops Research Institute</w:t>
      </w:r>
    </w:p>
    <w:p w:rsidR="00AA591B" w:rsidRDefault="00AA591B" w:rsidP="00AA591B">
      <w:pPr>
        <w:spacing w:line="200" w:lineRule="exact"/>
        <w:jc w:val="both"/>
        <w:rPr>
          <w:rFonts w:ascii="Calibri" w:hAnsi="Calibri"/>
        </w:rPr>
        <w:sectPr w:rsidR="00AA591B">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A591B" w:rsidRDefault="00AA591B" w:rsidP="00AA591B">
      <w:pPr>
        <w:pStyle w:val="BodyText"/>
        <w:rPr>
          <w:rFonts w:ascii="Calibri"/>
          <w:sz w:val="20"/>
        </w:rPr>
      </w:pPr>
    </w:p>
    <w:p w:rsidR="00AA591B" w:rsidRDefault="00AA591B" w:rsidP="00AA591B">
      <w:pPr>
        <w:pStyle w:val="BodyText"/>
        <w:spacing w:line="40" w:lineRule="exact"/>
        <w:ind w:left="2202"/>
        <w:rPr>
          <w:rFonts w:ascii="Calibri"/>
          <w:sz w:val="4"/>
        </w:rPr>
      </w:pPr>
      <w:r>
        <w:rPr>
          <w:rFonts w:ascii="Calibri"/>
          <w:noProof/>
          <w:sz w:val="4"/>
        </w:rPr>
        <mc:AlternateContent>
          <mc:Choice Requires="wpg">
            <w:drawing>
              <wp:inline distT="0" distB="0" distL="0" distR="0" wp14:anchorId="68D53DAC" wp14:editId="57ABCD8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87D41" w:rsidRDefault="009229F0" w:rsidP="00AA591B">
      <w:pPr>
        <w:spacing w:before="92"/>
        <w:ind w:right="4234"/>
        <w:rPr>
          <w:noProof/>
        </w:rPr>
      </w:pPr>
      <w:r>
        <w:rPr>
          <w:noProof/>
        </w:rPr>
        <w:t xml:space="preserve">  </w:t>
      </w:r>
      <w:r w:rsidR="00AA591B">
        <w:rPr>
          <w:noProof/>
        </w:rPr>
        <w:t xml:space="preserve">    </w:t>
      </w:r>
    </w:p>
    <w:p w:rsidR="007B39C9" w:rsidRPr="007862B7" w:rsidRDefault="007B39C9" w:rsidP="007B39C9">
      <w:pPr>
        <w:spacing w:before="92"/>
        <w:ind w:right="58"/>
        <w:jc w:val="both"/>
        <w:rPr>
          <w:noProof/>
        </w:rPr>
      </w:pPr>
      <w:r w:rsidRPr="008B6244">
        <w:rPr>
          <w:noProof/>
          <w:sz w:val="14"/>
          <w:szCs w:val="14"/>
        </w:rPr>
        <w:t xml:space="preserve">Ibrahim Isah Lakan is an Associate Professor of Chemistry with  Ibrahim Badamasi Babangida University </w:t>
      </w:r>
      <w:r>
        <w:rPr>
          <w:noProof/>
          <w:sz w:val="14"/>
          <w:szCs w:val="14"/>
        </w:rPr>
        <w:t xml:space="preserve">with special interest medicinal Chemisrty and Drug Sythesis from Plants generally but Specialises on Analytical Chemistry from Bayero University Kanao Nigeria. He has published over thirty five articles at national and international levels. Currently He is the Head of Department of Chemistry, Faculty of Natural Sciences, IBB University Lapai, Niger State, Nigeria. </w:t>
      </w:r>
      <w:r w:rsidRPr="008B6244">
        <w:rPr>
          <w:noProof/>
          <w:sz w:val="14"/>
          <w:szCs w:val="14"/>
        </w:rPr>
        <w:t xml:space="preserve">                            </w:t>
      </w:r>
    </w:p>
    <w:p w:rsidR="007B39C9" w:rsidRPr="008B6244" w:rsidRDefault="007B39C9" w:rsidP="007B39C9">
      <w:pPr>
        <w:spacing w:before="92"/>
        <w:ind w:right="4234"/>
        <w:rPr>
          <w:noProof/>
          <w:sz w:val="14"/>
          <w:szCs w:val="14"/>
        </w:rPr>
      </w:pPr>
    </w:p>
    <w:p w:rsidR="007B39C9" w:rsidRPr="008B6244" w:rsidRDefault="007B39C9" w:rsidP="007B39C9">
      <w:pPr>
        <w:spacing w:before="62"/>
        <w:ind w:left="5635" w:right="58"/>
        <w:rPr>
          <w:rFonts w:ascii="Arial"/>
          <w:sz w:val="14"/>
          <w:szCs w:val="14"/>
        </w:rPr>
      </w:pPr>
      <w:r w:rsidRPr="008B6244">
        <w:rPr>
          <w:rFonts w:ascii="Arial"/>
          <w:sz w:val="14"/>
          <w:szCs w:val="14"/>
        </w:rPr>
        <w:t xml:space="preserve"> </w:t>
      </w:r>
      <w:hyperlink r:id="rId11" w:history="1">
        <w:r w:rsidRPr="008B6244">
          <w:rPr>
            <w:rStyle w:val="Hyperlink"/>
            <w:rFonts w:ascii="Arial"/>
            <w:sz w:val="14"/>
            <w:szCs w:val="14"/>
          </w:rPr>
          <w:t>is</w:t>
        </w:r>
      </w:hyperlink>
      <w:r w:rsidRPr="008B6244">
        <w:rPr>
          <w:rStyle w:val="Hyperlink"/>
          <w:rFonts w:ascii="Arial"/>
          <w:sz w:val="14"/>
          <w:szCs w:val="14"/>
        </w:rPr>
        <w:t>ahlakan@gmail.com</w:t>
      </w:r>
    </w:p>
    <w:p w:rsidR="00E919DD" w:rsidRPr="00E919DD" w:rsidRDefault="00E919DD" w:rsidP="007B39C9">
      <w:pPr>
        <w:spacing w:before="92"/>
        <w:ind w:right="4234"/>
        <w:rPr>
          <w:noProof/>
          <w:sz w:val="14"/>
          <w:szCs w:val="14"/>
        </w:rPr>
      </w:pPr>
    </w:p>
    <w:p w:rsidR="00C87D41" w:rsidRPr="00E919DD" w:rsidRDefault="00C87D41" w:rsidP="00AA591B">
      <w:pPr>
        <w:spacing w:before="92"/>
        <w:ind w:right="4234"/>
        <w:rPr>
          <w:noProof/>
          <w:sz w:val="14"/>
          <w:szCs w:val="14"/>
        </w:rPr>
      </w:pPr>
    </w:p>
    <w:p w:rsidR="00AA591B" w:rsidRDefault="00AA591B" w:rsidP="00AA591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0AB4F464" wp14:editId="5B10527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A591B" w:rsidRDefault="00AA591B" w:rsidP="00AA591B">
      <w:pPr>
        <w:pStyle w:val="BodyText"/>
        <w:rPr>
          <w:rFonts w:ascii="Arial"/>
          <w:sz w:val="20"/>
        </w:rPr>
      </w:pPr>
    </w:p>
    <w:p w:rsidR="00AA591B" w:rsidRDefault="00AA591B" w:rsidP="00AA591B">
      <w:pPr>
        <w:pStyle w:val="BodyText"/>
        <w:rPr>
          <w:rFonts w:ascii="Arial"/>
          <w:sz w:val="20"/>
        </w:rPr>
      </w:pPr>
    </w:p>
    <w:p w:rsidR="00AA591B" w:rsidRDefault="00AA591B" w:rsidP="00AA591B">
      <w:pPr>
        <w:pStyle w:val="BodyText"/>
        <w:spacing w:before="7"/>
        <w:rPr>
          <w:rFonts w:ascii="Arial"/>
          <w:sz w:val="29"/>
        </w:rPr>
      </w:pPr>
    </w:p>
    <w:p w:rsidR="00AA591B" w:rsidRPr="00B21A57" w:rsidRDefault="00AA591B" w:rsidP="00AA591B">
      <w:pPr>
        <w:spacing w:before="39"/>
        <w:ind w:left="100"/>
        <w:rPr>
          <w:rFonts w:ascii="Minion Pro"/>
          <w:b/>
          <w:sz w:val="20"/>
        </w:rPr>
      </w:pPr>
      <w:r w:rsidRPr="00B21A57">
        <w:rPr>
          <w:rFonts w:ascii="Minion Pro"/>
          <w:b/>
          <w:sz w:val="20"/>
        </w:rPr>
        <w:t>Notes/Comments:</w:t>
      </w:r>
    </w:p>
    <w:p w:rsidR="00AA591B" w:rsidRDefault="00AA591B" w:rsidP="00AA591B">
      <w:pPr>
        <w:rPr>
          <w:rFonts w:ascii="Minion Pro"/>
          <w:sz w:val="24"/>
        </w:rPr>
        <w:sectPr w:rsidR="00AA591B">
          <w:type w:val="continuous"/>
          <w:pgSz w:w="11910" w:h="16840"/>
          <w:pgMar w:top="1740" w:right="600" w:bottom="840" w:left="620" w:header="720" w:footer="720" w:gutter="0"/>
          <w:cols w:space="720"/>
        </w:sectPr>
      </w:pPr>
    </w:p>
    <w:p w:rsidR="00AA591B" w:rsidRDefault="00AA591B" w:rsidP="00AA591B">
      <w:pPr>
        <w:pStyle w:val="BodyText"/>
        <w:spacing w:before="3"/>
        <w:rPr>
          <w:rFonts w:ascii="Minion Pro"/>
          <w:sz w:val="26"/>
        </w:rPr>
      </w:pPr>
    </w:p>
    <w:p w:rsidR="00A66DD1" w:rsidRPr="00AA591B" w:rsidRDefault="00A66DD1">
      <w:pPr>
        <w:rPr>
          <w:rFonts w:ascii="Times New Roman" w:hAnsi="Times New Roman" w:cs="Times New Roman"/>
          <w:sz w:val="24"/>
          <w:szCs w:val="24"/>
        </w:rPr>
      </w:pPr>
    </w:p>
    <w:sectPr w:rsidR="00A66DD1" w:rsidRPr="00AA591B" w:rsidSect="00185024">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B63" w:rsidRDefault="006D1B63">
      <w:r>
        <w:separator/>
      </w:r>
    </w:p>
  </w:endnote>
  <w:endnote w:type="continuationSeparator" w:id="0">
    <w:p w:rsidR="006D1B63" w:rsidRDefault="006D1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024" w:rsidRDefault="00185024">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22CB5D2B" wp14:editId="6EC2007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5024" w:rsidRPr="005B3A56" w:rsidRDefault="0018502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85024" w:rsidRPr="005B3A56" w:rsidRDefault="0018502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185024" w:rsidRPr="005B3A56" w:rsidRDefault="0018502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185024" w:rsidRPr="005B3A56" w:rsidRDefault="0018502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23984712" wp14:editId="23EB4ACB">
              <wp:simplePos x="0" y="0"/>
              <wp:positionH relativeFrom="page">
                <wp:posOffset>3201670</wp:posOffset>
              </wp:positionH>
              <wp:positionV relativeFrom="page">
                <wp:posOffset>10147935</wp:posOffset>
              </wp:positionV>
              <wp:extent cx="1167130" cy="1069340"/>
              <wp:effectExtent l="0" t="0" r="13970" b="1651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1069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5024" w:rsidRPr="005B3A56" w:rsidRDefault="0018502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85024" w:rsidRPr="005B3A56" w:rsidRDefault="0018502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84.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" filled="f" stroked="f">
              <v:textbox inset="0,0,0,0">
                <w:txbxContent>
                  <w:p w:rsidR="00185024" w:rsidRPr="005B3A56" w:rsidRDefault="0018502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185024" w:rsidRPr="005B3A56" w:rsidRDefault="0018502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14A10BA4" wp14:editId="0148476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5024" w:rsidRPr="005B3A56" w:rsidRDefault="0018502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85024" w:rsidRPr="005B3A56" w:rsidRDefault="0018502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185024" w:rsidRPr="005B3A56" w:rsidRDefault="0018502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185024" w:rsidRPr="005B3A56" w:rsidRDefault="0018502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B63" w:rsidRDefault="006D1B63">
      <w:r>
        <w:separator/>
      </w:r>
    </w:p>
  </w:footnote>
  <w:footnote w:type="continuationSeparator" w:id="0">
    <w:p w:rsidR="006D1B63" w:rsidRDefault="006D1B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024" w:rsidRDefault="00185024" w:rsidP="007B39C9">
    <w:pPr>
      <w:pStyle w:val="BodyText"/>
      <w:spacing w:line="14" w:lineRule="auto"/>
      <w:jc w:val="both"/>
      <w:rPr>
        <w:sz w:val="20"/>
      </w:rPr>
    </w:pPr>
    <w:r>
      <w:rPr>
        <w:noProof/>
      </w:rPr>
      <mc:AlternateContent>
        <mc:Choice Requires="wps">
          <w:drawing>
            <wp:anchor distT="0" distB="0" distL="114300" distR="114300" simplePos="0" relativeHeight="251659264" behindDoc="1" locked="0" layoutInCell="1" allowOverlap="1" wp14:anchorId="12147A26" wp14:editId="369ECAC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5024" w:rsidRPr="005B3A56" w:rsidRDefault="0018502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185024" w:rsidRPr="005B3A56" w:rsidRDefault="0018502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04D57535" wp14:editId="0BFE27F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85024" w:rsidRPr="005B3A56" w:rsidRDefault="0018502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185024" w:rsidRPr="005B3A56" w:rsidRDefault="0018502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185024" w:rsidRPr="005B3A56" w:rsidRDefault="0018502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185024" w:rsidRPr="005B3A56" w:rsidRDefault="0018502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3C1309C"/>
    <w:multiLevelType w:val="hybridMultilevel"/>
    <w:tmpl w:val="BA6A1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1A4A98"/>
    <w:multiLevelType w:val="hybridMultilevel"/>
    <w:tmpl w:val="506CA9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91B"/>
    <w:rsid w:val="00185024"/>
    <w:rsid w:val="001C604A"/>
    <w:rsid w:val="00412F59"/>
    <w:rsid w:val="00575146"/>
    <w:rsid w:val="0059192D"/>
    <w:rsid w:val="006D1B63"/>
    <w:rsid w:val="00701F28"/>
    <w:rsid w:val="007B39C9"/>
    <w:rsid w:val="007E6410"/>
    <w:rsid w:val="009229F0"/>
    <w:rsid w:val="009C2521"/>
    <w:rsid w:val="00A66DD1"/>
    <w:rsid w:val="00A83D3B"/>
    <w:rsid w:val="00A85458"/>
    <w:rsid w:val="00AA591B"/>
    <w:rsid w:val="00C53DA6"/>
    <w:rsid w:val="00C87D41"/>
    <w:rsid w:val="00E32672"/>
    <w:rsid w:val="00E91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A591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AA591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AA591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A591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AA591B"/>
    <w:rPr>
      <w:rFonts w:ascii="Arial" w:eastAsia="Arial" w:hAnsi="Arial" w:cs="Arial"/>
      <w:b/>
      <w:bCs/>
      <w:sz w:val="20"/>
      <w:szCs w:val="20"/>
    </w:rPr>
  </w:style>
  <w:style w:type="paragraph" w:styleId="BodyText">
    <w:name w:val="Body Text"/>
    <w:basedOn w:val="Normal"/>
    <w:link w:val="BodyTextChar"/>
    <w:uiPriority w:val="1"/>
    <w:qFormat/>
    <w:rsid w:val="00AA591B"/>
    <w:rPr>
      <w:sz w:val="18"/>
      <w:szCs w:val="18"/>
    </w:rPr>
  </w:style>
  <w:style w:type="character" w:customStyle="1" w:styleId="BodyTextChar">
    <w:name w:val="Body Text Char"/>
    <w:basedOn w:val="DefaultParagraphFont"/>
    <w:link w:val="BodyText"/>
    <w:uiPriority w:val="1"/>
    <w:rsid w:val="00AA591B"/>
    <w:rPr>
      <w:rFonts w:ascii="Tw Cen MT" w:eastAsia="Tw Cen MT" w:hAnsi="Tw Cen MT" w:cs="Tw Cen MT"/>
      <w:sz w:val="18"/>
      <w:szCs w:val="18"/>
    </w:rPr>
  </w:style>
  <w:style w:type="paragraph" w:styleId="ListParagraph">
    <w:name w:val="List Paragraph"/>
    <w:basedOn w:val="Normal"/>
    <w:uiPriority w:val="34"/>
    <w:qFormat/>
    <w:rsid w:val="00AA591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AA591B"/>
    <w:rPr>
      <w:color w:val="0000FF" w:themeColor="hyperlink"/>
      <w:u w:val="single"/>
    </w:rPr>
  </w:style>
  <w:style w:type="paragraph" w:styleId="BalloonText">
    <w:name w:val="Balloon Text"/>
    <w:basedOn w:val="Normal"/>
    <w:link w:val="BalloonTextChar"/>
    <w:uiPriority w:val="99"/>
    <w:semiHidden/>
    <w:unhideWhenUsed/>
    <w:rsid w:val="00AA591B"/>
    <w:rPr>
      <w:rFonts w:ascii="Tahoma" w:hAnsi="Tahoma" w:cs="Tahoma"/>
      <w:sz w:val="16"/>
      <w:szCs w:val="16"/>
    </w:rPr>
  </w:style>
  <w:style w:type="character" w:customStyle="1" w:styleId="BalloonTextChar">
    <w:name w:val="Balloon Text Char"/>
    <w:basedOn w:val="DefaultParagraphFont"/>
    <w:link w:val="BalloonText"/>
    <w:uiPriority w:val="99"/>
    <w:semiHidden/>
    <w:rsid w:val="00AA591B"/>
    <w:rPr>
      <w:rFonts w:ascii="Tahoma" w:eastAsia="Tw Cen MT" w:hAnsi="Tahoma" w:cs="Tahoma"/>
      <w:sz w:val="16"/>
      <w:szCs w:val="16"/>
    </w:rPr>
  </w:style>
  <w:style w:type="paragraph" w:styleId="Header">
    <w:name w:val="header"/>
    <w:basedOn w:val="Normal"/>
    <w:link w:val="HeaderChar"/>
    <w:uiPriority w:val="99"/>
    <w:unhideWhenUsed/>
    <w:rsid w:val="007B39C9"/>
    <w:pPr>
      <w:tabs>
        <w:tab w:val="center" w:pos="4680"/>
        <w:tab w:val="right" w:pos="9360"/>
      </w:tabs>
    </w:pPr>
  </w:style>
  <w:style w:type="character" w:customStyle="1" w:styleId="HeaderChar">
    <w:name w:val="Header Char"/>
    <w:basedOn w:val="DefaultParagraphFont"/>
    <w:link w:val="Header"/>
    <w:uiPriority w:val="99"/>
    <w:rsid w:val="007B39C9"/>
    <w:rPr>
      <w:rFonts w:ascii="Tw Cen MT" w:eastAsia="Tw Cen MT" w:hAnsi="Tw Cen MT" w:cs="Tw Cen MT"/>
    </w:rPr>
  </w:style>
  <w:style w:type="paragraph" w:styleId="Footer">
    <w:name w:val="footer"/>
    <w:basedOn w:val="Normal"/>
    <w:link w:val="FooterChar"/>
    <w:uiPriority w:val="99"/>
    <w:unhideWhenUsed/>
    <w:rsid w:val="007B39C9"/>
    <w:pPr>
      <w:tabs>
        <w:tab w:val="center" w:pos="4680"/>
        <w:tab w:val="right" w:pos="9360"/>
      </w:tabs>
    </w:pPr>
  </w:style>
  <w:style w:type="character" w:customStyle="1" w:styleId="FooterChar">
    <w:name w:val="Footer Char"/>
    <w:basedOn w:val="DefaultParagraphFont"/>
    <w:link w:val="Footer"/>
    <w:uiPriority w:val="99"/>
    <w:rsid w:val="007B39C9"/>
    <w:rPr>
      <w:rFonts w:ascii="Tw Cen MT" w:eastAsia="Tw Cen MT" w:hAnsi="Tw Cen MT" w:cs="Tw Cen M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A591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AA591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AA591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A591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AA591B"/>
    <w:rPr>
      <w:rFonts w:ascii="Arial" w:eastAsia="Arial" w:hAnsi="Arial" w:cs="Arial"/>
      <w:b/>
      <w:bCs/>
      <w:sz w:val="20"/>
      <w:szCs w:val="20"/>
    </w:rPr>
  </w:style>
  <w:style w:type="paragraph" w:styleId="BodyText">
    <w:name w:val="Body Text"/>
    <w:basedOn w:val="Normal"/>
    <w:link w:val="BodyTextChar"/>
    <w:uiPriority w:val="1"/>
    <w:qFormat/>
    <w:rsid w:val="00AA591B"/>
    <w:rPr>
      <w:sz w:val="18"/>
      <w:szCs w:val="18"/>
    </w:rPr>
  </w:style>
  <w:style w:type="character" w:customStyle="1" w:styleId="BodyTextChar">
    <w:name w:val="Body Text Char"/>
    <w:basedOn w:val="DefaultParagraphFont"/>
    <w:link w:val="BodyText"/>
    <w:uiPriority w:val="1"/>
    <w:rsid w:val="00AA591B"/>
    <w:rPr>
      <w:rFonts w:ascii="Tw Cen MT" w:eastAsia="Tw Cen MT" w:hAnsi="Tw Cen MT" w:cs="Tw Cen MT"/>
      <w:sz w:val="18"/>
      <w:szCs w:val="18"/>
    </w:rPr>
  </w:style>
  <w:style w:type="paragraph" w:styleId="ListParagraph">
    <w:name w:val="List Paragraph"/>
    <w:basedOn w:val="Normal"/>
    <w:uiPriority w:val="34"/>
    <w:qFormat/>
    <w:rsid w:val="00AA591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AA591B"/>
    <w:rPr>
      <w:color w:val="0000FF" w:themeColor="hyperlink"/>
      <w:u w:val="single"/>
    </w:rPr>
  </w:style>
  <w:style w:type="paragraph" w:styleId="BalloonText">
    <w:name w:val="Balloon Text"/>
    <w:basedOn w:val="Normal"/>
    <w:link w:val="BalloonTextChar"/>
    <w:uiPriority w:val="99"/>
    <w:semiHidden/>
    <w:unhideWhenUsed/>
    <w:rsid w:val="00AA591B"/>
    <w:rPr>
      <w:rFonts w:ascii="Tahoma" w:hAnsi="Tahoma" w:cs="Tahoma"/>
      <w:sz w:val="16"/>
      <w:szCs w:val="16"/>
    </w:rPr>
  </w:style>
  <w:style w:type="character" w:customStyle="1" w:styleId="BalloonTextChar">
    <w:name w:val="Balloon Text Char"/>
    <w:basedOn w:val="DefaultParagraphFont"/>
    <w:link w:val="BalloonText"/>
    <w:uiPriority w:val="99"/>
    <w:semiHidden/>
    <w:rsid w:val="00AA591B"/>
    <w:rPr>
      <w:rFonts w:ascii="Tahoma" w:eastAsia="Tw Cen MT" w:hAnsi="Tahoma" w:cs="Tahoma"/>
      <w:sz w:val="16"/>
      <w:szCs w:val="16"/>
    </w:rPr>
  </w:style>
  <w:style w:type="paragraph" w:styleId="Header">
    <w:name w:val="header"/>
    <w:basedOn w:val="Normal"/>
    <w:link w:val="HeaderChar"/>
    <w:uiPriority w:val="99"/>
    <w:unhideWhenUsed/>
    <w:rsid w:val="007B39C9"/>
    <w:pPr>
      <w:tabs>
        <w:tab w:val="center" w:pos="4680"/>
        <w:tab w:val="right" w:pos="9360"/>
      </w:tabs>
    </w:pPr>
  </w:style>
  <w:style w:type="character" w:customStyle="1" w:styleId="HeaderChar">
    <w:name w:val="Header Char"/>
    <w:basedOn w:val="DefaultParagraphFont"/>
    <w:link w:val="Header"/>
    <w:uiPriority w:val="99"/>
    <w:rsid w:val="007B39C9"/>
    <w:rPr>
      <w:rFonts w:ascii="Tw Cen MT" w:eastAsia="Tw Cen MT" w:hAnsi="Tw Cen MT" w:cs="Tw Cen MT"/>
    </w:rPr>
  </w:style>
  <w:style w:type="paragraph" w:styleId="Footer">
    <w:name w:val="footer"/>
    <w:basedOn w:val="Normal"/>
    <w:link w:val="FooterChar"/>
    <w:uiPriority w:val="99"/>
    <w:unhideWhenUsed/>
    <w:rsid w:val="007B39C9"/>
    <w:pPr>
      <w:tabs>
        <w:tab w:val="center" w:pos="4680"/>
        <w:tab w:val="right" w:pos="9360"/>
      </w:tabs>
    </w:pPr>
  </w:style>
  <w:style w:type="character" w:customStyle="1" w:styleId="FooterChar">
    <w:name w:val="Footer Char"/>
    <w:basedOn w:val="DefaultParagraphFont"/>
    <w:link w:val="Footer"/>
    <w:uiPriority w:val="99"/>
    <w:rsid w:val="007B39C9"/>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2019-06-26T18:17:00Z</dcterms:created>
  <dcterms:modified xsi:type="dcterms:W3CDTF">2019-06-26T18:17:00Z</dcterms:modified>
</cp:coreProperties>
</file>