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23E" w:rsidRDefault="00A6223E" w:rsidP="00F34BA5">
      <w:pPr>
        <w:rPr>
          <w:rFonts w:ascii="Times New Roman" w:hAnsi="Times New Roman" w:cs="Times New Roman"/>
          <w:sz w:val="24"/>
          <w:szCs w:val="24"/>
        </w:rPr>
      </w:pPr>
      <w:r w:rsidRPr="00A6223E">
        <w:rPr>
          <w:rFonts w:ascii="Times New Roman" w:hAnsi="Times New Roman" w:cs="Times New Roman"/>
          <w:sz w:val="24"/>
          <w:szCs w:val="24"/>
        </w:rPr>
        <w:t xml:space="preserve">Effects of </w:t>
      </w:r>
      <w:proofErr w:type="spellStart"/>
      <w:r w:rsidRPr="00A6223E">
        <w:rPr>
          <w:rFonts w:ascii="Times New Roman" w:hAnsi="Times New Roman" w:cs="Times New Roman"/>
          <w:sz w:val="24"/>
          <w:szCs w:val="24"/>
        </w:rPr>
        <w:t>paranasal</w:t>
      </w:r>
      <w:proofErr w:type="spellEnd"/>
      <w:r w:rsidRPr="00A6223E">
        <w:rPr>
          <w:rFonts w:ascii="Times New Roman" w:hAnsi="Times New Roman" w:cs="Times New Roman"/>
          <w:sz w:val="24"/>
          <w:szCs w:val="24"/>
        </w:rPr>
        <w:t xml:space="preserve"> sinus air suction on acute migraine using a portable air sucker – A randomized, double blind Study.</w:t>
      </w:r>
    </w:p>
    <w:p w:rsidR="00BF3A21" w:rsidRPr="00BF3A21" w:rsidRDefault="00BF3A21" w:rsidP="00BF3A21">
      <w:pPr>
        <w:spacing w:after="0"/>
        <w:rPr>
          <w:rFonts w:ascii="Times New Roman" w:hAnsi="Times New Roman" w:cs="Times New Roman"/>
          <w:sz w:val="24"/>
          <w:szCs w:val="24"/>
        </w:rPr>
      </w:pPr>
      <w:proofErr w:type="spellStart"/>
      <w:r w:rsidRPr="00BF3A21">
        <w:rPr>
          <w:rFonts w:ascii="Times New Roman" w:hAnsi="Times New Roman" w:cs="Times New Roman"/>
          <w:sz w:val="24"/>
          <w:szCs w:val="24"/>
        </w:rPr>
        <w:t>Bandara</w:t>
      </w:r>
      <w:proofErr w:type="spellEnd"/>
      <w:r w:rsidRPr="00BF3A21">
        <w:rPr>
          <w:rFonts w:ascii="Times New Roman" w:hAnsi="Times New Roman" w:cs="Times New Roman"/>
          <w:sz w:val="24"/>
          <w:szCs w:val="24"/>
        </w:rPr>
        <w:t xml:space="preserve"> </w:t>
      </w:r>
      <w:proofErr w:type="gramStart"/>
      <w:r w:rsidRPr="00BF3A21">
        <w:rPr>
          <w:rFonts w:ascii="Times New Roman" w:hAnsi="Times New Roman" w:cs="Times New Roman"/>
          <w:sz w:val="24"/>
          <w:szCs w:val="24"/>
        </w:rPr>
        <w:t>S.M.R</w:t>
      </w:r>
      <w:r>
        <w:rPr>
          <w:rFonts w:ascii="Times New Roman" w:hAnsi="Times New Roman" w:cs="Times New Roman"/>
          <w:sz w:val="24"/>
          <w:szCs w:val="24"/>
        </w:rPr>
        <w:t>.MBBS(</w:t>
      </w:r>
      <w:proofErr w:type="gramEnd"/>
      <w:r>
        <w:rPr>
          <w:rFonts w:ascii="Times New Roman" w:hAnsi="Times New Roman" w:cs="Times New Roman"/>
          <w:sz w:val="24"/>
          <w:szCs w:val="24"/>
        </w:rPr>
        <w:t>SL).Dip in Psychiatry (Colombo)</w:t>
      </w:r>
    </w:p>
    <w:p w:rsidR="00BF3A21" w:rsidRPr="00BF3A21" w:rsidRDefault="00BF3A21" w:rsidP="00BF3A21">
      <w:pPr>
        <w:spacing w:after="0"/>
        <w:rPr>
          <w:rFonts w:ascii="Times New Roman" w:hAnsi="Times New Roman" w:cs="Times New Roman"/>
          <w:sz w:val="24"/>
          <w:szCs w:val="24"/>
        </w:rPr>
      </w:pPr>
      <w:proofErr w:type="spellStart"/>
      <w:r w:rsidRPr="00BF3A21">
        <w:rPr>
          <w:rFonts w:ascii="Times New Roman" w:hAnsi="Times New Roman" w:cs="Times New Roman"/>
          <w:sz w:val="24"/>
          <w:szCs w:val="24"/>
        </w:rPr>
        <w:t>Samita</w:t>
      </w:r>
      <w:proofErr w:type="spellEnd"/>
      <w:r w:rsidRPr="00BF3A21">
        <w:rPr>
          <w:rFonts w:ascii="Times New Roman" w:hAnsi="Times New Roman" w:cs="Times New Roman"/>
          <w:sz w:val="24"/>
          <w:szCs w:val="24"/>
        </w:rPr>
        <w:t xml:space="preserve"> S., Professor of </w:t>
      </w:r>
      <w:proofErr w:type="spellStart"/>
      <w:r w:rsidRPr="00BF3A21">
        <w:rPr>
          <w:rFonts w:ascii="Times New Roman" w:hAnsi="Times New Roman" w:cs="Times New Roman"/>
          <w:sz w:val="24"/>
          <w:szCs w:val="24"/>
        </w:rPr>
        <w:t>Statistics</w:t>
      </w:r>
      <w:proofErr w:type="gramStart"/>
      <w:r w:rsidRPr="00BF3A21">
        <w:rPr>
          <w:rFonts w:ascii="Times New Roman" w:hAnsi="Times New Roman" w:cs="Times New Roman"/>
          <w:sz w:val="24"/>
          <w:szCs w:val="24"/>
        </w:rPr>
        <w:t>,</w:t>
      </w:r>
      <w:r>
        <w:rPr>
          <w:rFonts w:ascii="Times New Roman" w:hAnsi="Times New Roman" w:cs="Times New Roman"/>
          <w:sz w:val="24"/>
          <w:szCs w:val="24"/>
        </w:rPr>
        <w:t>BSC.PhD</w:t>
      </w:r>
      <w:proofErr w:type="spellEnd"/>
      <w:proofErr w:type="gramEnd"/>
    </w:p>
    <w:p w:rsidR="00BF3A21" w:rsidRPr="00BF3A21" w:rsidRDefault="00BF3A21" w:rsidP="00BF3A21">
      <w:pPr>
        <w:spacing w:after="0"/>
        <w:rPr>
          <w:rFonts w:ascii="Times New Roman" w:hAnsi="Times New Roman" w:cs="Times New Roman"/>
          <w:sz w:val="24"/>
          <w:szCs w:val="24"/>
        </w:rPr>
      </w:pPr>
      <w:proofErr w:type="spellStart"/>
      <w:r>
        <w:rPr>
          <w:rFonts w:ascii="Times New Roman" w:hAnsi="Times New Roman" w:cs="Times New Roman"/>
          <w:sz w:val="24"/>
          <w:szCs w:val="24"/>
        </w:rPr>
        <w:t>Kiridana</w:t>
      </w:r>
      <w:proofErr w:type="spellEnd"/>
      <w:r>
        <w:rPr>
          <w:rFonts w:ascii="Times New Roman" w:hAnsi="Times New Roman" w:cs="Times New Roman"/>
          <w:sz w:val="24"/>
          <w:szCs w:val="24"/>
        </w:rPr>
        <w:t xml:space="preserve"> A.M.,</w:t>
      </w:r>
      <w:r w:rsidRPr="00BF3A21">
        <w:t xml:space="preserve"> </w:t>
      </w:r>
      <w:proofErr w:type="gramStart"/>
      <w:r w:rsidRPr="00BF3A21">
        <w:rPr>
          <w:rFonts w:ascii="Times New Roman" w:hAnsi="Times New Roman" w:cs="Times New Roman"/>
          <w:sz w:val="24"/>
          <w:szCs w:val="24"/>
        </w:rPr>
        <w:t>MBBS(</w:t>
      </w:r>
      <w:proofErr w:type="gramEnd"/>
      <w:r w:rsidRPr="00BF3A21">
        <w:rPr>
          <w:rFonts w:ascii="Times New Roman" w:hAnsi="Times New Roman" w:cs="Times New Roman"/>
          <w:sz w:val="24"/>
          <w:szCs w:val="24"/>
        </w:rPr>
        <w:t>SL).M</w:t>
      </w:r>
      <w:r>
        <w:rPr>
          <w:rFonts w:ascii="Times New Roman" w:hAnsi="Times New Roman" w:cs="Times New Roman"/>
          <w:sz w:val="24"/>
          <w:szCs w:val="24"/>
        </w:rPr>
        <w:t>S</w:t>
      </w:r>
      <w:r w:rsidRPr="00BF3A21">
        <w:rPr>
          <w:rFonts w:ascii="Times New Roman" w:hAnsi="Times New Roman" w:cs="Times New Roman"/>
          <w:sz w:val="24"/>
          <w:szCs w:val="24"/>
        </w:rPr>
        <w:t>(Colombo).</w:t>
      </w:r>
    </w:p>
    <w:p w:rsidR="00BF3A21" w:rsidRDefault="00BF3A21" w:rsidP="00BF3A21">
      <w:pPr>
        <w:spacing w:after="0"/>
        <w:rPr>
          <w:rFonts w:ascii="Times New Roman" w:hAnsi="Times New Roman" w:cs="Times New Roman"/>
          <w:sz w:val="24"/>
          <w:szCs w:val="24"/>
        </w:rPr>
      </w:pPr>
      <w:proofErr w:type="spellStart"/>
      <w:r w:rsidRPr="00BF3A21">
        <w:rPr>
          <w:rFonts w:ascii="Times New Roman" w:hAnsi="Times New Roman" w:cs="Times New Roman"/>
          <w:sz w:val="24"/>
          <w:szCs w:val="24"/>
        </w:rPr>
        <w:t>Ralapanawa</w:t>
      </w:r>
      <w:proofErr w:type="spellEnd"/>
      <w:r w:rsidRPr="00BF3A21">
        <w:rPr>
          <w:rFonts w:ascii="Times New Roman" w:hAnsi="Times New Roman" w:cs="Times New Roman"/>
          <w:sz w:val="24"/>
          <w:szCs w:val="24"/>
        </w:rPr>
        <w:t xml:space="preserve"> D.M.P.U.K.,</w:t>
      </w:r>
      <w:r w:rsidRPr="00BF3A21">
        <w:t xml:space="preserve"> </w:t>
      </w:r>
      <w:proofErr w:type="gramStart"/>
      <w:r w:rsidRPr="00BF3A21">
        <w:rPr>
          <w:rFonts w:ascii="Times New Roman" w:hAnsi="Times New Roman" w:cs="Times New Roman"/>
          <w:sz w:val="24"/>
          <w:szCs w:val="24"/>
        </w:rPr>
        <w:t>MBBS(</w:t>
      </w:r>
      <w:proofErr w:type="gramEnd"/>
      <w:r w:rsidRPr="00BF3A21">
        <w:rPr>
          <w:rFonts w:ascii="Times New Roman" w:hAnsi="Times New Roman" w:cs="Times New Roman"/>
          <w:sz w:val="24"/>
          <w:szCs w:val="24"/>
        </w:rPr>
        <w:t>SL).MD(Colombo)</w:t>
      </w:r>
      <w:r>
        <w:rPr>
          <w:rFonts w:ascii="Times New Roman" w:hAnsi="Times New Roman" w:cs="Times New Roman"/>
          <w:sz w:val="24"/>
          <w:szCs w:val="24"/>
        </w:rPr>
        <w:t>.MRCP(UK)</w:t>
      </w:r>
    </w:p>
    <w:p w:rsidR="00BF3A21" w:rsidRDefault="00BF3A21" w:rsidP="00BF3A21">
      <w:pPr>
        <w:spacing w:after="0"/>
        <w:rPr>
          <w:rFonts w:ascii="Times New Roman" w:hAnsi="Times New Roman" w:cs="Times New Roman"/>
          <w:sz w:val="24"/>
          <w:szCs w:val="24"/>
        </w:rPr>
      </w:pPr>
      <w:r w:rsidRPr="00BF3A21">
        <w:rPr>
          <w:rFonts w:ascii="Times New Roman" w:hAnsi="Times New Roman" w:cs="Times New Roman"/>
          <w:sz w:val="24"/>
          <w:szCs w:val="24"/>
        </w:rPr>
        <w:t xml:space="preserve"> </w:t>
      </w:r>
      <w:proofErr w:type="spellStart"/>
      <w:r w:rsidRPr="00BF3A21">
        <w:rPr>
          <w:rFonts w:ascii="Times New Roman" w:hAnsi="Times New Roman" w:cs="Times New Roman"/>
          <w:sz w:val="24"/>
          <w:szCs w:val="24"/>
        </w:rPr>
        <w:t>Herath</w:t>
      </w:r>
      <w:proofErr w:type="spellEnd"/>
      <w:r w:rsidRPr="00BF3A21">
        <w:rPr>
          <w:rFonts w:ascii="Times New Roman" w:hAnsi="Times New Roman" w:cs="Times New Roman"/>
          <w:sz w:val="24"/>
          <w:szCs w:val="24"/>
        </w:rPr>
        <w:t xml:space="preserve"> H.M.M.T.B., </w:t>
      </w:r>
      <w:proofErr w:type="gramStart"/>
      <w:r w:rsidRPr="00BF3A21">
        <w:rPr>
          <w:rFonts w:ascii="Times New Roman" w:hAnsi="Times New Roman" w:cs="Times New Roman"/>
          <w:sz w:val="24"/>
          <w:szCs w:val="24"/>
        </w:rPr>
        <w:t>MBBS(</w:t>
      </w:r>
      <w:proofErr w:type="gramEnd"/>
      <w:r w:rsidRPr="00BF3A21">
        <w:rPr>
          <w:rFonts w:ascii="Times New Roman" w:hAnsi="Times New Roman" w:cs="Times New Roman"/>
          <w:sz w:val="24"/>
          <w:szCs w:val="24"/>
        </w:rPr>
        <w:t>SL).</w:t>
      </w:r>
      <w:r>
        <w:rPr>
          <w:rFonts w:ascii="Times New Roman" w:hAnsi="Times New Roman" w:cs="Times New Roman"/>
          <w:sz w:val="24"/>
          <w:szCs w:val="24"/>
        </w:rPr>
        <w:t>MD(Colombo)</w:t>
      </w:r>
    </w:p>
    <w:p w:rsidR="00F34BA5" w:rsidRPr="00F34BA5" w:rsidRDefault="00F34BA5" w:rsidP="00F34BA5">
      <w:pPr>
        <w:rPr>
          <w:rFonts w:ascii="Times New Roman" w:hAnsi="Times New Roman" w:cs="Times New Roman"/>
          <w:sz w:val="24"/>
          <w:szCs w:val="24"/>
        </w:rPr>
      </w:pPr>
      <w:r w:rsidRPr="00F34BA5">
        <w:rPr>
          <w:rFonts w:ascii="Times New Roman" w:hAnsi="Times New Roman" w:cs="Times New Roman"/>
          <w:sz w:val="24"/>
          <w:szCs w:val="24"/>
        </w:rPr>
        <w:t>Abstract</w:t>
      </w:r>
    </w:p>
    <w:p w:rsidR="00F34BA5" w:rsidRPr="00F34BA5" w:rsidRDefault="00F34BA5" w:rsidP="00F34BA5">
      <w:pPr>
        <w:rPr>
          <w:rFonts w:ascii="Times New Roman" w:hAnsi="Times New Roman" w:cs="Times New Roman"/>
          <w:sz w:val="24"/>
          <w:szCs w:val="24"/>
        </w:rPr>
      </w:pPr>
      <w:r w:rsidRPr="00F34BA5">
        <w:rPr>
          <w:rFonts w:ascii="Times New Roman" w:hAnsi="Times New Roman" w:cs="Times New Roman"/>
          <w:sz w:val="24"/>
          <w:szCs w:val="24"/>
        </w:rPr>
        <w:t>Introduction</w:t>
      </w:r>
    </w:p>
    <w:p w:rsidR="00F34BA5" w:rsidRPr="00F34BA5" w:rsidRDefault="00F34BA5" w:rsidP="00F34BA5">
      <w:pPr>
        <w:rPr>
          <w:rFonts w:ascii="Times New Roman" w:hAnsi="Times New Roman" w:cs="Times New Roman"/>
          <w:sz w:val="24"/>
          <w:szCs w:val="24"/>
        </w:rPr>
      </w:pPr>
      <w:r w:rsidRPr="00F34BA5">
        <w:rPr>
          <w:rFonts w:ascii="Times New Roman" w:hAnsi="Times New Roman" w:cs="Times New Roman"/>
          <w:sz w:val="24"/>
          <w:szCs w:val="24"/>
        </w:rPr>
        <w:t xml:space="preserve">Migraine is a primary headache disorder and is the most common disabling primary headache disorder that occurs in children and adolescents. This study evaluated the effects of </w:t>
      </w:r>
      <w:proofErr w:type="spellStart"/>
      <w:r w:rsidRPr="00F34BA5">
        <w:rPr>
          <w:rFonts w:ascii="Times New Roman" w:hAnsi="Times New Roman" w:cs="Times New Roman"/>
          <w:sz w:val="24"/>
          <w:szCs w:val="24"/>
        </w:rPr>
        <w:t>paranasal</w:t>
      </w:r>
      <w:proofErr w:type="spellEnd"/>
      <w:r w:rsidRPr="00F34BA5">
        <w:rPr>
          <w:rFonts w:ascii="Times New Roman" w:hAnsi="Times New Roman" w:cs="Times New Roman"/>
          <w:sz w:val="24"/>
          <w:szCs w:val="24"/>
        </w:rPr>
        <w:t xml:space="preserve"> air suction using a portable air sucker on headache relief and other migraine symptoms such as photophobia, </w:t>
      </w:r>
      <w:proofErr w:type="spellStart"/>
      <w:r w:rsidRPr="00F34BA5">
        <w:rPr>
          <w:rFonts w:ascii="Times New Roman" w:hAnsi="Times New Roman" w:cs="Times New Roman"/>
          <w:sz w:val="24"/>
          <w:szCs w:val="24"/>
        </w:rPr>
        <w:t>phonophobia</w:t>
      </w:r>
      <w:proofErr w:type="spellEnd"/>
      <w:r w:rsidRPr="00F34BA5">
        <w:rPr>
          <w:rFonts w:ascii="Times New Roman" w:hAnsi="Times New Roman" w:cs="Times New Roman"/>
          <w:sz w:val="24"/>
          <w:szCs w:val="24"/>
        </w:rPr>
        <w:t xml:space="preserve">, numbness over face and scalp, nausea/vomiting and generalized tiredness/weakness of the body and side effects up to 24 hours. </w:t>
      </w:r>
    </w:p>
    <w:p w:rsidR="00F34BA5" w:rsidRPr="00F34BA5" w:rsidRDefault="00F34BA5" w:rsidP="00F34BA5">
      <w:pPr>
        <w:rPr>
          <w:rFonts w:ascii="Times New Roman" w:hAnsi="Times New Roman" w:cs="Times New Roman"/>
          <w:sz w:val="24"/>
          <w:szCs w:val="24"/>
        </w:rPr>
      </w:pPr>
      <w:r w:rsidRPr="00F34BA5">
        <w:rPr>
          <w:rFonts w:ascii="Times New Roman" w:hAnsi="Times New Roman" w:cs="Times New Roman"/>
          <w:sz w:val="24"/>
          <w:szCs w:val="24"/>
        </w:rPr>
        <w:t>Methodology</w:t>
      </w:r>
    </w:p>
    <w:p w:rsidR="00F34BA5" w:rsidRPr="00F34BA5" w:rsidRDefault="00F34BA5" w:rsidP="00F34BA5">
      <w:pPr>
        <w:rPr>
          <w:rFonts w:ascii="Times New Roman" w:hAnsi="Times New Roman" w:cs="Times New Roman"/>
          <w:sz w:val="24"/>
          <w:szCs w:val="24"/>
        </w:rPr>
      </w:pPr>
      <w:r w:rsidRPr="00F34BA5">
        <w:rPr>
          <w:rFonts w:ascii="Times New Roman" w:hAnsi="Times New Roman" w:cs="Times New Roman"/>
          <w:sz w:val="24"/>
          <w:szCs w:val="24"/>
        </w:rPr>
        <w:t xml:space="preserve">A randomized, double blind control clinical trial was conducted with 86 Sri Lankan school children of age 16 – 19 years, who met International Headache Society criteria for migraine (with or without aura). They were randomly allocated into 2 groups where one group was subjected to three intermittent ten second </w:t>
      </w:r>
      <w:proofErr w:type="spellStart"/>
      <w:r w:rsidRPr="00F34BA5">
        <w:rPr>
          <w:rFonts w:ascii="Times New Roman" w:hAnsi="Times New Roman" w:cs="Times New Roman"/>
          <w:sz w:val="24"/>
          <w:szCs w:val="24"/>
        </w:rPr>
        <w:t>paranasal</w:t>
      </w:r>
      <w:proofErr w:type="spellEnd"/>
      <w:r w:rsidRPr="00F34BA5">
        <w:rPr>
          <w:rFonts w:ascii="Times New Roman" w:hAnsi="Times New Roman" w:cs="Times New Roman"/>
          <w:sz w:val="24"/>
          <w:szCs w:val="24"/>
        </w:rPr>
        <w:t xml:space="preserve"> air suctions using a portable air sucker with a ten second suction free interval between two suctions for each nostril. The other group was subjected to placebo air suction (no </w:t>
      </w:r>
      <w:proofErr w:type="spellStart"/>
      <w:r w:rsidRPr="00F34BA5">
        <w:rPr>
          <w:rFonts w:ascii="Times New Roman" w:hAnsi="Times New Roman" w:cs="Times New Roman"/>
          <w:sz w:val="24"/>
          <w:szCs w:val="24"/>
        </w:rPr>
        <w:t>paranasal</w:t>
      </w:r>
      <w:proofErr w:type="spellEnd"/>
      <w:r w:rsidRPr="00F34BA5">
        <w:rPr>
          <w:rFonts w:ascii="Times New Roman" w:hAnsi="Times New Roman" w:cs="Times New Roman"/>
          <w:sz w:val="24"/>
          <w:szCs w:val="24"/>
        </w:rPr>
        <w:t xml:space="preserve"> air suction) in a similar arrangement. severity of </w:t>
      </w:r>
      <w:proofErr w:type="spellStart"/>
      <w:r w:rsidRPr="00F34BA5">
        <w:rPr>
          <w:rFonts w:ascii="Times New Roman" w:hAnsi="Times New Roman" w:cs="Times New Roman"/>
          <w:sz w:val="24"/>
          <w:szCs w:val="24"/>
        </w:rPr>
        <w:t>headcahe</w:t>
      </w:r>
      <w:proofErr w:type="spellEnd"/>
      <w:r w:rsidRPr="00F34BA5">
        <w:rPr>
          <w:rFonts w:ascii="Times New Roman" w:hAnsi="Times New Roman" w:cs="Times New Roman"/>
          <w:sz w:val="24"/>
          <w:szCs w:val="24"/>
        </w:rPr>
        <w:t xml:space="preserve">, left and right scalp and supraorbital tenderness, photophobia, </w:t>
      </w:r>
      <w:proofErr w:type="spellStart"/>
      <w:r w:rsidRPr="00F34BA5">
        <w:rPr>
          <w:rFonts w:ascii="Times New Roman" w:hAnsi="Times New Roman" w:cs="Times New Roman"/>
          <w:sz w:val="24"/>
          <w:szCs w:val="24"/>
        </w:rPr>
        <w:t>phonophobia</w:t>
      </w:r>
      <w:proofErr w:type="spellEnd"/>
      <w:r w:rsidRPr="00F34BA5">
        <w:rPr>
          <w:rFonts w:ascii="Times New Roman" w:hAnsi="Times New Roman" w:cs="Times New Roman"/>
          <w:sz w:val="24"/>
          <w:szCs w:val="24"/>
        </w:rPr>
        <w:t xml:space="preserve">, numbness over the face and scalp , nausea/vomiting and generalized tiredness/weakness of the body before and after suction were recorded using standard pain rating scale and were monitored for 24 hour period. </w:t>
      </w:r>
    </w:p>
    <w:p w:rsidR="00F34BA5" w:rsidRPr="00F34BA5" w:rsidRDefault="00F34BA5" w:rsidP="00F34BA5">
      <w:pPr>
        <w:rPr>
          <w:rFonts w:ascii="Times New Roman" w:hAnsi="Times New Roman" w:cs="Times New Roman"/>
          <w:sz w:val="24"/>
          <w:szCs w:val="24"/>
        </w:rPr>
      </w:pPr>
      <w:r w:rsidRPr="00F34BA5">
        <w:rPr>
          <w:rFonts w:ascii="Times New Roman" w:hAnsi="Times New Roman" w:cs="Times New Roman"/>
          <w:sz w:val="24"/>
          <w:szCs w:val="24"/>
        </w:rPr>
        <w:t>Results</w:t>
      </w:r>
    </w:p>
    <w:p w:rsidR="00F34BA5" w:rsidRPr="00F34BA5" w:rsidRDefault="00F34BA5" w:rsidP="00F34BA5">
      <w:pPr>
        <w:rPr>
          <w:rFonts w:ascii="Times New Roman" w:hAnsi="Times New Roman" w:cs="Times New Roman"/>
          <w:sz w:val="24"/>
          <w:szCs w:val="24"/>
        </w:rPr>
      </w:pPr>
      <w:r w:rsidRPr="00F34BA5">
        <w:rPr>
          <w:rFonts w:ascii="Times New Roman" w:hAnsi="Times New Roman" w:cs="Times New Roman"/>
          <w:sz w:val="24"/>
          <w:szCs w:val="24"/>
        </w:rPr>
        <w:t xml:space="preserve">There was a significant reduction in severity of </w:t>
      </w:r>
      <w:proofErr w:type="spellStart"/>
      <w:r w:rsidRPr="00F34BA5">
        <w:rPr>
          <w:rFonts w:ascii="Times New Roman" w:hAnsi="Times New Roman" w:cs="Times New Roman"/>
          <w:sz w:val="24"/>
          <w:szCs w:val="24"/>
        </w:rPr>
        <w:t>headcahe</w:t>
      </w:r>
      <w:proofErr w:type="spellEnd"/>
      <w:r w:rsidRPr="00F34BA5">
        <w:rPr>
          <w:rFonts w:ascii="Times New Roman" w:hAnsi="Times New Roman" w:cs="Times New Roman"/>
          <w:sz w:val="24"/>
          <w:szCs w:val="24"/>
        </w:rPr>
        <w:t xml:space="preserve">, left and right scalp and supraorbital tenderness, photophobia, </w:t>
      </w:r>
      <w:proofErr w:type="spellStart"/>
      <w:r w:rsidRPr="00F34BA5">
        <w:rPr>
          <w:rFonts w:ascii="Times New Roman" w:hAnsi="Times New Roman" w:cs="Times New Roman"/>
          <w:sz w:val="24"/>
          <w:szCs w:val="24"/>
        </w:rPr>
        <w:t>phonophobia</w:t>
      </w:r>
      <w:proofErr w:type="spellEnd"/>
      <w:r w:rsidRPr="00F34BA5">
        <w:rPr>
          <w:rFonts w:ascii="Times New Roman" w:hAnsi="Times New Roman" w:cs="Times New Roman"/>
          <w:sz w:val="24"/>
          <w:szCs w:val="24"/>
        </w:rPr>
        <w:t xml:space="preserve">, nausea/vomiting and generalized tiredness/weakness of the body in the treatment group compared to control group and these symptoms did not recur within the initial 24 hour period. There were no significant side effects recorded during the 24 hour observation period. </w:t>
      </w:r>
    </w:p>
    <w:p w:rsidR="00F34BA5" w:rsidRPr="00F34BA5" w:rsidRDefault="00F34BA5" w:rsidP="00F34BA5">
      <w:pPr>
        <w:rPr>
          <w:rFonts w:ascii="Times New Roman" w:hAnsi="Times New Roman" w:cs="Times New Roman"/>
          <w:sz w:val="24"/>
          <w:szCs w:val="24"/>
        </w:rPr>
      </w:pPr>
      <w:r w:rsidRPr="00F34BA5">
        <w:rPr>
          <w:rFonts w:ascii="Times New Roman" w:hAnsi="Times New Roman" w:cs="Times New Roman"/>
          <w:sz w:val="24"/>
          <w:szCs w:val="24"/>
        </w:rPr>
        <w:t xml:space="preserve">Conclusion </w:t>
      </w:r>
    </w:p>
    <w:p w:rsidR="00945640" w:rsidRDefault="00F34BA5" w:rsidP="00F34BA5">
      <w:pPr>
        <w:rPr>
          <w:rFonts w:ascii="Times New Roman" w:hAnsi="Times New Roman" w:cs="Times New Roman"/>
          <w:sz w:val="24"/>
          <w:szCs w:val="24"/>
        </w:rPr>
      </w:pPr>
      <w:r w:rsidRPr="00F34BA5">
        <w:rPr>
          <w:rFonts w:ascii="Times New Roman" w:hAnsi="Times New Roman" w:cs="Times New Roman"/>
          <w:sz w:val="24"/>
          <w:szCs w:val="24"/>
        </w:rPr>
        <w:t xml:space="preserve">This is pilot study showed that </w:t>
      </w:r>
      <w:proofErr w:type="spellStart"/>
      <w:r w:rsidRPr="00F34BA5">
        <w:rPr>
          <w:rFonts w:ascii="Times New Roman" w:hAnsi="Times New Roman" w:cs="Times New Roman"/>
          <w:sz w:val="24"/>
          <w:szCs w:val="24"/>
        </w:rPr>
        <w:t>paranasal</w:t>
      </w:r>
      <w:proofErr w:type="spellEnd"/>
      <w:r w:rsidRPr="00F34BA5">
        <w:rPr>
          <w:rFonts w:ascii="Times New Roman" w:hAnsi="Times New Roman" w:cs="Times New Roman"/>
          <w:sz w:val="24"/>
          <w:szCs w:val="24"/>
        </w:rPr>
        <w:t xml:space="preserve"> air suction for 60 seconds using a low pressure portable air sucker gave considerable immediate benefits and the benefit lasted for 24 hour period without side effects. Further studies are needed with a larger sample to confirm these results</w:t>
      </w:r>
      <w:bookmarkStart w:id="0" w:name="_GoBack"/>
      <w:bookmarkEnd w:id="0"/>
    </w:p>
    <w:p w:rsidR="00BF3A21" w:rsidRDefault="00BF3A21" w:rsidP="00F34BA5">
      <w:pPr>
        <w:rPr>
          <w:rFonts w:ascii="Times New Roman" w:hAnsi="Times New Roman" w:cs="Times New Roman"/>
          <w:sz w:val="24"/>
          <w:szCs w:val="24"/>
        </w:rPr>
      </w:pPr>
      <w:r>
        <w:rPr>
          <w:rFonts w:ascii="Times New Roman" w:hAnsi="Times New Roman" w:cs="Times New Roman"/>
          <w:sz w:val="24"/>
          <w:szCs w:val="24"/>
        </w:rPr>
        <w:lastRenderedPageBreak/>
        <w:t>01</w:t>
      </w:r>
      <w:proofErr w:type="gramStart"/>
      <w:r>
        <w:rPr>
          <w:rFonts w:ascii="Times New Roman" w:hAnsi="Times New Roman" w:cs="Times New Roman"/>
          <w:sz w:val="24"/>
          <w:szCs w:val="24"/>
        </w:rPr>
        <w:t>.</w:t>
      </w:r>
      <w:r w:rsidRPr="00BF3A21">
        <w:rPr>
          <w:rFonts w:ascii="Times New Roman" w:hAnsi="Times New Roman" w:cs="Times New Roman"/>
          <w:sz w:val="24"/>
          <w:szCs w:val="24"/>
        </w:rPr>
        <w:t>Bandara</w:t>
      </w:r>
      <w:proofErr w:type="gramEnd"/>
      <w:r w:rsidRPr="00BF3A21">
        <w:rPr>
          <w:rFonts w:ascii="Times New Roman" w:hAnsi="Times New Roman" w:cs="Times New Roman"/>
          <w:sz w:val="24"/>
          <w:szCs w:val="24"/>
        </w:rPr>
        <w:t xml:space="preserve"> SMR, </w:t>
      </w:r>
      <w:proofErr w:type="spellStart"/>
      <w:r w:rsidRPr="00BF3A21">
        <w:rPr>
          <w:rFonts w:ascii="Times New Roman" w:hAnsi="Times New Roman" w:cs="Times New Roman"/>
          <w:sz w:val="24"/>
          <w:szCs w:val="24"/>
        </w:rPr>
        <w:t>Samita</w:t>
      </w:r>
      <w:proofErr w:type="spellEnd"/>
      <w:r w:rsidRPr="00BF3A21">
        <w:rPr>
          <w:rFonts w:ascii="Times New Roman" w:hAnsi="Times New Roman" w:cs="Times New Roman"/>
          <w:sz w:val="24"/>
          <w:szCs w:val="24"/>
        </w:rPr>
        <w:t xml:space="preserve"> S, </w:t>
      </w:r>
      <w:proofErr w:type="spellStart"/>
      <w:r w:rsidRPr="00BF3A21">
        <w:rPr>
          <w:rFonts w:ascii="Times New Roman" w:hAnsi="Times New Roman" w:cs="Times New Roman"/>
          <w:sz w:val="24"/>
          <w:szCs w:val="24"/>
        </w:rPr>
        <w:t>Kiridana</w:t>
      </w:r>
      <w:proofErr w:type="spellEnd"/>
      <w:r w:rsidRPr="00BF3A21">
        <w:rPr>
          <w:rFonts w:ascii="Times New Roman" w:hAnsi="Times New Roman" w:cs="Times New Roman"/>
          <w:sz w:val="24"/>
          <w:szCs w:val="24"/>
        </w:rPr>
        <w:t xml:space="preserve"> AM, </w:t>
      </w:r>
      <w:proofErr w:type="spellStart"/>
      <w:r w:rsidRPr="00BF3A21">
        <w:rPr>
          <w:rFonts w:ascii="Times New Roman" w:hAnsi="Times New Roman" w:cs="Times New Roman"/>
          <w:sz w:val="24"/>
          <w:szCs w:val="24"/>
        </w:rPr>
        <w:t>Ralapanawa</w:t>
      </w:r>
      <w:proofErr w:type="spellEnd"/>
      <w:r w:rsidRPr="00BF3A21">
        <w:rPr>
          <w:rFonts w:ascii="Times New Roman" w:hAnsi="Times New Roman" w:cs="Times New Roman"/>
          <w:sz w:val="24"/>
          <w:szCs w:val="24"/>
        </w:rPr>
        <w:t xml:space="preserve"> DMPUK, </w:t>
      </w:r>
      <w:proofErr w:type="spellStart"/>
      <w:r w:rsidRPr="00BF3A21">
        <w:rPr>
          <w:rFonts w:ascii="Times New Roman" w:hAnsi="Times New Roman" w:cs="Times New Roman"/>
          <w:sz w:val="24"/>
          <w:szCs w:val="24"/>
        </w:rPr>
        <w:t>Herath</w:t>
      </w:r>
      <w:proofErr w:type="spellEnd"/>
      <w:r w:rsidRPr="00BF3A21">
        <w:rPr>
          <w:rFonts w:ascii="Times New Roman" w:hAnsi="Times New Roman" w:cs="Times New Roman"/>
          <w:sz w:val="24"/>
          <w:szCs w:val="24"/>
        </w:rPr>
        <w:t xml:space="preserve"> HMMTB. </w:t>
      </w:r>
      <w:proofErr w:type="spellStart"/>
      <w:proofErr w:type="gramStart"/>
      <w:r w:rsidRPr="00BF3A21">
        <w:rPr>
          <w:rFonts w:ascii="Times New Roman" w:hAnsi="Times New Roman" w:cs="Times New Roman"/>
          <w:sz w:val="24"/>
          <w:szCs w:val="24"/>
        </w:rPr>
        <w:t>Paranasal</w:t>
      </w:r>
      <w:proofErr w:type="spellEnd"/>
      <w:r w:rsidRPr="00BF3A21">
        <w:rPr>
          <w:rFonts w:ascii="Times New Roman" w:hAnsi="Times New Roman" w:cs="Times New Roman"/>
          <w:sz w:val="24"/>
          <w:szCs w:val="24"/>
        </w:rPr>
        <w:t xml:space="preserve"> sinus air suction for immediate pain relief of acute migraine - a randomized, double blind pilot study.</w:t>
      </w:r>
      <w:proofErr w:type="gramEnd"/>
      <w:r w:rsidRPr="00BF3A21">
        <w:rPr>
          <w:rFonts w:ascii="Times New Roman" w:hAnsi="Times New Roman" w:cs="Times New Roman"/>
          <w:sz w:val="24"/>
          <w:szCs w:val="24"/>
        </w:rPr>
        <w:t xml:space="preserve"> BMC Neurol. 2019</w:t>
      </w:r>
      <w:proofErr w:type="gramStart"/>
      <w:r w:rsidRPr="00BF3A21">
        <w:rPr>
          <w:rFonts w:ascii="Times New Roman" w:hAnsi="Times New Roman" w:cs="Times New Roman"/>
          <w:sz w:val="24"/>
          <w:szCs w:val="24"/>
        </w:rPr>
        <w:t>;19</w:t>
      </w:r>
      <w:proofErr w:type="gramEnd"/>
      <w:r w:rsidRPr="00BF3A21">
        <w:rPr>
          <w:rFonts w:ascii="Times New Roman" w:hAnsi="Times New Roman" w:cs="Times New Roman"/>
          <w:sz w:val="24"/>
          <w:szCs w:val="24"/>
        </w:rPr>
        <w:t xml:space="preserve">(1):248-248. </w:t>
      </w:r>
      <w:proofErr w:type="gramStart"/>
      <w:r w:rsidRPr="00BF3A21">
        <w:rPr>
          <w:rFonts w:ascii="Times New Roman" w:hAnsi="Times New Roman" w:cs="Times New Roman"/>
          <w:sz w:val="24"/>
          <w:szCs w:val="24"/>
        </w:rPr>
        <w:t>doi:</w:t>
      </w:r>
      <w:proofErr w:type="gramEnd"/>
      <w:r w:rsidRPr="00BF3A21">
        <w:rPr>
          <w:rFonts w:ascii="Times New Roman" w:hAnsi="Times New Roman" w:cs="Times New Roman"/>
          <w:sz w:val="24"/>
          <w:szCs w:val="24"/>
        </w:rPr>
        <w:t>10.1186/s12883-019-1486-0.</w:t>
      </w:r>
    </w:p>
    <w:p w:rsidR="00BF3A21" w:rsidRDefault="00BF3A21" w:rsidP="00F34BA5">
      <w:pPr>
        <w:rPr>
          <w:rFonts w:ascii="Times New Roman" w:hAnsi="Times New Roman" w:cs="Times New Roman"/>
          <w:sz w:val="24"/>
          <w:szCs w:val="24"/>
        </w:rPr>
      </w:pPr>
      <w:r>
        <w:rPr>
          <w:rFonts w:ascii="Times New Roman" w:hAnsi="Times New Roman" w:cs="Times New Roman"/>
          <w:sz w:val="24"/>
          <w:szCs w:val="24"/>
        </w:rPr>
        <w:t>02</w:t>
      </w:r>
      <w:proofErr w:type="gramStart"/>
      <w:r>
        <w:rPr>
          <w:rFonts w:ascii="Times New Roman" w:hAnsi="Times New Roman" w:cs="Times New Roman"/>
          <w:sz w:val="24"/>
          <w:szCs w:val="24"/>
        </w:rPr>
        <w:t>.</w:t>
      </w:r>
      <w:r w:rsidRPr="00BF3A21">
        <w:rPr>
          <w:rFonts w:ascii="Times New Roman" w:hAnsi="Times New Roman" w:cs="Times New Roman"/>
          <w:sz w:val="24"/>
          <w:szCs w:val="24"/>
        </w:rPr>
        <w:t>Rathnasiri</w:t>
      </w:r>
      <w:proofErr w:type="gramEnd"/>
      <w:r w:rsidRPr="00BF3A21">
        <w:rPr>
          <w:rFonts w:ascii="Times New Roman" w:hAnsi="Times New Roman" w:cs="Times New Roman"/>
          <w:sz w:val="24"/>
          <w:szCs w:val="24"/>
        </w:rPr>
        <w:t xml:space="preserve"> </w:t>
      </w:r>
      <w:proofErr w:type="spellStart"/>
      <w:r w:rsidRPr="00BF3A21">
        <w:rPr>
          <w:rFonts w:ascii="Times New Roman" w:hAnsi="Times New Roman" w:cs="Times New Roman"/>
          <w:sz w:val="24"/>
          <w:szCs w:val="24"/>
        </w:rPr>
        <w:t>Bandara</w:t>
      </w:r>
      <w:proofErr w:type="spellEnd"/>
      <w:r w:rsidRPr="00BF3A21">
        <w:rPr>
          <w:rFonts w:ascii="Times New Roman" w:hAnsi="Times New Roman" w:cs="Times New Roman"/>
          <w:sz w:val="24"/>
          <w:szCs w:val="24"/>
        </w:rPr>
        <w:t xml:space="preserve"> SM. </w:t>
      </w:r>
      <w:proofErr w:type="spellStart"/>
      <w:r w:rsidRPr="00BF3A21">
        <w:rPr>
          <w:rFonts w:ascii="Times New Roman" w:hAnsi="Times New Roman" w:cs="Times New Roman"/>
          <w:sz w:val="24"/>
          <w:szCs w:val="24"/>
        </w:rPr>
        <w:t>Paranasal</w:t>
      </w:r>
      <w:proofErr w:type="spellEnd"/>
      <w:r w:rsidRPr="00BF3A21">
        <w:rPr>
          <w:rFonts w:ascii="Times New Roman" w:hAnsi="Times New Roman" w:cs="Times New Roman"/>
          <w:sz w:val="24"/>
          <w:szCs w:val="24"/>
        </w:rPr>
        <w:t xml:space="preserve"> sinus nitric oxide and migraine: A new hypothesis on the </w:t>
      </w:r>
      <w:proofErr w:type="spellStart"/>
      <w:r w:rsidRPr="00BF3A21">
        <w:rPr>
          <w:rFonts w:ascii="Times New Roman" w:hAnsi="Times New Roman" w:cs="Times New Roman"/>
          <w:sz w:val="24"/>
          <w:szCs w:val="24"/>
        </w:rPr>
        <w:t>sino</w:t>
      </w:r>
      <w:proofErr w:type="spellEnd"/>
      <w:r w:rsidRPr="00BF3A21">
        <w:rPr>
          <w:rFonts w:ascii="Times New Roman" w:hAnsi="Times New Roman" w:cs="Times New Roman"/>
          <w:sz w:val="24"/>
          <w:szCs w:val="24"/>
        </w:rPr>
        <w:t xml:space="preserve"> </w:t>
      </w:r>
      <w:proofErr w:type="spellStart"/>
      <w:r w:rsidRPr="00BF3A21">
        <w:rPr>
          <w:rFonts w:ascii="Times New Roman" w:hAnsi="Times New Roman" w:cs="Times New Roman"/>
          <w:sz w:val="24"/>
          <w:szCs w:val="24"/>
        </w:rPr>
        <w:t>rhinogenic</w:t>
      </w:r>
      <w:proofErr w:type="spellEnd"/>
      <w:r w:rsidRPr="00BF3A21">
        <w:rPr>
          <w:rFonts w:ascii="Times New Roman" w:hAnsi="Times New Roman" w:cs="Times New Roman"/>
          <w:sz w:val="24"/>
          <w:szCs w:val="24"/>
        </w:rPr>
        <w:t xml:space="preserve"> theory. </w:t>
      </w:r>
      <w:proofErr w:type="gramStart"/>
      <w:r w:rsidRPr="00BF3A21">
        <w:rPr>
          <w:rFonts w:ascii="Times New Roman" w:hAnsi="Times New Roman" w:cs="Times New Roman"/>
          <w:sz w:val="24"/>
          <w:szCs w:val="24"/>
        </w:rPr>
        <w:t>Medical Hypotheses.</w:t>
      </w:r>
      <w:proofErr w:type="gramEnd"/>
      <w:r w:rsidRPr="00BF3A21">
        <w:rPr>
          <w:rFonts w:ascii="Times New Roman" w:hAnsi="Times New Roman" w:cs="Times New Roman"/>
          <w:sz w:val="24"/>
          <w:szCs w:val="24"/>
        </w:rPr>
        <w:t xml:space="preserve"> 2013</w:t>
      </w:r>
      <w:proofErr w:type="gramStart"/>
      <w:r w:rsidRPr="00BF3A21">
        <w:rPr>
          <w:rFonts w:ascii="Times New Roman" w:hAnsi="Times New Roman" w:cs="Times New Roman"/>
          <w:sz w:val="24"/>
          <w:szCs w:val="24"/>
        </w:rPr>
        <w:t>;80</w:t>
      </w:r>
      <w:proofErr w:type="gramEnd"/>
      <w:r w:rsidRPr="00BF3A21">
        <w:rPr>
          <w:rFonts w:ascii="Times New Roman" w:hAnsi="Times New Roman" w:cs="Times New Roman"/>
          <w:sz w:val="24"/>
          <w:szCs w:val="24"/>
        </w:rPr>
        <w:t>(4):329-340. doi:10.1016/j.mehy.2012.12.001.</w:t>
      </w:r>
    </w:p>
    <w:p w:rsidR="00BF3A21" w:rsidRDefault="00BF3A21" w:rsidP="00F34BA5">
      <w:pPr>
        <w:rPr>
          <w:rFonts w:ascii="Times New Roman" w:hAnsi="Times New Roman" w:cs="Times New Roman"/>
          <w:sz w:val="24"/>
          <w:szCs w:val="24"/>
        </w:rPr>
      </w:pPr>
      <w:r>
        <w:rPr>
          <w:rFonts w:ascii="Times New Roman" w:hAnsi="Times New Roman" w:cs="Times New Roman"/>
          <w:sz w:val="24"/>
          <w:szCs w:val="24"/>
        </w:rPr>
        <w:t>03</w:t>
      </w:r>
      <w:proofErr w:type="gramStart"/>
      <w:r>
        <w:rPr>
          <w:rFonts w:ascii="Times New Roman" w:hAnsi="Times New Roman" w:cs="Times New Roman"/>
          <w:sz w:val="24"/>
          <w:szCs w:val="24"/>
        </w:rPr>
        <w:t>.</w:t>
      </w:r>
      <w:r w:rsidRPr="00BF3A21">
        <w:rPr>
          <w:rFonts w:ascii="Times New Roman" w:hAnsi="Times New Roman" w:cs="Times New Roman"/>
          <w:sz w:val="24"/>
          <w:szCs w:val="24"/>
        </w:rPr>
        <w:t>Klapper</w:t>
      </w:r>
      <w:proofErr w:type="gramEnd"/>
      <w:r w:rsidRPr="00BF3A21">
        <w:rPr>
          <w:rFonts w:ascii="Times New Roman" w:hAnsi="Times New Roman" w:cs="Times New Roman"/>
          <w:sz w:val="24"/>
          <w:szCs w:val="24"/>
        </w:rPr>
        <w:t xml:space="preserve"> J, Lucas C, </w:t>
      </w:r>
      <w:proofErr w:type="spellStart"/>
      <w:r w:rsidRPr="00BF3A21">
        <w:rPr>
          <w:rFonts w:ascii="Times New Roman" w:hAnsi="Times New Roman" w:cs="Times New Roman"/>
          <w:sz w:val="24"/>
          <w:szCs w:val="24"/>
        </w:rPr>
        <w:t>Røsjø</w:t>
      </w:r>
      <w:proofErr w:type="spellEnd"/>
      <w:r w:rsidRPr="00BF3A21">
        <w:rPr>
          <w:rFonts w:ascii="Times New Roman" w:hAnsi="Times New Roman" w:cs="Times New Roman"/>
          <w:sz w:val="24"/>
          <w:szCs w:val="24"/>
        </w:rPr>
        <w:t xml:space="preserve"> Ø, </w:t>
      </w:r>
      <w:proofErr w:type="spellStart"/>
      <w:r w:rsidRPr="00BF3A21">
        <w:rPr>
          <w:rFonts w:ascii="Times New Roman" w:hAnsi="Times New Roman" w:cs="Times New Roman"/>
          <w:sz w:val="24"/>
          <w:szCs w:val="24"/>
        </w:rPr>
        <w:t>Charlesworth</w:t>
      </w:r>
      <w:proofErr w:type="spellEnd"/>
      <w:r w:rsidRPr="00BF3A21">
        <w:rPr>
          <w:rFonts w:ascii="Times New Roman" w:hAnsi="Times New Roman" w:cs="Times New Roman"/>
          <w:sz w:val="24"/>
          <w:szCs w:val="24"/>
        </w:rPr>
        <w:t xml:space="preserve"> B, ZODIAC study group. Benefits of treating highly disabled migraine patients with </w:t>
      </w:r>
      <w:proofErr w:type="spellStart"/>
      <w:r w:rsidRPr="00BF3A21">
        <w:rPr>
          <w:rFonts w:ascii="Times New Roman" w:hAnsi="Times New Roman" w:cs="Times New Roman"/>
          <w:sz w:val="24"/>
          <w:szCs w:val="24"/>
        </w:rPr>
        <w:t>zolmitriptan</w:t>
      </w:r>
      <w:proofErr w:type="spellEnd"/>
      <w:r w:rsidRPr="00BF3A21">
        <w:rPr>
          <w:rFonts w:ascii="Times New Roman" w:hAnsi="Times New Roman" w:cs="Times New Roman"/>
          <w:sz w:val="24"/>
          <w:szCs w:val="24"/>
        </w:rPr>
        <w:t xml:space="preserve"> while pain is mild. </w:t>
      </w:r>
      <w:proofErr w:type="spellStart"/>
      <w:proofErr w:type="gramStart"/>
      <w:r w:rsidRPr="00BF3A21">
        <w:rPr>
          <w:rFonts w:ascii="Times New Roman" w:hAnsi="Times New Roman" w:cs="Times New Roman"/>
          <w:sz w:val="24"/>
          <w:szCs w:val="24"/>
        </w:rPr>
        <w:t>Cephalalgia</w:t>
      </w:r>
      <w:proofErr w:type="spellEnd"/>
      <w:r w:rsidRPr="00BF3A21">
        <w:rPr>
          <w:rFonts w:ascii="Times New Roman" w:hAnsi="Times New Roman" w:cs="Times New Roman"/>
          <w:sz w:val="24"/>
          <w:szCs w:val="24"/>
        </w:rPr>
        <w:t>.</w:t>
      </w:r>
      <w:proofErr w:type="gramEnd"/>
      <w:r w:rsidRPr="00BF3A21">
        <w:rPr>
          <w:rFonts w:ascii="Times New Roman" w:hAnsi="Times New Roman" w:cs="Times New Roman"/>
          <w:sz w:val="24"/>
          <w:szCs w:val="24"/>
        </w:rPr>
        <w:t xml:space="preserve"> 2004</w:t>
      </w:r>
      <w:proofErr w:type="gramStart"/>
      <w:r w:rsidRPr="00BF3A21">
        <w:rPr>
          <w:rFonts w:ascii="Times New Roman" w:hAnsi="Times New Roman" w:cs="Times New Roman"/>
          <w:sz w:val="24"/>
          <w:szCs w:val="24"/>
        </w:rPr>
        <w:t>;24</w:t>
      </w:r>
      <w:proofErr w:type="gramEnd"/>
      <w:r w:rsidRPr="00BF3A21">
        <w:rPr>
          <w:rFonts w:ascii="Times New Roman" w:hAnsi="Times New Roman" w:cs="Times New Roman"/>
          <w:sz w:val="24"/>
          <w:szCs w:val="24"/>
        </w:rPr>
        <w:t>(11):918-924. doi:10.1111/j.1468-2982.2004.00735.x</w:t>
      </w:r>
    </w:p>
    <w:p w:rsidR="00BF3A21" w:rsidRDefault="00BF3A21" w:rsidP="00F34BA5">
      <w:pPr>
        <w:rPr>
          <w:rFonts w:ascii="Times New Roman" w:hAnsi="Times New Roman" w:cs="Times New Roman"/>
          <w:sz w:val="24"/>
          <w:szCs w:val="24"/>
        </w:rPr>
      </w:pPr>
      <w:r>
        <w:rPr>
          <w:rFonts w:ascii="Times New Roman" w:hAnsi="Times New Roman" w:cs="Times New Roman"/>
          <w:sz w:val="24"/>
          <w:szCs w:val="24"/>
        </w:rPr>
        <w:t>04</w:t>
      </w:r>
      <w:proofErr w:type="gramStart"/>
      <w:r>
        <w:rPr>
          <w:rFonts w:ascii="Times New Roman" w:hAnsi="Times New Roman" w:cs="Times New Roman"/>
          <w:sz w:val="24"/>
          <w:szCs w:val="24"/>
        </w:rPr>
        <w:t>.</w:t>
      </w:r>
      <w:r w:rsidRPr="00BF3A21">
        <w:rPr>
          <w:rFonts w:ascii="Times New Roman" w:hAnsi="Times New Roman" w:cs="Times New Roman"/>
          <w:sz w:val="24"/>
          <w:szCs w:val="24"/>
        </w:rPr>
        <w:t>Headache</w:t>
      </w:r>
      <w:proofErr w:type="gramEnd"/>
      <w:r w:rsidRPr="00BF3A21">
        <w:rPr>
          <w:rFonts w:ascii="Times New Roman" w:hAnsi="Times New Roman" w:cs="Times New Roman"/>
          <w:sz w:val="24"/>
          <w:szCs w:val="24"/>
        </w:rPr>
        <w:t xml:space="preserve"> Classification Committee of the International Headache Society (IHS). The International Classification of Headache Disorders, 3rd edition (beta version). </w:t>
      </w:r>
      <w:proofErr w:type="spellStart"/>
      <w:proofErr w:type="gramStart"/>
      <w:r w:rsidRPr="00BF3A21">
        <w:rPr>
          <w:rFonts w:ascii="Times New Roman" w:hAnsi="Times New Roman" w:cs="Times New Roman"/>
          <w:sz w:val="24"/>
          <w:szCs w:val="24"/>
        </w:rPr>
        <w:t>Cephalalgia</w:t>
      </w:r>
      <w:proofErr w:type="spellEnd"/>
      <w:r w:rsidRPr="00BF3A21">
        <w:rPr>
          <w:rFonts w:ascii="Times New Roman" w:hAnsi="Times New Roman" w:cs="Times New Roman"/>
          <w:sz w:val="24"/>
          <w:szCs w:val="24"/>
        </w:rPr>
        <w:t>.</w:t>
      </w:r>
      <w:proofErr w:type="gramEnd"/>
      <w:r w:rsidRPr="00BF3A21">
        <w:rPr>
          <w:rFonts w:ascii="Times New Roman" w:hAnsi="Times New Roman" w:cs="Times New Roman"/>
          <w:sz w:val="24"/>
          <w:szCs w:val="24"/>
        </w:rPr>
        <w:t xml:space="preserve"> 2013</w:t>
      </w:r>
      <w:proofErr w:type="gramStart"/>
      <w:r w:rsidRPr="00BF3A21">
        <w:rPr>
          <w:rFonts w:ascii="Times New Roman" w:hAnsi="Times New Roman" w:cs="Times New Roman"/>
          <w:sz w:val="24"/>
          <w:szCs w:val="24"/>
        </w:rPr>
        <w:t>;33</w:t>
      </w:r>
      <w:proofErr w:type="gramEnd"/>
      <w:r w:rsidRPr="00BF3A21">
        <w:rPr>
          <w:rFonts w:ascii="Times New Roman" w:hAnsi="Times New Roman" w:cs="Times New Roman"/>
          <w:sz w:val="24"/>
          <w:szCs w:val="24"/>
        </w:rPr>
        <w:t xml:space="preserve">(9):629-808. </w:t>
      </w:r>
      <w:proofErr w:type="gramStart"/>
      <w:r w:rsidRPr="00BF3A21">
        <w:rPr>
          <w:rFonts w:ascii="Times New Roman" w:hAnsi="Times New Roman" w:cs="Times New Roman"/>
          <w:sz w:val="24"/>
          <w:szCs w:val="24"/>
        </w:rPr>
        <w:t>doi:</w:t>
      </w:r>
      <w:proofErr w:type="gramEnd"/>
      <w:r w:rsidRPr="00BF3A21">
        <w:rPr>
          <w:rFonts w:ascii="Times New Roman" w:hAnsi="Times New Roman" w:cs="Times New Roman"/>
          <w:sz w:val="24"/>
          <w:szCs w:val="24"/>
        </w:rPr>
        <w:t>10.1177/0333102413485658.</w:t>
      </w:r>
    </w:p>
    <w:p w:rsidR="00BF3A21" w:rsidRDefault="00BF3A21" w:rsidP="00F34BA5">
      <w:pPr>
        <w:rPr>
          <w:rFonts w:ascii="Times New Roman" w:hAnsi="Times New Roman" w:cs="Times New Roman"/>
          <w:sz w:val="24"/>
          <w:szCs w:val="24"/>
        </w:rPr>
      </w:pPr>
      <w:r>
        <w:rPr>
          <w:rFonts w:ascii="Times New Roman" w:hAnsi="Times New Roman" w:cs="Times New Roman"/>
          <w:sz w:val="24"/>
          <w:szCs w:val="24"/>
        </w:rPr>
        <w:t>05</w:t>
      </w:r>
      <w:proofErr w:type="gramStart"/>
      <w:r>
        <w:rPr>
          <w:rFonts w:ascii="Times New Roman" w:hAnsi="Times New Roman" w:cs="Times New Roman"/>
          <w:sz w:val="24"/>
          <w:szCs w:val="24"/>
        </w:rPr>
        <w:t>.</w:t>
      </w:r>
      <w:r w:rsidRPr="00BF3A21">
        <w:rPr>
          <w:rFonts w:ascii="Times New Roman" w:hAnsi="Times New Roman" w:cs="Times New Roman"/>
          <w:sz w:val="24"/>
          <w:szCs w:val="24"/>
        </w:rPr>
        <w:t>Saunders</w:t>
      </w:r>
      <w:proofErr w:type="gramEnd"/>
      <w:r w:rsidRPr="00BF3A21">
        <w:rPr>
          <w:rFonts w:ascii="Times New Roman" w:hAnsi="Times New Roman" w:cs="Times New Roman"/>
          <w:sz w:val="24"/>
          <w:szCs w:val="24"/>
        </w:rPr>
        <w:t xml:space="preserve"> B, </w:t>
      </w:r>
      <w:proofErr w:type="spellStart"/>
      <w:r w:rsidRPr="00BF3A21">
        <w:rPr>
          <w:rFonts w:ascii="Times New Roman" w:hAnsi="Times New Roman" w:cs="Times New Roman"/>
          <w:sz w:val="24"/>
          <w:szCs w:val="24"/>
        </w:rPr>
        <w:t>McGeeney</w:t>
      </w:r>
      <w:proofErr w:type="spellEnd"/>
      <w:r w:rsidRPr="00BF3A21">
        <w:rPr>
          <w:rFonts w:ascii="Times New Roman" w:hAnsi="Times New Roman" w:cs="Times New Roman"/>
          <w:sz w:val="24"/>
          <w:szCs w:val="24"/>
        </w:rPr>
        <w:t xml:space="preserve"> BE. </w:t>
      </w:r>
      <w:proofErr w:type="gramStart"/>
      <w:r w:rsidRPr="00BF3A21">
        <w:rPr>
          <w:rFonts w:ascii="Times New Roman" w:hAnsi="Times New Roman" w:cs="Times New Roman"/>
          <w:sz w:val="24"/>
          <w:szCs w:val="24"/>
        </w:rPr>
        <w:t>Pharmacological Management of Migraine.</w:t>
      </w:r>
      <w:proofErr w:type="gramEnd"/>
      <w:r w:rsidRPr="00BF3A21">
        <w:rPr>
          <w:rFonts w:ascii="Times New Roman" w:hAnsi="Times New Roman" w:cs="Times New Roman"/>
          <w:sz w:val="24"/>
          <w:szCs w:val="24"/>
        </w:rPr>
        <w:t xml:space="preserve"> In: Sinus Headache, Migraine, and the Otolaryngologist. </w:t>
      </w:r>
      <w:proofErr w:type="spellStart"/>
      <w:proofErr w:type="gramStart"/>
      <w:r w:rsidRPr="00BF3A21">
        <w:rPr>
          <w:rFonts w:ascii="Times New Roman" w:hAnsi="Times New Roman" w:cs="Times New Roman"/>
          <w:sz w:val="24"/>
          <w:szCs w:val="24"/>
        </w:rPr>
        <w:t>Vol</w:t>
      </w:r>
      <w:proofErr w:type="spellEnd"/>
      <w:r w:rsidRPr="00BF3A21">
        <w:rPr>
          <w:rFonts w:ascii="Times New Roman" w:hAnsi="Times New Roman" w:cs="Times New Roman"/>
          <w:sz w:val="24"/>
          <w:szCs w:val="24"/>
        </w:rPr>
        <w:t xml:space="preserve"> 6.</w:t>
      </w:r>
      <w:proofErr w:type="gramEnd"/>
      <w:r w:rsidRPr="00BF3A21">
        <w:rPr>
          <w:rFonts w:ascii="Times New Roman" w:hAnsi="Times New Roman" w:cs="Times New Roman"/>
          <w:sz w:val="24"/>
          <w:szCs w:val="24"/>
        </w:rPr>
        <w:t xml:space="preserve"> Cham: Springer International Publishing; 2017:37-64. </w:t>
      </w:r>
      <w:proofErr w:type="gramStart"/>
      <w:r w:rsidRPr="00BF3A21">
        <w:rPr>
          <w:rFonts w:ascii="Times New Roman" w:hAnsi="Times New Roman" w:cs="Times New Roman"/>
          <w:sz w:val="24"/>
          <w:szCs w:val="24"/>
        </w:rPr>
        <w:t>doi:</w:t>
      </w:r>
      <w:proofErr w:type="gramEnd"/>
      <w:r w:rsidRPr="00BF3A21">
        <w:rPr>
          <w:rFonts w:ascii="Times New Roman" w:hAnsi="Times New Roman" w:cs="Times New Roman"/>
          <w:sz w:val="24"/>
          <w:szCs w:val="24"/>
        </w:rPr>
        <w:t>10.1007/978-3-319-50376-9_4.</w:t>
      </w:r>
    </w:p>
    <w:p w:rsidR="0018042F" w:rsidRDefault="0018042F" w:rsidP="00F34BA5">
      <w:pPr>
        <w:rPr>
          <w:rFonts w:ascii="Times New Roman" w:hAnsi="Times New Roman" w:cs="Times New Roman"/>
          <w:sz w:val="24"/>
          <w:szCs w:val="24"/>
        </w:rPr>
      </w:pPr>
    </w:p>
    <w:p w:rsidR="0018042F" w:rsidRDefault="0018042F" w:rsidP="00F34BA5">
      <w:pPr>
        <w:rPr>
          <w:rFonts w:ascii="Times New Roman" w:hAnsi="Times New Roman" w:cs="Times New Roman"/>
          <w:sz w:val="24"/>
          <w:szCs w:val="24"/>
        </w:rPr>
      </w:pPr>
    </w:p>
    <w:p w:rsidR="00BF3A21" w:rsidRDefault="00BF3A21" w:rsidP="00F34BA5">
      <w:pPr>
        <w:rPr>
          <w:rFonts w:ascii="Times New Roman" w:hAnsi="Times New Roman" w:cs="Times New Roman"/>
          <w:sz w:val="24"/>
          <w:szCs w:val="24"/>
        </w:rPr>
      </w:pPr>
      <w:r>
        <w:rPr>
          <w:rFonts w:ascii="Times New Roman" w:hAnsi="Times New Roman" w:cs="Times New Roman"/>
          <w:sz w:val="24"/>
          <w:szCs w:val="24"/>
        </w:rPr>
        <w:t xml:space="preserve">Biography </w:t>
      </w:r>
    </w:p>
    <w:p w:rsidR="00BF3A21" w:rsidRDefault="00BF3A21" w:rsidP="00F34BA5">
      <w:pPr>
        <w:rPr>
          <w:rFonts w:ascii="Times New Roman" w:hAnsi="Times New Roman" w:cs="Times New Roman"/>
          <w:sz w:val="24"/>
          <w:szCs w:val="24"/>
        </w:rPr>
      </w:pPr>
      <w:r w:rsidRPr="00BF3A21">
        <w:rPr>
          <w:rFonts w:ascii="Times New Roman" w:hAnsi="Times New Roman" w:cs="Times New Roman"/>
          <w:sz w:val="24"/>
          <w:szCs w:val="24"/>
        </w:rPr>
        <w:t xml:space="preserve">Dr. </w:t>
      </w:r>
      <w:proofErr w:type="spellStart"/>
      <w:r w:rsidRPr="00BF3A21">
        <w:rPr>
          <w:rFonts w:ascii="Times New Roman" w:hAnsi="Times New Roman" w:cs="Times New Roman"/>
          <w:sz w:val="24"/>
          <w:szCs w:val="24"/>
        </w:rPr>
        <w:t>S.M.RathnasiriBandara</w:t>
      </w:r>
      <w:proofErr w:type="spellEnd"/>
      <w:r w:rsidRPr="00BF3A21">
        <w:rPr>
          <w:rFonts w:ascii="Times New Roman" w:hAnsi="Times New Roman" w:cs="Times New Roman"/>
          <w:sz w:val="24"/>
          <w:szCs w:val="24"/>
        </w:rPr>
        <w:t xml:space="preserve">  got his MBBS in Faculty Of Medicine, University of </w:t>
      </w:r>
      <w:proofErr w:type="spellStart"/>
      <w:r w:rsidRPr="00BF3A21">
        <w:rPr>
          <w:rFonts w:ascii="Times New Roman" w:hAnsi="Times New Roman" w:cs="Times New Roman"/>
          <w:sz w:val="24"/>
          <w:szCs w:val="24"/>
        </w:rPr>
        <w:t>Peradeniya</w:t>
      </w:r>
      <w:proofErr w:type="spellEnd"/>
      <w:r w:rsidRPr="00BF3A21">
        <w:rPr>
          <w:rFonts w:ascii="Times New Roman" w:hAnsi="Times New Roman" w:cs="Times New Roman"/>
          <w:sz w:val="24"/>
          <w:szCs w:val="24"/>
        </w:rPr>
        <w:t xml:space="preserve"> in 1998  and Diploma in psychiatry  in faculty of medicine ,university of Colombo in 2008  and   is waiting to complete his PhD in 2021at faculty of medicine ,University of </w:t>
      </w:r>
      <w:proofErr w:type="spellStart"/>
      <w:r w:rsidRPr="00BF3A21">
        <w:rPr>
          <w:rFonts w:ascii="Times New Roman" w:hAnsi="Times New Roman" w:cs="Times New Roman"/>
          <w:sz w:val="24"/>
          <w:szCs w:val="24"/>
        </w:rPr>
        <w:t>Peradeniya</w:t>
      </w:r>
      <w:proofErr w:type="spellEnd"/>
      <w:r w:rsidRPr="00BF3A21">
        <w:rPr>
          <w:rFonts w:ascii="Times New Roman" w:hAnsi="Times New Roman" w:cs="Times New Roman"/>
          <w:sz w:val="24"/>
          <w:szCs w:val="24"/>
        </w:rPr>
        <w:t xml:space="preserve"> in Sri Lanka on the topic of </w:t>
      </w:r>
      <w:proofErr w:type="spellStart"/>
      <w:r w:rsidRPr="00BF3A21">
        <w:rPr>
          <w:rFonts w:ascii="Times New Roman" w:hAnsi="Times New Roman" w:cs="Times New Roman"/>
          <w:sz w:val="24"/>
          <w:szCs w:val="24"/>
        </w:rPr>
        <w:t>paranasal</w:t>
      </w:r>
      <w:proofErr w:type="spellEnd"/>
      <w:r w:rsidRPr="00BF3A21">
        <w:rPr>
          <w:rFonts w:ascii="Times New Roman" w:hAnsi="Times New Roman" w:cs="Times New Roman"/>
          <w:sz w:val="24"/>
          <w:szCs w:val="24"/>
        </w:rPr>
        <w:t xml:space="preserve"> nitric oxide and migraine and working as senior medical officer t neurology  unit  He has been working worker since1998  with minimum facility to find an etiology for migraine headache  .He has published thee papers on hypoxic nitric oxide theory( SHNOT) for  migraine ,and its comorbid illnesses such as  psychiatric disorders, neurological disorders and respiratory disorders  in reputed journals  . He also has served as the president of human protection foundation in Sri Lanka since. He is an </w:t>
      </w:r>
      <w:proofErr w:type="gramStart"/>
      <w:r w:rsidRPr="00BF3A21">
        <w:rPr>
          <w:rFonts w:ascii="Times New Roman" w:hAnsi="Times New Roman" w:cs="Times New Roman"/>
          <w:sz w:val="24"/>
          <w:szCs w:val="24"/>
        </w:rPr>
        <w:t>inventor  to</w:t>
      </w:r>
      <w:proofErr w:type="gramEnd"/>
      <w:r w:rsidRPr="00BF3A21">
        <w:rPr>
          <w:rFonts w:ascii="Times New Roman" w:hAnsi="Times New Roman" w:cs="Times New Roman"/>
          <w:sz w:val="24"/>
          <w:szCs w:val="24"/>
        </w:rPr>
        <w:t xml:space="preserve"> make  device to give  rapid relief of acute migraine headache  and won browns medal at international inventers exhibition held in Geneva in 2016..</w:t>
      </w:r>
    </w:p>
    <w:p w:rsidR="0018042F" w:rsidRPr="00F34BA5" w:rsidRDefault="0018042F" w:rsidP="00F34BA5">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422650" cy="3305478"/>
            <wp:effectExtent l="0" t="0" r="6350" b="9525"/>
            <wp:docPr id="1" name="Picture 1" descr="C:\Users\S.M.R.BANDARA\Downloads\Screenshot_20200103-04402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R.BANDARA\Downloads\Screenshot_20200103-044023_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2650" cy="3305478"/>
                    </a:xfrm>
                    <a:prstGeom prst="rect">
                      <a:avLst/>
                    </a:prstGeom>
                    <a:noFill/>
                    <a:ln>
                      <a:noFill/>
                    </a:ln>
                  </pic:spPr>
                </pic:pic>
              </a:graphicData>
            </a:graphic>
          </wp:inline>
        </w:drawing>
      </w:r>
    </w:p>
    <w:sectPr w:rsidR="0018042F" w:rsidRPr="00F34B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BA5"/>
    <w:rsid w:val="0018042F"/>
    <w:rsid w:val="00416CCC"/>
    <w:rsid w:val="00945640"/>
    <w:rsid w:val="00A6223E"/>
    <w:rsid w:val="00BF3A21"/>
    <w:rsid w:val="00F34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0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4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0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4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S.M.R.BANDARA</dc:creator>
  <cp:lastModifiedBy>S.M.R.BANDARA</cp:lastModifiedBy>
  <cp:revision>2</cp:revision>
  <dcterms:created xsi:type="dcterms:W3CDTF">2020-01-10T04:41:00Z</dcterms:created>
  <dcterms:modified xsi:type="dcterms:W3CDTF">2020-01-10T04:41:00Z</dcterms:modified>
</cp:coreProperties>
</file>