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4D" w:rsidRPr="002D1C2F" w:rsidRDefault="00DF654D" w:rsidP="00DF654D">
      <w:pPr>
        <w:rPr>
          <w:b/>
          <w:lang w:val="en-US"/>
        </w:rPr>
      </w:pPr>
      <w:r w:rsidRPr="002D1C2F">
        <w:rPr>
          <w:b/>
          <w:lang w:val="en-US"/>
        </w:rPr>
        <w:t>The evolution of renal function after management of cardio renal syndrome type 1 in intensive care</w:t>
      </w:r>
    </w:p>
    <w:p w:rsidR="00DF654D" w:rsidRPr="00DF654D" w:rsidRDefault="00C72A79" w:rsidP="00DF654D">
      <w:pPr>
        <w:rPr>
          <w:lang w:val="en-US"/>
        </w:rPr>
      </w:pPr>
      <w:proofErr w:type="spellStart"/>
      <w:proofErr w:type="gramStart"/>
      <w:r w:rsidRPr="00C72A79">
        <w:rPr>
          <w:u w:val="single"/>
          <w:lang w:val="en-US"/>
        </w:rPr>
        <w:t>Belkhiria</w:t>
      </w:r>
      <w:proofErr w:type="spellEnd"/>
      <w:r w:rsidRPr="00C72A79">
        <w:rPr>
          <w:u w:val="single"/>
          <w:lang w:val="en-US"/>
        </w:rPr>
        <w:t xml:space="preserve"> M.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Tilouch</w:t>
      </w:r>
      <w:proofErr w:type="spellEnd"/>
      <w:r>
        <w:rPr>
          <w:lang w:val="en-US"/>
        </w:rPr>
        <w:t xml:space="preserve"> N. Jawed O.</w:t>
      </w:r>
      <w:r w:rsidR="00E040C0">
        <w:rPr>
          <w:lang w:val="en-US"/>
        </w:rPr>
        <w:t xml:space="preserve"> Ben </w:t>
      </w:r>
      <w:proofErr w:type="spellStart"/>
      <w:r w:rsidR="00E040C0">
        <w:rPr>
          <w:lang w:val="en-US"/>
        </w:rPr>
        <w:t>henda</w:t>
      </w:r>
      <w:proofErr w:type="spellEnd"/>
      <w:r w:rsidR="00E040C0">
        <w:rPr>
          <w:lang w:val="en-US"/>
        </w:rPr>
        <w:t xml:space="preserve"> Y.</w:t>
      </w:r>
      <w:proofErr w:type="gramEnd"/>
    </w:p>
    <w:p w:rsidR="00DF654D" w:rsidRPr="00C72A79" w:rsidRDefault="00DF654D" w:rsidP="00DF654D">
      <w:pPr>
        <w:rPr>
          <w:i/>
          <w:lang w:val="en-US"/>
        </w:rPr>
      </w:pPr>
      <w:r w:rsidRPr="00C72A79">
        <w:rPr>
          <w:i/>
          <w:lang w:val="en-US"/>
        </w:rPr>
        <w:t>Introduction:</w:t>
      </w:r>
    </w:p>
    <w:p w:rsidR="00DF654D" w:rsidRPr="00DF654D" w:rsidRDefault="00DF654D" w:rsidP="00DF654D">
      <w:pPr>
        <w:rPr>
          <w:lang w:val="en-US"/>
        </w:rPr>
      </w:pPr>
      <w:r w:rsidRPr="00DF654D">
        <w:rPr>
          <w:lang w:val="en-US"/>
        </w:rPr>
        <w:t>Cardiovascular syndrome type 1 is a physiopathological entity in which acute dysfunction of the heart can induce acute kidney dysfunction. The pathophysiology of renal dysfunction comes down to renal adaptation to low cardiac output. As a result, the evolution of renal function depends mainly on that of the heart.</w:t>
      </w:r>
    </w:p>
    <w:p w:rsidR="00DF654D" w:rsidRPr="00C72A79" w:rsidRDefault="00DF654D" w:rsidP="00DF654D">
      <w:pPr>
        <w:rPr>
          <w:i/>
          <w:lang w:val="en-US"/>
        </w:rPr>
      </w:pPr>
      <w:proofErr w:type="gramStart"/>
      <w:r w:rsidRPr="00C72A79">
        <w:rPr>
          <w:i/>
          <w:lang w:val="en-US"/>
        </w:rPr>
        <w:t>Goal :</w:t>
      </w:r>
      <w:proofErr w:type="gramEnd"/>
    </w:p>
    <w:p w:rsidR="00DF654D" w:rsidRPr="00DF654D" w:rsidRDefault="00DF654D" w:rsidP="00DF654D">
      <w:pPr>
        <w:rPr>
          <w:lang w:val="en-US"/>
        </w:rPr>
      </w:pPr>
      <w:r w:rsidRPr="00DF654D">
        <w:rPr>
          <w:lang w:val="en-US"/>
        </w:rPr>
        <w:t>We tried to study the evolution of renal function after the management of cardiac etiology.</w:t>
      </w:r>
    </w:p>
    <w:p w:rsidR="00DF654D" w:rsidRPr="00C72A79" w:rsidRDefault="00DF654D" w:rsidP="00DF654D">
      <w:pPr>
        <w:rPr>
          <w:i/>
          <w:lang w:val="en-US"/>
        </w:rPr>
      </w:pPr>
      <w:proofErr w:type="gramStart"/>
      <w:r w:rsidRPr="00C72A79">
        <w:rPr>
          <w:i/>
          <w:lang w:val="en-US"/>
        </w:rPr>
        <w:t>Methods :</w:t>
      </w:r>
      <w:proofErr w:type="gramEnd"/>
    </w:p>
    <w:p w:rsidR="00DF654D" w:rsidRPr="00DF654D" w:rsidRDefault="00DF654D" w:rsidP="00DF654D">
      <w:pPr>
        <w:rPr>
          <w:lang w:val="en-US"/>
        </w:rPr>
      </w:pPr>
      <w:r w:rsidRPr="00DF654D">
        <w:rPr>
          <w:lang w:val="en-US"/>
        </w:rPr>
        <w:t xml:space="preserve">This is a retrospective observational study that includes all patients admitted between January 2013 and December 2015 and who presented during their stay a type 1 cardiovascular syndrome. Demographic characteristics, treatments received and cardiac progression, </w:t>
      </w:r>
      <w:proofErr w:type="gramStart"/>
      <w:r w:rsidRPr="00DF654D">
        <w:rPr>
          <w:lang w:val="en-US"/>
        </w:rPr>
        <w:t>Were</w:t>
      </w:r>
      <w:proofErr w:type="gramEnd"/>
      <w:r w:rsidRPr="00DF654D">
        <w:rPr>
          <w:lang w:val="en-US"/>
        </w:rPr>
        <w:t xml:space="preserve"> analyzed. Patients with no improvement or worsening of cardiac function were excluded.</w:t>
      </w:r>
    </w:p>
    <w:p w:rsidR="00DF654D" w:rsidRPr="00C72A79" w:rsidRDefault="00DF654D" w:rsidP="00DF654D">
      <w:pPr>
        <w:rPr>
          <w:i/>
          <w:lang w:val="en-US"/>
        </w:rPr>
      </w:pPr>
      <w:r w:rsidRPr="00C72A79">
        <w:rPr>
          <w:i/>
          <w:lang w:val="en-US"/>
        </w:rPr>
        <w:t>Results:</w:t>
      </w:r>
    </w:p>
    <w:p w:rsidR="00DF654D" w:rsidRPr="00DF654D" w:rsidRDefault="00DF654D" w:rsidP="00DF654D">
      <w:pPr>
        <w:rPr>
          <w:lang w:val="en-US"/>
        </w:rPr>
      </w:pPr>
      <w:r w:rsidRPr="00DF654D">
        <w:rPr>
          <w:lang w:val="en-US"/>
        </w:rPr>
        <w:t xml:space="preserve">During the study period, 850 patients were admitted to our department, among them 96 (11%) patients presented with cardio-renal syndrome. The median age of patients included was 74 years [IQR 62 - 80]. The median SAPSII was 41 [IQR 30 - 54]. The most frequent types of SCR were type 1 with a frequency of 68.2% (65 patients). The most common etiology of acute heart failure was acute coronary syndrome. Extra-renal treatment was performed in 34% of cases. Diuretic therapy was prescribed in 47% of cases with a median dose of 100 mg IQR [50-350]. The median length of stay was 6 days IQR [4 - 12]. A good progression of cardiac function was observed in 31 patients (46% of all patients with renal cardio-1 syndrome). The serum </w:t>
      </w:r>
      <w:proofErr w:type="spellStart"/>
      <w:r w:rsidRPr="00DF654D">
        <w:rPr>
          <w:lang w:val="en-US"/>
        </w:rPr>
        <w:t>creatinine</w:t>
      </w:r>
      <w:proofErr w:type="spellEnd"/>
      <w:r w:rsidRPr="00DF654D">
        <w:rPr>
          <w:lang w:val="en-US"/>
        </w:rPr>
        <w:t xml:space="preserve"> value varies between 118 </w:t>
      </w:r>
      <w:r>
        <w:t>μ</w:t>
      </w:r>
      <w:r w:rsidRPr="00DF654D">
        <w:rPr>
          <w:lang w:val="en-US"/>
        </w:rPr>
        <w:t xml:space="preserve">mol </w:t>
      </w:r>
      <w:proofErr w:type="gramStart"/>
      <w:r w:rsidRPr="00DF654D">
        <w:rPr>
          <w:lang w:val="en-US"/>
        </w:rPr>
        <w:t>/</w:t>
      </w:r>
      <w:proofErr w:type="gramEnd"/>
      <w:r w:rsidRPr="00DF654D">
        <w:rPr>
          <w:lang w:val="en-US"/>
        </w:rPr>
        <w:t xml:space="preserve"> l (</w:t>
      </w:r>
      <w:proofErr w:type="spellStart"/>
      <w:r w:rsidRPr="00DF654D">
        <w:rPr>
          <w:lang w:val="en-US"/>
        </w:rPr>
        <w:t>cl</w:t>
      </w:r>
      <w:proofErr w:type="spellEnd"/>
      <w:r w:rsidRPr="00DF654D">
        <w:rPr>
          <w:lang w:val="en-US"/>
        </w:rPr>
        <w:t xml:space="preserve"> = 50 ml / min) and 347 </w:t>
      </w:r>
      <w:r>
        <w:t>μ</w:t>
      </w:r>
      <w:r w:rsidRPr="00DF654D">
        <w:rPr>
          <w:lang w:val="en-US"/>
        </w:rPr>
        <w:t xml:space="preserve">mol / l (15 ml / min) at admission. An improvement in clearance was observed in 27 patients, 9 of whom had normalized their renal function, ie a clearance greater than 60 ml / min. </w:t>
      </w:r>
      <w:proofErr w:type="gramStart"/>
      <w:r w:rsidRPr="00DF654D">
        <w:rPr>
          <w:lang w:val="en-US"/>
        </w:rPr>
        <w:t>Renal</w:t>
      </w:r>
      <w:proofErr w:type="gramEnd"/>
      <w:r w:rsidRPr="00DF654D">
        <w:rPr>
          <w:lang w:val="en-US"/>
        </w:rPr>
        <w:t xml:space="preserve"> function was aggravated in 5 patients, almost all of whom had reached an advanced stage with a clearance of less than 15 ml / min.</w:t>
      </w:r>
    </w:p>
    <w:p w:rsidR="00D23B17" w:rsidRPr="00DF654D" w:rsidRDefault="00DF654D" w:rsidP="00DF654D">
      <w:pPr>
        <w:rPr>
          <w:lang w:val="en-US"/>
        </w:rPr>
      </w:pPr>
      <w:r w:rsidRPr="00C72A79">
        <w:rPr>
          <w:i/>
          <w:lang w:val="en-US"/>
        </w:rPr>
        <w:t>CONCLUSION</w:t>
      </w:r>
      <w:r w:rsidRPr="00DF654D">
        <w:rPr>
          <w:lang w:val="en-US"/>
        </w:rPr>
        <w:t>: Although impairment of renal function in renal cardio-renal syndrome is mainly due to decreased cardiac output, the correction of this disorder does not necessarily lead to the recovery of normal renal function, Showed our study or 58% did not recover normal kidney function and 16% of patients evolved towards the terminal stage.</w:t>
      </w:r>
    </w:p>
    <w:sectPr w:rsidR="00D23B17" w:rsidRPr="00DF654D" w:rsidSect="00CB3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F654D"/>
    <w:rsid w:val="00176CEA"/>
    <w:rsid w:val="002D1C2F"/>
    <w:rsid w:val="005F14FA"/>
    <w:rsid w:val="007F131C"/>
    <w:rsid w:val="00C72A79"/>
    <w:rsid w:val="00CB355A"/>
    <w:rsid w:val="00DF654D"/>
    <w:rsid w:val="00E040C0"/>
    <w:rsid w:val="00E30520"/>
    <w:rsid w:val="00F20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2017-02-12T13:34:00Z</dcterms:created>
  <dcterms:modified xsi:type="dcterms:W3CDTF">2017-02-12T15:42:00Z</dcterms:modified>
</cp:coreProperties>
</file>