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9BC" w:rsidRPr="00E972CD" w:rsidRDefault="00E749BC" w:rsidP="00E749BC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972CD">
        <w:rPr>
          <w:rFonts w:asciiTheme="majorBidi" w:hAnsiTheme="majorBidi" w:cstheme="majorBidi"/>
          <w:b/>
          <w:bCs/>
          <w:sz w:val="24"/>
          <w:szCs w:val="24"/>
        </w:rPr>
        <w:t>PEDIATRIC TELECONSULTATION IN THE CONTEXT OF THE COVID-19 PANDEMIC</w:t>
      </w:r>
    </w:p>
    <w:p w:rsidR="00E749BC" w:rsidRPr="00E972CD" w:rsidRDefault="00E749BC" w:rsidP="00E749BC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E749BC" w:rsidRPr="00540362" w:rsidRDefault="00E749BC" w:rsidP="00E749BC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vertAlign w:val="superscript"/>
          <w:lang w:val="fr-FR"/>
        </w:rPr>
      </w:pPr>
      <w:r w:rsidRPr="0054036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F. BENNAOUI </w:t>
      </w:r>
      <w:r w:rsidRPr="00540362">
        <w:rPr>
          <w:rFonts w:asciiTheme="majorBidi" w:hAnsiTheme="majorBidi" w:cstheme="majorBidi"/>
          <w:b/>
          <w:bCs/>
          <w:sz w:val="24"/>
          <w:szCs w:val="24"/>
          <w:vertAlign w:val="superscript"/>
          <w:lang w:val="fr-FR"/>
        </w:rPr>
        <w:t>1,2</w:t>
      </w:r>
      <w:r w:rsidRPr="0054036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, S.EL MOUSSAOUI </w:t>
      </w:r>
      <w:r w:rsidRPr="00540362">
        <w:rPr>
          <w:rFonts w:asciiTheme="majorBidi" w:hAnsiTheme="majorBidi" w:cstheme="majorBidi"/>
          <w:b/>
          <w:bCs/>
          <w:sz w:val="24"/>
          <w:szCs w:val="24"/>
          <w:vertAlign w:val="superscript"/>
          <w:lang w:val="fr-FR"/>
        </w:rPr>
        <w:t>1,2</w:t>
      </w:r>
      <w:r w:rsidRPr="0054036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, N.EL IDRISSI SLITINE </w:t>
      </w:r>
      <w:r w:rsidRPr="00540362">
        <w:rPr>
          <w:rFonts w:asciiTheme="majorBidi" w:hAnsiTheme="majorBidi" w:cstheme="majorBidi"/>
          <w:b/>
          <w:bCs/>
          <w:sz w:val="24"/>
          <w:szCs w:val="24"/>
          <w:vertAlign w:val="superscript"/>
          <w:lang w:val="fr-FR"/>
        </w:rPr>
        <w:t>1,2</w:t>
      </w:r>
      <w:r w:rsidRPr="00540362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, F.M.R MAOULAININE </w:t>
      </w:r>
      <w:r w:rsidRPr="00540362">
        <w:rPr>
          <w:rFonts w:asciiTheme="majorBidi" w:hAnsiTheme="majorBidi" w:cstheme="majorBidi"/>
          <w:b/>
          <w:bCs/>
          <w:sz w:val="24"/>
          <w:szCs w:val="24"/>
          <w:vertAlign w:val="superscript"/>
          <w:lang w:val="fr-FR"/>
        </w:rPr>
        <w:t>1,2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B2A34">
        <w:rPr>
          <w:rFonts w:asciiTheme="majorBidi" w:hAnsiTheme="majorBidi" w:cstheme="majorBidi"/>
          <w:sz w:val="24"/>
          <w:szCs w:val="24"/>
        </w:rPr>
        <w:br/>
      </w:r>
      <w:r w:rsidRPr="00EA04DF">
        <w:rPr>
          <w:rFonts w:asciiTheme="majorBidi" w:hAnsiTheme="majorBidi" w:cstheme="majorBidi"/>
          <w:sz w:val="24"/>
          <w:szCs w:val="24"/>
        </w:rPr>
        <w:t>1. Neonatal department, Mohammed VI University Hospital Marrakech</w:t>
      </w:r>
      <w:r w:rsidRPr="00EA04DF">
        <w:rPr>
          <w:rFonts w:asciiTheme="majorBidi" w:hAnsiTheme="majorBidi" w:cstheme="majorBidi"/>
          <w:sz w:val="24"/>
          <w:szCs w:val="24"/>
        </w:rPr>
        <w:br/>
        <w:t xml:space="preserve">2. Childhood Health and Development Research Laboratory Faculty of Medicine University Cadi </w:t>
      </w:r>
      <w:proofErr w:type="spellStart"/>
      <w:r w:rsidRPr="00EA04DF">
        <w:rPr>
          <w:rFonts w:asciiTheme="majorBidi" w:hAnsiTheme="majorBidi" w:cstheme="majorBidi"/>
          <w:sz w:val="24"/>
          <w:szCs w:val="24"/>
        </w:rPr>
        <w:t>Ayyad</w:t>
      </w:r>
      <w:proofErr w:type="spellEnd"/>
      <w:r w:rsidRPr="00EA04DF">
        <w:rPr>
          <w:rFonts w:asciiTheme="majorBidi" w:hAnsiTheme="majorBidi" w:cstheme="majorBidi"/>
          <w:sz w:val="24"/>
          <w:szCs w:val="24"/>
        </w:rPr>
        <w:t xml:space="preserve"> Marrakech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972CD">
        <w:rPr>
          <w:rFonts w:asciiTheme="majorBidi" w:hAnsiTheme="majorBidi" w:cstheme="majorBidi"/>
          <w:sz w:val="24"/>
          <w:szCs w:val="24"/>
          <w:u w:val="single"/>
        </w:rPr>
        <w:t>Corresponding Author</w:t>
      </w:r>
      <w:r w:rsidRPr="00EA04DF">
        <w:rPr>
          <w:rFonts w:asciiTheme="majorBidi" w:hAnsiTheme="majorBidi" w:cstheme="majorBidi"/>
          <w:sz w:val="24"/>
          <w:szCs w:val="24"/>
        </w:rPr>
        <w:t>: FATIHA BENNAOUI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04DF">
        <w:rPr>
          <w:rFonts w:asciiTheme="majorBidi" w:hAnsiTheme="majorBidi" w:cstheme="majorBidi"/>
          <w:sz w:val="24"/>
          <w:szCs w:val="24"/>
        </w:rPr>
        <w:t>fatihabennaoui@yahoo.fr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749BC" w:rsidRPr="00E972CD" w:rsidRDefault="00E749BC" w:rsidP="00E749BC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972CD">
        <w:rPr>
          <w:rFonts w:asciiTheme="majorBidi" w:hAnsiTheme="majorBidi" w:cstheme="majorBidi"/>
          <w:b/>
          <w:bCs/>
          <w:sz w:val="24"/>
          <w:szCs w:val="24"/>
        </w:rPr>
        <w:t xml:space="preserve">Abstract: 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04DF">
        <w:rPr>
          <w:rFonts w:asciiTheme="majorBidi" w:hAnsiTheme="majorBidi" w:cstheme="majorBidi"/>
          <w:sz w:val="24"/>
          <w:szCs w:val="24"/>
        </w:rPr>
        <w:t>3 billion individuals worldwide are currently confined</w:t>
      </w:r>
      <w:proofErr w:type="gramStart"/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EA04DF">
        <w:rPr>
          <w:rFonts w:asciiTheme="majorBidi" w:hAnsiTheme="majorBidi" w:cstheme="majorBidi"/>
          <w:sz w:val="24"/>
          <w:szCs w:val="24"/>
        </w:rPr>
        <w:t xml:space="preserve"> to</w:t>
      </w:r>
      <w:proofErr w:type="gramEnd"/>
      <w:r w:rsidRPr="00EA04DF">
        <w:rPr>
          <w:rFonts w:asciiTheme="majorBidi" w:hAnsiTheme="majorBidi" w:cstheme="majorBidi"/>
          <w:sz w:val="24"/>
          <w:szCs w:val="24"/>
        </w:rPr>
        <w:t xml:space="preserve"> fight the COVID-19 pandemic1. In this context, since physical examinations are less present. </w:t>
      </w:r>
      <w:r w:rsidRPr="00EA04DF">
        <w:rPr>
          <w:rFonts w:asciiTheme="majorBidi" w:hAnsiTheme="majorBidi" w:cstheme="majorBidi"/>
          <w:color w:val="000000"/>
          <w:sz w:val="24"/>
          <w:szCs w:val="24"/>
        </w:rPr>
        <w:t xml:space="preserve">Teleconsultation </w:t>
      </w:r>
      <w:r w:rsidRPr="00EA04DF">
        <w:rPr>
          <w:rFonts w:asciiTheme="majorBidi" w:hAnsiTheme="majorBidi" w:cstheme="majorBidi"/>
          <w:color w:val="222222"/>
          <w:sz w:val="24"/>
          <w:szCs w:val="24"/>
        </w:rPr>
        <w:t>is the delivery of health care services using the phone, information or communication technology. In the current pandemic scenario, teleconsultation can supplement health-care delivery in the absence of in-person visit.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04DF">
        <w:rPr>
          <w:rFonts w:asciiTheme="majorBidi" w:hAnsiTheme="majorBidi" w:cstheme="majorBidi"/>
          <w:sz w:val="24"/>
          <w:szCs w:val="24"/>
        </w:rPr>
        <w:t>Our study aimed to assess the efficiency and security of teleconsultation with only a smartphone to manage the flow of pediatric emergencies in Morocco.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04DF">
        <w:rPr>
          <w:rFonts w:asciiTheme="majorBidi" w:hAnsiTheme="majorBidi" w:cstheme="majorBidi"/>
          <w:sz w:val="24"/>
          <w:szCs w:val="24"/>
        </w:rPr>
        <w:t>This prospective observational cohort study was conducted on the first 500 patients</w:t>
      </w:r>
      <w:proofErr w:type="gramStart"/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EA04DF">
        <w:rPr>
          <w:rFonts w:asciiTheme="majorBidi" w:hAnsiTheme="majorBidi" w:cstheme="majorBidi"/>
          <w:sz w:val="24"/>
          <w:szCs w:val="24"/>
        </w:rPr>
        <w:t xml:space="preserve"> who</w:t>
      </w:r>
      <w:proofErr w:type="gramEnd"/>
      <w:r w:rsidRPr="00EA04DF">
        <w:rPr>
          <w:rFonts w:asciiTheme="majorBidi" w:hAnsiTheme="majorBidi" w:cstheme="majorBidi"/>
          <w:sz w:val="24"/>
          <w:szCs w:val="24"/>
        </w:rPr>
        <w:t xml:space="preserve"> received a teleconsultation by contacting pediatricians by smartphone, using audio, videos or photos, during two months April and May 2020, the patients were calling from all Morocco. 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04DF">
        <w:rPr>
          <w:rFonts w:asciiTheme="majorBidi" w:hAnsiTheme="majorBidi" w:cstheme="majorBidi"/>
          <w:sz w:val="24"/>
          <w:szCs w:val="24"/>
        </w:rPr>
        <w:t xml:space="preserve">The average of age: 2 years and 4 months with extremes ranging from 4 days to 15 years. Gender: male: 60.7% and female: 39.3%.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A04DF">
        <w:rPr>
          <w:rFonts w:asciiTheme="majorBidi" w:hAnsiTheme="majorBidi" w:cstheme="majorBidi"/>
          <w:sz w:val="24"/>
          <w:szCs w:val="24"/>
        </w:rPr>
        <w:t xml:space="preserve">The Communication type </w:t>
      </w:r>
      <w:proofErr w:type="gramStart"/>
      <w:r w:rsidRPr="00EA04DF">
        <w:rPr>
          <w:rFonts w:asciiTheme="majorBidi" w:hAnsiTheme="majorBidi" w:cstheme="majorBidi"/>
          <w:sz w:val="24"/>
          <w:szCs w:val="24"/>
        </w:rPr>
        <w:t>was: Written</w:t>
      </w:r>
      <w:proofErr w:type="gramEnd"/>
      <w:r w:rsidRPr="00EA04DF">
        <w:rPr>
          <w:rFonts w:asciiTheme="majorBidi" w:hAnsiTheme="majorBidi" w:cstheme="majorBidi"/>
          <w:sz w:val="24"/>
          <w:szCs w:val="24"/>
        </w:rPr>
        <w:t xml:space="preserve"> message: 100%; Photos: 15%; Voice mail: 8%.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A04DF">
        <w:rPr>
          <w:rFonts w:asciiTheme="majorBidi" w:hAnsiTheme="majorBidi" w:cstheme="majorBidi"/>
          <w:sz w:val="24"/>
          <w:szCs w:val="24"/>
        </w:rPr>
        <w:t>Our attitude was give : Prescription: 69% ;  Tips: 43% ;  Specialist advice: 15% ; Emergencies: 6% ; Diet: 5% ; Balance: 5% ; Consultation: 4% ; Radiological assessment: 3% ; Family treatment: 1%.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A04DF">
        <w:rPr>
          <w:rFonts w:asciiTheme="majorBidi" w:hAnsiTheme="majorBidi" w:cstheme="majorBidi"/>
          <w:sz w:val="24"/>
          <w:szCs w:val="24"/>
        </w:rPr>
        <w:lastRenderedPageBreak/>
        <w:t>This study is the first to assess the utility of emergency pediatric teleconsultation with a simple smartphone application to manage emergency in a population with suddenly restrained access to pediatricians.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A04DF">
        <w:rPr>
          <w:rFonts w:asciiTheme="majorBidi" w:hAnsiTheme="majorBidi" w:cstheme="majorBidi"/>
          <w:sz w:val="24"/>
          <w:szCs w:val="24"/>
        </w:rPr>
        <w:t xml:space="preserve">This approach permitted us to preserve social distancing. </w:t>
      </w:r>
    </w:p>
    <w:p w:rsidR="00E749BC" w:rsidRPr="00EA04DF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749BC" w:rsidRDefault="00E749BC" w:rsidP="00E749B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972CD">
        <w:rPr>
          <w:rFonts w:asciiTheme="majorBidi" w:hAnsiTheme="majorBidi" w:cstheme="majorBidi"/>
          <w:sz w:val="24"/>
          <w:szCs w:val="24"/>
          <w:u w:val="single"/>
        </w:rPr>
        <w:t>Keywords:</w:t>
      </w:r>
      <w:r w:rsidRPr="00EA04DF">
        <w:rPr>
          <w:rFonts w:asciiTheme="majorBidi" w:hAnsiTheme="majorBidi" w:cstheme="majorBidi"/>
          <w:sz w:val="24"/>
          <w:szCs w:val="24"/>
        </w:rPr>
        <w:t xml:space="preserve"> COVID 19, Teleconsultation, pediatric, Morocco</w:t>
      </w:r>
    </w:p>
    <w:p w:rsidR="009B2A34" w:rsidRDefault="009B2A34" w:rsidP="009B2A34">
      <w:pPr>
        <w:jc w:val="both"/>
        <w:rPr>
          <w:b/>
        </w:rPr>
      </w:pPr>
    </w:p>
    <w:p w:rsidR="009B2A34" w:rsidRPr="009B2A34" w:rsidRDefault="009B2A34" w:rsidP="009B2A34">
      <w:pPr>
        <w:jc w:val="both"/>
        <w:rPr>
          <w:rFonts w:asciiTheme="majorBidi" w:hAnsiTheme="majorBidi" w:cstheme="majorBidi"/>
          <w:b/>
          <w:sz w:val="24"/>
          <w:szCs w:val="24"/>
        </w:rPr>
      </w:pPr>
      <w:r w:rsidRPr="009B2A34">
        <w:rPr>
          <w:rFonts w:asciiTheme="majorBidi" w:hAnsiTheme="majorBidi" w:cstheme="majorBidi"/>
          <w:b/>
          <w:sz w:val="24"/>
          <w:szCs w:val="24"/>
        </w:rPr>
        <w:t>Biography</w:t>
      </w:r>
    </w:p>
    <w:p w:rsidR="009B2A34" w:rsidRPr="009B2A34" w:rsidRDefault="009B2A34" w:rsidP="009B2A34">
      <w:pPr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</w:pPr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FATIHA BENNAOUI is </w:t>
      </w:r>
      <w:r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>a</w:t>
      </w:r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 Professor of Pediatrics, graduate in Neonatal-Perinatal Medicine from </w:t>
      </w:r>
      <w:proofErr w:type="spellStart"/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>Medecine</w:t>
      </w:r>
      <w:proofErr w:type="spellEnd"/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 </w:t>
      </w:r>
      <w:proofErr w:type="gramStart"/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>School ;</w:t>
      </w:r>
      <w:proofErr w:type="gramEnd"/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 CADI AYAD UNIVERSITY ; MARRAKESH, and health services researcher in the section of General Pediatrics. She leads the faculty and post-doctoral fellows in Neonatology, in Newborn Intensive Care Units at University </w:t>
      </w:r>
      <w:proofErr w:type="gramStart"/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>Hospital ;</w:t>
      </w:r>
      <w:proofErr w:type="gramEnd"/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 Marrakesh.</w:t>
      </w:r>
      <w:r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 Also a diplomate of pediatric cardiology. </w:t>
      </w:r>
    </w:p>
    <w:p w:rsidR="009B2A34" w:rsidRPr="009B2A34" w:rsidRDefault="009B2A34" w:rsidP="009B2A34">
      <w:pPr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</w:pPr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In addition, she is actively involved in the </w:t>
      </w:r>
      <w:proofErr w:type="spellStart"/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>perinatl</w:t>
      </w:r>
      <w:proofErr w:type="spellEnd"/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 education of Yale medical students, attending physicians, fellows, residents, nurses, and physician associate students, she has for many years served as medical faculty</w:t>
      </w:r>
      <w:r w:rsidRPr="009B2A34">
        <w:rPr>
          <w:rFonts w:asciiTheme="majorBidi" w:hAnsiTheme="majorBidi" w:cstheme="majorBidi"/>
          <w:i/>
          <w:iCs/>
          <w:color w:val="1A1A1A"/>
          <w:sz w:val="24"/>
          <w:szCs w:val="24"/>
          <w:shd w:val="clear" w:color="auto" w:fill="FFFFFF"/>
        </w:rPr>
        <w:t xml:space="preserve">. </w:t>
      </w:r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She has more than </w:t>
      </w:r>
      <w:r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>7</w:t>
      </w:r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 years of experience as a clinical neonatologist and over 10 years of experience in pediatric medicine.</w:t>
      </w:r>
    </w:p>
    <w:p w:rsidR="009B2A34" w:rsidRPr="009B2A34" w:rsidRDefault="009B2A34" w:rsidP="009B2A34">
      <w:pPr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</w:pPr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Dr. BENNAOUI has been an invited lecturer nationally and internationally, focusing on </w:t>
      </w:r>
      <w:proofErr w:type="spellStart"/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>analyse</w:t>
      </w:r>
      <w:proofErr w:type="spellEnd"/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 of pediatric medicine. She has many </w:t>
      </w:r>
      <w:proofErr w:type="gramStart"/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>publications ;</w:t>
      </w:r>
      <w:proofErr w:type="gramEnd"/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 more than </w:t>
      </w:r>
      <w:r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>3</w:t>
      </w:r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2 papers indexed in </w:t>
      </w:r>
      <w:proofErr w:type="spellStart"/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>scopus</w:t>
      </w:r>
      <w:proofErr w:type="spellEnd"/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 and in </w:t>
      </w:r>
      <w:proofErr w:type="spellStart"/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>pubmed</w:t>
      </w:r>
      <w:proofErr w:type="spellEnd"/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. </w:t>
      </w:r>
      <w:r w:rsidRPr="009B2A34">
        <w:rPr>
          <w:rFonts w:asciiTheme="majorBidi" w:hAnsiTheme="majorBidi" w:cstheme="majorBidi"/>
          <w:i/>
          <w:iCs/>
          <w:color w:val="1A1A1A"/>
          <w:sz w:val="24"/>
          <w:szCs w:val="24"/>
          <w:shd w:val="clear" w:color="auto" w:fill="FFFFFF"/>
        </w:rPr>
        <w:t>S</w:t>
      </w:r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he has served on the </w:t>
      </w:r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  <w:lang w:val="en-GB"/>
        </w:rPr>
        <w:t>Moroccan</w:t>
      </w:r>
      <w:r w:rsidRPr="009B2A34">
        <w:rPr>
          <w:rFonts w:asciiTheme="majorBidi" w:hAnsiTheme="majorBidi" w:cstheme="majorBidi"/>
          <w:color w:val="1A1A1A"/>
          <w:sz w:val="24"/>
          <w:szCs w:val="24"/>
          <w:shd w:val="clear" w:color="auto" w:fill="FFFFFF"/>
        </w:rPr>
        <w:t xml:space="preserve"> Association of Pediatrics.</w:t>
      </w:r>
    </w:p>
    <w:p w:rsidR="009B2A34" w:rsidRPr="009B2A34" w:rsidRDefault="009B2A34" w:rsidP="009B2A34">
      <w:pPr>
        <w:rPr>
          <w:rFonts w:asciiTheme="majorBidi" w:hAnsiTheme="majorBidi" w:cstheme="majorBidi"/>
          <w:sz w:val="24"/>
          <w:szCs w:val="24"/>
        </w:rPr>
      </w:pPr>
    </w:p>
    <w:p w:rsidR="009B2A34" w:rsidRPr="009B2A34" w:rsidRDefault="009B2A34" w:rsidP="009B2A34">
      <w:pPr>
        <w:rPr>
          <w:rFonts w:asciiTheme="majorBidi" w:hAnsiTheme="majorBidi" w:cstheme="majorBidi"/>
          <w:sz w:val="24"/>
          <w:szCs w:val="24"/>
        </w:rPr>
      </w:pPr>
    </w:p>
    <w:p w:rsidR="009B2A34" w:rsidRPr="009B2A34" w:rsidRDefault="009B2A34" w:rsidP="009B2A34">
      <w:pPr>
        <w:autoSpaceDE w:val="0"/>
        <w:autoSpaceDN w:val="0"/>
        <w:adjustRightInd w:val="0"/>
        <w:rPr>
          <w:b/>
          <w:lang w:val="en-NZ"/>
        </w:rPr>
      </w:pPr>
      <w:r w:rsidRPr="009B2A34">
        <w:rPr>
          <w:b/>
          <w:lang w:val="en-NZ"/>
        </w:rPr>
        <w:t xml:space="preserve">Presenting author details </w:t>
      </w:r>
      <w:r w:rsidRPr="009B2A34">
        <w:rPr>
          <w:b/>
          <w:lang w:val="en-NZ"/>
        </w:rPr>
        <w:br/>
      </w:r>
      <w:r w:rsidRPr="009B2A34">
        <w:rPr>
          <w:lang w:val="en-NZ"/>
        </w:rPr>
        <w:t>Full name: FATIHA BENNAOUI</w:t>
      </w:r>
      <w:r w:rsidRPr="009B2A34">
        <w:rPr>
          <w:lang w:val="en-NZ"/>
        </w:rPr>
        <w:br/>
        <w:t>Contact number</w:t>
      </w:r>
      <w:proofErr w:type="gramStart"/>
      <w:r w:rsidRPr="009B2A34">
        <w:rPr>
          <w:lang w:val="en-NZ"/>
        </w:rPr>
        <w:t>:00212600648411</w:t>
      </w:r>
      <w:proofErr w:type="gramEnd"/>
      <w:r w:rsidRPr="009B2A34">
        <w:rPr>
          <w:lang w:val="en-NZ"/>
        </w:rPr>
        <w:br/>
        <w:t>email:fatihabennaoui@yahoo.fr</w:t>
      </w:r>
      <w:r w:rsidRPr="009B2A34">
        <w:rPr>
          <w:lang w:val="en-NZ"/>
        </w:rPr>
        <w:br/>
        <w:t>Session name/ number: Neonatology</w:t>
      </w:r>
      <w:r w:rsidRPr="009B2A34">
        <w:rPr>
          <w:lang w:val="en-NZ"/>
        </w:rPr>
        <w:br/>
        <w:t>Category: (</w:t>
      </w:r>
      <w:r>
        <w:rPr>
          <w:lang w:val="en-NZ"/>
        </w:rPr>
        <w:t>oral</w:t>
      </w:r>
      <w:bookmarkStart w:id="0" w:name="_GoBack"/>
      <w:bookmarkEnd w:id="0"/>
      <w:r w:rsidRPr="009B2A34">
        <w:rPr>
          <w:lang w:val="en-NZ"/>
        </w:rPr>
        <w:t xml:space="preserve"> presentation)</w:t>
      </w:r>
      <w:r w:rsidRPr="009B2A34">
        <w:rPr>
          <w:lang w:val="en-NZ"/>
        </w:rPr>
        <w:br/>
      </w:r>
    </w:p>
    <w:p w:rsidR="001D1819" w:rsidRPr="009B2A34" w:rsidRDefault="001D1819" w:rsidP="009B2A34">
      <w:pPr>
        <w:jc w:val="both"/>
        <w:rPr>
          <w:lang w:val="en-NZ"/>
        </w:rPr>
      </w:pPr>
    </w:p>
    <w:sectPr w:rsidR="001D1819" w:rsidRPr="009B2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9BC"/>
    <w:rsid w:val="001D1819"/>
    <w:rsid w:val="009B2A34"/>
    <w:rsid w:val="00E7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BA513-097D-4EBE-94DE-BC4A59078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9BC"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482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Driss Bennaoui</dc:creator>
  <cp:keywords/>
  <dc:description/>
  <cp:lastModifiedBy>Driss Bennaoui</cp:lastModifiedBy>
  <cp:revision>2</cp:revision>
  <dcterms:created xsi:type="dcterms:W3CDTF">2021-06-19T09:40:00Z</dcterms:created>
  <dcterms:modified xsi:type="dcterms:W3CDTF">2021-06-19T09:49:00Z</dcterms:modified>
</cp:coreProperties>
</file>