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PLANT BASED TREATMENT OF MALE AND FEMALE INFERTILITY IN AFRICA</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ABSTRACT</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5888rjfywl"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home is typically made up of parents and children. This is the socially expected structure, which follows that the union of a man and a woman should lead to conception and, ultimately, the birth of a baby. This wonderful event is a source of joy to both parents and the extended family alike. Scientifically, this can only happen when a male spermatozoon fertilises the female ovum; this leads to formation of a zygote, which then grows in the womb of the female into an embryo and then a foetus, that is subsequently delivered after about 37 weeks of gestation. However, while this is the expected outcome of the union, there are conditions that may prevent its occurrence, leading to infertility. Infertility itself is a state in which there is failure to achieve conception after 12 months or more of regular, unprotected sexual intercourse. It could be primary or secondary. According to the WHO, it could be defined as inability to become pregnant, with a live birth within 5 years of exposure based upon a consistent union status, non-lactating and maintaining a desire for a child. Plants have been with man since creation and have provided him with nourishment, shelter, medicine, warmth and protection. Generations dating back to the ancient times have used plants and plant products to treat many medical conditions known to man. In most cases, because of its natural base, it has been associated with less toxic effects. All these, it has done, including providing treatment for infertility for our forefathers. In this paper, we are made aware of the growing incidence of infertility particularly in Africa – a fact which contradicts the present narrative that the continent is overpopulated, which has led the world to literally force contraceptives down the throat of virtually everyone in the continent. The paper, with respect to treatment of infertility, offers an alternative to orthodox medicine and, in some cases, suggests an adjunct role. It must be noted that this paper is not meant to discredit or dismiss orthodox medicine, but rather to offer a substitute that has always been there, which might be in fact more efficacious.</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2xlt5evl4xfo" w:id="1"/>
      <w:bookmarkEnd w:id="1"/>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h54ojunrz6cx" w:id="2"/>
      <w:bookmarkEnd w:id="2"/>
      <w:r w:rsidDel="00000000" w:rsidR="00000000" w:rsidRPr="00000000">
        <w:rPr>
          <w:rtl w:val="0"/>
        </w:rPr>
        <w:t xml:space="preserve">Dr Dike Chidi C.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y6fsrj7mru9x" w:id="3"/>
      <w:bookmarkEnd w:id="3"/>
      <w:r w:rsidDel="00000000" w:rsidR="00000000" w:rsidRPr="00000000">
        <w:rPr>
          <w:rtl w:val="0"/>
        </w:rPr>
        <w:t xml:space="preserve">He is a medical doctor with a masters in clinical pharmacology who works as yge medical officer in charge of Imo state polytechnic umuagwo orlu campus medical center where he caters for the clinical and health needs of staff students of the institution as well as those of the general public. He is also a resident doctor with interests in paediatrics and the medical director of sancta Maria hospital umuaka njaba local government area. He has very keen interest in research and an advocate of improved medical care in Africa's rural areas.</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fle6ox2ykiw5" w:id="4"/>
      <w:bookmarkEnd w:id="4"/>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gjdgxs" w:id="5"/>
      <w:bookmarkEnd w:id="5"/>
      <w:r w:rsidDel="00000000" w:rsidR="00000000" w:rsidRPr="00000000">
        <w:rPr>
          <w:rtl w:val="0"/>
        </w:rPr>
        <w:t xml:space="preserve">                                                            </w:t>
      </w:r>
      <w:hyperlink r:id="rId6">
        <w:r w:rsidDel="00000000" w:rsidR="00000000" w:rsidRPr="00000000">
          <w:rPr>
            <w:color w:val="1155cc"/>
            <w:u w:val="single"/>
            <w:rtl w:val="0"/>
          </w:rPr>
          <w:t xml:space="preserve">clemdike@yahoo.com</w:t>
        </w:r>
      </w:hyperlink>
      <w:r w:rsidDel="00000000" w:rsidR="00000000" w:rsidRPr="00000000">
        <w:rPr>
          <w:rtl w:val="0"/>
        </w:rPr>
        <w:t xml:space="preserve"> </w:t>
      </w:r>
    </w:p>
    <w:sectPr>
      <w:footerReference r:id="rId7" w:type="default"/>
      <w:footerReference r:id="rId8" w:type="even"/>
      <w:pgSz w:h="16838" w:w="11906"/>
      <w:pgMar w:bottom="1135" w:top="1276" w:left="1276" w:right="99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36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36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2">
    <w:name w:val="heading 2"/>
    <w:basedOn w:val="Normal"/>
    <w:next w:val="Normal"/>
    <w:link w:val="Heading2Char"/>
    <w:uiPriority w:val="9"/>
    <w:unhideWhenUsed w:val="1"/>
    <w:qFormat w:val="1"/>
    <w:rsid w:val="00E7732A"/>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3E3A1D"/>
    <w:pPr>
      <w:spacing w:after="0" w:line="240" w:lineRule="auto"/>
    </w:pPr>
  </w:style>
  <w:style w:type="character" w:styleId="Hyperlink">
    <w:name w:val="Hyperlink"/>
    <w:basedOn w:val="DefaultParagraphFont"/>
    <w:uiPriority w:val="99"/>
    <w:unhideWhenUsed w:val="1"/>
    <w:rsid w:val="002003C1"/>
    <w:rPr>
      <w:color w:val="0563c1" w:themeColor="hyperlink"/>
      <w:u w:val="single"/>
    </w:rPr>
  </w:style>
  <w:style w:type="character" w:styleId="UnresolvedMention">
    <w:name w:val="Unresolved Mention"/>
    <w:basedOn w:val="DefaultParagraphFont"/>
    <w:uiPriority w:val="99"/>
    <w:semiHidden w:val="1"/>
    <w:unhideWhenUsed w:val="1"/>
    <w:rsid w:val="002003C1"/>
    <w:rPr>
      <w:color w:val="808080"/>
      <w:shd w:color="auto" w:fill="e6e6e6" w:val="clear"/>
    </w:rPr>
  </w:style>
  <w:style w:type="paragraph" w:styleId="FootnoteText">
    <w:name w:val="footnote text"/>
    <w:basedOn w:val="Normal"/>
    <w:link w:val="FootnoteTextChar"/>
    <w:uiPriority w:val="99"/>
    <w:semiHidden w:val="1"/>
    <w:unhideWhenUsed w:val="1"/>
    <w:rsid w:val="00EA4F66"/>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EA4F66"/>
    <w:rPr>
      <w:sz w:val="20"/>
      <w:szCs w:val="20"/>
    </w:rPr>
  </w:style>
  <w:style w:type="character" w:styleId="FootnoteReference">
    <w:name w:val="footnote reference"/>
    <w:basedOn w:val="DefaultParagraphFont"/>
    <w:uiPriority w:val="99"/>
    <w:semiHidden w:val="1"/>
    <w:unhideWhenUsed w:val="1"/>
    <w:rsid w:val="00EA4F66"/>
    <w:rPr>
      <w:vertAlign w:val="superscript"/>
    </w:rPr>
  </w:style>
  <w:style w:type="character" w:styleId="Heading2Char" w:customStyle="1">
    <w:name w:val="Heading 2 Char"/>
    <w:basedOn w:val="DefaultParagraphFont"/>
    <w:link w:val="Heading2"/>
    <w:uiPriority w:val="9"/>
    <w:rsid w:val="00E7732A"/>
    <w:rPr>
      <w:rFonts w:asciiTheme="majorHAnsi" w:cstheme="majorBidi" w:eastAsiaTheme="majorEastAsia" w:hAnsiTheme="majorHAnsi"/>
      <w:color w:val="2f5496" w:themeColor="accent1" w:themeShade="0000BF"/>
      <w:sz w:val="26"/>
      <w:szCs w:val="26"/>
    </w:rPr>
  </w:style>
  <w:style w:type="table" w:styleId="TableGrid">
    <w:name w:val="Table Grid"/>
    <w:basedOn w:val="TableNormal"/>
    <w:uiPriority w:val="39"/>
    <w:rsid w:val="008838D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link w:val="FooterChar"/>
    <w:uiPriority w:val="99"/>
    <w:unhideWhenUsed w:val="1"/>
    <w:rsid w:val="0041576C"/>
    <w:pPr>
      <w:tabs>
        <w:tab w:val="center" w:pos="4513"/>
        <w:tab w:val="right" w:pos="9026"/>
      </w:tabs>
      <w:spacing w:after="0" w:line="240" w:lineRule="auto"/>
    </w:pPr>
  </w:style>
  <w:style w:type="character" w:styleId="FooterChar" w:customStyle="1">
    <w:name w:val="Footer Char"/>
    <w:basedOn w:val="DefaultParagraphFont"/>
    <w:link w:val="Footer"/>
    <w:uiPriority w:val="99"/>
    <w:rsid w:val="0041576C"/>
  </w:style>
  <w:style w:type="character" w:styleId="PageNumber">
    <w:name w:val="page number"/>
    <w:basedOn w:val="DefaultParagraphFont"/>
    <w:uiPriority w:val="99"/>
    <w:semiHidden w:val="1"/>
    <w:unhideWhenUsed w:val="1"/>
    <w:rsid w:val="0041576C"/>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footer" Target="footer2.xml"/><Relationship Id="rId4" Type="http://schemas.openxmlformats.org/officeDocument/2006/relationships/numbering" Target="numbering.xml"/><Relationship Id="rId3" Type="http://schemas.openxmlformats.org/officeDocument/2006/relationships/fontTable" Target="fontTable.xml"/><Relationship Id="rId6" Type="http://schemas.openxmlformats.org/officeDocument/2006/relationships/hyperlink" Target="mailto:clemdike@yahoo.com" TargetMode="External"/><Relationship Id="rId7" Type="http://schemas.openxmlformats.org/officeDocument/2006/relationships/footer" Target="footer1.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