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13A8" w:rsidRPr="000A1D2D" w:rsidRDefault="00A113A8" w:rsidP="00A113A8">
      <w:pPr>
        <w:autoSpaceDE w:val="0"/>
        <w:autoSpaceDN w:val="0"/>
        <w:adjustRightInd w:val="0"/>
        <w:spacing w:after="0" w:line="360" w:lineRule="auto"/>
        <w:jc w:val="both"/>
        <w:rPr>
          <w:rFonts w:ascii="Times New Roman" w:hAnsi="Times New Roman" w:cs="Times New Roman"/>
          <w:b/>
          <w:bCs/>
          <w:sz w:val="28"/>
          <w:szCs w:val="28"/>
        </w:rPr>
      </w:pPr>
      <w:bookmarkStart w:id="0" w:name="OLE_LINK1"/>
      <w:bookmarkStart w:id="1" w:name="OLE_LINK2"/>
      <w:r w:rsidRPr="000A1D2D">
        <w:rPr>
          <w:rFonts w:ascii="Times New Roman" w:hAnsi="Times New Roman" w:cs="Times New Roman"/>
          <w:b/>
          <w:bCs/>
          <w:sz w:val="28"/>
          <w:szCs w:val="28"/>
        </w:rPr>
        <w:t xml:space="preserve">ANTIOXIDANT EFFECTS OF </w:t>
      </w:r>
      <w:proofErr w:type="spellStart"/>
      <w:r w:rsidRPr="000A1D2D">
        <w:rPr>
          <w:rFonts w:ascii="Times New Roman" w:hAnsi="Times New Roman" w:cs="Times New Roman"/>
          <w:b/>
          <w:bCs/>
          <w:i/>
          <w:iCs/>
          <w:sz w:val="28"/>
          <w:szCs w:val="28"/>
        </w:rPr>
        <w:t>Evolvulous</w:t>
      </w:r>
      <w:proofErr w:type="spellEnd"/>
      <w:r w:rsidRPr="000A1D2D">
        <w:rPr>
          <w:rFonts w:ascii="Times New Roman" w:hAnsi="Times New Roman" w:cs="Times New Roman"/>
          <w:b/>
          <w:bCs/>
          <w:i/>
          <w:iCs/>
          <w:sz w:val="28"/>
          <w:szCs w:val="28"/>
        </w:rPr>
        <w:t xml:space="preserve"> </w:t>
      </w:r>
      <w:proofErr w:type="spellStart"/>
      <w:r w:rsidRPr="000A1D2D">
        <w:rPr>
          <w:rFonts w:ascii="Times New Roman" w:hAnsi="Times New Roman" w:cs="Times New Roman"/>
          <w:b/>
          <w:bCs/>
          <w:i/>
          <w:iCs/>
          <w:sz w:val="28"/>
          <w:szCs w:val="28"/>
        </w:rPr>
        <w:t>alsinoides</w:t>
      </w:r>
      <w:proofErr w:type="spellEnd"/>
      <w:r w:rsidRPr="000A1D2D">
        <w:rPr>
          <w:rFonts w:ascii="Times New Roman" w:hAnsi="Times New Roman" w:cs="Times New Roman"/>
          <w:b/>
          <w:bCs/>
          <w:i/>
          <w:iCs/>
          <w:sz w:val="28"/>
          <w:szCs w:val="28"/>
        </w:rPr>
        <w:t xml:space="preserve"> </w:t>
      </w:r>
      <w:r w:rsidRPr="000A1D2D">
        <w:rPr>
          <w:rFonts w:ascii="Times New Roman" w:hAnsi="Times New Roman" w:cs="Times New Roman"/>
          <w:b/>
          <w:bCs/>
          <w:sz w:val="28"/>
          <w:szCs w:val="28"/>
        </w:rPr>
        <w:t>IN RAT BRAIN AGAINST OXIDATIVE DAMAGE INDUCED BY ALUMINIUM CHLORIDE</w:t>
      </w:r>
    </w:p>
    <w:bookmarkEnd w:id="0"/>
    <w:bookmarkEnd w:id="1"/>
    <w:p w:rsidR="00A113A8" w:rsidRDefault="00A113A8" w:rsidP="00A113A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Urban John Arnold </w:t>
      </w:r>
      <w:proofErr w:type="spellStart"/>
      <w:r>
        <w:rPr>
          <w:rFonts w:ascii="Times New Roman" w:hAnsi="Times New Roman" w:cs="Times New Roman"/>
          <w:sz w:val="24"/>
          <w:szCs w:val="24"/>
        </w:rPr>
        <w:t>D’Souza</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Nirmala</w:t>
      </w:r>
      <w:proofErr w:type="spellEnd"/>
      <w:r>
        <w:rPr>
          <w:rFonts w:ascii="Times New Roman" w:hAnsi="Times New Roman" w:cs="Times New Roman"/>
          <w:sz w:val="24"/>
          <w:szCs w:val="24"/>
        </w:rPr>
        <w:t xml:space="preserve"> Rajesh</w:t>
      </w:r>
    </w:p>
    <w:p w:rsidR="00A113A8" w:rsidRDefault="00A113A8" w:rsidP="00A113A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Faculty of Medicine &amp; Health Sciences, University Malaysia Sabah, 88400 Kota </w:t>
      </w:r>
      <w:proofErr w:type="spellStart"/>
      <w:r>
        <w:rPr>
          <w:rFonts w:ascii="Times New Roman" w:hAnsi="Times New Roman" w:cs="Times New Roman"/>
          <w:sz w:val="24"/>
          <w:szCs w:val="24"/>
        </w:rPr>
        <w:t>Kinabalu</w:t>
      </w:r>
      <w:proofErr w:type="spellEnd"/>
      <w:r>
        <w:rPr>
          <w:rFonts w:ascii="Times New Roman" w:hAnsi="Times New Roman" w:cs="Times New Roman"/>
          <w:sz w:val="24"/>
          <w:szCs w:val="24"/>
        </w:rPr>
        <w:t xml:space="preserve"> Sabah, Malaysia &amp; </w:t>
      </w:r>
      <w:proofErr w:type="spellStart"/>
      <w:r>
        <w:rPr>
          <w:rFonts w:ascii="Times New Roman" w:hAnsi="Times New Roman" w:cs="Times New Roman"/>
          <w:sz w:val="24"/>
          <w:szCs w:val="24"/>
        </w:rPr>
        <w:t>Yenepoya</w:t>
      </w:r>
      <w:proofErr w:type="spellEnd"/>
      <w:r>
        <w:rPr>
          <w:rFonts w:ascii="Times New Roman" w:hAnsi="Times New Roman" w:cs="Times New Roman"/>
          <w:sz w:val="24"/>
          <w:szCs w:val="24"/>
        </w:rPr>
        <w:t xml:space="preserve"> University (Deemed to be University) Mangalore India</w:t>
      </w:r>
    </w:p>
    <w:p w:rsidR="00A113A8" w:rsidRDefault="00A113A8" w:rsidP="00A113A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Correspondence: dsouzaurbanjohn@gmail.com</w:t>
      </w:r>
    </w:p>
    <w:p w:rsidR="00A113A8" w:rsidRDefault="00A113A8" w:rsidP="00A113A8">
      <w:pPr>
        <w:autoSpaceDE w:val="0"/>
        <w:autoSpaceDN w:val="0"/>
        <w:adjustRightInd w:val="0"/>
        <w:spacing w:after="0" w:line="360" w:lineRule="auto"/>
        <w:jc w:val="both"/>
        <w:rPr>
          <w:rFonts w:ascii="Times New Roman" w:hAnsi="Times New Roman" w:cs="Times New Roman"/>
          <w:sz w:val="24"/>
          <w:szCs w:val="24"/>
        </w:rPr>
      </w:pPr>
    </w:p>
    <w:p w:rsidR="00A113A8" w:rsidRDefault="00A113A8" w:rsidP="00A113A8">
      <w:pPr>
        <w:autoSpaceDE w:val="0"/>
        <w:autoSpaceDN w:val="0"/>
        <w:adjustRightInd w:val="0"/>
        <w:spacing w:after="0" w:line="360" w:lineRule="auto"/>
        <w:jc w:val="both"/>
        <w:rPr>
          <w:rFonts w:ascii="Times New Roman" w:eastAsia="TimesNewRomanPSMT" w:hAnsi="Times New Roman" w:cs="Times New Roman"/>
          <w:sz w:val="24"/>
          <w:szCs w:val="24"/>
        </w:rPr>
      </w:pPr>
      <w:r w:rsidRPr="00FF5413">
        <w:rPr>
          <w:rFonts w:ascii="Times New Roman" w:hAnsi="Times New Roman" w:cs="Times New Roman"/>
          <w:sz w:val="24"/>
          <w:szCs w:val="24"/>
        </w:rPr>
        <w:t xml:space="preserve">The present study was designed to investigate the role of oxidative stress and the status of antioxidant system in the management of aluminum chloride (AlCl3) induced brain toxicity in rats and further to elucidate the potential role of </w:t>
      </w:r>
      <w:proofErr w:type="spellStart"/>
      <w:r w:rsidRPr="00FF5413">
        <w:rPr>
          <w:rFonts w:ascii="Times New Roman" w:hAnsi="Times New Roman" w:cs="Times New Roman"/>
          <w:sz w:val="24"/>
          <w:szCs w:val="24"/>
        </w:rPr>
        <w:t>Evolvulous</w:t>
      </w:r>
      <w:proofErr w:type="spellEnd"/>
      <w:r w:rsidRPr="00FF5413">
        <w:rPr>
          <w:rFonts w:ascii="Times New Roman" w:hAnsi="Times New Roman" w:cs="Times New Roman"/>
          <w:sz w:val="24"/>
          <w:szCs w:val="24"/>
        </w:rPr>
        <w:t xml:space="preserve"> </w:t>
      </w:r>
      <w:proofErr w:type="spellStart"/>
      <w:r w:rsidRPr="00FF5413">
        <w:rPr>
          <w:rFonts w:ascii="Times New Roman" w:hAnsi="Times New Roman" w:cs="Times New Roman"/>
          <w:sz w:val="24"/>
          <w:szCs w:val="24"/>
        </w:rPr>
        <w:t>Alsinoides</w:t>
      </w:r>
      <w:proofErr w:type="spellEnd"/>
      <w:r w:rsidRPr="00FF5413">
        <w:rPr>
          <w:rFonts w:ascii="Times New Roman" w:hAnsi="Times New Roman" w:cs="Times New Roman"/>
          <w:sz w:val="24"/>
          <w:szCs w:val="24"/>
        </w:rPr>
        <w:t xml:space="preserve"> in alleviating such negative effects…….</w:t>
      </w:r>
      <w:r w:rsidRPr="00FF5413">
        <w:rPr>
          <w:rFonts w:ascii="Times New Roman" w:eastAsia="TimesNewRomanPSMT" w:hAnsi="Times New Roman" w:cs="Times New Roman"/>
          <w:sz w:val="24"/>
          <w:szCs w:val="24"/>
        </w:rPr>
        <w:t xml:space="preserve">The results revealed that the levels of Lipid </w:t>
      </w:r>
      <w:proofErr w:type="spellStart"/>
      <w:r w:rsidRPr="00FF5413">
        <w:rPr>
          <w:rFonts w:ascii="Times New Roman" w:eastAsia="TimesNewRomanPSMT" w:hAnsi="Times New Roman" w:cs="Times New Roman"/>
          <w:sz w:val="24"/>
          <w:szCs w:val="24"/>
        </w:rPr>
        <w:t>peroxidation</w:t>
      </w:r>
      <w:proofErr w:type="spellEnd"/>
      <w:r w:rsidRPr="00FF5413">
        <w:rPr>
          <w:rFonts w:ascii="Times New Roman" w:eastAsia="TimesNewRomanPSMT" w:hAnsi="Times New Roman" w:cs="Times New Roman"/>
          <w:sz w:val="24"/>
          <w:szCs w:val="24"/>
        </w:rPr>
        <w:t xml:space="preserve"> were significantly increased, while the activities of superoxide dismutase (SOD) as well as the reduced glutathione (GSH) content were significantly decreased in the whole brain of rats intoxicated with AlCl3. On the other hand, the results exhibited that, </w:t>
      </w:r>
      <w:proofErr w:type="spellStart"/>
      <w:r w:rsidRPr="00FF5413">
        <w:rPr>
          <w:rFonts w:ascii="Times New Roman" w:eastAsia="TimesNewRomanPSMT" w:hAnsi="Times New Roman" w:cs="Times New Roman"/>
          <w:sz w:val="24"/>
          <w:szCs w:val="24"/>
        </w:rPr>
        <w:t>Evolvulous</w:t>
      </w:r>
      <w:proofErr w:type="spellEnd"/>
      <w:r w:rsidRPr="00FF5413">
        <w:rPr>
          <w:rFonts w:ascii="Times New Roman" w:eastAsia="TimesNewRomanPSMT" w:hAnsi="Times New Roman" w:cs="Times New Roman"/>
          <w:sz w:val="24"/>
          <w:szCs w:val="24"/>
        </w:rPr>
        <w:t xml:space="preserve"> </w:t>
      </w:r>
      <w:proofErr w:type="spellStart"/>
      <w:r w:rsidRPr="00FF5413">
        <w:rPr>
          <w:rFonts w:ascii="Times New Roman" w:eastAsia="TimesNewRomanPSMT" w:hAnsi="Times New Roman" w:cs="Times New Roman"/>
          <w:sz w:val="24"/>
          <w:szCs w:val="24"/>
        </w:rPr>
        <w:t>alsinoides</w:t>
      </w:r>
      <w:proofErr w:type="spellEnd"/>
      <w:r w:rsidRPr="00FF5413">
        <w:rPr>
          <w:rFonts w:ascii="Times New Roman" w:eastAsia="TimesNewRomanPSMT" w:hAnsi="Times New Roman" w:cs="Times New Roman"/>
          <w:sz w:val="24"/>
          <w:szCs w:val="24"/>
        </w:rPr>
        <w:t xml:space="preserve"> (EA) along with AlCl3 was able to regulate the mentioned parameters and the values returned close to the normal ones. It can be concluded that Al-induced neuronal oxidative stress and inhibition of the antioxidant system, </w:t>
      </w:r>
      <w:proofErr w:type="gramStart"/>
      <w:r w:rsidRPr="00FF5413">
        <w:rPr>
          <w:rFonts w:ascii="Times New Roman" w:eastAsia="TimesNewRomanPSMT" w:hAnsi="Times New Roman" w:cs="Times New Roman"/>
          <w:sz w:val="24"/>
          <w:szCs w:val="24"/>
        </w:rPr>
        <w:t>and  enzyme</w:t>
      </w:r>
      <w:proofErr w:type="gramEnd"/>
      <w:r w:rsidRPr="00FF5413">
        <w:rPr>
          <w:rFonts w:ascii="Times New Roman" w:eastAsia="TimesNewRomanPSMT" w:hAnsi="Times New Roman" w:cs="Times New Roman"/>
          <w:sz w:val="24"/>
          <w:szCs w:val="24"/>
        </w:rPr>
        <w:t xml:space="preserve"> activities could be the mechanisms of AlCl3 neurotoxicity. Moreover, the results suggested that EA, by their antioxidant constituents, could be able to antagonize Al neurotoxicity perhaps by reducing the oxidative stress and improving the antioxidant status.</w:t>
      </w:r>
    </w:p>
    <w:p w:rsidR="00A113A8" w:rsidRPr="00FF5413" w:rsidRDefault="00A113A8" w:rsidP="00A113A8">
      <w:pPr>
        <w:autoSpaceDE w:val="0"/>
        <w:autoSpaceDN w:val="0"/>
        <w:adjustRightInd w:val="0"/>
        <w:spacing w:after="0" w:line="360" w:lineRule="auto"/>
        <w:jc w:val="both"/>
        <w:rPr>
          <w:rFonts w:ascii="Times New Roman" w:eastAsia="TimesNewRomanPSMT" w:hAnsi="Times New Roman" w:cs="Times New Roman"/>
          <w:sz w:val="24"/>
          <w:szCs w:val="24"/>
        </w:rPr>
      </w:pPr>
    </w:p>
    <w:p w:rsidR="00CF6FB4" w:rsidRDefault="00A113A8" w:rsidP="00A113A8">
      <w:r w:rsidRPr="00FF5413">
        <w:rPr>
          <w:rFonts w:ascii="Times New Roman" w:hAnsi="Times New Roman" w:cs="Times New Roman"/>
          <w:sz w:val="24"/>
          <w:szCs w:val="24"/>
        </w:rPr>
        <w:t>Key words:</w:t>
      </w:r>
      <w:r w:rsidRPr="00FF5413">
        <w:rPr>
          <w:rFonts w:ascii="Times New Roman" w:eastAsia="TimesNewRomanPSMT" w:hAnsi="Times New Roman" w:cs="Times New Roman"/>
          <w:sz w:val="24"/>
          <w:szCs w:val="24"/>
        </w:rPr>
        <w:t xml:space="preserve"> </w:t>
      </w:r>
      <w:bookmarkStart w:id="2" w:name="OLE_LINK3"/>
      <w:bookmarkStart w:id="3" w:name="OLE_LINK4"/>
      <w:r w:rsidRPr="00FF5413">
        <w:rPr>
          <w:rFonts w:ascii="Times New Roman" w:eastAsia="TimesNewRomanPSMT" w:hAnsi="Times New Roman" w:cs="Times New Roman"/>
          <w:sz w:val="24"/>
          <w:szCs w:val="24"/>
        </w:rPr>
        <w:t xml:space="preserve">Aluminum neurotoxicity, lipid </w:t>
      </w:r>
      <w:proofErr w:type="spellStart"/>
      <w:r w:rsidRPr="00FF5413">
        <w:rPr>
          <w:rFonts w:ascii="Times New Roman" w:eastAsia="TimesNewRomanPSMT" w:hAnsi="Times New Roman" w:cs="Times New Roman"/>
          <w:sz w:val="24"/>
          <w:szCs w:val="24"/>
        </w:rPr>
        <w:t>peroxidation</w:t>
      </w:r>
      <w:proofErr w:type="spellEnd"/>
      <w:r w:rsidRPr="00FF5413">
        <w:rPr>
          <w:rFonts w:ascii="Times New Roman" w:eastAsia="TimesNewRomanPSMT" w:hAnsi="Times New Roman" w:cs="Times New Roman"/>
          <w:sz w:val="24"/>
          <w:szCs w:val="24"/>
        </w:rPr>
        <w:t xml:space="preserve">, </w:t>
      </w:r>
      <w:proofErr w:type="spellStart"/>
      <w:r w:rsidRPr="00FF5413">
        <w:rPr>
          <w:rFonts w:ascii="Times New Roman" w:eastAsia="TimesNewRomanPSMT" w:hAnsi="Times New Roman" w:cs="Times New Roman"/>
          <w:sz w:val="24"/>
          <w:szCs w:val="24"/>
        </w:rPr>
        <w:t>Evolvulous</w:t>
      </w:r>
      <w:proofErr w:type="spellEnd"/>
      <w:r w:rsidRPr="00FF5413">
        <w:rPr>
          <w:rFonts w:ascii="Times New Roman" w:eastAsia="TimesNewRomanPSMT" w:hAnsi="Times New Roman" w:cs="Times New Roman"/>
          <w:sz w:val="24"/>
          <w:szCs w:val="24"/>
        </w:rPr>
        <w:t xml:space="preserve"> </w:t>
      </w:r>
      <w:proofErr w:type="spellStart"/>
      <w:r w:rsidRPr="00FF5413">
        <w:rPr>
          <w:rFonts w:ascii="Times New Roman" w:eastAsia="TimesNewRomanPSMT" w:hAnsi="Times New Roman" w:cs="Times New Roman"/>
          <w:sz w:val="24"/>
          <w:szCs w:val="24"/>
        </w:rPr>
        <w:t>alsinoides</w:t>
      </w:r>
      <w:bookmarkEnd w:id="2"/>
      <w:bookmarkEnd w:id="3"/>
      <w:proofErr w:type="spellEnd"/>
    </w:p>
    <w:sectPr w:rsidR="00CF6FB4" w:rsidSect="00CF6FB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NewRomanPSMT">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8"/>
  <w:proofState w:spelling="clean" w:grammar="clean"/>
  <w:defaultTabStop w:val="720"/>
  <w:characterSpacingControl w:val="doNotCompress"/>
  <w:compat/>
  <w:rsids>
    <w:rsidRoot w:val="00A113A8"/>
    <w:rsid w:val="00A113A8"/>
    <w:rsid w:val="00CF6F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3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234</Words>
  <Characters>1338</Characters>
  <Application>Microsoft Office Word</Application>
  <DocSecurity>0</DocSecurity>
  <Lines>11</Lines>
  <Paragraphs>3</Paragraphs>
  <ScaleCrop>false</ScaleCrop>
  <Company/>
  <LinksUpToDate>false</LinksUpToDate>
  <CharactersWithSpaces>1569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sony</cp:lastModifiedBy>
  <cp:revision>1</cp:revision>
  <dcterms:created xsi:type="dcterms:W3CDTF">2018-06-16T01:18:00Z</dcterms:created>
  <dcterms:modified xsi:type="dcterms:W3CDTF">2018-06-16T01:21:00Z</dcterms:modified>
</cp:coreProperties>
</file>