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42" w:rsidRPr="00702FF7" w:rsidRDefault="002958A5">
      <w:pPr>
        <w:rPr>
          <w:rFonts w:ascii="Times New Roman" w:hAnsi="Times New Roman" w:cs="Times New Roman"/>
          <w:b/>
          <w:sz w:val="28"/>
          <w:szCs w:val="28"/>
        </w:rPr>
      </w:pPr>
      <w:r w:rsidRPr="00702FF7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702FF7">
        <w:rPr>
          <w:rFonts w:ascii="Times New Roman" w:hAnsi="Times New Roman" w:cs="Times New Roman"/>
          <w:b/>
          <w:sz w:val="28"/>
          <w:szCs w:val="28"/>
        </w:rPr>
        <w:t>Case Report of an Infant with Subcutaneous Emphysema a</w:t>
      </w:r>
      <w:r w:rsidR="00702FF7" w:rsidRPr="00702FF7">
        <w:rPr>
          <w:rFonts w:ascii="Times New Roman" w:hAnsi="Times New Roman" w:cs="Times New Roman"/>
          <w:b/>
          <w:sz w:val="28"/>
          <w:szCs w:val="28"/>
        </w:rPr>
        <w:t xml:space="preserve">fter </w:t>
      </w:r>
      <w:proofErr w:type="spellStart"/>
      <w:r w:rsidR="00702FF7" w:rsidRPr="00702FF7">
        <w:rPr>
          <w:rFonts w:ascii="Times New Roman" w:hAnsi="Times New Roman" w:cs="Times New Roman"/>
          <w:b/>
          <w:sz w:val="28"/>
          <w:szCs w:val="28"/>
        </w:rPr>
        <w:t>Uveloctomy</w:t>
      </w:r>
      <w:proofErr w:type="spellEnd"/>
    </w:p>
    <w:p w:rsidR="00424EC2" w:rsidRPr="00C77EA2" w:rsidRDefault="00A5148E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Kbri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Gidey, Mohamed Yusuf,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Wengel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Zekarias,Abel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Gidey</w:t>
      </w:r>
      <w:bookmarkStart w:id="0" w:name="_GoBack"/>
      <w:bookmarkEnd w:id="0"/>
    </w:p>
    <w:p w:rsidR="00C77EA2" w:rsidRPr="00702FF7" w:rsidRDefault="00C77EA2" w:rsidP="00C77E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31413"/>
          <w:sz w:val="24"/>
          <w:szCs w:val="24"/>
        </w:rPr>
      </w:pPr>
      <w:r w:rsidRPr="00702FF7">
        <w:rPr>
          <w:rFonts w:ascii="Times New Roman" w:hAnsi="Times New Roman" w:cs="Times New Roman"/>
          <w:b/>
          <w:color w:val="131413"/>
          <w:sz w:val="24"/>
          <w:szCs w:val="24"/>
        </w:rPr>
        <w:t>Abstract</w:t>
      </w:r>
    </w:p>
    <w:p w:rsidR="00C77EA2" w:rsidRPr="00C77EA2" w:rsidRDefault="00702FF7" w:rsidP="00A51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8"/>
          <w:szCs w:val="28"/>
        </w:rPr>
      </w:pPr>
      <w:r>
        <w:rPr>
          <w:rFonts w:ascii="Times New Roman" w:hAnsi="Times New Roman" w:cs="Times New Roman"/>
          <w:color w:val="131413"/>
          <w:sz w:val="28"/>
          <w:szCs w:val="28"/>
        </w:rPr>
        <w:t>Uveloctomy</w:t>
      </w:r>
      <w:r w:rsidR="00C77EA2"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 is a commonly performed </w:t>
      </w:r>
      <w:r>
        <w:rPr>
          <w:rFonts w:ascii="Times New Roman" w:hAnsi="Times New Roman" w:cs="Times New Roman"/>
          <w:color w:val="131413"/>
          <w:sz w:val="28"/>
          <w:szCs w:val="28"/>
        </w:rPr>
        <w:t>un</w:t>
      </w:r>
      <w:r w:rsidR="00C77EA2" w:rsidRPr="00C77EA2">
        <w:rPr>
          <w:rFonts w:ascii="Times New Roman" w:hAnsi="Times New Roman" w:cs="Times New Roman"/>
          <w:color w:val="131413"/>
          <w:sz w:val="28"/>
          <w:szCs w:val="28"/>
        </w:rPr>
        <w:t>safe surgical procedure</w:t>
      </w:r>
      <w:r>
        <w:rPr>
          <w:rFonts w:ascii="Times New Roman" w:hAnsi="Times New Roman" w:cs="Times New Roman"/>
          <w:color w:val="131413"/>
          <w:sz w:val="28"/>
          <w:szCs w:val="28"/>
        </w:rPr>
        <w:t xml:space="preserve"> by a traditional healer. </w:t>
      </w:r>
      <w:r w:rsidR="00C77EA2"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However, it can potentially be associated with several complications. We report a case of facial subcutaneous emphysema that </w:t>
      </w:r>
      <w:r>
        <w:rPr>
          <w:rFonts w:ascii="Times New Roman" w:hAnsi="Times New Roman" w:cs="Times New Roman"/>
          <w:color w:val="131413"/>
          <w:sz w:val="28"/>
          <w:szCs w:val="28"/>
        </w:rPr>
        <w:t>occurred</w:t>
      </w:r>
      <w:r w:rsidR="00A5148E">
        <w:rPr>
          <w:rFonts w:ascii="Times New Roman" w:hAnsi="Times New Roman" w:cs="Times New Roman"/>
          <w:color w:val="131413"/>
          <w:sz w:val="28"/>
          <w:szCs w:val="28"/>
        </w:rPr>
        <w:t xml:space="preserve"> to an infant age of 7 months.</w:t>
      </w:r>
    </w:p>
    <w:p w:rsidR="00702FF7" w:rsidRDefault="00C77EA2" w:rsidP="00A5148E">
      <w:pPr>
        <w:jc w:val="both"/>
        <w:rPr>
          <w:rFonts w:ascii="Times New Roman" w:hAnsi="Times New Roman" w:cs="Times New Roman"/>
          <w:color w:val="131413"/>
          <w:sz w:val="28"/>
          <w:szCs w:val="28"/>
        </w:rPr>
      </w:pPr>
      <w:r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Subcutaneous emphysema is a rare complication of tonsillectomy. Tonsil should be removed along the </w:t>
      </w:r>
      <w:proofErr w:type="spellStart"/>
      <w:r w:rsidRPr="00C77EA2">
        <w:rPr>
          <w:rFonts w:ascii="Times New Roman" w:hAnsi="Times New Roman" w:cs="Times New Roman"/>
          <w:color w:val="131413"/>
          <w:sz w:val="28"/>
          <w:szCs w:val="28"/>
        </w:rPr>
        <w:t>tonsilar</w:t>
      </w:r>
      <w:proofErr w:type="spellEnd"/>
      <w:r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 capsule. If its removal causes a deeper than usual mucosal tear up to the level of the muscles, then air might potentially pass through the pharyngeal wall to the </w:t>
      </w:r>
      <w:proofErr w:type="spellStart"/>
      <w:r w:rsidRPr="00C77EA2">
        <w:rPr>
          <w:rFonts w:ascii="Times New Roman" w:hAnsi="Times New Roman" w:cs="Times New Roman"/>
          <w:color w:val="131413"/>
          <w:sz w:val="28"/>
          <w:szCs w:val="28"/>
        </w:rPr>
        <w:t>parapharyngeal</w:t>
      </w:r>
      <w:proofErr w:type="spellEnd"/>
      <w:r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, retropharyngeal and </w:t>
      </w:r>
      <w:proofErr w:type="spellStart"/>
      <w:r w:rsidRPr="00C77EA2">
        <w:rPr>
          <w:rFonts w:ascii="Times New Roman" w:hAnsi="Times New Roman" w:cs="Times New Roman"/>
          <w:color w:val="131413"/>
          <w:sz w:val="28"/>
          <w:szCs w:val="28"/>
        </w:rPr>
        <w:t>prevertebral</w:t>
      </w:r>
      <w:proofErr w:type="spellEnd"/>
      <w:r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 spaces.</w:t>
      </w:r>
    </w:p>
    <w:p w:rsidR="00702FF7" w:rsidRDefault="00702FF7" w:rsidP="00702FF7">
      <w:pPr>
        <w:rPr>
          <w:rFonts w:ascii="Times New Roman" w:hAnsi="Times New Roman" w:cs="Times New Roman"/>
          <w:color w:val="131413"/>
          <w:sz w:val="28"/>
          <w:szCs w:val="28"/>
        </w:rPr>
      </w:pPr>
      <w:r w:rsidRPr="00702FF7">
        <w:rPr>
          <w:rFonts w:ascii="Times New Roman" w:hAnsi="Times New Roman" w:cs="Times New Roman"/>
          <w:color w:val="131413"/>
          <w:sz w:val="28"/>
          <w:szCs w:val="28"/>
        </w:rPr>
        <w:t xml:space="preserve"> </w:t>
      </w:r>
      <w:r w:rsidRPr="00C77EA2">
        <w:rPr>
          <w:rFonts w:ascii="Times New Roman" w:hAnsi="Times New Roman" w:cs="Times New Roman"/>
          <w:color w:val="131413"/>
          <w:sz w:val="28"/>
          <w:szCs w:val="28"/>
        </w:rPr>
        <w:t xml:space="preserve">Keywords: Subcutaneous emphysema, </w:t>
      </w:r>
      <w:proofErr w:type="spellStart"/>
      <w:r>
        <w:rPr>
          <w:rFonts w:ascii="Times New Roman" w:hAnsi="Times New Roman" w:cs="Times New Roman"/>
          <w:color w:val="131413"/>
          <w:sz w:val="28"/>
          <w:szCs w:val="28"/>
        </w:rPr>
        <w:t>uveloctoy</w:t>
      </w:r>
      <w:proofErr w:type="spellEnd"/>
      <w:r w:rsidRPr="00C77EA2">
        <w:rPr>
          <w:rFonts w:ascii="Times New Roman" w:hAnsi="Times New Roman" w:cs="Times New Roman"/>
          <w:color w:val="131413"/>
          <w:sz w:val="28"/>
          <w:szCs w:val="28"/>
        </w:rPr>
        <w:t>, Complication</w:t>
      </w:r>
    </w:p>
    <w:p w:rsidR="00C77EA2" w:rsidRPr="00C77EA2" w:rsidRDefault="00C77EA2" w:rsidP="00C77E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8"/>
          <w:szCs w:val="28"/>
        </w:rPr>
      </w:pPr>
    </w:p>
    <w:p w:rsidR="00702FF7" w:rsidRPr="00C77EA2" w:rsidRDefault="00A5148E" w:rsidP="00C77EA2">
      <w:pPr>
        <w:rPr>
          <w:rFonts w:ascii="Times New Roman" w:hAnsi="Times New Roman" w:cs="Times New Roman"/>
          <w:b/>
          <w:sz w:val="28"/>
          <w:szCs w:val="28"/>
        </w:rPr>
      </w:pP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Full name: 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Kibri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Gidey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Kebedom</w:t>
      </w:r>
      <w:proofErr w:type="spellEnd"/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 w:rsidRPr="008B7693">
        <w:rPr>
          <w:rFonts w:ascii="Times New Roman" w:hAnsi="Times New Roman" w:cs="Times New Roman"/>
          <w:sz w:val="24"/>
          <w:szCs w:val="24"/>
          <w:lang w:val="en-NZ"/>
        </w:rPr>
        <w:t>:</w:t>
      </w:r>
      <w:r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t>2519</w:t>
      </w:r>
      <w:r w:rsidRPr="00A5148E">
        <w:rPr>
          <w:rFonts w:ascii="Times New Roman" w:hAnsi="Times New Roman" w:cs="Times New Roman"/>
          <w:sz w:val="24"/>
          <w:szCs w:val="24"/>
          <w:lang w:val="en-NZ"/>
        </w:rPr>
        <w:t>41417488</w:t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</w:t>
      </w:r>
    </w:p>
    <w:sectPr w:rsidR="00702FF7" w:rsidRPr="00C77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A5"/>
    <w:rsid w:val="002958A5"/>
    <w:rsid w:val="002D11EC"/>
    <w:rsid w:val="003E41D7"/>
    <w:rsid w:val="00424EC2"/>
    <w:rsid w:val="00702FF7"/>
    <w:rsid w:val="00A5148E"/>
    <w:rsid w:val="00C77EA2"/>
    <w:rsid w:val="00E063B0"/>
    <w:rsid w:val="00E7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Kismat Computer</dc:creator>
  <cp:lastModifiedBy>Kismat Computer</cp:lastModifiedBy>
  <cp:revision>2</cp:revision>
  <dcterms:created xsi:type="dcterms:W3CDTF">2020-03-13T18:12:00Z</dcterms:created>
  <dcterms:modified xsi:type="dcterms:W3CDTF">2020-03-13T18:12:00Z</dcterms:modified>
</cp:coreProperties>
</file>