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CB1" w:rsidRDefault="00DD0CB1" w:rsidP="00DD0CB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 w:rsidRPr="00AD4721">
        <w:rPr>
          <w:rFonts w:ascii="Times New Roman" w:hAnsi="Times New Roman" w:cs="Times New Roman"/>
          <w:b/>
          <w:sz w:val="28"/>
          <w:szCs w:val="24"/>
        </w:rPr>
        <w:t>Nano</w:t>
      </w:r>
      <w:proofErr w:type="spellEnd"/>
      <w:r w:rsidRPr="00AD4721">
        <w:rPr>
          <w:rFonts w:ascii="Times New Roman" w:hAnsi="Times New Roman" w:cs="Times New Roman"/>
          <w:b/>
          <w:sz w:val="28"/>
          <w:szCs w:val="24"/>
        </w:rPr>
        <w:t xml:space="preserve"> hybrid of Phosphorous doped single layer graphene with Ni</w:t>
      </w:r>
      <w:r w:rsidRPr="00647AB7">
        <w:rPr>
          <w:rFonts w:ascii="Times New Roman" w:hAnsi="Times New Roman" w:cs="Times New Roman"/>
          <w:b/>
          <w:sz w:val="28"/>
          <w:szCs w:val="24"/>
          <w:vertAlign w:val="subscript"/>
        </w:rPr>
        <w:t>0.5</w:t>
      </w:r>
      <w:r w:rsidRPr="00AD4721">
        <w:rPr>
          <w:rFonts w:ascii="Times New Roman" w:hAnsi="Times New Roman" w:cs="Times New Roman"/>
          <w:b/>
          <w:sz w:val="28"/>
          <w:szCs w:val="24"/>
        </w:rPr>
        <w:t>Zn</w:t>
      </w:r>
      <w:r w:rsidRPr="00647AB7">
        <w:rPr>
          <w:rFonts w:ascii="Times New Roman" w:hAnsi="Times New Roman" w:cs="Times New Roman"/>
          <w:b/>
          <w:sz w:val="28"/>
          <w:szCs w:val="24"/>
          <w:vertAlign w:val="subscript"/>
        </w:rPr>
        <w:t>0.5</w:t>
      </w:r>
      <w:r w:rsidRPr="00AD4721">
        <w:rPr>
          <w:rFonts w:ascii="Times New Roman" w:hAnsi="Times New Roman" w:cs="Times New Roman"/>
          <w:b/>
          <w:sz w:val="28"/>
          <w:szCs w:val="24"/>
        </w:rPr>
        <w:t>Fe</w:t>
      </w:r>
      <w:r w:rsidRPr="00647AB7">
        <w:rPr>
          <w:rFonts w:ascii="Times New Roman" w:hAnsi="Times New Roman" w:cs="Times New Roman"/>
          <w:b/>
          <w:sz w:val="28"/>
          <w:szCs w:val="24"/>
          <w:vertAlign w:val="subscript"/>
        </w:rPr>
        <w:t>2</w:t>
      </w:r>
      <w:r w:rsidRPr="00AD4721">
        <w:rPr>
          <w:rFonts w:ascii="Times New Roman" w:hAnsi="Times New Roman" w:cs="Times New Roman"/>
          <w:b/>
          <w:sz w:val="28"/>
          <w:szCs w:val="24"/>
        </w:rPr>
        <w:t>O</w:t>
      </w:r>
      <w:r w:rsidRPr="00647AB7">
        <w:rPr>
          <w:rFonts w:ascii="Times New Roman" w:hAnsi="Times New Roman" w:cs="Times New Roman"/>
          <w:b/>
          <w:sz w:val="28"/>
          <w:szCs w:val="24"/>
          <w:vertAlign w:val="subscript"/>
        </w:rPr>
        <w:t>4</w:t>
      </w:r>
      <w:r w:rsidRPr="00AD4721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 w:rsidRPr="00AD4721">
        <w:rPr>
          <w:rFonts w:ascii="Times New Roman" w:hAnsi="Times New Roman" w:cs="Times New Roman"/>
          <w:b/>
          <w:sz w:val="28"/>
          <w:szCs w:val="24"/>
        </w:rPr>
        <w:t>nano</w:t>
      </w:r>
      <w:proofErr w:type="spellEnd"/>
      <w:r w:rsidRPr="00AD4721">
        <w:rPr>
          <w:rFonts w:ascii="Times New Roman" w:hAnsi="Times New Roman" w:cs="Times New Roman"/>
          <w:b/>
          <w:sz w:val="28"/>
          <w:szCs w:val="24"/>
        </w:rPr>
        <w:t xml:space="preserve"> particles: green synthesis , characterization and microwave dielectric spectroscopy</w:t>
      </w:r>
    </w:p>
    <w:p w:rsidR="00DD0CB1" w:rsidRDefault="00DD0CB1" w:rsidP="00DD0CB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sz w:val="28"/>
          <w:szCs w:val="24"/>
        </w:rPr>
        <w:t>Shahid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Ameer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*,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Iftikhar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Hussian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Gul</w:t>
      </w:r>
      <w:proofErr w:type="spellEnd"/>
    </w:p>
    <w:p w:rsidR="00DD0CB1" w:rsidRPr="00DD0CB1" w:rsidRDefault="00DD0CB1" w:rsidP="00DD0CB1">
      <w:pPr>
        <w:jc w:val="center"/>
        <w:rPr>
          <w:rFonts w:ascii="Times New Roman" w:hAnsi="Times New Roman" w:cs="Times New Roman"/>
          <w:sz w:val="24"/>
          <w:szCs w:val="24"/>
        </w:rPr>
      </w:pPr>
      <w:r w:rsidRPr="00DD0CB1">
        <w:rPr>
          <w:rFonts w:ascii="Times New Roman" w:hAnsi="Times New Roman" w:cs="Times New Roman"/>
          <w:sz w:val="24"/>
          <w:szCs w:val="24"/>
        </w:rPr>
        <w:t>School of Chemical and Materials Engineering, NUST, Pakistan</w:t>
      </w:r>
    </w:p>
    <w:p w:rsidR="00DD0CB1" w:rsidRPr="00DD0CB1" w:rsidRDefault="00DD0CB1" w:rsidP="00DD0CB1">
      <w:pPr>
        <w:jc w:val="center"/>
        <w:rPr>
          <w:rFonts w:ascii="Times New Roman" w:hAnsi="Times New Roman" w:cs="Times New Roman"/>
          <w:sz w:val="24"/>
          <w:szCs w:val="24"/>
        </w:rPr>
      </w:pPr>
      <w:r w:rsidRPr="00DD0CB1">
        <w:rPr>
          <w:rFonts w:ascii="Times New Roman" w:hAnsi="Times New Roman" w:cs="Times New Roman"/>
          <w:sz w:val="24"/>
          <w:szCs w:val="24"/>
        </w:rPr>
        <w:t>Contact: shahidameer@scme.nust.edu.pk, +923207070364</w:t>
      </w:r>
    </w:p>
    <w:p w:rsidR="00DD0CB1" w:rsidRPr="00AD4721" w:rsidRDefault="00DD0CB1" w:rsidP="00DD0CB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72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D0CB1" w:rsidRPr="00AD4721" w:rsidRDefault="00DD0CB1" w:rsidP="00DD0C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4721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AD4721">
        <w:rPr>
          <w:rFonts w:ascii="Times New Roman" w:hAnsi="Times New Roman" w:cs="Times New Roman"/>
          <w:sz w:val="24"/>
          <w:szCs w:val="24"/>
        </w:rPr>
        <w:t xml:space="preserve"> hybrid of Phosphorous doped single layer graphene sheets with </w:t>
      </w:r>
      <w:proofErr w:type="spellStart"/>
      <w:r w:rsidRPr="00AD4721">
        <w:rPr>
          <w:rFonts w:ascii="Times New Roman" w:hAnsi="Times New Roman" w:cs="Times New Roman"/>
          <w:sz w:val="24"/>
          <w:szCs w:val="24"/>
        </w:rPr>
        <w:t>nano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721">
        <w:rPr>
          <w:rFonts w:ascii="Times New Roman" w:hAnsi="Times New Roman" w:cs="Times New Roman"/>
          <w:sz w:val="24"/>
          <w:szCs w:val="24"/>
        </w:rPr>
        <w:t xml:space="preserve">crystalline </w:t>
      </w:r>
      <w:r w:rsidRPr="00647AB7">
        <w:rPr>
          <w:rFonts w:ascii="Times New Roman" w:hAnsi="Times New Roman" w:cs="Times New Roman"/>
          <w:sz w:val="24"/>
          <w:szCs w:val="24"/>
        </w:rPr>
        <w:t>Ni</w:t>
      </w:r>
      <w:r w:rsidRPr="00647AB7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647AB7">
        <w:rPr>
          <w:rFonts w:ascii="Times New Roman" w:hAnsi="Times New Roman" w:cs="Times New Roman"/>
          <w:sz w:val="24"/>
          <w:szCs w:val="24"/>
        </w:rPr>
        <w:t>Zn</w:t>
      </w:r>
      <w:r w:rsidRPr="00647AB7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647AB7">
        <w:rPr>
          <w:rFonts w:ascii="Times New Roman" w:hAnsi="Times New Roman" w:cs="Times New Roman"/>
          <w:sz w:val="24"/>
          <w:szCs w:val="24"/>
        </w:rPr>
        <w:t>Fe</w:t>
      </w:r>
      <w:r w:rsidRPr="00647AB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47AB7">
        <w:rPr>
          <w:rFonts w:ascii="Times New Roman" w:hAnsi="Times New Roman" w:cs="Times New Roman"/>
          <w:sz w:val="24"/>
          <w:szCs w:val="24"/>
        </w:rPr>
        <w:t>O</w:t>
      </w:r>
      <w:r w:rsidRPr="00647AB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721">
        <w:rPr>
          <w:rFonts w:ascii="Times New Roman" w:hAnsi="Times New Roman" w:cs="Times New Roman"/>
          <w:sz w:val="24"/>
          <w:szCs w:val="24"/>
        </w:rPr>
        <w:t>ferrites were produced through facile method using a green solvent.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AB7">
        <w:rPr>
          <w:rFonts w:ascii="Times New Roman" w:hAnsi="Times New Roman" w:cs="Times New Roman"/>
          <w:sz w:val="24"/>
          <w:szCs w:val="24"/>
        </w:rPr>
        <w:t>Ni</w:t>
      </w:r>
      <w:r w:rsidRPr="00647AB7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647AB7">
        <w:rPr>
          <w:rFonts w:ascii="Times New Roman" w:hAnsi="Times New Roman" w:cs="Times New Roman"/>
          <w:sz w:val="24"/>
          <w:szCs w:val="24"/>
        </w:rPr>
        <w:t>Zn</w:t>
      </w:r>
      <w:r w:rsidRPr="00647AB7">
        <w:rPr>
          <w:rFonts w:ascii="Times New Roman" w:hAnsi="Times New Roman" w:cs="Times New Roman"/>
          <w:sz w:val="24"/>
          <w:szCs w:val="24"/>
          <w:vertAlign w:val="subscript"/>
        </w:rPr>
        <w:t>0.5</w:t>
      </w:r>
      <w:r w:rsidRPr="00647AB7">
        <w:rPr>
          <w:rFonts w:ascii="Times New Roman" w:hAnsi="Times New Roman" w:cs="Times New Roman"/>
          <w:sz w:val="24"/>
          <w:szCs w:val="24"/>
        </w:rPr>
        <w:t>Fe</w:t>
      </w:r>
      <w:r w:rsidRPr="00647AB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47AB7">
        <w:rPr>
          <w:rFonts w:ascii="Times New Roman" w:hAnsi="Times New Roman" w:cs="Times New Roman"/>
          <w:sz w:val="24"/>
          <w:szCs w:val="24"/>
        </w:rPr>
        <w:t>O</w:t>
      </w:r>
      <w:r w:rsidRPr="00647AB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AD4721">
        <w:rPr>
          <w:rFonts w:ascii="Times New Roman" w:hAnsi="Times New Roman" w:cs="Times New Roman"/>
          <w:sz w:val="24"/>
          <w:szCs w:val="24"/>
        </w:rPr>
        <w:t xml:space="preserve">ferrite </w:t>
      </w:r>
      <w:proofErr w:type="spellStart"/>
      <w:r w:rsidRPr="00AD4721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AD4721">
        <w:rPr>
          <w:rFonts w:ascii="Times New Roman" w:hAnsi="Times New Roman" w:cs="Times New Roman"/>
          <w:sz w:val="24"/>
          <w:szCs w:val="24"/>
        </w:rPr>
        <w:t xml:space="preserve"> particles were synthesized through </w:t>
      </w:r>
      <w:proofErr w:type="spellStart"/>
      <w:r w:rsidRPr="00AD4721">
        <w:rPr>
          <w:rFonts w:ascii="Times New Roman" w:hAnsi="Times New Roman" w:cs="Times New Roman"/>
          <w:sz w:val="24"/>
          <w:szCs w:val="24"/>
        </w:rPr>
        <w:t>solvothermal</w:t>
      </w:r>
      <w:proofErr w:type="spellEnd"/>
      <w:r w:rsidRPr="00AD4721">
        <w:rPr>
          <w:rFonts w:ascii="Times New Roman" w:hAnsi="Times New Roman" w:cs="Times New Roman"/>
          <w:sz w:val="24"/>
          <w:szCs w:val="24"/>
        </w:rPr>
        <w:t xml:space="preserve"> synthesis method with average particle size of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AD4721">
        <w:rPr>
          <w:rFonts w:ascii="Times New Roman" w:hAnsi="Times New Roman" w:cs="Times New Roman"/>
          <w:sz w:val="24"/>
          <w:szCs w:val="24"/>
        </w:rPr>
        <w:t xml:space="preserve">nm and spherical morphology as indicated by SEM and TEM. The as </w:t>
      </w:r>
      <w:proofErr w:type="spellStart"/>
      <w:r w:rsidRPr="00AD4721">
        <w:rPr>
          <w:rFonts w:ascii="Times New Roman" w:hAnsi="Times New Roman" w:cs="Times New Roman"/>
          <w:sz w:val="24"/>
          <w:szCs w:val="24"/>
        </w:rPr>
        <w:t>synthesizd</w:t>
      </w:r>
      <w:proofErr w:type="spellEnd"/>
      <w:r w:rsidRPr="00AD47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721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AD4721">
        <w:rPr>
          <w:rFonts w:ascii="Times New Roman" w:hAnsi="Times New Roman" w:cs="Times New Roman"/>
          <w:sz w:val="24"/>
          <w:szCs w:val="24"/>
        </w:rPr>
        <w:t xml:space="preserve"> hybrids prepared with different loading of phosphorous doped graphene were characterized through XRD, FTIR and TGA. The microwave dielectric spectroscopy was used to study the dielectric properties in 10MHZ-1.5GHZ spectrum and microwave reflection loss suggested the potential candidacy of the </w:t>
      </w:r>
      <w:proofErr w:type="spellStart"/>
      <w:r w:rsidRPr="00AD4721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AD4721">
        <w:rPr>
          <w:rFonts w:ascii="Times New Roman" w:hAnsi="Times New Roman" w:cs="Times New Roman"/>
          <w:sz w:val="24"/>
          <w:szCs w:val="24"/>
        </w:rPr>
        <w:t xml:space="preserve"> hybrids as good microwave absorbers  for commercial anechoic chambers.</w:t>
      </w:r>
    </w:p>
    <w:p w:rsidR="005D62D1" w:rsidRDefault="005D62D1"/>
    <w:sectPr w:rsidR="005D62D1" w:rsidSect="005D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DD0CB1"/>
    <w:rsid w:val="005D62D1"/>
    <w:rsid w:val="00DD0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C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 AMEER</dc:creator>
  <cp:lastModifiedBy>SHAHID AMEER</cp:lastModifiedBy>
  <cp:revision>1</cp:revision>
  <dcterms:created xsi:type="dcterms:W3CDTF">2016-09-12T05:54:00Z</dcterms:created>
  <dcterms:modified xsi:type="dcterms:W3CDTF">2016-09-12T05:56:00Z</dcterms:modified>
</cp:coreProperties>
</file>