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00E" w:rsidRDefault="00752E94" w:rsidP="00CC100E">
      <w:pPr>
        <w:jc w:val="center"/>
        <w:rPr>
          <w:rFonts w:asciiTheme="majorBidi" w:hAnsiTheme="majorBidi" w:cstheme="majorBidi"/>
          <w:b/>
          <w:bCs/>
          <w:sz w:val="24"/>
          <w:szCs w:val="24"/>
          <w:lang w:val="en-US"/>
        </w:rPr>
      </w:pPr>
      <w:r w:rsidRPr="00752E94">
        <w:rPr>
          <w:rFonts w:asciiTheme="majorBidi" w:hAnsiTheme="majorBidi" w:cstheme="majorBidi"/>
          <w:b/>
          <w:bCs/>
          <w:sz w:val="24"/>
          <w:szCs w:val="24"/>
          <w:lang w:val="en-US"/>
        </w:rPr>
        <w:t>NANOPARTICLES  COMPOUNDS IN SERVICE OF CONSOLIDATION OF LIMESTONE STATUES HEWEN IN THE ROCKY LAYERS</w:t>
      </w:r>
      <w:r w:rsidR="00990D36">
        <w:rPr>
          <w:rFonts w:asciiTheme="majorBidi" w:hAnsiTheme="majorBidi" w:cstheme="majorBidi"/>
          <w:b/>
          <w:bCs/>
          <w:sz w:val="24"/>
          <w:szCs w:val="24"/>
          <w:lang w:val="en-US"/>
        </w:rPr>
        <w:t xml:space="preserve">                               </w:t>
      </w:r>
      <w:r w:rsidR="00F95B10">
        <w:rPr>
          <w:rFonts w:asciiTheme="majorBidi" w:hAnsiTheme="majorBidi" w:cstheme="majorBidi"/>
          <w:b/>
          <w:bCs/>
          <w:sz w:val="24"/>
          <w:szCs w:val="24"/>
          <w:lang w:val="en-US"/>
        </w:rPr>
        <w:t xml:space="preserve"> OF</w:t>
      </w:r>
      <w:r w:rsidR="00990D36">
        <w:rPr>
          <w:rFonts w:asciiTheme="majorBidi" w:hAnsiTheme="majorBidi" w:cstheme="majorBidi"/>
          <w:b/>
          <w:bCs/>
          <w:sz w:val="24"/>
          <w:szCs w:val="24"/>
          <w:lang w:val="en-US"/>
        </w:rPr>
        <w:t xml:space="preserve"> </w:t>
      </w:r>
      <w:r w:rsidR="00CC100E">
        <w:rPr>
          <w:rFonts w:asciiTheme="majorBidi" w:hAnsiTheme="majorBidi" w:cstheme="majorBidi"/>
          <w:b/>
          <w:bCs/>
          <w:sz w:val="24"/>
          <w:szCs w:val="24"/>
          <w:lang w:val="en-US"/>
        </w:rPr>
        <w:t>IRU KA PTAH TOMB,</w:t>
      </w:r>
      <w:r w:rsidR="00990D36">
        <w:rPr>
          <w:rFonts w:asciiTheme="majorBidi" w:hAnsiTheme="majorBidi" w:cstheme="majorBidi"/>
          <w:b/>
          <w:bCs/>
          <w:sz w:val="24"/>
          <w:szCs w:val="24"/>
          <w:lang w:val="en-US"/>
        </w:rPr>
        <w:t xml:space="preserve"> </w:t>
      </w:r>
      <w:r w:rsidR="00CC100E" w:rsidRPr="00752E94">
        <w:rPr>
          <w:rFonts w:asciiTheme="majorBidi" w:hAnsiTheme="majorBidi" w:cstheme="majorBidi"/>
          <w:b/>
          <w:bCs/>
          <w:sz w:val="24"/>
          <w:szCs w:val="24"/>
          <w:lang w:val="en-US"/>
        </w:rPr>
        <w:t>SAQQARA NECROPOLIS-EGYPT</w:t>
      </w:r>
    </w:p>
    <w:p w:rsidR="00990D36" w:rsidRPr="00990D36" w:rsidRDefault="00990D36" w:rsidP="00CC100E">
      <w:pPr>
        <w:rPr>
          <w:rFonts w:asciiTheme="majorBidi" w:hAnsiTheme="majorBidi" w:cstheme="majorBidi"/>
          <w:b/>
          <w:bCs/>
          <w:sz w:val="16"/>
          <w:szCs w:val="16"/>
          <w:lang w:val="en-US"/>
        </w:rPr>
      </w:pPr>
    </w:p>
    <w:p w:rsidR="00752E94" w:rsidRPr="00752E94" w:rsidRDefault="00752E94" w:rsidP="00752E94">
      <w:pPr>
        <w:jc w:val="center"/>
        <w:rPr>
          <w:rFonts w:asciiTheme="majorBidi" w:hAnsiTheme="majorBidi" w:cstheme="majorBidi"/>
          <w:b/>
          <w:bCs/>
          <w:sz w:val="24"/>
          <w:szCs w:val="24"/>
          <w:lang w:val="en-US"/>
        </w:rPr>
      </w:pPr>
      <w:r w:rsidRPr="00752E94">
        <w:rPr>
          <w:rFonts w:asciiTheme="majorBidi" w:hAnsiTheme="majorBidi" w:cstheme="majorBidi"/>
          <w:b/>
          <w:bCs/>
          <w:sz w:val="24"/>
          <w:szCs w:val="24"/>
          <w:lang w:val="en-US"/>
        </w:rPr>
        <w:t xml:space="preserve">Prof. Mohamed </w:t>
      </w:r>
      <w:proofErr w:type="spellStart"/>
      <w:r w:rsidRPr="00752E94">
        <w:rPr>
          <w:rFonts w:asciiTheme="majorBidi" w:hAnsiTheme="majorBidi" w:cstheme="majorBidi"/>
          <w:b/>
          <w:bCs/>
          <w:sz w:val="24"/>
          <w:szCs w:val="24"/>
          <w:lang w:val="en-US"/>
        </w:rPr>
        <w:t>Abd</w:t>
      </w:r>
      <w:proofErr w:type="spellEnd"/>
      <w:r w:rsidRPr="00752E94">
        <w:rPr>
          <w:rFonts w:asciiTheme="majorBidi" w:hAnsiTheme="majorBidi" w:cstheme="majorBidi"/>
          <w:b/>
          <w:bCs/>
          <w:sz w:val="24"/>
          <w:szCs w:val="24"/>
          <w:lang w:val="en-US"/>
        </w:rPr>
        <w:t xml:space="preserve"> El-</w:t>
      </w:r>
      <w:proofErr w:type="spellStart"/>
      <w:r w:rsidRPr="00752E94">
        <w:rPr>
          <w:rFonts w:asciiTheme="majorBidi" w:hAnsiTheme="majorBidi" w:cstheme="majorBidi"/>
          <w:b/>
          <w:bCs/>
          <w:sz w:val="24"/>
          <w:szCs w:val="24"/>
          <w:lang w:val="en-US"/>
        </w:rPr>
        <w:t>Hady</w:t>
      </w:r>
      <w:proofErr w:type="spellEnd"/>
      <w:r w:rsidRPr="00752E94">
        <w:rPr>
          <w:rFonts w:asciiTheme="majorBidi" w:hAnsiTheme="majorBidi" w:cstheme="majorBidi"/>
          <w:b/>
          <w:bCs/>
          <w:sz w:val="24"/>
          <w:szCs w:val="24"/>
          <w:lang w:val="en-US"/>
        </w:rPr>
        <w:t xml:space="preserve"> </w:t>
      </w:r>
    </w:p>
    <w:p w:rsidR="00752E94" w:rsidRPr="00752E94" w:rsidRDefault="00752E94" w:rsidP="00752E94">
      <w:pPr>
        <w:jc w:val="center"/>
        <w:rPr>
          <w:rFonts w:asciiTheme="majorBidi" w:hAnsiTheme="majorBidi" w:cstheme="majorBidi"/>
          <w:sz w:val="24"/>
          <w:szCs w:val="24"/>
          <w:lang w:val="en-US"/>
        </w:rPr>
      </w:pPr>
      <w:r w:rsidRPr="00752E94">
        <w:rPr>
          <w:rFonts w:asciiTheme="majorBidi" w:hAnsiTheme="majorBidi" w:cstheme="majorBidi"/>
          <w:sz w:val="24"/>
          <w:szCs w:val="24"/>
          <w:lang w:val="en-US"/>
        </w:rPr>
        <w:t>Professor of Restoration and Rehabilitation of Historical Buildings and Sites, Faculty of Archaeology, Cairo University, Egypt</w:t>
      </w:r>
    </w:p>
    <w:p w:rsidR="00752E94" w:rsidRPr="00752E94" w:rsidRDefault="00752E94" w:rsidP="00752E94">
      <w:pPr>
        <w:jc w:val="center"/>
        <w:rPr>
          <w:rFonts w:asciiTheme="majorBidi" w:hAnsiTheme="majorBidi" w:cstheme="majorBidi"/>
          <w:b/>
          <w:bCs/>
          <w:sz w:val="24"/>
          <w:szCs w:val="24"/>
          <w:lang w:val="en-US"/>
        </w:rPr>
      </w:pPr>
      <w:r w:rsidRPr="00752E94">
        <w:rPr>
          <w:rFonts w:asciiTheme="majorBidi" w:hAnsiTheme="majorBidi" w:cstheme="majorBidi"/>
          <w:b/>
          <w:bCs/>
          <w:sz w:val="24"/>
          <w:szCs w:val="24"/>
          <w:lang w:val="en-US"/>
        </w:rPr>
        <w:t xml:space="preserve">Ahmed Mohamed </w:t>
      </w:r>
      <w:proofErr w:type="spellStart"/>
      <w:r w:rsidRPr="00752E94">
        <w:rPr>
          <w:rFonts w:asciiTheme="majorBidi" w:hAnsiTheme="majorBidi" w:cstheme="majorBidi"/>
          <w:b/>
          <w:bCs/>
          <w:sz w:val="24"/>
          <w:szCs w:val="24"/>
          <w:lang w:val="en-US"/>
        </w:rPr>
        <w:t>Sadek</w:t>
      </w:r>
      <w:proofErr w:type="spellEnd"/>
    </w:p>
    <w:p w:rsidR="00752E94" w:rsidRDefault="00F95B10" w:rsidP="00752E94">
      <w:pPr>
        <w:jc w:val="center"/>
        <w:rPr>
          <w:rFonts w:asciiTheme="majorBidi" w:hAnsiTheme="majorBidi" w:cstheme="majorBidi"/>
          <w:sz w:val="24"/>
          <w:szCs w:val="24"/>
          <w:lang w:val="en-US"/>
        </w:rPr>
      </w:pPr>
      <w:r>
        <w:rPr>
          <w:rFonts w:asciiTheme="majorBidi" w:hAnsiTheme="majorBidi" w:cstheme="majorBidi"/>
          <w:sz w:val="24"/>
          <w:szCs w:val="24"/>
          <w:lang w:val="en-US"/>
        </w:rPr>
        <w:t xml:space="preserve">Conservator, </w:t>
      </w:r>
      <w:r w:rsidR="00752E94" w:rsidRPr="00752E94">
        <w:rPr>
          <w:rFonts w:asciiTheme="majorBidi" w:hAnsiTheme="majorBidi" w:cstheme="majorBidi"/>
          <w:sz w:val="24"/>
          <w:szCs w:val="24"/>
          <w:lang w:val="en-US"/>
        </w:rPr>
        <w:t xml:space="preserve">Ministry of </w:t>
      </w:r>
      <w:r w:rsidR="000D5F79">
        <w:rPr>
          <w:rFonts w:asciiTheme="majorBidi" w:hAnsiTheme="majorBidi" w:cstheme="majorBidi"/>
          <w:sz w:val="24"/>
          <w:szCs w:val="24"/>
          <w:lang w:val="en-US"/>
        </w:rPr>
        <w:t xml:space="preserve">the </w:t>
      </w:r>
      <w:r w:rsidR="00752E94" w:rsidRPr="00752E94">
        <w:rPr>
          <w:rFonts w:asciiTheme="majorBidi" w:hAnsiTheme="majorBidi" w:cstheme="majorBidi"/>
          <w:sz w:val="24"/>
          <w:szCs w:val="24"/>
          <w:lang w:val="en-US"/>
        </w:rPr>
        <w:t>state of Antiquities</w:t>
      </w:r>
      <w:r>
        <w:rPr>
          <w:rFonts w:asciiTheme="majorBidi" w:hAnsiTheme="majorBidi" w:cstheme="majorBidi"/>
          <w:sz w:val="24"/>
          <w:szCs w:val="24"/>
          <w:lang w:val="en-US"/>
        </w:rPr>
        <w:t xml:space="preserve"> affairs</w:t>
      </w:r>
      <w:r w:rsidR="00752E94" w:rsidRPr="00752E94">
        <w:rPr>
          <w:rFonts w:asciiTheme="majorBidi" w:hAnsiTheme="majorBidi" w:cstheme="majorBidi"/>
          <w:sz w:val="24"/>
          <w:szCs w:val="24"/>
          <w:lang w:val="en-US"/>
        </w:rPr>
        <w:t>, Egypt</w:t>
      </w:r>
    </w:p>
    <w:p w:rsidR="00990D36" w:rsidRPr="00752E94" w:rsidRDefault="00990D36" w:rsidP="00752E94">
      <w:pPr>
        <w:jc w:val="center"/>
        <w:rPr>
          <w:rFonts w:asciiTheme="majorBidi" w:hAnsiTheme="majorBidi" w:cstheme="majorBidi"/>
          <w:sz w:val="24"/>
          <w:szCs w:val="24"/>
          <w:lang w:val="en-US"/>
        </w:rPr>
      </w:pPr>
    </w:p>
    <w:p w:rsidR="00752E94" w:rsidRPr="00752E94" w:rsidRDefault="00752E94" w:rsidP="00752E94">
      <w:pPr>
        <w:rPr>
          <w:rFonts w:asciiTheme="majorBidi" w:hAnsiTheme="majorBidi" w:cstheme="majorBidi"/>
          <w:b/>
          <w:bCs/>
          <w:sz w:val="24"/>
          <w:szCs w:val="24"/>
          <w:lang w:val="en-US"/>
        </w:rPr>
      </w:pPr>
      <w:r w:rsidRPr="00752E94">
        <w:rPr>
          <w:rFonts w:asciiTheme="majorBidi" w:hAnsiTheme="majorBidi" w:cstheme="majorBidi"/>
          <w:b/>
          <w:bCs/>
          <w:sz w:val="24"/>
          <w:szCs w:val="24"/>
          <w:lang w:val="en-US"/>
        </w:rPr>
        <w:t xml:space="preserve">Abstract: </w:t>
      </w:r>
    </w:p>
    <w:p w:rsidR="00F12045" w:rsidRPr="00F12045" w:rsidRDefault="00F12045" w:rsidP="00752E94">
      <w:pPr>
        <w:jc w:val="both"/>
        <w:rPr>
          <w:rFonts w:asciiTheme="majorBidi" w:hAnsiTheme="majorBidi" w:cstheme="majorBidi"/>
          <w:sz w:val="16"/>
          <w:szCs w:val="16"/>
          <w:lang w:val="en-US"/>
        </w:rPr>
      </w:pPr>
    </w:p>
    <w:p w:rsidR="00752E94" w:rsidRDefault="00752E94" w:rsidP="00752E94">
      <w:pPr>
        <w:jc w:val="both"/>
        <w:rPr>
          <w:rFonts w:asciiTheme="majorBidi" w:hAnsiTheme="majorBidi" w:cstheme="majorBidi"/>
          <w:sz w:val="24"/>
          <w:szCs w:val="24"/>
          <w:lang w:val="en-US"/>
        </w:rPr>
      </w:pPr>
      <w:r w:rsidRPr="00752E94">
        <w:rPr>
          <w:rFonts w:asciiTheme="majorBidi" w:hAnsiTheme="majorBidi" w:cstheme="majorBidi"/>
          <w:sz w:val="24"/>
          <w:szCs w:val="24"/>
          <w:lang w:val="en-US"/>
        </w:rPr>
        <w:t xml:space="preserve">Saqqara as an archeological site is considered the widest and the largest </w:t>
      </w:r>
      <w:proofErr w:type="spellStart"/>
      <w:r w:rsidRPr="00752E94">
        <w:rPr>
          <w:rFonts w:asciiTheme="majorBidi" w:hAnsiTheme="majorBidi" w:cstheme="majorBidi"/>
          <w:sz w:val="24"/>
          <w:szCs w:val="24"/>
          <w:lang w:val="en-US"/>
        </w:rPr>
        <w:t>Pharaonic</w:t>
      </w:r>
      <w:proofErr w:type="spellEnd"/>
      <w:r w:rsidRPr="00752E94">
        <w:rPr>
          <w:rFonts w:asciiTheme="majorBidi" w:hAnsiTheme="majorBidi" w:cstheme="majorBidi"/>
          <w:sz w:val="24"/>
          <w:szCs w:val="24"/>
          <w:lang w:val="en-US"/>
        </w:rPr>
        <w:t xml:space="preserve"> necropolis in Egypt</w:t>
      </w:r>
      <w:r>
        <w:rPr>
          <w:rFonts w:asciiTheme="majorBidi" w:hAnsiTheme="majorBidi" w:cstheme="majorBidi"/>
          <w:sz w:val="24"/>
          <w:szCs w:val="24"/>
          <w:lang w:val="en-US"/>
        </w:rPr>
        <w:t>. This unique site contains hundreds of royal, noble, private tombs in addition to the temples</w:t>
      </w:r>
      <w:r w:rsidR="00F95B10">
        <w:rPr>
          <w:rFonts w:asciiTheme="majorBidi" w:hAnsiTheme="majorBidi" w:cstheme="majorBidi"/>
          <w:sz w:val="24"/>
          <w:szCs w:val="24"/>
          <w:lang w:val="en-US"/>
        </w:rPr>
        <w:t>,</w:t>
      </w:r>
      <w:r>
        <w:rPr>
          <w:rFonts w:asciiTheme="majorBidi" w:hAnsiTheme="majorBidi" w:cstheme="majorBidi"/>
          <w:sz w:val="24"/>
          <w:szCs w:val="24"/>
          <w:lang w:val="en-US"/>
        </w:rPr>
        <w:t xml:space="preserve"> pyramids and even the sacred animal tombs. Most of these structural works were hewn in the rocky layers of geological Saqqara plateau which consists of two main layers of limestone, 1- Hard limestone, 2- Fragile and clayey limestone. </w:t>
      </w:r>
    </w:p>
    <w:p w:rsidR="00752E94" w:rsidRDefault="00752E94" w:rsidP="00F95B10">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The present research focuses the light on the deterioration factors affecting Saqqara </w:t>
      </w:r>
      <w:r w:rsidR="00F95B10">
        <w:rPr>
          <w:rFonts w:asciiTheme="majorBidi" w:hAnsiTheme="majorBidi" w:cstheme="majorBidi"/>
          <w:sz w:val="24"/>
          <w:szCs w:val="24"/>
          <w:lang w:val="en-US"/>
        </w:rPr>
        <w:t xml:space="preserve">tombs </w:t>
      </w:r>
      <w:r>
        <w:rPr>
          <w:rFonts w:asciiTheme="majorBidi" w:hAnsiTheme="majorBidi" w:cstheme="majorBidi"/>
          <w:sz w:val="24"/>
          <w:szCs w:val="24"/>
          <w:lang w:val="en-US"/>
        </w:rPr>
        <w:t>and their statues and mural paint</w:t>
      </w:r>
      <w:r w:rsidR="00990D36">
        <w:rPr>
          <w:rFonts w:asciiTheme="majorBidi" w:hAnsiTheme="majorBidi" w:cstheme="majorBidi"/>
          <w:sz w:val="24"/>
          <w:szCs w:val="24"/>
          <w:lang w:val="en-US"/>
        </w:rPr>
        <w:t xml:space="preserve">ings mainly the intrinsic factors (the mineralogical composition and the </w:t>
      </w:r>
      <w:proofErr w:type="spellStart"/>
      <w:r w:rsidR="00990D36">
        <w:rPr>
          <w:rFonts w:asciiTheme="majorBidi" w:hAnsiTheme="majorBidi" w:cstheme="majorBidi"/>
          <w:sz w:val="24"/>
          <w:szCs w:val="24"/>
          <w:lang w:val="en-US"/>
        </w:rPr>
        <w:t>physio</w:t>
      </w:r>
      <w:proofErr w:type="spellEnd"/>
      <w:r w:rsidR="00990D36">
        <w:rPr>
          <w:rFonts w:asciiTheme="majorBidi" w:hAnsiTheme="majorBidi" w:cstheme="majorBidi"/>
          <w:sz w:val="24"/>
          <w:szCs w:val="24"/>
          <w:lang w:val="en-US"/>
        </w:rPr>
        <w:t xml:space="preserve">-chemical and mechanical properties of rocks)  and the extrinsic factors (variations of air temperature and relative humidity, wind erosion, Earthquakes, Microorganisms…etc.). Due to the harmful effects of deterioration factors most of the painted statues exciting inside the rock cut tombs became very weak and lost most of their painted scenes. </w:t>
      </w:r>
    </w:p>
    <w:p w:rsidR="00990D36" w:rsidRDefault="00990D36" w:rsidP="00CC100E">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The conservation strategy of the painted statues is based on the scientific application of </w:t>
      </w:r>
      <w:proofErr w:type="spellStart"/>
      <w:r>
        <w:rPr>
          <w:rFonts w:asciiTheme="majorBidi" w:hAnsiTheme="majorBidi" w:cstheme="majorBidi"/>
          <w:sz w:val="24"/>
          <w:szCs w:val="24"/>
          <w:lang w:val="en-US"/>
        </w:rPr>
        <w:t>Nanoparticles</w:t>
      </w:r>
      <w:proofErr w:type="spellEnd"/>
      <w:r>
        <w:rPr>
          <w:rFonts w:asciiTheme="majorBidi" w:hAnsiTheme="majorBidi" w:cstheme="majorBidi"/>
          <w:sz w:val="24"/>
          <w:szCs w:val="24"/>
          <w:lang w:val="en-US"/>
        </w:rPr>
        <w:t xml:space="preserve"> compounds for consolidating of these statues. The obtained results proved that </w:t>
      </w:r>
      <w:r w:rsidR="00CC100E">
        <w:rPr>
          <w:rFonts w:asciiTheme="majorBidi" w:hAnsiTheme="majorBidi" w:cstheme="majorBidi"/>
          <w:sz w:val="24"/>
          <w:szCs w:val="24"/>
          <w:lang w:val="en-US"/>
        </w:rPr>
        <w:t xml:space="preserve">a mixture of </w:t>
      </w:r>
      <w:proofErr w:type="spellStart"/>
      <w:r w:rsidR="00CC100E">
        <w:rPr>
          <w:rFonts w:asciiTheme="majorBidi" w:hAnsiTheme="majorBidi" w:cstheme="majorBidi"/>
          <w:sz w:val="24"/>
          <w:szCs w:val="24"/>
          <w:lang w:val="en-US"/>
        </w:rPr>
        <w:t>nano</w:t>
      </w:r>
      <w:proofErr w:type="spellEnd"/>
      <w:r w:rsidR="00CC100E">
        <w:rPr>
          <w:rFonts w:asciiTheme="majorBidi" w:hAnsiTheme="majorBidi" w:cstheme="majorBidi"/>
          <w:sz w:val="24"/>
          <w:szCs w:val="24"/>
          <w:lang w:val="en-US"/>
        </w:rPr>
        <w:t>-Ca(OH)</w:t>
      </w:r>
      <w:r w:rsidR="00CC100E" w:rsidRPr="00F05326">
        <w:rPr>
          <w:rFonts w:asciiTheme="majorBidi" w:hAnsiTheme="majorBidi" w:cstheme="majorBidi"/>
          <w:sz w:val="24"/>
          <w:szCs w:val="24"/>
          <w:vertAlign w:val="subscript"/>
          <w:lang w:val="en-US"/>
        </w:rPr>
        <w:t>2</w:t>
      </w:r>
      <w:r w:rsidR="00CC100E">
        <w:rPr>
          <w:rFonts w:asciiTheme="majorBidi" w:hAnsiTheme="majorBidi" w:cstheme="majorBidi"/>
          <w:sz w:val="24"/>
          <w:szCs w:val="24"/>
          <w:lang w:val="en-US"/>
        </w:rPr>
        <w:t xml:space="preserve"> and </w:t>
      </w:r>
      <w:proofErr w:type="spellStart"/>
      <w:r w:rsidR="00CC100E">
        <w:rPr>
          <w:rFonts w:asciiTheme="majorBidi" w:hAnsiTheme="majorBidi" w:cstheme="majorBidi"/>
          <w:sz w:val="24"/>
          <w:szCs w:val="24"/>
          <w:lang w:val="en-US"/>
        </w:rPr>
        <w:t>nano-Paraloid</w:t>
      </w:r>
      <w:proofErr w:type="spellEnd"/>
      <w:r w:rsidR="00CC100E">
        <w:rPr>
          <w:rFonts w:asciiTheme="majorBidi" w:hAnsiTheme="majorBidi" w:cstheme="majorBidi"/>
          <w:sz w:val="24"/>
          <w:szCs w:val="24"/>
          <w:lang w:val="en-US"/>
        </w:rPr>
        <w:t xml:space="preserve"> B72 </w:t>
      </w:r>
      <w:r>
        <w:rPr>
          <w:rFonts w:asciiTheme="majorBidi" w:hAnsiTheme="majorBidi" w:cstheme="majorBidi"/>
          <w:sz w:val="24"/>
          <w:szCs w:val="24"/>
          <w:lang w:val="en-US"/>
        </w:rPr>
        <w:t xml:space="preserve">could penetrate deeply into the samples and gave successful treatment to these statues. </w:t>
      </w:r>
    </w:p>
    <w:p w:rsidR="00F95B10" w:rsidRDefault="00F95B10" w:rsidP="00990D36">
      <w:pPr>
        <w:jc w:val="both"/>
        <w:rPr>
          <w:rFonts w:asciiTheme="majorBidi" w:hAnsiTheme="majorBidi" w:cstheme="majorBidi"/>
          <w:sz w:val="24"/>
          <w:szCs w:val="24"/>
          <w:lang w:val="en-US"/>
        </w:rPr>
      </w:pPr>
    </w:p>
    <w:p w:rsidR="004E01EE" w:rsidRPr="00752E94" w:rsidRDefault="00F95B10" w:rsidP="00F95B10">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Keywords: Saqqara necropolis; </w:t>
      </w:r>
      <w:r w:rsidR="00DE2977">
        <w:rPr>
          <w:rFonts w:asciiTheme="majorBidi" w:hAnsiTheme="majorBidi" w:cstheme="majorBidi"/>
          <w:sz w:val="24"/>
          <w:szCs w:val="24"/>
          <w:lang w:val="en-US"/>
        </w:rPr>
        <w:t>P</w:t>
      </w:r>
      <w:r>
        <w:rPr>
          <w:rFonts w:asciiTheme="majorBidi" w:hAnsiTheme="majorBidi" w:cstheme="majorBidi"/>
          <w:sz w:val="24"/>
          <w:szCs w:val="24"/>
          <w:lang w:val="en-US"/>
        </w:rPr>
        <w:t xml:space="preserve">ainted statues; </w:t>
      </w:r>
      <w:r w:rsidR="00DE2977">
        <w:rPr>
          <w:rFonts w:asciiTheme="majorBidi" w:hAnsiTheme="majorBidi" w:cstheme="majorBidi"/>
          <w:sz w:val="24"/>
          <w:szCs w:val="24"/>
          <w:lang w:val="en-US"/>
        </w:rPr>
        <w:t>D</w:t>
      </w:r>
      <w:r>
        <w:rPr>
          <w:rFonts w:asciiTheme="majorBidi" w:hAnsiTheme="majorBidi" w:cstheme="majorBidi"/>
          <w:sz w:val="24"/>
          <w:szCs w:val="24"/>
          <w:lang w:val="en-US"/>
        </w:rPr>
        <w:t xml:space="preserve">eterioration factors; </w:t>
      </w:r>
      <w:proofErr w:type="spellStart"/>
      <w:r>
        <w:rPr>
          <w:rFonts w:asciiTheme="majorBidi" w:hAnsiTheme="majorBidi" w:cstheme="majorBidi"/>
          <w:sz w:val="24"/>
          <w:szCs w:val="24"/>
          <w:lang w:val="en-US"/>
        </w:rPr>
        <w:t>Nanoparticles</w:t>
      </w:r>
      <w:proofErr w:type="spellEnd"/>
      <w:r>
        <w:rPr>
          <w:rFonts w:asciiTheme="majorBidi" w:hAnsiTheme="majorBidi" w:cstheme="majorBidi"/>
          <w:sz w:val="24"/>
          <w:szCs w:val="24"/>
          <w:lang w:val="en-US"/>
        </w:rPr>
        <w:t>.</w:t>
      </w:r>
    </w:p>
    <w:sectPr w:rsidR="004E01EE" w:rsidRPr="00752E94" w:rsidSect="0073708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8"/>
  <w:proofState w:spelling="clean"/>
  <w:defaultTabStop w:val="720"/>
  <w:characterSpacingControl w:val="doNotCompress"/>
  <w:compat>
    <w:useFELayout/>
  </w:compat>
  <w:rsids>
    <w:rsidRoot w:val="00752E94"/>
    <w:rsid w:val="000D5F79"/>
    <w:rsid w:val="002123AA"/>
    <w:rsid w:val="003F15CF"/>
    <w:rsid w:val="004E01EE"/>
    <w:rsid w:val="0073708D"/>
    <w:rsid w:val="00752E94"/>
    <w:rsid w:val="00990D36"/>
    <w:rsid w:val="00CC100E"/>
    <w:rsid w:val="00DE2977"/>
    <w:rsid w:val="00EA54BA"/>
    <w:rsid w:val="00F05326"/>
    <w:rsid w:val="00F12045"/>
    <w:rsid w:val="00F95B10"/>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0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E01EE"/>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Fatma Hammad</dc:creator>
  <cp:lastModifiedBy>Fatma Hammad</cp:lastModifiedBy>
  <cp:revision>8</cp:revision>
  <dcterms:created xsi:type="dcterms:W3CDTF">2019-03-24T11:21:00Z</dcterms:created>
  <dcterms:modified xsi:type="dcterms:W3CDTF">2019-03-24T13:16:00Z</dcterms:modified>
</cp:coreProperties>
</file>