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1B3761" w14:textId="72E19C5D" w:rsidR="00B76F0F" w:rsidRDefault="00B76F0F" w:rsidP="00B76F0F">
      <w:pPr>
        <w:rPr>
          <w:rFonts w:eastAsia="MS PGothic"/>
          <w:b/>
          <w:color w:val="000000"/>
          <w:sz w:val="28"/>
          <w:szCs w:val="28"/>
          <w:lang w:val="en-US"/>
        </w:rPr>
      </w:pPr>
      <w:bookmarkStart w:id="0" w:name="_GoBack"/>
      <w:bookmarkEnd w:id="0"/>
    </w:p>
    <w:p w14:paraId="3A735C79" w14:textId="6EFB7334" w:rsidR="00AE5127" w:rsidRDefault="00D543C6" w:rsidP="00D543C6">
      <w:pPr>
        <w:jc w:val="center"/>
        <w:rPr>
          <w:rFonts w:eastAsia="MS PGothic"/>
          <w:b/>
          <w:color w:val="000000"/>
          <w:sz w:val="28"/>
          <w:szCs w:val="28"/>
          <w:lang w:val="en-US"/>
        </w:rPr>
      </w:pPr>
      <w:r w:rsidRPr="00B76F0F">
        <w:rPr>
          <w:b/>
          <w:bCs/>
          <w:noProof/>
        </w:rPr>
        <w:drawing>
          <wp:anchor distT="0" distB="0" distL="114300" distR="114300" simplePos="0" relativeHeight="251658240" behindDoc="1" locked="0" layoutInCell="1" allowOverlap="1" wp14:anchorId="4613442B" wp14:editId="0B422176">
            <wp:simplePos x="0" y="0"/>
            <wp:positionH relativeFrom="column">
              <wp:posOffset>62865</wp:posOffset>
            </wp:positionH>
            <wp:positionV relativeFrom="paragraph">
              <wp:posOffset>62702</wp:posOffset>
            </wp:positionV>
            <wp:extent cx="968375" cy="1463675"/>
            <wp:effectExtent l="0" t="0" r="0" b="0"/>
            <wp:wrapSquare wrapText="bothSides"/>
            <wp:docPr id="1" name="Picture 1" descr="A person wearing a suit and tie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cstate="print">
                      <a:extLst>
                        <a:ext uri="{28A0092B-C50C-407E-A947-70E740481C1C}">
                          <a14:useLocalDpi xmlns:a14="http://schemas.microsoft.com/office/drawing/2010/main" val="0"/>
                        </a:ext>
                      </a:extLst>
                    </a:blip>
                    <a:srcRect l="4283"/>
                    <a:stretch/>
                  </pic:blipFill>
                  <pic:spPr bwMode="auto">
                    <a:xfrm>
                      <a:off x="0" y="0"/>
                      <a:ext cx="968375" cy="1463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E5127" w:rsidRPr="00AE5127">
        <w:rPr>
          <w:rFonts w:eastAsia="MS PGothic"/>
          <w:b/>
          <w:color w:val="000000"/>
          <w:sz w:val="28"/>
          <w:szCs w:val="28"/>
          <w:lang w:val="en-US"/>
        </w:rPr>
        <w:t xml:space="preserve">Title: </w:t>
      </w:r>
      <w:r w:rsidRPr="00D543C6">
        <w:rPr>
          <w:rFonts w:eastAsia="MS PGothic"/>
          <w:bCs/>
          <w:color w:val="000000"/>
          <w:sz w:val="28"/>
          <w:szCs w:val="28"/>
          <w:lang w:val="en-US"/>
        </w:rPr>
        <w:t xml:space="preserve">Effect of </w:t>
      </w:r>
      <w:r>
        <w:rPr>
          <w:rFonts w:eastAsia="MS PGothic"/>
          <w:bCs/>
          <w:color w:val="000000"/>
          <w:sz w:val="28"/>
          <w:szCs w:val="28"/>
          <w:lang w:val="en-US"/>
        </w:rPr>
        <w:t>I</w:t>
      </w:r>
      <w:r w:rsidRPr="00D543C6">
        <w:rPr>
          <w:rFonts w:eastAsia="MS PGothic"/>
          <w:bCs/>
          <w:color w:val="000000"/>
          <w:sz w:val="28"/>
          <w:szCs w:val="28"/>
          <w:lang w:val="en-US"/>
        </w:rPr>
        <w:t xml:space="preserve">onizing </w:t>
      </w:r>
      <w:r>
        <w:rPr>
          <w:rFonts w:eastAsia="MS PGothic"/>
          <w:bCs/>
          <w:color w:val="000000"/>
          <w:sz w:val="28"/>
          <w:szCs w:val="28"/>
          <w:lang w:val="en-US"/>
        </w:rPr>
        <w:t>R</w:t>
      </w:r>
      <w:r w:rsidRPr="00D543C6">
        <w:rPr>
          <w:rFonts w:eastAsia="MS PGothic"/>
          <w:bCs/>
          <w:color w:val="000000"/>
          <w:sz w:val="28"/>
          <w:szCs w:val="28"/>
          <w:lang w:val="en-US"/>
        </w:rPr>
        <w:t xml:space="preserve">adiation on </w:t>
      </w:r>
      <w:r>
        <w:rPr>
          <w:rFonts w:eastAsia="MS PGothic"/>
          <w:bCs/>
          <w:color w:val="000000"/>
          <w:sz w:val="28"/>
          <w:szCs w:val="28"/>
          <w:lang w:val="en-US"/>
        </w:rPr>
        <w:t>C</w:t>
      </w:r>
      <w:r w:rsidRPr="00D543C6">
        <w:rPr>
          <w:rFonts w:eastAsia="MS PGothic"/>
          <w:bCs/>
          <w:color w:val="000000"/>
          <w:sz w:val="28"/>
          <w:szCs w:val="28"/>
          <w:lang w:val="en-US"/>
        </w:rPr>
        <w:t xml:space="preserve">arbon </w:t>
      </w:r>
      <w:r>
        <w:rPr>
          <w:rFonts w:eastAsia="MS PGothic"/>
          <w:bCs/>
          <w:color w:val="000000"/>
          <w:sz w:val="28"/>
          <w:szCs w:val="28"/>
          <w:lang w:val="en-US"/>
        </w:rPr>
        <w:t>N</w:t>
      </w:r>
      <w:r w:rsidRPr="00D543C6">
        <w:rPr>
          <w:rFonts w:eastAsia="MS PGothic"/>
          <w:bCs/>
          <w:color w:val="000000"/>
          <w:sz w:val="28"/>
          <w:szCs w:val="28"/>
          <w:lang w:val="en-US"/>
        </w:rPr>
        <w:t xml:space="preserve">anotubes and </w:t>
      </w:r>
      <w:r>
        <w:rPr>
          <w:rFonts w:eastAsia="MS PGothic"/>
          <w:bCs/>
          <w:color w:val="000000"/>
          <w:sz w:val="28"/>
          <w:szCs w:val="28"/>
          <w:lang w:val="en-US"/>
        </w:rPr>
        <w:t>its</w:t>
      </w:r>
      <w:r w:rsidRPr="00D543C6">
        <w:rPr>
          <w:rFonts w:eastAsia="MS PGothic"/>
          <w:bCs/>
          <w:color w:val="000000"/>
          <w:sz w:val="28"/>
          <w:szCs w:val="28"/>
          <w:lang w:val="en-US"/>
        </w:rPr>
        <w:t xml:space="preserve"> </w:t>
      </w:r>
      <w:r>
        <w:rPr>
          <w:rFonts w:eastAsia="MS PGothic"/>
          <w:bCs/>
          <w:color w:val="000000"/>
          <w:sz w:val="28"/>
          <w:szCs w:val="28"/>
          <w:lang w:val="en-US"/>
        </w:rPr>
        <w:t>A</w:t>
      </w:r>
      <w:r w:rsidRPr="00D543C6">
        <w:rPr>
          <w:rFonts w:eastAsia="MS PGothic"/>
          <w:bCs/>
          <w:color w:val="000000"/>
          <w:sz w:val="28"/>
          <w:szCs w:val="28"/>
          <w:lang w:val="en-US"/>
        </w:rPr>
        <w:t xml:space="preserve">pplication to the </w:t>
      </w:r>
      <w:r>
        <w:rPr>
          <w:rFonts w:eastAsia="MS PGothic"/>
          <w:bCs/>
          <w:color w:val="000000"/>
          <w:sz w:val="28"/>
          <w:szCs w:val="28"/>
          <w:lang w:val="en-US"/>
        </w:rPr>
        <w:t>D</w:t>
      </w:r>
      <w:r w:rsidRPr="00D543C6">
        <w:rPr>
          <w:rFonts w:eastAsia="MS PGothic"/>
          <w:bCs/>
          <w:color w:val="000000"/>
          <w:sz w:val="28"/>
          <w:szCs w:val="28"/>
          <w:lang w:val="en-US"/>
        </w:rPr>
        <w:t xml:space="preserve">evelopment of </w:t>
      </w:r>
      <w:r>
        <w:rPr>
          <w:rFonts w:eastAsia="MS PGothic"/>
          <w:bCs/>
          <w:color w:val="000000"/>
          <w:sz w:val="28"/>
          <w:szCs w:val="28"/>
          <w:lang w:val="en-US"/>
        </w:rPr>
        <w:t>R</w:t>
      </w:r>
      <w:r w:rsidRPr="00D543C6">
        <w:rPr>
          <w:rFonts w:eastAsia="MS PGothic"/>
          <w:bCs/>
          <w:color w:val="000000"/>
          <w:sz w:val="28"/>
          <w:szCs w:val="28"/>
          <w:lang w:val="en-US"/>
        </w:rPr>
        <w:t xml:space="preserve">eversible </w:t>
      </w:r>
      <w:r>
        <w:rPr>
          <w:rFonts w:eastAsia="MS PGothic"/>
          <w:bCs/>
          <w:color w:val="000000"/>
          <w:sz w:val="28"/>
          <w:szCs w:val="28"/>
          <w:lang w:val="en-US"/>
        </w:rPr>
        <w:t>R</w:t>
      </w:r>
      <w:r w:rsidRPr="00D543C6">
        <w:rPr>
          <w:rFonts w:eastAsia="MS PGothic"/>
          <w:bCs/>
          <w:color w:val="000000"/>
          <w:sz w:val="28"/>
          <w:szCs w:val="28"/>
          <w:lang w:val="en-US"/>
        </w:rPr>
        <w:t xml:space="preserve">adiation </w:t>
      </w:r>
      <w:r>
        <w:rPr>
          <w:rFonts w:eastAsia="MS PGothic"/>
          <w:bCs/>
          <w:color w:val="000000"/>
          <w:sz w:val="28"/>
          <w:szCs w:val="28"/>
          <w:lang w:val="en-US"/>
        </w:rPr>
        <w:t>S</w:t>
      </w:r>
      <w:r w:rsidRPr="00D543C6">
        <w:rPr>
          <w:rFonts w:eastAsia="MS PGothic"/>
          <w:bCs/>
          <w:color w:val="000000"/>
          <w:sz w:val="28"/>
          <w:szCs w:val="28"/>
          <w:lang w:val="en-US"/>
        </w:rPr>
        <w:t>ensors.</w:t>
      </w:r>
    </w:p>
    <w:p w14:paraId="7185E4EE" w14:textId="644C8F0F" w:rsidR="00B76F0F" w:rsidRDefault="00B76F0F" w:rsidP="00B76F0F">
      <w:pPr>
        <w:jc w:val="center"/>
        <w:rPr>
          <w:rFonts w:eastAsia="MS PGothic"/>
          <w:b/>
          <w:color w:val="000000"/>
          <w:sz w:val="28"/>
          <w:szCs w:val="28"/>
          <w:lang w:val="en-US"/>
        </w:rPr>
      </w:pPr>
    </w:p>
    <w:p w14:paraId="3E84B8F1" w14:textId="28533C35" w:rsidR="00AE5127" w:rsidRDefault="00AE5127" w:rsidP="00AE5127">
      <w:pPr>
        <w:jc w:val="center"/>
        <w:rPr>
          <w:rFonts w:eastAsia="MS PGothic"/>
          <w:bCs/>
          <w:color w:val="000000"/>
          <w:lang w:val="en-US"/>
        </w:rPr>
      </w:pPr>
      <w:r w:rsidRPr="00297950">
        <w:rPr>
          <w:rFonts w:eastAsia="MS PGothic"/>
          <w:bCs/>
          <w:color w:val="000000"/>
          <w:u w:val="single"/>
          <w:vertAlign w:val="superscript"/>
          <w:lang w:val="en-US"/>
        </w:rPr>
        <w:t>1</w:t>
      </w:r>
      <w:r w:rsidRPr="00297950">
        <w:rPr>
          <w:rFonts w:eastAsia="MS PGothic"/>
          <w:bCs/>
          <w:color w:val="000000"/>
          <w:u w:val="single"/>
          <w:lang w:val="en-US"/>
        </w:rPr>
        <w:t xml:space="preserve">Kenneth </w:t>
      </w:r>
      <w:proofErr w:type="spellStart"/>
      <w:r w:rsidRPr="00297950">
        <w:rPr>
          <w:rFonts w:eastAsia="MS PGothic"/>
          <w:bCs/>
          <w:color w:val="000000"/>
          <w:u w:val="single"/>
          <w:lang w:val="en-US"/>
        </w:rPr>
        <w:t>Fontánez</w:t>
      </w:r>
      <w:proofErr w:type="spellEnd"/>
      <w:r w:rsidRPr="00297950">
        <w:rPr>
          <w:rFonts w:eastAsia="MS PGothic"/>
          <w:bCs/>
          <w:color w:val="000000"/>
          <w:u w:val="single"/>
          <w:lang w:val="en-US"/>
        </w:rPr>
        <w:t>,</w:t>
      </w:r>
      <w:r>
        <w:rPr>
          <w:rFonts w:eastAsia="MS PGothic"/>
          <w:bCs/>
          <w:color w:val="000000"/>
          <w:lang w:val="en-US"/>
        </w:rPr>
        <w:t xml:space="preserve"> </w:t>
      </w:r>
      <w:r>
        <w:rPr>
          <w:rFonts w:eastAsia="MS PGothic"/>
          <w:bCs/>
          <w:color w:val="000000"/>
          <w:vertAlign w:val="superscript"/>
          <w:lang w:val="en-US"/>
        </w:rPr>
        <w:t>2</w:t>
      </w:r>
      <w:r>
        <w:rPr>
          <w:rFonts w:eastAsia="MS PGothic"/>
          <w:bCs/>
          <w:color w:val="000000"/>
          <w:lang w:val="en-US"/>
        </w:rPr>
        <w:t xml:space="preserve">Abniel </w:t>
      </w:r>
      <w:proofErr w:type="spellStart"/>
      <w:r>
        <w:rPr>
          <w:rFonts w:eastAsia="MS PGothic"/>
          <w:bCs/>
          <w:color w:val="000000"/>
          <w:lang w:val="en-US"/>
        </w:rPr>
        <w:t>Machín</w:t>
      </w:r>
      <w:proofErr w:type="spellEnd"/>
      <w:r>
        <w:rPr>
          <w:rFonts w:eastAsia="MS PGothic"/>
          <w:bCs/>
          <w:color w:val="000000"/>
          <w:lang w:val="en-US"/>
        </w:rPr>
        <w:t xml:space="preserve">, </w:t>
      </w:r>
      <w:r>
        <w:rPr>
          <w:rFonts w:eastAsia="MS PGothic"/>
          <w:bCs/>
          <w:color w:val="000000"/>
          <w:vertAlign w:val="superscript"/>
          <w:lang w:val="en-US"/>
        </w:rPr>
        <w:t>1</w:t>
      </w:r>
      <w:r>
        <w:rPr>
          <w:rFonts w:eastAsia="MS PGothic"/>
          <w:bCs/>
          <w:color w:val="000000"/>
          <w:lang w:val="en-US"/>
        </w:rPr>
        <w:t xml:space="preserve">Maria C. </w:t>
      </w:r>
      <w:proofErr w:type="spellStart"/>
      <w:r>
        <w:rPr>
          <w:rFonts w:eastAsia="MS PGothic"/>
          <w:bCs/>
          <w:color w:val="000000"/>
          <w:lang w:val="en-US"/>
        </w:rPr>
        <w:t>Cotto</w:t>
      </w:r>
      <w:proofErr w:type="spellEnd"/>
      <w:r>
        <w:rPr>
          <w:rFonts w:eastAsia="MS PGothic"/>
          <w:bCs/>
          <w:color w:val="000000"/>
          <w:lang w:val="en-US"/>
        </w:rPr>
        <w:t>,</w:t>
      </w:r>
    </w:p>
    <w:p w14:paraId="42F19013" w14:textId="012D5F79" w:rsidR="00AE5127" w:rsidRDefault="00AE5127" w:rsidP="00AE5127">
      <w:pPr>
        <w:jc w:val="center"/>
        <w:rPr>
          <w:rFonts w:eastAsia="MS PGothic"/>
          <w:bCs/>
          <w:color w:val="000000"/>
          <w:lang w:val="en-US"/>
        </w:rPr>
      </w:pPr>
      <w:r>
        <w:rPr>
          <w:rFonts w:eastAsia="MS PGothic"/>
          <w:bCs/>
          <w:color w:val="000000"/>
          <w:vertAlign w:val="superscript"/>
          <w:lang w:val="en-US"/>
        </w:rPr>
        <w:t>1</w:t>
      </w:r>
      <w:r>
        <w:rPr>
          <w:rFonts w:eastAsia="MS PGothic"/>
          <w:bCs/>
          <w:color w:val="000000"/>
          <w:lang w:val="en-US"/>
        </w:rPr>
        <w:t xml:space="preserve">José </w:t>
      </w:r>
      <w:proofErr w:type="spellStart"/>
      <w:r>
        <w:rPr>
          <w:rFonts w:eastAsia="MS PGothic"/>
          <w:bCs/>
          <w:color w:val="000000"/>
          <w:lang w:val="en-US"/>
        </w:rPr>
        <w:t>Duconge</w:t>
      </w:r>
      <w:proofErr w:type="spellEnd"/>
      <w:r>
        <w:rPr>
          <w:rFonts w:eastAsia="MS PGothic"/>
          <w:bCs/>
          <w:color w:val="000000"/>
          <w:lang w:val="en-US"/>
        </w:rPr>
        <w:t xml:space="preserve">, </w:t>
      </w:r>
      <w:r>
        <w:rPr>
          <w:rFonts w:eastAsia="MS PGothic"/>
          <w:bCs/>
          <w:color w:val="000000"/>
          <w:vertAlign w:val="superscript"/>
          <w:lang w:val="en-US"/>
        </w:rPr>
        <w:t>3</w:t>
      </w:r>
      <w:r>
        <w:rPr>
          <w:rFonts w:eastAsia="MS PGothic"/>
          <w:bCs/>
          <w:color w:val="000000"/>
          <w:lang w:val="en-US"/>
        </w:rPr>
        <w:t xml:space="preserve">Carmen </w:t>
      </w:r>
      <w:proofErr w:type="spellStart"/>
      <w:r>
        <w:rPr>
          <w:rFonts w:eastAsia="MS PGothic"/>
          <w:bCs/>
          <w:color w:val="000000"/>
          <w:lang w:val="en-US"/>
        </w:rPr>
        <w:t>Morant</w:t>
      </w:r>
      <w:proofErr w:type="spellEnd"/>
      <w:r>
        <w:rPr>
          <w:rFonts w:eastAsia="MS PGothic"/>
          <w:bCs/>
          <w:color w:val="000000"/>
          <w:lang w:val="en-US"/>
        </w:rPr>
        <w:t xml:space="preserve"> and </w:t>
      </w:r>
      <w:r>
        <w:rPr>
          <w:rFonts w:eastAsia="MS PGothic"/>
          <w:bCs/>
          <w:color w:val="000000"/>
          <w:vertAlign w:val="superscript"/>
          <w:lang w:val="en-US"/>
        </w:rPr>
        <w:t>1</w:t>
      </w:r>
      <w:r>
        <w:rPr>
          <w:rFonts w:eastAsia="MS PGothic"/>
          <w:bCs/>
          <w:color w:val="000000"/>
          <w:lang w:val="en-US"/>
        </w:rPr>
        <w:t>Francisco Márquez</w:t>
      </w:r>
    </w:p>
    <w:p w14:paraId="12442DB3" w14:textId="0E07D0F3" w:rsidR="00AE5127" w:rsidRPr="00AE5127" w:rsidRDefault="00AE5127" w:rsidP="00AE5127">
      <w:pPr>
        <w:jc w:val="center"/>
        <w:rPr>
          <w:rFonts w:eastAsia="MS PGothic"/>
          <w:bCs/>
          <w:color w:val="000000"/>
          <w:sz w:val="22"/>
          <w:szCs w:val="22"/>
          <w:lang w:val="en-US"/>
        </w:rPr>
      </w:pPr>
    </w:p>
    <w:p w14:paraId="211B5492" w14:textId="586184B4" w:rsidR="00297950" w:rsidRDefault="00AE5127" w:rsidP="00297950">
      <w:pPr>
        <w:jc w:val="center"/>
        <w:rPr>
          <w:rFonts w:eastAsia="MS PGothic"/>
          <w:bCs/>
          <w:i/>
          <w:iCs/>
          <w:color w:val="000000"/>
          <w:sz w:val="21"/>
          <w:szCs w:val="21"/>
          <w:lang w:val="en-US"/>
        </w:rPr>
      </w:pPr>
      <w:r w:rsidRPr="00AE5127">
        <w:rPr>
          <w:rFonts w:eastAsia="MS PGothic"/>
          <w:bCs/>
          <w:i/>
          <w:iCs/>
          <w:color w:val="000000"/>
          <w:sz w:val="21"/>
          <w:szCs w:val="21"/>
          <w:vertAlign w:val="superscript"/>
          <w:lang w:val="en-US"/>
        </w:rPr>
        <w:t>1</w:t>
      </w:r>
      <w:r w:rsidRPr="00AE5127">
        <w:rPr>
          <w:rFonts w:eastAsia="MS PGothic"/>
          <w:bCs/>
          <w:i/>
          <w:iCs/>
          <w:color w:val="000000"/>
          <w:sz w:val="21"/>
          <w:szCs w:val="21"/>
          <w:lang w:val="en-US"/>
        </w:rPr>
        <w:t>Nanomaterials Research Group-NRG, Department of Chemistry and Physics, School of Natural Science and Technology, Universidad Ana G. Méndez-</w:t>
      </w:r>
      <w:proofErr w:type="spellStart"/>
      <w:r w:rsidRPr="00AE5127">
        <w:rPr>
          <w:rFonts w:eastAsia="MS PGothic"/>
          <w:bCs/>
          <w:i/>
          <w:iCs/>
          <w:color w:val="000000"/>
          <w:sz w:val="21"/>
          <w:szCs w:val="21"/>
          <w:lang w:val="en-US"/>
        </w:rPr>
        <w:t>Gurabo</w:t>
      </w:r>
      <w:proofErr w:type="spellEnd"/>
      <w:r w:rsidRPr="00AE5127">
        <w:rPr>
          <w:rFonts w:eastAsia="MS PGothic"/>
          <w:bCs/>
          <w:i/>
          <w:iCs/>
          <w:color w:val="000000"/>
          <w:sz w:val="21"/>
          <w:szCs w:val="21"/>
          <w:lang w:val="en-US"/>
        </w:rPr>
        <w:t xml:space="preserve"> Campus, 189 </w:t>
      </w:r>
      <w:r w:rsidR="00655D52" w:rsidRPr="00AE5127">
        <w:rPr>
          <w:rFonts w:eastAsia="MS PGothic"/>
          <w:bCs/>
          <w:i/>
          <w:iCs/>
          <w:color w:val="000000"/>
          <w:sz w:val="21"/>
          <w:szCs w:val="21"/>
          <w:lang w:val="en-US"/>
        </w:rPr>
        <w:t>St</w:t>
      </w:r>
      <w:r w:rsidR="00655D52">
        <w:rPr>
          <w:rFonts w:eastAsia="MS PGothic"/>
          <w:bCs/>
          <w:i/>
          <w:iCs/>
          <w:color w:val="000000"/>
          <w:sz w:val="21"/>
          <w:szCs w:val="21"/>
          <w:lang w:val="en-US"/>
        </w:rPr>
        <w:t xml:space="preserve">. </w:t>
      </w:r>
      <w:r w:rsidRPr="00AE5127">
        <w:rPr>
          <w:rFonts w:eastAsia="MS PGothic"/>
          <w:bCs/>
          <w:i/>
          <w:iCs/>
          <w:color w:val="000000"/>
          <w:sz w:val="21"/>
          <w:szCs w:val="21"/>
          <w:lang w:val="en-US"/>
        </w:rPr>
        <w:t xml:space="preserve"> Rd. Km 3.3, 00778-Gurabo, PR, USA</w:t>
      </w:r>
    </w:p>
    <w:p w14:paraId="618043BD" w14:textId="4A230EB9" w:rsidR="00AE5127" w:rsidRDefault="00AE5127" w:rsidP="00AE5127">
      <w:pPr>
        <w:jc w:val="center"/>
        <w:rPr>
          <w:rFonts w:eastAsia="MS PGothic"/>
          <w:bCs/>
          <w:i/>
          <w:iCs/>
          <w:color w:val="000000"/>
          <w:sz w:val="21"/>
          <w:szCs w:val="21"/>
          <w:lang w:val="en-US"/>
        </w:rPr>
      </w:pPr>
      <w:r>
        <w:rPr>
          <w:rFonts w:eastAsia="MS PGothic"/>
          <w:bCs/>
          <w:i/>
          <w:iCs/>
          <w:color w:val="000000"/>
          <w:sz w:val="21"/>
          <w:szCs w:val="21"/>
          <w:vertAlign w:val="superscript"/>
          <w:lang w:val="en-US"/>
        </w:rPr>
        <w:t>2</w:t>
      </w:r>
      <w:r>
        <w:rPr>
          <w:rFonts w:eastAsia="MS PGothic"/>
          <w:bCs/>
          <w:i/>
          <w:iCs/>
          <w:color w:val="000000"/>
          <w:sz w:val="21"/>
          <w:szCs w:val="21"/>
          <w:lang w:val="en-US"/>
        </w:rPr>
        <w:t>Department of Chemistry</w:t>
      </w:r>
      <w:r w:rsidR="00297950">
        <w:rPr>
          <w:rFonts w:eastAsia="MS PGothic"/>
          <w:bCs/>
          <w:i/>
          <w:iCs/>
          <w:color w:val="000000"/>
          <w:sz w:val="21"/>
          <w:szCs w:val="21"/>
          <w:lang w:val="en-US"/>
        </w:rPr>
        <w:t xml:space="preserve">, University of Puerto Rico, Rio Piedras Campus, 17 Ave. Universidad, 00925-San Juan, </w:t>
      </w:r>
      <w:proofErr w:type="spellStart"/>
      <w:r w:rsidR="00297950">
        <w:rPr>
          <w:rFonts w:eastAsia="MS PGothic"/>
          <w:bCs/>
          <w:i/>
          <w:iCs/>
          <w:color w:val="000000"/>
          <w:sz w:val="21"/>
          <w:szCs w:val="21"/>
          <w:lang w:val="en-US"/>
        </w:rPr>
        <w:t>Pr</w:t>
      </w:r>
      <w:proofErr w:type="spellEnd"/>
      <w:r w:rsidR="00297950">
        <w:rPr>
          <w:rFonts w:eastAsia="MS PGothic"/>
          <w:bCs/>
          <w:i/>
          <w:iCs/>
          <w:color w:val="000000"/>
          <w:sz w:val="21"/>
          <w:szCs w:val="21"/>
          <w:lang w:val="en-US"/>
        </w:rPr>
        <w:t>, USA</w:t>
      </w:r>
    </w:p>
    <w:p w14:paraId="0C59F5BA" w14:textId="599A6536" w:rsidR="00297950" w:rsidRDefault="00297950" w:rsidP="00AE5127">
      <w:pPr>
        <w:jc w:val="center"/>
        <w:rPr>
          <w:rFonts w:eastAsia="MS PGothic"/>
          <w:bCs/>
          <w:i/>
          <w:iCs/>
          <w:color w:val="000000"/>
          <w:sz w:val="21"/>
          <w:szCs w:val="21"/>
          <w:lang w:val="en-US"/>
        </w:rPr>
      </w:pPr>
      <w:r>
        <w:rPr>
          <w:rFonts w:eastAsia="MS PGothic"/>
          <w:bCs/>
          <w:i/>
          <w:iCs/>
          <w:color w:val="000000"/>
          <w:sz w:val="21"/>
          <w:szCs w:val="21"/>
          <w:vertAlign w:val="superscript"/>
          <w:lang w:val="en-US"/>
        </w:rPr>
        <w:t>3</w:t>
      </w:r>
      <w:r>
        <w:rPr>
          <w:rFonts w:eastAsia="MS PGothic"/>
          <w:bCs/>
          <w:i/>
          <w:iCs/>
          <w:color w:val="000000"/>
          <w:sz w:val="21"/>
          <w:szCs w:val="21"/>
          <w:lang w:val="en-US"/>
        </w:rPr>
        <w:t xml:space="preserve">Department of Applied Physics, Universidad </w:t>
      </w:r>
      <w:proofErr w:type="spellStart"/>
      <w:r>
        <w:rPr>
          <w:rFonts w:eastAsia="MS PGothic"/>
          <w:bCs/>
          <w:i/>
          <w:iCs/>
          <w:color w:val="000000"/>
          <w:sz w:val="21"/>
          <w:szCs w:val="21"/>
          <w:lang w:val="en-US"/>
        </w:rPr>
        <w:t>Autónoma</w:t>
      </w:r>
      <w:proofErr w:type="spellEnd"/>
      <w:r>
        <w:rPr>
          <w:rFonts w:eastAsia="MS PGothic"/>
          <w:bCs/>
          <w:i/>
          <w:iCs/>
          <w:color w:val="000000"/>
          <w:sz w:val="21"/>
          <w:szCs w:val="21"/>
          <w:lang w:val="en-US"/>
        </w:rPr>
        <w:t xml:space="preserve"> de Madrid, 28049-Cantoblanco, Madrid, Spain</w:t>
      </w:r>
    </w:p>
    <w:p w14:paraId="02F30AF8" w14:textId="7A085B78" w:rsidR="00297950" w:rsidRPr="00655D52" w:rsidRDefault="00297950" w:rsidP="00AE5127">
      <w:pPr>
        <w:jc w:val="center"/>
        <w:rPr>
          <w:rFonts w:eastAsia="MS PGothic"/>
          <w:bCs/>
          <w:i/>
          <w:iCs/>
          <w:color w:val="000000"/>
          <w:sz w:val="21"/>
          <w:szCs w:val="21"/>
          <w:lang w:val="en-US"/>
        </w:rPr>
      </w:pPr>
    </w:p>
    <w:p w14:paraId="18A1B173" w14:textId="07CB8A9E" w:rsidR="00297950" w:rsidRDefault="00297950" w:rsidP="00297950">
      <w:pPr>
        <w:pStyle w:val="Default"/>
        <w:ind w:firstLine="720"/>
        <w:jc w:val="both"/>
      </w:pPr>
      <w:r w:rsidRPr="00655D52">
        <w:t>Detection of ionizing radiation is crucial in different fields including energy, national security, biological and nuclear research,</w:t>
      </w:r>
      <w:r w:rsidR="00530B70">
        <w:t xml:space="preserve"> etc</w:t>
      </w:r>
      <w:r w:rsidRPr="00655D52">
        <w:t xml:space="preserve">. </w:t>
      </w:r>
      <w:r w:rsidR="00530B70">
        <w:t>Some</w:t>
      </w:r>
      <w:r w:rsidRPr="00655D52">
        <w:t xml:space="preserve"> key characteristics of </w:t>
      </w:r>
      <w:r w:rsidR="00655D52" w:rsidRPr="00655D52">
        <w:t>Single Wall Carbon Nanotubes (</w:t>
      </w:r>
      <w:r w:rsidRPr="00655D52">
        <w:t>SW</w:t>
      </w:r>
      <w:r w:rsidR="00655D52" w:rsidRPr="00655D52">
        <w:t>C</w:t>
      </w:r>
      <w:r w:rsidRPr="00655D52">
        <w:t>NTs</w:t>
      </w:r>
      <w:r w:rsidR="00655D52" w:rsidRPr="00655D52">
        <w:t>) is</w:t>
      </w:r>
      <w:r w:rsidRPr="00655D52">
        <w:t xml:space="preserve"> their metallic</w:t>
      </w:r>
      <w:r w:rsidR="00655D52" w:rsidRPr="00655D52">
        <w:t>/</w:t>
      </w:r>
      <w:r w:rsidRPr="00655D52">
        <w:t>semiconductor behavior, and conductive properties of the material, depend</w:t>
      </w:r>
      <w:r w:rsidR="00655D52" w:rsidRPr="00655D52">
        <w:t>s</w:t>
      </w:r>
      <w:r w:rsidRPr="00655D52">
        <w:t xml:space="preserve"> on the presence of defects in the structure. The presence of a defect in the nanotube walls, </w:t>
      </w:r>
      <w:r w:rsidR="00655D52" w:rsidRPr="00655D52">
        <w:t xml:space="preserve">such as a </w:t>
      </w:r>
      <w:r w:rsidRPr="00655D52">
        <w:t>single atom missing, incorporation or interaction with another structure, can result locally in the change of the electronic distribution and variation of the conductive characteristics of nanotubes. These defects, or interaction</w:t>
      </w:r>
      <w:r w:rsidR="00655D52" w:rsidRPr="00655D52">
        <w:t xml:space="preserve">s </w:t>
      </w:r>
      <w:r w:rsidRPr="00655D52">
        <w:t xml:space="preserve">can be induced by the presence of ionizing radiation. The variations of these electrical properties can be </w:t>
      </w:r>
      <w:r w:rsidR="00655D52" w:rsidRPr="00655D52">
        <w:t>measured,</w:t>
      </w:r>
      <w:r w:rsidRPr="00655D52">
        <w:t xml:space="preserve"> and a clear correlation can be established. </w:t>
      </w:r>
      <w:r w:rsidR="00655D52" w:rsidRPr="00655D52">
        <w:t>Vertically Aligned</w:t>
      </w:r>
      <w:r w:rsidRPr="00655D52">
        <w:t xml:space="preserve"> Carbon Nanotubes (VA-CNTs) were grown by Chemical Vapor Deposition (CVD) on a silicon substrate with alternating layers of TiN and SiO2</w:t>
      </w:r>
      <w:r w:rsidR="00530B70">
        <w:t>.</w:t>
      </w:r>
      <w:r w:rsidR="00655D52" w:rsidRPr="00655D52">
        <w:t xml:space="preserve"> </w:t>
      </w:r>
      <w:r w:rsidRPr="00655D52">
        <w:t>VA-CNTs were exposed to X-ray radiation to study the change in resistivity. Preliminary results show an increase in the resistivity of CNTs as a function of radiation exposure time,</w:t>
      </w:r>
      <w:r w:rsidR="00530B70">
        <w:t xml:space="preserve"> </w:t>
      </w:r>
      <w:r w:rsidRPr="00655D52">
        <w:t>mean</w:t>
      </w:r>
      <w:r w:rsidR="00530B70">
        <w:t xml:space="preserve">ing </w:t>
      </w:r>
      <w:r w:rsidRPr="00655D52">
        <w:t>the structure</w:t>
      </w:r>
      <w:r w:rsidR="00530B70">
        <w:t xml:space="preserve"> is</w:t>
      </w:r>
      <w:r w:rsidRPr="00655D52">
        <w:t xml:space="preserve"> respond</w:t>
      </w:r>
      <w:r w:rsidR="00530B70">
        <w:t>ing</w:t>
      </w:r>
      <w:r w:rsidRPr="00655D52">
        <w:t xml:space="preserve"> successfully to radiation exposure. The variation of resistivity has been associated with the presence of organic compounds that, during exposure to radiation, can generate species capable of interacting with the material by modifying its conductive properties. The first evidence indicates that the changes observed are reversible under heat treatment, which also supports the fact that it is the adsorbed organic species that, in the presence of radiation, modify the resistivity of the material and possibly allowing the material to be recyclable</w:t>
      </w:r>
      <w:r w:rsidR="00530B70">
        <w:t>.</w:t>
      </w:r>
    </w:p>
    <w:p w14:paraId="62C8D0DF" w14:textId="13AC0583" w:rsidR="00530B70" w:rsidRDefault="00530B70" w:rsidP="00530B70">
      <w:pPr>
        <w:pStyle w:val="Default"/>
        <w:jc w:val="both"/>
      </w:pPr>
    </w:p>
    <w:p w14:paraId="1303055C" w14:textId="4BD79982" w:rsidR="00530B70" w:rsidRDefault="00530B70" w:rsidP="00530B70">
      <w:pPr>
        <w:pStyle w:val="Default"/>
        <w:jc w:val="both"/>
        <w:rPr>
          <w:b/>
          <w:bCs/>
        </w:rPr>
      </w:pPr>
      <w:r>
        <w:rPr>
          <w:b/>
          <w:bCs/>
        </w:rPr>
        <w:t>Biography</w:t>
      </w:r>
    </w:p>
    <w:p w14:paraId="022B81BF" w14:textId="44E46A62" w:rsidR="00530B70" w:rsidRDefault="00530B70" w:rsidP="00530B70">
      <w:pPr>
        <w:pStyle w:val="Default"/>
        <w:jc w:val="both"/>
      </w:pPr>
      <w:r w:rsidRPr="00530B70">
        <w:t>Kenneth Font</w:t>
      </w:r>
      <w:r>
        <w:t>á</w:t>
      </w:r>
      <w:r w:rsidRPr="00530B70">
        <w:t>nez graduated from an AD in Mechanical Engineering at Universidad Ana G. Méndez-</w:t>
      </w:r>
      <w:proofErr w:type="spellStart"/>
      <w:r w:rsidRPr="00530B70">
        <w:t>Gurabo</w:t>
      </w:r>
      <w:proofErr w:type="spellEnd"/>
      <w:r w:rsidRPr="00530B70">
        <w:t xml:space="preserve">, Puerto Rico, </w:t>
      </w:r>
      <w:r w:rsidR="00D543C6" w:rsidRPr="00D543C6">
        <w:t>and is currently completing his studies in Chemistry</w:t>
      </w:r>
      <w:r w:rsidRPr="00530B70">
        <w:t>. Kenneth Font</w:t>
      </w:r>
      <w:r>
        <w:t>á</w:t>
      </w:r>
      <w:r w:rsidRPr="00530B70">
        <w:t xml:space="preserve">nez, a member of the Nanomaterials Research Group, is a research student </w:t>
      </w:r>
      <w:r w:rsidR="00D543C6" w:rsidRPr="00D543C6">
        <w:t>who has worked</w:t>
      </w:r>
      <w:r w:rsidRPr="00530B70">
        <w:t xml:space="preserve"> on different projects related to hydrogen production by electrolysis, photocatalytic hydrogen production by water splitting, ionizing radiation sensors based on carbon nanotubes, development of anodes for lithium-ion batteries, and solar cells sensitized by dyes. Kenneth has presented his research work at multiple international conferences in the United States, Spain, Italy, etc.</w:t>
      </w:r>
    </w:p>
    <w:p w14:paraId="4A8AB105" w14:textId="77777777" w:rsidR="00B76F0F" w:rsidRDefault="00B76F0F" w:rsidP="00530B70">
      <w:pPr>
        <w:pStyle w:val="Default"/>
        <w:jc w:val="both"/>
      </w:pPr>
    </w:p>
    <w:p w14:paraId="636C72B8" w14:textId="5A8F67B7" w:rsidR="00530B70" w:rsidRDefault="00530B70" w:rsidP="00530B70">
      <w:pPr>
        <w:pStyle w:val="Default"/>
        <w:jc w:val="both"/>
        <w:rPr>
          <w:b/>
          <w:bCs/>
        </w:rPr>
      </w:pPr>
      <w:r>
        <w:rPr>
          <w:b/>
          <w:bCs/>
        </w:rPr>
        <w:t>Presenting author details</w:t>
      </w:r>
    </w:p>
    <w:p w14:paraId="2FFCA243" w14:textId="62E1D9E3" w:rsidR="00B76F0F" w:rsidRPr="00B76F0F" w:rsidRDefault="00B76F0F" w:rsidP="00B76F0F">
      <w:pPr>
        <w:autoSpaceDE w:val="0"/>
        <w:autoSpaceDN w:val="0"/>
        <w:adjustRightInd w:val="0"/>
        <w:rPr>
          <w:rFonts w:eastAsiaTheme="minorHAnsi"/>
          <w:lang w:val="en-US" w:eastAsia="en-US"/>
        </w:rPr>
      </w:pPr>
      <w:r w:rsidRPr="00B76F0F">
        <w:rPr>
          <w:rFonts w:eastAsiaTheme="minorHAnsi"/>
          <w:lang w:val="en-US" w:eastAsia="en-US"/>
        </w:rPr>
        <w:t>Kenneth Fontánez</w:t>
      </w:r>
      <w:r w:rsidR="004168C3">
        <w:rPr>
          <w:rFonts w:eastAsiaTheme="minorHAnsi"/>
          <w:lang w:val="en-US" w:eastAsia="en-US"/>
        </w:rPr>
        <w:tab/>
        <w:t>(USA)</w:t>
      </w:r>
    </w:p>
    <w:p w14:paraId="67F47044" w14:textId="41249344" w:rsidR="00B76F0F" w:rsidRPr="00B76F0F" w:rsidRDefault="00B76F0F" w:rsidP="00B76F0F">
      <w:pPr>
        <w:autoSpaceDE w:val="0"/>
        <w:autoSpaceDN w:val="0"/>
        <w:adjustRightInd w:val="0"/>
        <w:rPr>
          <w:rFonts w:eastAsiaTheme="minorHAnsi"/>
          <w:lang w:val="en-US" w:eastAsia="en-US"/>
        </w:rPr>
      </w:pPr>
      <w:r w:rsidRPr="00B76F0F">
        <w:rPr>
          <w:rFonts w:eastAsiaTheme="minorHAnsi"/>
          <w:lang w:val="en-US" w:eastAsia="en-US"/>
        </w:rPr>
        <w:t>Oral Presentation</w:t>
      </w:r>
      <w:r>
        <w:rPr>
          <w:rFonts w:eastAsiaTheme="minorHAnsi"/>
          <w:lang w:val="en-US" w:eastAsia="en-US"/>
        </w:rPr>
        <w:t xml:space="preserve"> </w:t>
      </w:r>
    </w:p>
    <w:p w14:paraId="2783D332" w14:textId="307CEB7B" w:rsidR="00B76F0F" w:rsidRPr="00B76F0F" w:rsidRDefault="00B76F0F" w:rsidP="00B76F0F">
      <w:pPr>
        <w:autoSpaceDE w:val="0"/>
        <w:autoSpaceDN w:val="0"/>
        <w:adjustRightInd w:val="0"/>
        <w:rPr>
          <w:rFonts w:eastAsiaTheme="minorHAnsi"/>
          <w:lang w:val="en-US" w:eastAsia="en-US"/>
        </w:rPr>
      </w:pPr>
      <w:r w:rsidRPr="00B76F0F">
        <w:rPr>
          <w:rFonts w:eastAsiaTheme="minorHAnsi"/>
          <w:lang w:val="en-US" w:eastAsia="en-US"/>
        </w:rPr>
        <w:t xml:space="preserve">Contact Number: </w:t>
      </w:r>
      <w:r w:rsidR="00D543C6">
        <w:rPr>
          <w:rFonts w:eastAsiaTheme="minorHAnsi"/>
          <w:lang w:val="en-US" w:eastAsia="en-US"/>
        </w:rPr>
        <w:t>+1-</w:t>
      </w:r>
      <w:r w:rsidRPr="00B76F0F">
        <w:rPr>
          <w:rFonts w:eastAsiaTheme="minorHAnsi"/>
          <w:lang w:val="en-US" w:eastAsia="en-US"/>
        </w:rPr>
        <w:t>939-645-0484</w:t>
      </w:r>
    </w:p>
    <w:p w14:paraId="53A2D8B9" w14:textId="5C1A0517" w:rsidR="00B76F0F" w:rsidRPr="00B76F0F" w:rsidRDefault="00B76F0F" w:rsidP="00B76F0F">
      <w:pPr>
        <w:pStyle w:val="Default"/>
        <w:jc w:val="both"/>
      </w:pPr>
      <w:r w:rsidRPr="00B76F0F">
        <w:t xml:space="preserve">Email: </w:t>
      </w:r>
      <w:hyperlink r:id="rId5" w:history="1">
        <w:r w:rsidR="00D543C6" w:rsidRPr="004B52F7">
          <w:rPr>
            <w:rStyle w:val="Hyperlink"/>
          </w:rPr>
          <w:t>kfontanez12@email.suagm.edu</w:t>
        </w:r>
      </w:hyperlink>
      <w:r w:rsidR="00D543C6">
        <w:t xml:space="preserve"> </w:t>
      </w:r>
    </w:p>
    <w:sectPr w:rsidR="00B76F0F" w:rsidRPr="00B76F0F" w:rsidSect="006E2FE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127"/>
    <w:rsid w:val="00297950"/>
    <w:rsid w:val="004168C3"/>
    <w:rsid w:val="00530B70"/>
    <w:rsid w:val="005818E6"/>
    <w:rsid w:val="00655D52"/>
    <w:rsid w:val="006E2FE3"/>
    <w:rsid w:val="00AE5127"/>
    <w:rsid w:val="00B76F0F"/>
    <w:rsid w:val="00C744E0"/>
    <w:rsid w:val="00D543C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7DFF0"/>
  <w15:chartTrackingRefBased/>
  <w15:docId w15:val="{A2BE0698-6277-EA4F-AE4E-DBD55F73E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5127"/>
    <w:rPr>
      <w:rFonts w:ascii="Times New Roman" w:eastAsia="Times New Roman" w:hAnsi="Times New Roman" w:cs="Times New Roman"/>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97950"/>
    <w:pPr>
      <w:autoSpaceDE w:val="0"/>
      <w:autoSpaceDN w:val="0"/>
      <w:adjustRightInd w:val="0"/>
    </w:pPr>
    <w:rPr>
      <w:rFonts w:ascii="Times New Roman" w:hAnsi="Times New Roman" w:cs="Times New Roman"/>
      <w:color w:val="000000"/>
      <w:lang w:val="en-US"/>
    </w:rPr>
  </w:style>
  <w:style w:type="character" w:styleId="Hyperlink">
    <w:name w:val="Hyperlink"/>
    <w:basedOn w:val="DefaultParagraphFont"/>
    <w:uiPriority w:val="99"/>
    <w:unhideWhenUsed/>
    <w:rsid w:val="00B76F0F"/>
    <w:rPr>
      <w:color w:val="0563C1" w:themeColor="hyperlink"/>
      <w:u w:val="single"/>
    </w:rPr>
  </w:style>
  <w:style w:type="character" w:styleId="UnresolvedMention">
    <w:name w:val="Unresolved Mention"/>
    <w:basedOn w:val="DefaultParagraphFont"/>
    <w:uiPriority w:val="99"/>
    <w:semiHidden/>
    <w:unhideWhenUsed/>
    <w:rsid w:val="00B76F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fontanez12@email.suagm.edu"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Fontanez</dc:creator>
  <cp:keywords/>
  <dc:description/>
  <cp:lastModifiedBy>KENNETH FONTANEZ MORA</cp:lastModifiedBy>
  <cp:revision>2</cp:revision>
  <cp:lastPrinted>2020-02-29T15:16:00Z</cp:lastPrinted>
  <dcterms:created xsi:type="dcterms:W3CDTF">2020-02-29T15:38:00Z</dcterms:created>
  <dcterms:modified xsi:type="dcterms:W3CDTF">2020-02-29T15:38:00Z</dcterms:modified>
</cp:coreProperties>
</file>