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A69" w:rsidRPr="00BC1A69" w:rsidRDefault="00BC1A69" w:rsidP="00BC1A69">
      <w:pPr>
        <w:jc w:val="both"/>
        <w:rPr>
          <w:rFonts w:ascii="Times New Roman" w:hAnsi="Times New Roman" w:cs="Times New Roman"/>
          <w:b/>
          <w:sz w:val="36"/>
          <w:szCs w:val="36"/>
        </w:rPr>
      </w:pPr>
      <w:r w:rsidRPr="00BC1A69">
        <w:rPr>
          <w:rFonts w:ascii="Times New Roman" w:hAnsi="Times New Roman" w:cs="Times New Roman"/>
          <w:b/>
          <w:sz w:val="36"/>
          <w:szCs w:val="36"/>
        </w:rPr>
        <w:t>Magneto-enrichment of genomic calf thymus DNA onto surface functionalized magnetic nanoparticles</w:t>
      </w:r>
    </w:p>
    <w:p w:rsidR="00BC1A69" w:rsidRPr="00BC1A69" w:rsidRDefault="00BC1A69" w:rsidP="00BC1A69">
      <w:pPr>
        <w:jc w:val="both"/>
        <w:rPr>
          <w:rFonts w:ascii="Times New Roman" w:hAnsi="Times New Roman" w:cs="Times New Roman"/>
          <w:b/>
          <w:sz w:val="24"/>
          <w:szCs w:val="24"/>
        </w:rPr>
      </w:pPr>
      <w:r>
        <w:rPr>
          <w:rFonts w:ascii="Times New Roman" w:hAnsi="Times New Roman" w:cs="Times New Roman"/>
          <w:b/>
          <w:sz w:val="24"/>
          <w:szCs w:val="24"/>
        </w:rPr>
        <w:t>A.</w:t>
      </w:r>
      <w:r w:rsidRPr="00BC1A69">
        <w:rPr>
          <w:rFonts w:ascii="Times New Roman" w:hAnsi="Times New Roman" w:cs="Times New Roman"/>
          <w:b/>
          <w:sz w:val="24"/>
          <w:szCs w:val="24"/>
        </w:rPr>
        <w:t>P. Tiwari</w:t>
      </w:r>
      <w:r w:rsidRPr="00BC1A69">
        <w:rPr>
          <w:rFonts w:ascii="Times New Roman" w:hAnsi="Times New Roman" w:cs="Times New Roman"/>
          <w:sz w:val="24"/>
          <w:szCs w:val="24"/>
        </w:rPr>
        <w:t>*</w:t>
      </w:r>
      <w:r>
        <w:rPr>
          <w:rFonts w:ascii="Times New Roman" w:hAnsi="Times New Roman" w:cs="Times New Roman"/>
          <w:sz w:val="24"/>
          <w:szCs w:val="24"/>
        </w:rPr>
        <w:t xml:space="preserve"> </w:t>
      </w:r>
      <w:r w:rsidRPr="00BC1A69">
        <w:rPr>
          <w:rFonts w:ascii="Times New Roman" w:hAnsi="Times New Roman" w:cs="Times New Roman"/>
          <w:b/>
          <w:sz w:val="24"/>
          <w:szCs w:val="24"/>
        </w:rPr>
        <w:t xml:space="preserve"> </w:t>
      </w:r>
      <w:r>
        <w:rPr>
          <w:rFonts w:ascii="Times New Roman" w:hAnsi="Times New Roman" w:cs="Times New Roman"/>
          <w:b/>
          <w:sz w:val="24"/>
          <w:szCs w:val="24"/>
        </w:rPr>
        <w:t xml:space="preserve"> and S. H. Pawar</w:t>
      </w:r>
    </w:p>
    <w:p w:rsidR="00BC1A69" w:rsidRDefault="00BC1A69" w:rsidP="00BC1A69">
      <w:pPr>
        <w:jc w:val="both"/>
        <w:rPr>
          <w:rFonts w:ascii="Times New Roman" w:hAnsi="Times New Roman" w:cs="Times New Roman"/>
          <w:sz w:val="24"/>
          <w:szCs w:val="24"/>
        </w:rPr>
      </w:pPr>
      <w:r w:rsidRPr="00BC1A69">
        <w:rPr>
          <w:rFonts w:ascii="Times New Roman" w:hAnsi="Times New Roman" w:cs="Times New Roman"/>
          <w:sz w:val="24"/>
          <w:szCs w:val="24"/>
        </w:rPr>
        <w:t>Center for Interdisciplinary Research,</w:t>
      </w:r>
      <w:r>
        <w:rPr>
          <w:rFonts w:ascii="Times New Roman" w:hAnsi="Times New Roman" w:cs="Times New Roman"/>
          <w:sz w:val="24"/>
          <w:szCs w:val="24"/>
        </w:rPr>
        <w:t xml:space="preserve"> </w:t>
      </w:r>
      <w:r w:rsidRPr="00BC1A69">
        <w:rPr>
          <w:rFonts w:ascii="Times New Roman" w:hAnsi="Times New Roman" w:cs="Times New Roman"/>
          <w:sz w:val="24"/>
          <w:szCs w:val="24"/>
        </w:rPr>
        <w:t>D. Y. Patil University</w:t>
      </w:r>
      <w:proofErr w:type="gramStart"/>
      <w:r w:rsidRPr="00BC1A6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1A69">
        <w:rPr>
          <w:rFonts w:ascii="Times New Roman" w:hAnsi="Times New Roman" w:cs="Times New Roman"/>
          <w:sz w:val="24"/>
          <w:szCs w:val="24"/>
        </w:rPr>
        <w:t>Kolhapur</w:t>
      </w:r>
      <w:proofErr w:type="gramEnd"/>
      <w:r w:rsidRPr="00BC1A69">
        <w:rPr>
          <w:rFonts w:ascii="Times New Roman" w:hAnsi="Times New Roman" w:cs="Times New Roman"/>
          <w:sz w:val="24"/>
          <w:szCs w:val="24"/>
        </w:rPr>
        <w:t xml:space="preserve"> 416006, MS, India. </w:t>
      </w:r>
    </w:p>
    <w:p w:rsidR="00BC1A69" w:rsidRDefault="00BC1A69" w:rsidP="00BC1A69">
      <w:pPr>
        <w:jc w:val="both"/>
        <w:rPr>
          <w:rFonts w:ascii="Times New Roman" w:hAnsi="Times New Roman" w:cs="Times New Roman"/>
          <w:sz w:val="24"/>
          <w:szCs w:val="24"/>
        </w:rPr>
      </w:pPr>
      <w:r w:rsidRPr="00BC1A69">
        <w:rPr>
          <w:rFonts w:ascii="Times New Roman" w:hAnsi="Times New Roman" w:cs="Times New Roman"/>
          <w:sz w:val="24"/>
          <w:szCs w:val="24"/>
        </w:rPr>
        <w:t xml:space="preserve">*E-mail: </w:t>
      </w:r>
      <w:r>
        <w:rPr>
          <w:rFonts w:ascii="Times New Roman" w:hAnsi="Times New Roman" w:cs="Times New Roman"/>
          <w:sz w:val="24"/>
          <w:szCs w:val="24"/>
        </w:rPr>
        <w:t>arpitaptiwari</w:t>
      </w:r>
      <w:r w:rsidRPr="00BC1A69">
        <w:rPr>
          <w:rFonts w:ascii="Times New Roman" w:hAnsi="Times New Roman" w:cs="Times New Roman"/>
          <w:sz w:val="24"/>
          <w:szCs w:val="24"/>
        </w:rPr>
        <w:t>@gmail.com</w:t>
      </w:r>
    </w:p>
    <w:p w:rsidR="00BC1A69" w:rsidRPr="00BC1A69" w:rsidRDefault="00BC1A69" w:rsidP="00BC1A69">
      <w:pPr>
        <w:ind w:left="360"/>
        <w:jc w:val="both"/>
        <w:rPr>
          <w:rFonts w:ascii="Times New Roman" w:hAnsi="Times New Roman" w:cs="Times New Roman"/>
          <w:sz w:val="24"/>
          <w:szCs w:val="24"/>
        </w:rPr>
      </w:pPr>
    </w:p>
    <w:p w:rsidR="00BC1A69" w:rsidRDefault="00BC1A69" w:rsidP="00BC1A69">
      <w:pPr>
        <w:jc w:val="both"/>
        <w:rPr>
          <w:rFonts w:ascii="Times New Roman" w:hAnsi="Times New Roman" w:cs="Times New Roman"/>
          <w:sz w:val="28"/>
          <w:szCs w:val="28"/>
        </w:rPr>
      </w:pPr>
      <w:r w:rsidRPr="00BC1A69">
        <w:rPr>
          <w:rFonts w:ascii="Times New Roman" w:hAnsi="Times New Roman" w:cs="Times New Roman"/>
          <w:b/>
          <w:sz w:val="28"/>
          <w:szCs w:val="28"/>
        </w:rPr>
        <w:t>Abstract:</w:t>
      </w:r>
      <w:r w:rsidRPr="00BC1A69">
        <w:rPr>
          <w:rFonts w:ascii="Times New Roman" w:hAnsi="Times New Roman" w:cs="Times New Roman"/>
          <w:sz w:val="28"/>
          <w:szCs w:val="28"/>
        </w:rPr>
        <w:t xml:space="preserve"> Maximizing DNA adsorption on magnetic nanoparticles (MNPs) is important for their successful utilization in gene transfer, DNA isolation, and bio-analytical applications. This enhancement is typically achieved by BSA @ Fe</w:t>
      </w:r>
      <w:r w:rsidRPr="00BC1A69">
        <w:rPr>
          <w:rFonts w:ascii="Times New Roman" w:hAnsi="Times New Roman" w:cs="Times New Roman"/>
          <w:sz w:val="28"/>
          <w:szCs w:val="28"/>
          <w:vertAlign w:val="subscript"/>
        </w:rPr>
        <w:t>3</w:t>
      </w:r>
      <w:r w:rsidRPr="00BC1A69">
        <w:rPr>
          <w:rFonts w:ascii="Times New Roman" w:hAnsi="Times New Roman" w:cs="Times New Roman"/>
          <w:sz w:val="28"/>
          <w:szCs w:val="28"/>
        </w:rPr>
        <w:t>O</w:t>
      </w:r>
      <w:r w:rsidRPr="00BC1A69">
        <w:rPr>
          <w:rFonts w:ascii="Times New Roman" w:hAnsi="Times New Roman" w:cs="Times New Roman"/>
          <w:sz w:val="28"/>
          <w:szCs w:val="28"/>
          <w:vertAlign w:val="subscript"/>
        </w:rPr>
        <w:t xml:space="preserve">4 </w:t>
      </w:r>
      <w:r w:rsidRPr="00BC1A69">
        <w:rPr>
          <w:rFonts w:ascii="Times New Roman" w:hAnsi="Times New Roman" w:cs="Times New Roman"/>
          <w:sz w:val="28"/>
          <w:szCs w:val="28"/>
        </w:rPr>
        <w:t>and chitosan @silica@ Fe</w:t>
      </w:r>
      <w:r w:rsidRPr="00BC1A69">
        <w:rPr>
          <w:rFonts w:ascii="Times New Roman" w:hAnsi="Times New Roman" w:cs="Times New Roman"/>
          <w:sz w:val="28"/>
          <w:szCs w:val="28"/>
          <w:vertAlign w:val="subscript"/>
        </w:rPr>
        <w:t>3</w:t>
      </w:r>
      <w:r w:rsidRPr="00BC1A69">
        <w:rPr>
          <w:rFonts w:ascii="Times New Roman" w:hAnsi="Times New Roman" w:cs="Times New Roman"/>
          <w:sz w:val="28"/>
          <w:szCs w:val="28"/>
        </w:rPr>
        <w:t>O</w:t>
      </w:r>
      <w:r w:rsidRPr="00BC1A69">
        <w:rPr>
          <w:rFonts w:ascii="Times New Roman" w:hAnsi="Times New Roman" w:cs="Times New Roman"/>
          <w:sz w:val="28"/>
          <w:szCs w:val="28"/>
          <w:vertAlign w:val="subscript"/>
        </w:rPr>
        <w:t>4</w:t>
      </w:r>
      <w:r w:rsidRPr="00BC1A69">
        <w:rPr>
          <w:rFonts w:ascii="Times New Roman" w:hAnsi="Times New Roman" w:cs="Times New Roman"/>
          <w:sz w:val="28"/>
          <w:szCs w:val="28"/>
        </w:rPr>
        <w:t xml:space="preserve"> .We demonstrate a novel route for DNA enrichment on BSA @ Fe</w:t>
      </w:r>
      <w:r w:rsidRPr="00BC1A69">
        <w:rPr>
          <w:rFonts w:ascii="Times New Roman" w:hAnsi="Times New Roman" w:cs="Times New Roman"/>
          <w:sz w:val="28"/>
          <w:szCs w:val="28"/>
          <w:vertAlign w:val="subscript"/>
        </w:rPr>
        <w:t>3</w:t>
      </w:r>
      <w:r w:rsidRPr="00BC1A69">
        <w:rPr>
          <w:rFonts w:ascii="Times New Roman" w:hAnsi="Times New Roman" w:cs="Times New Roman"/>
          <w:sz w:val="28"/>
          <w:szCs w:val="28"/>
        </w:rPr>
        <w:t>O</w:t>
      </w:r>
      <w:r w:rsidRPr="00BC1A69">
        <w:rPr>
          <w:rFonts w:ascii="Times New Roman" w:hAnsi="Times New Roman" w:cs="Times New Roman"/>
          <w:sz w:val="28"/>
          <w:szCs w:val="28"/>
          <w:vertAlign w:val="subscript"/>
        </w:rPr>
        <w:t xml:space="preserve">4 </w:t>
      </w:r>
      <w:r w:rsidRPr="00BC1A69">
        <w:rPr>
          <w:rFonts w:ascii="Times New Roman" w:hAnsi="Times New Roman" w:cs="Times New Roman"/>
          <w:sz w:val="28"/>
          <w:szCs w:val="28"/>
        </w:rPr>
        <w:t>and chitosan @silica@ Fe</w:t>
      </w:r>
      <w:r w:rsidRPr="00BC1A69">
        <w:rPr>
          <w:rFonts w:ascii="Times New Roman" w:hAnsi="Times New Roman" w:cs="Times New Roman"/>
          <w:sz w:val="28"/>
          <w:szCs w:val="28"/>
          <w:vertAlign w:val="subscript"/>
        </w:rPr>
        <w:t>3</w:t>
      </w:r>
      <w:r w:rsidRPr="00BC1A69">
        <w:rPr>
          <w:rFonts w:ascii="Times New Roman" w:hAnsi="Times New Roman" w:cs="Times New Roman"/>
          <w:sz w:val="28"/>
          <w:szCs w:val="28"/>
        </w:rPr>
        <w:t>O</w:t>
      </w:r>
      <w:r w:rsidRPr="00BC1A69">
        <w:rPr>
          <w:rFonts w:ascii="Times New Roman" w:hAnsi="Times New Roman" w:cs="Times New Roman"/>
          <w:sz w:val="28"/>
          <w:szCs w:val="28"/>
          <w:vertAlign w:val="subscript"/>
        </w:rPr>
        <w:t>4</w:t>
      </w:r>
      <w:r w:rsidRPr="00BC1A69">
        <w:rPr>
          <w:rFonts w:ascii="Times New Roman" w:hAnsi="Times New Roman" w:cs="Times New Roman"/>
          <w:sz w:val="28"/>
          <w:szCs w:val="28"/>
        </w:rPr>
        <w:t xml:space="preserve"> nanoparticles by applying magnetic field over specific period of time. The results suggested that by applying magnetic field in range of 3-4 minutes, the enrichment of almost 100% genomic DNA could be achieved, and hence giving almost 500th fold enhancement of DNA concentration in real samples. The major force involved and responsible is also discussed and an attempt to calculate the possible force acting on DNA-Magnetic nanoparticle complex is also done. The proposed method and the in-depth insight of possible forces involved in magnetic enrichment by magnetic nanoparticles can be beneficial in the designing systems for various biomedical applications.</w:t>
      </w:r>
    </w:p>
    <w:p w:rsidR="00BC1A69" w:rsidRDefault="00BC1A69" w:rsidP="00BC1A69">
      <w:pPr>
        <w:jc w:val="both"/>
        <w:rPr>
          <w:rFonts w:ascii="Times New Roman" w:hAnsi="Times New Roman" w:cs="Times New Roman"/>
          <w:sz w:val="28"/>
          <w:szCs w:val="28"/>
        </w:rPr>
      </w:pPr>
    </w:p>
    <w:p w:rsidR="00920278" w:rsidRPr="00BC1A69" w:rsidRDefault="00BC1A69" w:rsidP="00BC1A69">
      <w:pPr>
        <w:tabs>
          <w:tab w:val="left" w:pos="0"/>
        </w:tabs>
        <w:jc w:val="both"/>
        <w:rPr>
          <w:rFonts w:ascii="Times New Roman" w:hAnsi="Times New Roman" w:cs="Times New Roman"/>
          <w:b/>
          <w:sz w:val="26"/>
          <w:szCs w:val="26"/>
        </w:rPr>
      </w:pPr>
      <w:r w:rsidRPr="00BC1A69">
        <w:rPr>
          <w:rFonts w:ascii="Times New Roman" w:hAnsi="Times New Roman" w:cs="Times New Roman"/>
          <w:sz w:val="28"/>
          <w:szCs w:val="28"/>
        </w:rPr>
        <w:t xml:space="preserve"> </w:t>
      </w:r>
      <w:r w:rsidRPr="00BC1A69">
        <w:rPr>
          <w:rFonts w:ascii="Times New Roman" w:hAnsi="Times New Roman" w:cs="Times New Roman"/>
          <w:b/>
          <w:sz w:val="26"/>
          <w:szCs w:val="26"/>
        </w:rPr>
        <w:t>Keywords: Magnetic enrichment, DNA enhancement, Gene delivery, DNA, Magnetic nanoparticles</w:t>
      </w:r>
    </w:p>
    <w:sectPr w:rsidR="00920278" w:rsidRPr="00BC1A69" w:rsidSect="009202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25F9B"/>
    <w:multiLevelType w:val="hybridMultilevel"/>
    <w:tmpl w:val="ADBA44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BC1A69"/>
    <w:rsid w:val="000526A9"/>
    <w:rsid w:val="00920278"/>
    <w:rsid w:val="0099769E"/>
    <w:rsid w:val="00BC1A69"/>
    <w:rsid w:val="00DE6CB1"/>
    <w:rsid w:val="00F632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2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A6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2016-08-03T07:27:00Z</dcterms:created>
  <dcterms:modified xsi:type="dcterms:W3CDTF">2016-08-03T07:27:00Z</dcterms:modified>
</cp:coreProperties>
</file>