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B86FB" w14:textId="393D91EA" w:rsidR="00AE3E37" w:rsidRDefault="000464D6" w:rsidP="00494130">
      <w:pPr>
        <w:pStyle w:val="1"/>
        <w:spacing w:before="170"/>
        <w:ind w:left="0"/>
      </w:pPr>
      <w:r>
        <w:rPr>
          <w:color w:val="337AB7"/>
        </w:rPr>
        <w:t>Handcraft</w:t>
      </w:r>
      <w:r w:rsidRPr="000464D6">
        <w:rPr>
          <w:color w:val="337AB7"/>
        </w:rPr>
        <w:t xml:space="preserve"> covalent organic nano</w:t>
      </w:r>
      <w:r>
        <w:rPr>
          <w:color w:val="337AB7"/>
        </w:rPr>
        <w:t>structure</w:t>
      </w:r>
      <w:r w:rsidRPr="000464D6">
        <w:rPr>
          <w:color w:val="337AB7"/>
        </w:rPr>
        <w:t>s molecule by molecule</w:t>
      </w:r>
      <w:r>
        <w:rPr>
          <w:color w:val="337AB7"/>
        </w:rPr>
        <w:t xml:space="preserve"> and bond by bond</w:t>
      </w:r>
    </w:p>
    <w:p w14:paraId="64862D90" w14:textId="517F57C4" w:rsidR="005973B9" w:rsidRDefault="00812948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Qigang Zhong</w:t>
      </w:r>
      <w:r w:rsidR="005973B9">
        <w:rPr>
          <w:rFonts w:ascii="Arial"/>
        </w:rPr>
        <w:t xml:space="preserve">, </w:t>
      </w:r>
      <w:r>
        <w:rPr>
          <w:rFonts w:ascii="Arial"/>
        </w:rPr>
        <w:t>Postdoc</w:t>
      </w:r>
      <w:r w:rsidR="005973B9">
        <w:rPr>
          <w:rFonts w:ascii="Arial"/>
        </w:rPr>
        <w:t xml:space="preserve">, </w:t>
      </w:r>
      <w:r w:rsidR="00787630" w:rsidRPr="00787630">
        <w:rPr>
          <w:rFonts w:ascii="Arial"/>
        </w:rPr>
        <w:t>Institute of Applied Physics, Justus-Liebig University Giessen</w:t>
      </w:r>
      <w:r w:rsidR="00FF7A59">
        <w:rPr>
          <w:rFonts w:ascii="Arial"/>
        </w:rPr>
        <w:t xml:space="preserve"> (JLU)</w:t>
      </w:r>
      <w:r w:rsidR="00787630" w:rsidRPr="00787630">
        <w:rPr>
          <w:rFonts w:ascii="Arial"/>
        </w:rPr>
        <w:t>, Germany</w:t>
      </w:r>
    </w:p>
    <w:p w14:paraId="0A8EDA1D" w14:textId="59743624" w:rsidR="00AE3E37" w:rsidRDefault="00AE3E37">
      <w:pPr>
        <w:pStyle w:val="a3"/>
        <w:rPr>
          <w:rFonts w:ascii="Arial"/>
          <w:sz w:val="20"/>
        </w:rPr>
      </w:pPr>
    </w:p>
    <w:p w14:paraId="2552341F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DA65BD5" w14:textId="17DAE2A7" w:rsidR="00AE3E37" w:rsidRDefault="00CB0F8A">
      <w:pPr>
        <w:pStyle w:val="3"/>
        <w:spacing w:before="147"/>
        <w:jc w:val="both"/>
      </w:pPr>
      <w:r>
        <w:rPr>
          <w:b w:val="0"/>
          <w:noProof/>
          <w:sz w:val="16"/>
        </w:rPr>
        <w:drawing>
          <wp:anchor distT="0" distB="0" distL="114300" distR="114300" simplePos="0" relativeHeight="251659264" behindDoc="0" locked="0" layoutInCell="1" allowOverlap="1" wp14:anchorId="4EA0F57D" wp14:editId="02FC9B05">
            <wp:simplePos x="0" y="0"/>
            <wp:positionH relativeFrom="column">
              <wp:posOffset>3547745</wp:posOffset>
            </wp:positionH>
            <wp:positionV relativeFrom="paragraph">
              <wp:posOffset>311150</wp:posOffset>
            </wp:positionV>
            <wp:extent cx="3235960" cy="2096770"/>
            <wp:effectExtent l="0" t="0" r="2540" b="0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209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9710C">
        <w:rPr>
          <w:color w:val="BF5A14"/>
        </w:rPr>
        <w:t>Abstract</w:t>
      </w:r>
    </w:p>
    <w:p w14:paraId="7CE286B7" w14:textId="774072D0" w:rsidR="00D75AF5" w:rsidRPr="00CB0F8A" w:rsidRDefault="00D75AF5" w:rsidP="00757032">
      <w:pPr>
        <w:pStyle w:val="a3"/>
        <w:spacing w:before="90" w:line="280" w:lineRule="auto"/>
        <w:ind w:left="100"/>
        <w:jc w:val="both"/>
        <w:rPr>
          <w:lang w:eastAsia="zh-CN"/>
        </w:rPr>
      </w:pPr>
      <w:r w:rsidRPr="00CB0F8A">
        <w:rPr>
          <w:lang w:eastAsia="zh-CN"/>
        </w:rPr>
        <w:t xml:space="preserve">Nanotechnology is essentially the development of materials and devices with special properties by modulating the composition, size, and structure of matter </w:t>
      </w:r>
      <w:r w:rsidR="00016C2E" w:rsidRPr="00CB0F8A">
        <w:rPr>
          <w:lang w:eastAsia="zh-CN"/>
        </w:rPr>
        <w:t>at the nanoscale</w:t>
      </w:r>
      <w:r w:rsidRPr="00CB0F8A">
        <w:rPr>
          <w:lang w:eastAsia="zh-CN"/>
        </w:rPr>
        <w:t xml:space="preserve"> (</w:t>
      </w:r>
      <w:r w:rsidR="00016C2E" w:rsidRPr="00CB0F8A">
        <w:rPr>
          <w:lang w:eastAsia="zh-CN"/>
        </w:rPr>
        <w:t xml:space="preserve">typically </w:t>
      </w:r>
      <w:r w:rsidRPr="00CB0F8A">
        <w:rPr>
          <w:lang w:eastAsia="zh-CN"/>
        </w:rPr>
        <w:t>1</w:t>
      </w:r>
      <w:r w:rsidR="00843A85">
        <w:rPr>
          <w:lang w:eastAsia="zh-CN"/>
        </w:rPr>
        <w:t>–</w:t>
      </w:r>
      <w:r w:rsidRPr="00CB0F8A">
        <w:rPr>
          <w:lang w:eastAsia="zh-CN"/>
        </w:rPr>
        <w:t xml:space="preserve">100 nm). </w:t>
      </w:r>
      <w:r w:rsidR="001877FB" w:rsidRPr="00CB0F8A">
        <w:rPr>
          <w:lang w:eastAsia="zh-CN"/>
        </w:rPr>
        <w:t>Ideally,</w:t>
      </w:r>
      <w:r w:rsidRPr="00CB0F8A">
        <w:rPr>
          <w:lang w:eastAsia="zh-CN"/>
        </w:rPr>
        <w:t xml:space="preserve"> matter at that size </w:t>
      </w:r>
      <w:r w:rsidR="001877FB" w:rsidRPr="00CB0F8A">
        <w:rPr>
          <w:lang w:eastAsia="zh-CN"/>
        </w:rPr>
        <w:t>can be precisely</w:t>
      </w:r>
      <w:r w:rsidR="006F0D35" w:rsidRPr="00CB0F8A">
        <w:rPr>
          <w:lang w:eastAsia="zh-CN"/>
        </w:rPr>
        <w:t xml:space="preserve"> designed and</w:t>
      </w:r>
      <w:r w:rsidR="001877FB" w:rsidRPr="00CB0F8A">
        <w:rPr>
          <w:lang w:eastAsia="zh-CN"/>
        </w:rPr>
        <w:t xml:space="preserve"> </w:t>
      </w:r>
      <w:r w:rsidR="00016C2E" w:rsidRPr="00CB0F8A">
        <w:rPr>
          <w:lang w:eastAsia="zh-CN"/>
        </w:rPr>
        <w:t>constructed</w:t>
      </w:r>
      <w:r w:rsidR="001877FB" w:rsidRPr="00CB0F8A">
        <w:rPr>
          <w:lang w:eastAsia="zh-CN"/>
        </w:rPr>
        <w:t xml:space="preserve"> from the bottom up </w:t>
      </w:r>
      <w:r w:rsidR="00016C2E" w:rsidRPr="00CB0F8A">
        <w:rPr>
          <w:lang w:eastAsia="zh-CN"/>
        </w:rPr>
        <w:t xml:space="preserve">via </w:t>
      </w:r>
      <w:r w:rsidR="0039560C" w:rsidRPr="00CB0F8A">
        <w:rPr>
          <w:lang w:eastAsia="zh-CN"/>
        </w:rPr>
        <w:t>assembling and linking</w:t>
      </w:r>
      <w:r w:rsidRPr="00CB0F8A">
        <w:rPr>
          <w:lang w:eastAsia="zh-CN"/>
        </w:rPr>
        <w:t xml:space="preserve"> molecul</w:t>
      </w:r>
      <w:r w:rsidR="00016C2E" w:rsidRPr="00CB0F8A">
        <w:rPr>
          <w:lang w:eastAsia="zh-CN"/>
        </w:rPr>
        <w:t>ar building blocks</w:t>
      </w:r>
      <w:r w:rsidRPr="00CB0F8A">
        <w:rPr>
          <w:lang w:eastAsia="zh-CN"/>
        </w:rPr>
        <w:t xml:space="preserve"> </w:t>
      </w:r>
      <w:r w:rsidR="001877FB" w:rsidRPr="00CB0F8A">
        <w:rPr>
          <w:lang w:eastAsia="zh-CN"/>
        </w:rPr>
        <w:t>one at a time</w:t>
      </w:r>
      <w:r w:rsidRPr="00CB0F8A">
        <w:rPr>
          <w:lang w:eastAsia="zh-CN"/>
        </w:rPr>
        <w:t xml:space="preserve">. </w:t>
      </w:r>
      <w:r w:rsidR="00BB03EA" w:rsidRPr="00CB0F8A">
        <w:rPr>
          <w:lang w:eastAsia="zh-CN"/>
        </w:rPr>
        <w:t xml:space="preserve">There are </w:t>
      </w:r>
      <w:r w:rsidRPr="00CB0F8A">
        <w:rPr>
          <w:lang w:eastAsia="zh-CN"/>
        </w:rPr>
        <w:t xml:space="preserve">two </w:t>
      </w:r>
      <w:r w:rsidR="0039560C" w:rsidRPr="00CB0F8A">
        <w:rPr>
          <w:lang w:eastAsia="zh-CN"/>
        </w:rPr>
        <w:t>prerequisites</w:t>
      </w:r>
      <w:r w:rsidR="00BB03EA" w:rsidRPr="00CB0F8A">
        <w:rPr>
          <w:lang w:eastAsia="zh-CN"/>
        </w:rPr>
        <w:t xml:space="preserve"> for the </w:t>
      </w:r>
      <w:r w:rsidR="00BB03EA" w:rsidRPr="00CB0F8A">
        <w:rPr>
          <w:lang w:eastAsia="zh-CN"/>
        </w:rPr>
        <w:t>microscopic manipulation of intermolecular reactions</w:t>
      </w:r>
      <w:r w:rsidRPr="00CB0F8A">
        <w:rPr>
          <w:lang w:eastAsia="zh-CN"/>
        </w:rPr>
        <w:t xml:space="preserve">: first, to selectively </w:t>
      </w:r>
      <w:r w:rsidR="0039560C" w:rsidRPr="00CB0F8A">
        <w:rPr>
          <w:lang w:eastAsia="zh-CN"/>
        </w:rPr>
        <w:t>address and move</w:t>
      </w:r>
      <w:r w:rsidRPr="00CB0F8A">
        <w:rPr>
          <w:lang w:eastAsia="zh-CN"/>
        </w:rPr>
        <w:t xml:space="preserve"> single molecule</w:t>
      </w:r>
      <w:r w:rsidR="0039560C" w:rsidRPr="00CB0F8A">
        <w:rPr>
          <w:lang w:eastAsia="zh-CN"/>
        </w:rPr>
        <w:t>s</w:t>
      </w:r>
      <w:r w:rsidRPr="00CB0F8A">
        <w:rPr>
          <w:lang w:eastAsia="zh-CN"/>
        </w:rPr>
        <w:t xml:space="preserve"> a </w:t>
      </w:r>
      <w:r w:rsidR="00844334">
        <w:rPr>
          <w:lang w:eastAsia="zh-CN"/>
        </w:rPr>
        <w:t>‘</w:t>
      </w:r>
      <w:r w:rsidR="00222629" w:rsidRPr="00CB0F8A">
        <w:rPr>
          <w:lang w:eastAsia="zh-CN"/>
        </w:rPr>
        <w:t>finger</w:t>
      </w:r>
      <w:r w:rsidR="00844334">
        <w:rPr>
          <w:lang w:eastAsia="zh-CN"/>
        </w:rPr>
        <w:t>’</w:t>
      </w:r>
      <w:r w:rsidRPr="00CB0F8A">
        <w:rPr>
          <w:lang w:eastAsia="zh-CN"/>
        </w:rPr>
        <w:t xml:space="preserve"> of similar size</w:t>
      </w:r>
      <w:r w:rsidR="00BD71A3" w:rsidRPr="00CB0F8A">
        <w:rPr>
          <w:lang w:eastAsia="zh-CN"/>
        </w:rPr>
        <w:t xml:space="preserve"> is required</w:t>
      </w:r>
      <w:r w:rsidRPr="00CB0F8A">
        <w:rPr>
          <w:lang w:eastAsia="zh-CN"/>
        </w:rPr>
        <w:t xml:space="preserve">, preferably </w:t>
      </w:r>
      <w:r w:rsidR="00BB03EA" w:rsidRPr="00CB0F8A">
        <w:rPr>
          <w:lang w:eastAsia="zh-CN"/>
        </w:rPr>
        <w:t>with</w:t>
      </w:r>
      <w:r w:rsidRPr="00CB0F8A">
        <w:rPr>
          <w:lang w:eastAsia="zh-CN"/>
        </w:rPr>
        <w:t xml:space="preserve"> only one atom at the </w:t>
      </w:r>
      <w:r w:rsidR="00844334">
        <w:rPr>
          <w:lang w:eastAsia="zh-CN"/>
        </w:rPr>
        <w:t>‘</w:t>
      </w:r>
      <w:r w:rsidRPr="00CB0F8A">
        <w:rPr>
          <w:lang w:eastAsia="zh-CN"/>
        </w:rPr>
        <w:t>fingertip</w:t>
      </w:r>
      <w:r w:rsidR="00844334">
        <w:rPr>
          <w:lang w:eastAsia="zh-CN"/>
        </w:rPr>
        <w:t>’</w:t>
      </w:r>
      <w:r w:rsidRPr="00CB0F8A">
        <w:rPr>
          <w:lang w:eastAsia="zh-CN"/>
        </w:rPr>
        <w:t xml:space="preserve">; second, an atomically flat </w:t>
      </w:r>
      <w:r w:rsidR="00844334">
        <w:rPr>
          <w:lang w:eastAsia="zh-CN"/>
        </w:rPr>
        <w:t>‘</w:t>
      </w:r>
      <w:r w:rsidRPr="00CB0F8A">
        <w:rPr>
          <w:lang w:eastAsia="zh-CN"/>
        </w:rPr>
        <w:t>palm</w:t>
      </w:r>
      <w:r w:rsidR="00844334">
        <w:rPr>
          <w:lang w:eastAsia="zh-CN"/>
        </w:rPr>
        <w:t>’</w:t>
      </w:r>
      <w:r w:rsidRPr="00CB0F8A">
        <w:rPr>
          <w:lang w:eastAsia="zh-CN"/>
        </w:rPr>
        <w:t xml:space="preserve"> </w:t>
      </w:r>
      <w:r w:rsidR="00BB03EA" w:rsidRPr="00CB0F8A">
        <w:rPr>
          <w:lang w:eastAsia="zh-CN"/>
        </w:rPr>
        <w:t xml:space="preserve">is needed </w:t>
      </w:r>
      <w:r w:rsidRPr="00CB0F8A">
        <w:rPr>
          <w:lang w:eastAsia="zh-CN"/>
        </w:rPr>
        <w:t xml:space="preserve">to </w:t>
      </w:r>
      <w:r w:rsidR="00BB03EA" w:rsidRPr="00CB0F8A">
        <w:rPr>
          <w:lang w:eastAsia="zh-CN"/>
        </w:rPr>
        <w:t>align</w:t>
      </w:r>
      <w:r w:rsidRPr="00CB0F8A">
        <w:rPr>
          <w:lang w:eastAsia="zh-CN"/>
        </w:rPr>
        <w:t xml:space="preserve"> </w:t>
      </w:r>
      <w:r w:rsidR="00BD71A3" w:rsidRPr="00CB0F8A">
        <w:rPr>
          <w:lang w:eastAsia="zh-CN"/>
        </w:rPr>
        <w:t>two</w:t>
      </w:r>
      <w:r w:rsidRPr="00CB0F8A">
        <w:rPr>
          <w:lang w:eastAsia="zh-CN"/>
        </w:rPr>
        <w:t xml:space="preserve"> molecules </w:t>
      </w:r>
      <w:r w:rsidR="00BB03EA" w:rsidRPr="00CB0F8A">
        <w:rPr>
          <w:lang w:eastAsia="zh-CN"/>
        </w:rPr>
        <w:t xml:space="preserve">in close vicinity for </w:t>
      </w:r>
      <w:r w:rsidR="00BB03EA" w:rsidRPr="00CB0F8A">
        <w:rPr>
          <w:lang w:eastAsia="zh-CN"/>
        </w:rPr>
        <w:t xml:space="preserve">the formation of chemical bonds between </w:t>
      </w:r>
      <w:r w:rsidR="00BB03EA" w:rsidRPr="00CB0F8A">
        <w:rPr>
          <w:lang w:eastAsia="zh-CN"/>
        </w:rPr>
        <w:t>them</w:t>
      </w:r>
      <w:r w:rsidRPr="00CB0F8A">
        <w:rPr>
          <w:lang w:eastAsia="zh-CN"/>
        </w:rPr>
        <w:t xml:space="preserve">. </w:t>
      </w:r>
      <w:r w:rsidR="006F0D35" w:rsidRPr="00CB0F8A">
        <w:t xml:space="preserve">However, human hands seem too large and clumsy for this task. </w:t>
      </w:r>
      <w:r w:rsidRPr="00CB0F8A">
        <w:rPr>
          <w:lang w:eastAsia="zh-CN"/>
        </w:rPr>
        <w:t>The in</w:t>
      </w:r>
      <w:r w:rsidR="00BD71A3" w:rsidRPr="00CB0F8A">
        <w:rPr>
          <w:lang w:eastAsia="zh-CN"/>
        </w:rPr>
        <w:t>vention</w:t>
      </w:r>
      <w:r w:rsidRPr="00CB0F8A">
        <w:rPr>
          <w:lang w:eastAsia="zh-CN"/>
        </w:rPr>
        <w:t xml:space="preserve"> of the scanning probe microscope (1981) and its widespread </w:t>
      </w:r>
      <w:r w:rsidR="00BD71A3" w:rsidRPr="00CB0F8A">
        <w:rPr>
          <w:lang w:eastAsia="zh-CN"/>
        </w:rPr>
        <w:t>application</w:t>
      </w:r>
      <w:r w:rsidRPr="00CB0F8A">
        <w:rPr>
          <w:lang w:eastAsia="zh-CN"/>
        </w:rPr>
        <w:t xml:space="preserve"> in surface science finally brought a solution to this </w:t>
      </w:r>
      <w:r w:rsidR="00C05603" w:rsidRPr="00CB0F8A">
        <w:rPr>
          <w:lang w:eastAsia="zh-CN"/>
        </w:rPr>
        <w:t>problem</w:t>
      </w:r>
      <w:r w:rsidRPr="00CB0F8A">
        <w:rPr>
          <w:lang w:eastAsia="zh-CN"/>
        </w:rPr>
        <w:t xml:space="preserve">. </w:t>
      </w:r>
      <w:r w:rsidR="00C05603" w:rsidRPr="00CB0F8A">
        <w:rPr>
          <w:lang w:eastAsia="zh-CN"/>
        </w:rPr>
        <w:t>Although</w:t>
      </w:r>
      <w:r w:rsidR="00BE2CDE" w:rsidRPr="00CB0F8A">
        <w:rPr>
          <w:lang w:eastAsia="zh-CN"/>
        </w:rPr>
        <w:t xml:space="preserve"> </w:t>
      </w:r>
      <w:r w:rsidR="00222629" w:rsidRPr="00CB0F8A">
        <w:rPr>
          <w:lang w:eastAsia="zh-CN"/>
        </w:rPr>
        <w:t>preliminary</w:t>
      </w:r>
      <w:r w:rsidR="00BE2CDE" w:rsidRPr="00CB0F8A">
        <w:rPr>
          <w:lang w:eastAsia="zh-CN"/>
        </w:rPr>
        <w:t xml:space="preserve"> success ha</w:t>
      </w:r>
      <w:r w:rsidR="00222629" w:rsidRPr="00CB0F8A">
        <w:rPr>
          <w:lang w:eastAsia="zh-CN"/>
        </w:rPr>
        <w:t>s</w:t>
      </w:r>
      <w:r w:rsidR="00BE2CDE" w:rsidRPr="00CB0F8A">
        <w:rPr>
          <w:lang w:eastAsia="zh-CN"/>
        </w:rPr>
        <w:t xml:space="preserve"> been achieved</w:t>
      </w:r>
      <w:r w:rsidR="00C05603" w:rsidRPr="00CB0F8A">
        <w:rPr>
          <w:lang w:eastAsia="zh-CN"/>
        </w:rPr>
        <w:t xml:space="preserve"> before</w:t>
      </w:r>
      <w:r w:rsidR="00BE2CDE" w:rsidRPr="00CB0F8A">
        <w:rPr>
          <w:lang w:eastAsia="zh-CN"/>
        </w:rPr>
        <w:t xml:space="preserve"> under </w:t>
      </w:r>
      <w:r w:rsidR="00C05603" w:rsidRPr="00CB0F8A">
        <w:rPr>
          <w:lang w:eastAsia="zh-CN"/>
        </w:rPr>
        <w:t xml:space="preserve">0D and 1D </w:t>
      </w:r>
      <w:r w:rsidR="00BE2CDE" w:rsidRPr="00CB0F8A">
        <w:rPr>
          <w:lang w:eastAsia="zh-CN"/>
        </w:rPr>
        <w:t>confined conditions</w:t>
      </w:r>
      <w:r w:rsidR="00C05603" w:rsidRPr="00CB0F8A">
        <w:rPr>
          <w:lang w:eastAsia="zh-CN"/>
        </w:rPr>
        <w:t xml:space="preserve">, freely </w:t>
      </w:r>
      <w:r w:rsidR="00CB0F8A" w:rsidRPr="00CB0F8A">
        <w:rPr>
          <w:lang w:eastAsia="zh-CN"/>
        </w:rPr>
        <w:t>matching</w:t>
      </w:r>
      <w:r w:rsidR="00C05603" w:rsidRPr="00CB0F8A">
        <w:rPr>
          <w:lang w:eastAsia="zh-CN"/>
        </w:rPr>
        <w:t xml:space="preserve"> and </w:t>
      </w:r>
      <w:r w:rsidR="00CB0F8A" w:rsidRPr="00CB0F8A">
        <w:rPr>
          <w:lang w:eastAsia="zh-CN"/>
        </w:rPr>
        <w:t>connecting</w:t>
      </w:r>
      <w:r w:rsidR="00C05603" w:rsidRPr="00CB0F8A">
        <w:rPr>
          <w:lang w:eastAsia="zh-CN"/>
        </w:rPr>
        <w:t xml:space="preserve"> </w:t>
      </w:r>
      <w:r w:rsidR="00CB0F8A" w:rsidRPr="00CB0F8A">
        <w:rPr>
          <w:lang w:eastAsia="zh-CN"/>
        </w:rPr>
        <w:t xml:space="preserve">different molecules </w:t>
      </w:r>
      <w:r w:rsidR="00C05603" w:rsidRPr="00CB0F8A">
        <w:rPr>
          <w:lang w:eastAsia="zh-CN"/>
        </w:rPr>
        <w:t>on a 2D surface remains challenging</w:t>
      </w:r>
      <w:r w:rsidR="00BE2CDE" w:rsidRPr="00CB0F8A">
        <w:rPr>
          <w:lang w:eastAsia="zh-CN"/>
        </w:rPr>
        <w:t>.</w:t>
      </w:r>
      <w:r w:rsidR="00BE2CDE" w:rsidRPr="00CB0F8A">
        <w:rPr>
          <w:lang w:eastAsia="zh-CN"/>
        </w:rPr>
        <w:t xml:space="preserve"> </w:t>
      </w:r>
      <w:r w:rsidR="00A114E5" w:rsidRPr="00CB0F8A">
        <w:rPr>
          <w:lang w:eastAsia="zh-CN"/>
        </w:rPr>
        <w:t>In our recent work, we</w:t>
      </w:r>
      <w:r w:rsidR="00BD71A3" w:rsidRPr="00CB0F8A">
        <w:rPr>
          <w:lang w:eastAsia="zh-CN"/>
        </w:rPr>
        <w:t xml:space="preserve"> </w:t>
      </w:r>
      <w:r w:rsidR="00F320EC" w:rsidRPr="00CB0F8A">
        <w:rPr>
          <w:lang w:eastAsia="zh-CN"/>
        </w:rPr>
        <w:t xml:space="preserve">used </w:t>
      </w:r>
      <w:r w:rsidR="00F320EC" w:rsidRPr="00CB0F8A">
        <w:rPr>
          <w:lang w:eastAsia="zh-CN"/>
        </w:rPr>
        <w:t>the</w:t>
      </w:r>
      <w:r w:rsidR="00F320EC" w:rsidRPr="00CB0F8A">
        <w:rPr>
          <w:lang w:eastAsia="zh-CN"/>
        </w:rPr>
        <w:t xml:space="preserve"> tip </w:t>
      </w:r>
      <w:r w:rsidR="00F320EC" w:rsidRPr="00CB0F8A">
        <w:rPr>
          <w:lang w:eastAsia="zh-CN"/>
        </w:rPr>
        <w:t xml:space="preserve">of a scanning probe microscope </w:t>
      </w:r>
      <w:r w:rsidR="00F320EC" w:rsidRPr="00CB0F8A">
        <w:rPr>
          <w:lang w:eastAsia="zh-CN"/>
        </w:rPr>
        <w:t xml:space="preserve">and the </w:t>
      </w:r>
      <w:r w:rsidR="00F320EC" w:rsidRPr="00CB0F8A">
        <w:rPr>
          <w:lang w:eastAsia="zh-CN"/>
        </w:rPr>
        <w:t>crystalline</w:t>
      </w:r>
      <w:r w:rsidR="00F320EC" w:rsidRPr="00CB0F8A">
        <w:rPr>
          <w:lang w:eastAsia="zh-CN"/>
        </w:rPr>
        <w:t xml:space="preserve"> sodium chloride </w:t>
      </w:r>
      <w:r w:rsidR="00F320EC" w:rsidRPr="00CB0F8A">
        <w:rPr>
          <w:lang w:eastAsia="zh-CN"/>
        </w:rPr>
        <w:t>surface</w:t>
      </w:r>
      <w:r w:rsidR="00F320EC" w:rsidRPr="00CB0F8A">
        <w:rPr>
          <w:lang w:eastAsia="zh-CN"/>
        </w:rPr>
        <w:t xml:space="preserve"> as </w:t>
      </w:r>
      <w:r w:rsidR="00F320EC" w:rsidRPr="00CB0F8A">
        <w:rPr>
          <w:lang w:eastAsia="zh-CN"/>
        </w:rPr>
        <w:t>the</w:t>
      </w:r>
      <w:r w:rsidR="00F320EC" w:rsidRPr="00CB0F8A">
        <w:rPr>
          <w:lang w:eastAsia="zh-CN"/>
        </w:rPr>
        <w:t xml:space="preserve"> </w:t>
      </w:r>
      <w:r w:rsidR="00844334">
        <w:rPr>
          <w:lang w:eastAsia="zh-CN"/>
        </w:rPr>
        <w:t>‘</w:t>
      </w:r>
      <w:r w:rsidR="00F320EC" w:rsidRPr="00CB0F8A">
        <w:rPr>
          <w:lang w:eastAsia="zh-CN"/>
        </w:rPr>
        <w:t>finger</w:t>
      </w:r>
      <w:r w:rsidR="00844334">
        <w:rPr>
          <w:lang w:eastAsia="zh-CN"/>
        </w:rPr>
        <w:t>’</w:t>
      </w:r>
      <w:r w:rsidR="00F320EC" w:rsidRPr="00CB0F8A">
        <w:rPr>
          <w:lang w:eastAsia="zh-CN"/>
        </w:rPr>
        <w:t xml:space="preserve"> and </w:t>
      </w:r>
      <w:r w:rsidR="00C1068B">
        <w:rPr>
          <w:lang w:eastAsia="zh-CN"/>
        </w:rPr>
        <w:t xml:space="preserve">the </w:t>
      </w:r>
      <w:r w:rsidR="00844334">
        <w:rPr>
          <w:lang w:eastAsia="zh-CN"/>
        </w:rPr>
        <w:t>‘</w:t>
      </w:r>
      <w:r w:rsidR="00F320EC" w:rsidRPr="00CB0F8A">
        <w:rPr>
          <w:lang w:eastAsia="zh-CN"/>
        </w:rPr>
        <w:t>palm</w:t>
      </w:r>
      <w:r w:rsidR="00844334">
        <w:rPr>
          <w:lang w:eastAsia="zh-CN"/>
        </w:rPr>
        <w:t>’</w:t>
      </w:r>
      <w:r w:rsidR="00C1068B">
        <w:rPr>
          <w:lang w:eastAsia="zh-CN"/>
        </w:rPr>
        <w:t>,</w:t>
      </w:r>
      <w:r w:rsidR="00BD71A3" w:rsidRPr="00CB0F8A">
        <w:rPr>
          <w:lang w:eastAsia="zh-CN"/>
        </w:rPr>
        <w:t xml:space="preserve"> </w:t>
      </w:r>
      <w:r w:rsidR="00C1068B">
        <w:rPr>
          <w:lang w:eastAsia="zh-CN"/>
        </w:rPr>
        <w:t xml:space="preserve">respectively, </w:t>
      </w:r>
      <w:r w:rsidR="00BD71A3" w:rsidRPr="00CB0F8A">
        <w:rPr>
          <w:lang w:eastAsia="zh-CN"/>
        </w:rPr>
        <w:t>to control the activation and movement of individual molecules as well as the</w:t>
      </w:r>
      <w:r w:rsidR="007A48CC" w:rsidRPr="00CB0F8A">
        <w:rPr>
          <w:lang w:eastAsia="zh-CN"/>
        </w:rPr>
        <w:t>ir</w:t>
      </w:r>
      <w:r w:rsidR="00BD71A3" w:rsidRPr="00CB0F8A">
        <w:rPr>
          <w:lang w:eastAsia="zh-CN"/>
        </w:rPr>
        <w:t xml:space="preserve"> combination </w:t>
      </w:r>
      <w:r w:rsidR="007A48CC" w:rsidRPr="00CB0F8A">
        <w:rPr>
          <w:lang w:eastAsia="zh-CN"/>
        </w:rPr>
        <w:t>(</w:t>
      </w:r>
      <w:r w:rsidR="00BD71A3" w:rsidRPr="00CB0F8A">
        <w:rPr>
          <w:lang w:eastAsia="zh-CN"/>
        </w:rPr>
        <w:t>coupling reactions</w:t>
      </w:r>
      <w:r w:rsidR="007A48CC" w:rsidRPr="00CB0F8A">
        <w:rPr>
          <w:lang w:eastAsia="zh-CN"/>
        </w:rPr>
        <w:t>)</w:t>
      </w:r>
      <w:r w:rsidR="00BD71A3" w:rsidRPr="00CB0F8A">
        <w:rPr>
          <w:lang w:eastAsia="zh-CN"/>
        </w:rPr>
        <w:t xml:space="preserve"> with single</w:t>
      </w:r>
      <w:r w:rsidR="00CE5450">
        <w:rPr>
          <w:lang w:eastAsia="zh-CN"/>
        </w:rPr>
        <w:t>-</w:t>
      </w:r>
      <w:r w:rsidR="00BD71A3" w:rsidRPr="00CB0F8A">
        <w:rPr>
          <w:lang w:eastAsia="zh-CN"/>
        </w:rPr>
        <w:t xml:space="preserve">bond precision. </w:t>
      </w:r>
      <w:r w:rsidR="00F320EC" w:rsidRPr="00CB0F8A">
        <w:rPr>
          <w:lang w:eastAsia="zh-CN"/>
        </w:rPr>
        <w:t>This method has enable</w:t>
      </w:r>
      <w:r w:rsidR="00F320EC" w:rsidRPr="00CB0F8A">
        <w:rPr>
          <w:lang w:eastAsia="zh-CN"/>
        </w:rPr>
        <w:t>d</w:t>
      </w:r>
      <w:r w:rsidR="00302BE3" w:rsidRPr="00CB0F8A">
        <w:rPr>
          <w:lang w:eastAsia="zh-CN"/>
        </w:rPr>
        <w:t xml:space="preserve"> homo- and cross-</w:t>
      </w:r>
      <w:r w:rsidR="00F320EC" w:rsidRPr="00CB0F8A">
        <w:rPr>
          <w:lang w:eastAsia="zh-CN"/>
        </w:rPr>
        <w:t xml:space="preserve">coupling </w:t>
      </w:r>
      <w:r w:rsidR="00302BE3" w:rsidRPr="00CB0F8A">
        <w:rPr>
          <w:lang w:eastAsia="zh-CN"/>
        </w:rPr>
        <w:t xml:space="preserve">and oligomerization </w:t>
      </w:r>
      <w:r w:rsidR="00F320EC" w:rsidRPr="00CB0F8A">
        <w:rPr>
          <w:lang w:eastAsia="zh-CN"/>
        </w:rPr>
        <w:t xml:space="preserve">with </w:t>
      </w:r>
      <w:r w:rsidR="00302BE3" w:rsidRPr="00CB0F8A">
        <w:rPr>
          <w:lang w:eastAsia="zh-CN"/>
        </w:rPr>
        <w:t>unprecedented</w:t>
      </w:r>
      <w:r w:rsidR="00302BE3" w:rsidRPr="00CB0F8A">
        <w:rPr>
          <w:lang w:eastAsia="zh-CN"/>
        </w:rPr>
        <w:t xml:space="preserve"> </w:t>
      </w:r>
      <w:r w:rsidR="00F320EC" w:rsidRPr="00CB0F8A">
        <w:rPr>
          <w:lang w:eastAsia="zh-CN"/>
        </w:rPr>
        <w:t>high selectivity (</w:t>
      </w:r>
      <w:r w:rsidR="00B23DBB">
        <w:rPr>
          <w:lang w:eastAsia="zh-CN"/>
        </w:rPr>
        <w:t xml:space="preserve">including </w:t>
      </w:r>
      <w:r w:rsidR="00F320EC" w:rsidRPr="00CB0F8A">
        <w:rPr>
          <w:lang w:eastAsia="zh-CN"/>
        </w:rPr>
        <w:t>chem</w:t>
      </w:r>
      <w:r w:rsidR="007E2EDA">
        <w:rPr>
          <w:lang w:eastAsia="zh-CN"/>
        </w:rPr>
        <w:t>o-</w:t>
      </w:r>
      <w:r w:rsidR="00F320EC" w:rsidRPr="00CB0F8A">
        <w:rPr>
          <w:lang w:eastAsia="zh-CN"/>
        </w:rPr>
        <w:t xml:space="preserve">, site-, regio-, and </w:t>
      </w:r>
      <w:r w:rsidR="007E2EDA">
        <w:rPr>
          <w:lang w:eastAsia="zh-CN"/>
        </w:rPr>
        <w:t>2D</w:t>
      </w:r>
      <w:r w:rsidR="007E2EDA" w:rsidRPr="007E2EDA">
        <w:rPr>
          <w:lang w:eastAsia="zh-CN"/>
        </w:rPr>
        <w:t xml:space="preserve"> stereo</w:t>
      </w:r>
      <w:r w:rsidR="007E2EDA">
        <w:rPr>
          <w:lang w:eastAsia="zh-CN"/>
        </w:rPr>
        <w:t>-</w:t>
      </w:r>
      <w:r w:rsidR="00F320EC" w:rsidRPr="00CB0F8A">
        <w:rPr>
          <w:lang w:eastAsia="zh-CN"/>
        </w:rPr>
        <w:t>selectivity).</w:t>
      </w:r>
      <w:r w:rsidR="00F320EC" w:rsidRPr="00CB0F8A">
        <w:rPr>
          <w:lang w:eastAsia="zh-CN"/>
        </w:rPr>
        <w:t xml:space="preserve"> </w:t>
      </w:r>
      <w:r w:rsidR="00BD71A3" w:rsidRPr="00CB0F8A">
        <w:rPr>
          <w:lang w:eastAsia="zh-CN"/>
        </w:rPr>
        <w:t xml:space="preserve">By varying the manipulation </w:t>
      </w:r>
      <w:r w:rsidR="00CE5450">
        <w:rPr>
          <w:lang w:eastAsia="zh-CN"/>
        </w:rPr>
        <w:t>parameter</w:t>
      </w:r>
      <w:r w:rsidR="00A114E5" w:rsidRPr="00CB0F8A">
        <w:rPr>
          <w:lang w:eastAsia="zh-CN"/>
        </w:rPr>
        <w:t>s,</w:t>
      </w:r>
      <w:r w:rsidR="00BD71A3" w:rsidRPr="00CB0F8A">
        <w:rPr>
          <w:lang w:eastAsia="zh-CN"/>
        </w:rPr>
        <w:t xml:space="preserve"> </w:t>
      </w:r>
      <w:r w:rsidR="00302BE3" w:rsidRPr="00CB0F8A">
        <w:rPr>
          <w:lang w:eastAsia="zh-CN"/>
        </w:rPr>
        <w:t>more complex linkages than</w:t>
      </w:r>
      <w:r w:rsidR="00BD71A3" w:rsidRPr="00CB0F8A">
        <w:rPr>
          <w:lang w:eastAsia="zh-CN"/>
        </w:rPr>
        <w:t xml:space="preserve"> C</w:t>
      </w:r>
      <w:r w:rsidR="0013671F">
        <w:rPr>
          <w:lang w:eastAsia="zh-CN"/>
        </w:rPr>
        <w:t>–</w:t>
      </w:r>
      <w:r w:rsidR="00BD71A3" w:rsidRPr="00CB0F8A">
        <w:rPr>
          <w:lang w:eastAsia="zh-CN"/>
        </w:rPr>
        <w:t>C single bonds, such as C</w:t>
      </w:r>
      <w:r w:rsidR="0013671F">
        <w:rPr>
          <w:lang w:eastAsia="zh-CN"/>
        </w:rPr>
        <w:t>–</w:t>
      </w:r>
      <w:r w:rsidR="00BD71A3" w:rsidRPr="00CB0F8A">
        <w:rPr>
          <w:lang w:eastAsia="zh-CN"/>
        </w:rPr>
        <w:t>I</w:t>
      </w:r>
      <w:r w:rsidR="0013671F">
        <w:rPr>
          <w:lang w:eastAsia="zh-CN"/>
        </w:rPr>
        <w:t>–</w:t>
      </w:r>
      <w:r w:rsidR="00BD71A3" w:rsidRPr="00CB0F8A">
        <w:rPr>
          <w:lang w:eastAsia="zh-CN"/>
        </w:rPr>
        <w:t xml:space="preserve">C </w:t>
      </w:r>
      <w:r w:rsidR="00302BE3" w:rsidRPr="00CB0F8A">
        <w:rPr>
          <w:lang w:eastAsia="zh-CN"/>
        </w:rPr>
        <w:t xml:space="preserve">bonds </w:t>
      </w:r>
      <w:r w:rsidR="00BD71A3" w:rsidRPr="00CB0F8A">
        <w:rPr>
          <w:lang w:eastAsia="zh-CN"/>
        </w:rPr>
        <w:t>and carbon five-membered rings</w:t>
      </w:r>
      <w:r w:rsidR="00302BE3" w:rsidRPr="00CB0F8A">
        <w:rPr>
          <w:lang w:eastAsia="zh-CN"/>
        </w:rPr>
        <w:t xml:space="preserve"> are accessible</w:t>
      </w:r>
      <w:r w:rsidR="00BD71A3" w:rsidRPr="00CB0F8A">
        <w:rPr>
          <w:lang w:eastAsia="zh-CN"/>
        </w:rPr>
        <w:t>.</w:t>
      </w:r>
      <w:r w:rsidR="00A114E5" w:rsidRPr="00CB0F8A">
        <w:rPr>
          <w:lang w:eastAsia="zh-CN"/>
        </w:rPr>
        <w:t xml:space="preserve"> </w:t>
      </w:r>
      <w:r w:rsidR="00B507BB">
        <w:rPr>
          <w:lang w:eastAsia="zh-CN"/>
        </w:rPr>
        <w:t>Our method</w:t>
      </w:r>
      <w:r w:rsidR="00A114E5" w:rsidRPr="00CB0F8A">
        <w:rPr>
          <w:lang w:eastAsia="zh-CN"/>
        </w:rPr>
        <w:t xml:space="preserve"> can be widely used to </w:t>
      </w:r>
      <w:r w:rsidR="00A114E5" w:rsidRPr="00CB0F8A">
        <w:rPr>
          <w:lang w:eastAsia="zh-CN"/>
        </w:rPr>
        <w:t>fabricate</w:t>
      </w:r>
      <w:r w:rsidR="00A114E5" w:rsidRPr="00CB0F8A">
        <w:rPr>
          <w:lang w:eastAsia="zh-CN"/>
        </w:rPr>
        <w:t xml:space="preserve"> low-dimensional carbon-based nanostructures and single-molecule devices, to study the relationship between molecular structures and their </w:t>
      </w:r>
      <w:r w:rsidR="00B507BB" w:rsidRPr="00B507BB">
        <w:rPr>
          <w:lang w:eastAsia="zh-CN"/>
        </w:rPr>
        <w:t>electronic</w:t>
      </w:r>
      <w:r w:rsidR="00A114E5" w:rsidRPr="00CB0F8A">
        <w:rPr>
          <w:lang w:eastAsia="zh-CN"/>
        </w:rPr>
        <w:t xml:space="preserve"> properties, and to explore the reaction mechanism of</w:t>
      </w:r>
      <w:r w:rsidR="00A114E5" w:rsidRPr="00CB0F8A">
        <w:rPr>
          <w:lang w:eastAsia="zh-CN"/>
        </w:rPr>
        <w:t xml:space="preserve"> inter</w:t>
      </w:r>
      <w:r w:rsidR="00A114E5" w:rsidRPr="00CB0F8A">
        <w:rPr>
          <w:lang w:eastAsia="zh-CN"/>
        </w:rPr>
        <w:t xml:space="preserve">molecular coupling </w:t>
      </w:r>
      <w:r w:rsidR="00A114E5" w:rsidRPr="00CB0F8A">
        <w:rPr>
          <w:lang w:eastAsia="zh-CN"/>
        </w:rPr>
        <w:t xml:space="preserve">of reactive </w:t>
      </w:r>
      <w:r w:rsidR="00A114E5" w:rsidRPr="00CB0F8A">
        <w:rPr>
          <w:lang w:eastAsia="zh-CN"/>
        </w:rPr>
        <w:t>chemical entities.</w:t>
      </w:r>
    </w:p>
    <w:p w14:paraId="2AFF1516" w14:textId="77777777" w:rsidR="00DD6A0C" w:rsidRPr="00DD6A0C" w:rsidRDefault="00DD6A0C">
      <w:pPr>
        <w:pStyle w:val="a3"/>
        <w:spacing w:before="90" w:line="280" w:lineRule="auto"/>
        <w:ind w:left="100"/>
        <w:jc w:val="both"/>
        <w:rPr>
          <w:lang w:eastAsia="zh-CN"/>
        </w:rPr>
      </w:pPr>
    </w:p>
    <w:p w14:paraId="1FAD606B" w14:textId="77777777" w:rsidR="00BE36DE" w:rsidRDefault="00BE36DE">
      <w:pPr>
        <w:pStyle w:val="a3"/>
        <w:spacing w:before="90" w:line="280" w:lineRule="auto"/>
        <w:ind w:left="100"/>
        <w:jc w:val="both"/>
        <w:rPr>
          <w:lang w:eastAsia="zh-CN"/>
        </w:rPr>
      </w:pPr>
    </w:p>
    <w:p w14:paraId="5E5A6EE4" w14:textId="66B1797C" w:rsidR="00AE3E37" w:rsidRDefault="00A9710C">
      <w:pPr>
        <w:pStyle w:val="3"/>
        <w:spacing w:before="74"/>
      </w:pPr>
      <w:r>
        <w:rPr>
          <w:b w:val="0"/>
          <w:lang w:eastAsia="zh-CN"/>
        </w:rPr>
        <w:br w:type="column"/>
      </w:r>
      <w:r>
        <w:rPr>
          <w:color w:val="BF5A14"/>
        </w:rPr>
        <w:t>Image</w:t>
      </w:r>
    </w:p>
    <w:p w14:paraId="4E5D1770" w14:textId="50B1DD80" w:rsidR="00AE3E37" w:rsidRDefault="00AE3E37">
      <w:pPr>
        <w:pStyle w:val="a3"/>
        <w:spacing w:before="2"/>
        <w:rPr>
          <w:rFonts w:ascii="Arial"/>
          <w:b/>
          <w:sz w:val="16"/>
        </w:rPr>
      </w:pPr>
    </w:p>
    <w:p w14:paraId="64591221" w14:textId="4C87C1DB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7891634D" w14:textId="36B74E48" w:rsidR="00BE36DE" w:rsidRDefault="00BE36DE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BE36DE">
        <w:rPr>
          <w:sz w:val="18"/>
        </w:rPr>
        <w:t>Zhong Q</w:t>
      </w:r>
      <w:r>
        <w:rPr>
          <w:sz w:val="18"/>
        </w:rPr>
        <w:t>,</w:t>
      </w:r>
      <w:r w:rsidRPr="00BE36DE">
        <w:rPr>
          <w:sz w:val="18"/>
        </w:rPr>
        <w:t xml:space="preserve"> Ihle A</w:t>
      </w:r>
      <w:r>
        <w:rPr>
          <w:sz w:val="18"/>
        </w:rPr>
        <w:t>,</w:t>
      </w:r>
      <w:r w:rsidRPr="00BE36DE">
        <w:rPr>
          <w:sz w:val="18"/>
        </w:rPr>
        <w:t xml:space="preserve"> </w:t>
      </w:r>
      <w:r w:rsidR="000A1A33" w:rsidRPr="000A1A33">
        <w:rPr>
          <w:i/>
          <w:iCs/>
          <w:sz w:val="18"/>
        </w:rPr>
        <w:t>et al.</w:t>
      </w:r>
      <w:r>
        <w:rPr>
          <w:sz w:val="18"/>
        </w:rPr>
        <w:t xml:space="preserve"> (2021)</w:t>
      </w:r>
      <w:r w:rsidRPr="00BE36DE">
        <w:rPr>
          <w:sz w:val="18"/>
        </w:rPr>
        <w:t xml:space="preserve"> Constructing covalent organic nanoarchitectures molecule</w:t>
      </w:r>
      <w:r>
        <w:rPr>
          <w:sz w:val="18"/>
        </w:rPr>
        <w:t xml:space="preserve"> </w:t>
      </w:r>
      <w:r w:rsidRPr="00BE36DE">
        <w:rPr>
          <w:sz w:val="18"/>
        </w:rPr>
        <w:t>by</w:t>
      </w:r>
      <w:r>
        <w:rPr>
          <w:sz w:val="18"/>
        </w:rPr>
        <w:t xml:space="preserve"> </w:t>
      </w:r>
      <w:r w:rsidRPr="00BE36DE">
        <w:rPr>
          <w:sz w:val="18"/>
        </w:rPr>
        <w:t>molecule via scanning ‎probe manipulation. Nat</w:t>
      </w:r>
      <w:r>
        <w:rPr>
          <w:sz w:val="18"/>
        </w:rPr>
        <w:t>ure</w:t>
      </w:r>
      <w:r w:rsidRPr="00BE36DE">
        <w:rPr>
          <w:sz w:val="18"/>
        </w:rPr>
        <w:t xml:space="preserve"> Chem</w:t>
      </w:r>
      <w:r>
        <w:rPr>
          <w:sz w:val="18"/>
        </w:rPr>
        <w:t>istry</w:t>
      </w:r>
      <w:r w:rsidRPr="00BE36DE">
        <w:rPr>
          <w:sz w:val="18"/>
        </w:rPr>
        <w:t xml:space="preserve"> DOI: 10.1038/s41557-021-00773-4</w:t>
      </w:r>
      <w:r>
        <w:rPr>
          <w:sz w:val="18"/>
        </w:rPr>
        <w:t>.</w:t>
      </w:r>
    </w:p>
    <w:p w14:paraId="48197226" w14:textId="44BFE1F5" w:rsidR="005973B9" w:rsidRDefault="00F846B8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F846B8">
        <w:rPr>
          <w:sz w:val="18"/>
        </w:rPr>
        <w:t>Zhong Q</w:t>
      </w:r>
      <w:r>
        <w:rPr>
          <w:sz w:val="18"/>
        </w:rPr>
        <w:t>,</w:t>
      </w:r>
      <w:r w:rsidRPr="00F846B8">
        <w:rPr>
          <w:sz w:val="18"/>
        </w:rPr>
        <w:t xml:space="preserve"> Ebeling D</w:t>
      </w:r>
      <w:r>
        <w:rPr>
          <w:sz w:val="18"/>
        </w:rPr>
        <w:t>,</w:t>
      </w:r>
      <w:r w:rsidR="000A1A33" w:rsidRPr="000A1A33">
        <w:rPr>
          <w:i/>
          <w:iCs/>
          <w:sz w:val="18"/>
        </w:rPr>
        <w:t xml:space="preserve"> et al.</w:t>
      </w:r>
      <w:r>
        <w:rPr>
          <w:sz w:val="18"/>
        </w:rPr>
        <w:t xml:space="preserve"> (2018)</w:t>
      </w:r>
      <w:r w:rsidRPr="00F846B8">
        <w:rPr>
          <w:sz w:val="18"/>
        </w:rPr>
        <w:t xml:space="preserve"> Symmetry breakdown of 4,4''-diamino-p-terphenyl on a Cu(111) surface by lattice mismatch. Nat</w:t>
      </w:r>
      <w:r>
        <w:rPr>
          <w:sz w:val="18"/>
        </w:rPr>
        <w:t>ure</w:t>
      </w:r>
      <w:r w:rsidRPr="00F846B8">
        <w:rPr>
          <w:sz w:val="18"/>
        </w:rPr>
        <w:t xml:space="preserve"> Commun</w:t>
      </w:r>
      <w:r>
        <w:rPr>
          <w:sz w:val="18"/>
        </w:rPr>
        <w:t>ications</w:t>
      </w:r>
      <w:r w:rsidRPr="00F846B8">
        <w:rPr>
          <w:sz w:val="18"/>
        </w:rPr>
        <w:t xml:space="preserve"> 9</w:t>
      </w:r>
      <w:r>
        <w:rPr>
          <w:sz w:val="18"/>
        </w:rPr>
        <w:t>:</w:t>
      </w:r>
      <w:r w:rsidRPr="00F846B8">
        <w:rPr>
          <w:sz w:val="18"/>
        </w:rPr>
        <w:t xml:space="preserve"> 3277.</w:t>
      </w:r>
    </w:p>
    <w:p w14:paraId="133D06CE" w14:textId="63286186" w:rsidR="005973B9" w:rsidRDefault="009D62D7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9D62D7">
        <w:rPr>
          <w:sz w:val="18"/>
        </w:rPr>
        <w:t>Zhong Q</w:t>
      </w:r>
      <w:r>
        <w:rPr>
          <w:sz w:val="18"/>
        </w:rPr>
        <w:t>,</w:t>
      </w:r>
      <w:r w:rsidRPr="009D62D7">
        <w:rPr>
          <w:sz w:val="18"/>
        </w:rPr>
        <w:t xml:space="preserve"> Hu Y</w:t>
      </w:r>
      <w:r>
        <w:rPr>
          <w:sz w:val="18"/>
        </w:rPr>
        <w:t>,</w:t>
      </w:r>
      <w:r w:rsidRPr="009D62D7">
        <w:rPr>
          <w:sz w:val="18"/>
        </w:rPr>
        <w:t xml:space="preserve"> </w:t>
      </w:r>
      <w:r w:rsidR="000A1A33" w:rsidRPr="000A1A33">
        <w:rPr>
          <w:i/>
          <w:iCs/>
          <w:sz w:val="18"/>
        </w:rPr>
        <w:t>et al.</w:t>
      </w:r>
      <w:r w:rsidRPr="009D62D7">
        <w:rPr>
          <w:sz w:val="18"/>
        </w:rPr>
        <w:t xml:space="preserve"> </w:t>
      </w:r>
      <w:r>
        <w:rPr>
          <w:sz w:val="18"/>
        </w:rPr>
        <w:t xml:space="preserve">(2019) </w:t>
      </w:r>
      <w:r w:rsidRPr="009D62D7">
        <w:rPr>
          <w:sz w:val="18"/>
        </w:rPr>
        <w:t>Benzo-</w:t>
      </w:r>
      <w:r w:rsidR="00B23DBB">
        <w:rPr>
          <w:sz w:val="18"/>
        </w:rPr>
        <w:t>f</w:t>
      </w:r>
      <w:r w:rsidRPr="009D62D7">
        <w:rPr>
          <w:sz w:val="18"/>
        </w:rPr>
        <w:t xml:space="preserve">used </w:t>
      </w:r>
      <w:r w:rsidR="00B23DBB">
        <w:rPr>
          <w:sz w:val="18"/>
        </w:rPr>
        <w:t>p</w:t>
      </w:r>
      <w:r w:rsidRPr="009D62D7">
        <w:rPr>
          <w:sz w:val="18"/>
        </w:rPr>
        <w:t xml:space="preserve">eriacenes or </w:t>
      </w:r>
      <w:r w:rsidR="00B23DBB">
        <w:rPr>
          <w:sz w:val="18"/>
        </w:rPr>
        <w:t>d</w:t>
      </w:r>
      <w:r w:rsidRPr="009D62D7">
        <w:rPr>
          <w:sz w:val="18"/>
        </w:rPr>
        <w:t xml:space="preserve">ouble </w:t>
      </w:r>
      <w:r w:rsidR="00B23DBB">
        <w:rPr>
          <w:sz w:val="18"/>
        </w:rPr>
        <w:t>h</w:t>
      </w:r>
      <w:r w:rsidRPr="009D62D7">
        <w:rPr>
          <w:sz w:val="18"/>
        </w:rPr>
        <w:t xml:space="preserve">elicenes? Different </w:t>
      </w:r>
      <w:r w:rsidR="00B23DBB">
        <w:rPr>
          <w:sz w:val="18"/>
        </w:rPr>
        <w:t>c</w:t>
      </w:r>
      <w:r w:rsidRPr="009D62D7">
        <w:rPr>
          <w:sz w:val="18"/>
        </w:rPr>
        <w:t xml:space="preserve">yclodehydrogenation </w:t>
      </w:r>
      <w:r w:rsidR="00B23DBB">
        <w:rPr>
          <w:sz w:val="18"/>
        </w:rPr>
        <w:t>p</w:t>
      </w:r>
      <w:r w:rsidRPr="009D62D7">
        <w:rPr>
          <w:sz w:val="18"/>
        </w:rPr>
        <w:t xml:space="preserve">athways on </w:t>
      </w:r>
      <w:r w:rsidR="00B23DBB">
        <w:rPr>
          <w:sz w:val="18"/>
        </w:rPr>
        <w:t>s</w:t>
      </w:r>
      <w:r w:rsidRPr="009D62D7">
        <w:rPr>
          <w:sz w:val="18"/>
        </w:rPr>
        <w:t xml:space="preserve">urface and in </w:t>
      </w:r>
      <w:r w:rsidR="00B23DBB">
        <w:rPr>
          <w:sz w:val="18"/>
        </w:rPr>
        <w:t>s</w:t>
      </w:r>
      <w:r w:rsidRPr="009D62D7">
        <w:rPr>
          <w:sz w:val="18"/>
        </w:rPr>
        <w:t>olution. Journal of the American Chemical Society 141</w:t>
      </w:r>
      <w:r>
        <w:rPr>
          <w:sz w:val="18"/>
        </w:rPr>
        <w:t>:</w:t>
      </w:r>
      <w:r w:rsidRPr="009D62D7">
        <w:rPr>
          <w:sz w:val="18"/>
        </w:rPr>
        <w:t xml:space="preserve"> 7399</w:t>
      </w:r>
      <w:r>
        <w:rPr>
          <w:sz w:val="18"/>
        </w:rPr>
        <w:t>-7406</w:t>
      </w:r>
      <w:r w:rsidRPr="009D62D7">
        <w:rPr>
          <w:sz w:val="18"/>
        </w:rPr>
        <w:t>.</w:t>
      </w:r>
    </w:p>
    <w:p w14:paraId="273ACF00" w14:textId="2AE1B7CB" w:rsidR="005973B9" w:rsidRDefault="009D62D7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9D62D7">
        <w:rPr>
          <w:sz w:val="18"/>
        </w:rPr>
        <w:t>Zhong Q</w:t>
      </w:r>
      <w:r>
        <w:rPr>
          <w:sz w:val="18"/>
        </w:rPr>
        <w:t>,</w:t>
      </w:r>
      <w:r w:rsidRPr="009D62D7">
        <w:rPr>
          <w:sz w:val="18"/>
        </w:rPr>
        <w:t xml:space="preserve"> Li X</w:t>
      </w:r>
      <w:r>
        <w:rPr>
          <w:sz w:val="18"/>
        </w:rPr>
        <w:t>,</w:t>
      </w:r>
      <w:r w:rsidRPr="009D62D7">
        <w:rPr>
          <w:sz w:val="18"/>
        </w:rPr>
        <w:t xml:space="preserve"> </w:t>
      </w:r>
      <w:r w:rsidR="000A1A33" w:rsidRPr="000A1A33">
        <w:rPr>
          <w:i/>
          <w:iCs/>
          <w:sz w:val="18"/>
        </w:rPr>
        <w:t>et al.</w:t>
      </w:r>
      <w:r>
        <w:rPr>
          <w:sz w:val="18"/>
        </w:rPr>
        <w:t xml:space="preserve"> (2020)</w:t>
      </w:r>
      <w:r w:rsidRPr="009D62D7">
        <w:rPr>
          <w:sz w:val="18"/>
        </w:rPr>
        <w:t xml:space="preserve"> Noncontact atomic force microscopy: Bond imaging and beyond. Surf</w:t>
      </w:r>
      <w:r>
        <w:rPr>
          <w:sz w:val="18"/>
        </w:rPr>
        <w:t>ace</w:t>
      </w:r>
      <w:r w:rsidRPr="009D62D7">
        <w:rPr>
          <w:sz w:val="18"/>
        </w:rPr>
        <w:t xml:space="preserve"> Sci</w:t>
      </w:r>
      <w:r>
        <w:rPr>
          <w:sz w:val="18"/>
        </w:rPr>
        <w:t>ence</w:t>
      </w:r>
      <w:r w:rsidRPr="009D62D7">
        <w:rPr>
          <w:sz w:val="18"/>
        </w:rPr>
        <w:t xml:space="preserve"> Rep</w:t>
      </w:r>
      <w:r>
        <w:rPr>
          <w:sz w:val="18"/>
        </w:rPr>
        <w:t>orts</w:t>
      </w:r>
      <w:r w:rsidRPr="009D62D7">
        <w:rPr>
          <w:sz w:val="18"/>
        </w:rPr>
        <w:t xml:space="preserve"> 75</w:t>
      </w:r>
      <w:r>
        <w:rPr>
          <w:sz w:val="18"/>
        </w:rPr>
        <w:t>:</w:t>
      </w:r>
      <w:r w:rsidRPr="009D62D7">
        <w:rPr>
          <w:sz w:val="18"/>
        </w:rPr>
        <w:t xml:space="preserve"> 100509.</w:t>
      </w:r>
    </w:p>
    <w:p w14:paraId="360C505C" w14:textId="23AC28E4" w:rsidR="003A1D79" w:rsidRDefault="003A1D79" w:rsidP="003A1D79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3A1D79">
        <w:rPr>
          <w:rFonts w:ascii="Calibri" w:hAnsi="Calibri"/>
        </w:rPr>
        <w:t>Tschakert J</w:t>
      </w:r>
      <w:r>
        <w:rPr>
          <w:rFonts w:ascii="Calibri" w:hAnsi="Calibri"/>
        </w:rPr>
        <w:t>,</w:t>
      </w:r>
      <w:r w:rsidRPr="003A1D79">
        <w:rPr>
          <w:rFonts w:ascii="Calibri" w:hAnsi="Calibri"/>
        </w:rPr>
        <w:t xml:space="preserve"> Zhong Q</w:t>
      </w:r>
      <w:r>
        <w:rPr>
          <w:rFonts w:ascii="Calibri" w:hAnsi="Calibri"/>
        </w:rPr>
        <w:t>,</w:t>
      </w:r>
      <w:r w:rsidRPr="003A1D79">
        <w:rPr>
          <w:rFonts w:ascii="Calibri" w:hAnsi="Calibri"/>
        </w:rPr>
        <w:t xml:space="preserve"> </w:t>
      </w:r>
      <w:r w:rsidR="000A1A33" w:rsidRPr="000A1A33">
        <w:rPr>
          <w:i/>
          <w:iCs/>
        </w:rPr>
        <w:t>et al.</w:t>
      </w:r>
      <w:r>
        <w:rPr>
          <w:rFonts w:ascii="Calibri" w:hAnsi="Calibri"/>
        </w:rPr>
        <w:t xml:space="preserve"> (2020)</w:t>
      </w:r>
      <w:r w:rsidRPr="003A1D79">
        <w:rPr>
          <w:rFonts w:ascii="Calibri" w:hAnsi="Calibri"/>
        </w:rPr>
        <w:t xml:space="preserve"> Surface-controlled reversal of the selectivity of halogen bonds. Nat</w:t>
      </w:r>
      <w:r>
        <w:rPr>
          <w:rFonts w:ascii="Calibri" w:hAnsi="Calibri"/>
        </w:rPr>
        <w:t>ure</w:t>
      </w:r>
      <w:r w:rsidRPr="003A1D79">
        <w:rPr>
          <w:rFonts w:ascii="Calibri" w:hAnsi="Calibri"/>
        </w:rPr>
        <w:t xml:space="preserve"> Commun</w:t>
      </w:r>
      <w:r>
        <w:rPr>
          <w:rFonts w:ascii="Calibri" w:hAnsi="Calibri"/>
        </w:rPr>
        <w:t>ications</w:t>
      </w:r>
      <w:r w:rsidRPr="003A1D79">
        <w:rPr>
          <w:rFonts w:ascii="Calibri" w:hAnsi="Calibri"/>
        </w:rPr>
        <w:t xml:space="preserve"> 11</w:t>
      </w:r>
      <w:r>
        <w:rPr>
          <w:rFonts w:ascii="Calibri" w:hAnsi="Calibri"/>
        </w:rPr>
        <w:t>:</w:t>
      </w:r>
      <w:r w:rsidRPr="003A1D79">
        <w:rPr>
          <w:rFonts w:ascii="Calibri" w:hAnsi="Calibri"/>
        </w:rPr>
        <w:t xml:space="preserve"> 5630.</w:t>
      </w:r>
    </w:p>
    <w:p w14:paraId="7486A7CC" w14:textId="275A406A" w:rsidR="003A1D79" w:rsidRPr="003A1D79" w:rsidRDefault="003A1D79" w:rsidP="003A1D79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3A1D79">
        <w:rPr>
          <w:rFonts w:ascii="Calibri" w:hAnsi="Calibri"/>
        </w:rPr>
        <w:t>Ebeling D, Zhong Q</w:t>
      </w:r>
      <w:r>
        <w:rPr>
          <w:rFonts w:ascii="Calibri" w:hAnsi="Calibri"/>
        </w:rPr>
        <w:t>,</w:t>
      </w:r>
      <w:r w:rsidRPr="003A1D79">
        <w:rPr>
          <w:rFonts w:ascii="Calibri" w:hAnsi="Calibri"/>
        </w:rPr>
        <w:t xml:space="preserve"> </w:t>
      </w:r>
      <w:r w:rsidR="000A1A33" w:rsidRPr="000A1A33">
        <w:rPr>
          <w:i/>
          <w:iCs/>
        </w:rPr>
        <w:t>et al.</w:t>
      </w:r>
      <w:r>
        <w:rPr>
          <w:rFonts w:ascii="Calibri" w:hAnsi="Calibri"/>
        </w:rPr>
        <w:t xml:space="preserve"> (2019)</w:t>
      </w:r>
      <w:r w:rsidRPr="003A1D79">
        <w:rPr>
          <w:rFonts w:ascii="Calibri" w:hAnsi="Calibri"/>
        </w:rPr>
        <w:t xml:space="preserve"> Adsorption structure of mono- and diradicals on a Cu(111) surface: Chemoselective dehalogenation of 4-bromo-3''-iodo-p-terphenyl. ACS Nano 13</w:t>
      </w:r>
      <w:r>
        <w:rPr>
          <w:rFonts w:ascii="Calibri" w:hAnsi="Calibri"/>
        </w:rPr>
        <w:t>:</w:t>
      </w:r>
      <w:r w:rsidRPr="003A1D79">
        <w:rPr>
          <w:rFonts w:ascii="Calibri" w:hAnsi="Calibri"/>
        </w:rPr>
        <w:t xml:space="preserve"> 324</w:t>
      </w:r>
      <w:r>
        <w:rPr>
          <w:rFonts w:ascii="Calibri" w:hAnsi="Calibri"/>
        </w:rPr>
        <w:t>-336</w:t>
      </w:r>
      <w:r w:rsidRPr="003A1D79">
        <w:rPr>
          <w:rFonts w:ascii="Calibri" w:hAnsi="Calibri"/>
        </w:rPr>
        <w:t>.</w:t>
      </w:r>
    </w:p>
    <w:p w14:paraId="0FD06456" w14:textId="550A57A0" w:rsidR="00AE3E37" w:rsidRPr="008756E6" w:rsidRDefault="00AE3E37" w:rsidP="008756E6">
      <w:pPr>
        <w:tabs>
          <w:tab w:val="left" w:pos="384"/>
        </w:tabs>
        <w:ind w:right="117"/>
      </w:pPr>
    </w:p>
    <w:p w14:paraId="48A5F8BB" w14:textId="64C08C36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243EE55" w14:textId="77777777" w:rsidR="00AE3E37" w:rsidRDefault="00AE3E37">
      <w:pPr>
        <w:pStyle w:val="a3"/>
        <w:rPr>
          <w:rFonts w:ascii="Calibri"/>
          <w:sz w:val="20"/>
        </w:rPr>
      </w:pPr>
    </w:p>
    <w:p w14:paraId="231B08E6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F5F6CE9" wp14:editId="2FD3B62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84CF3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F31271C" w14:textId="03E3141D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97EB96" wp14:editId="67FFDDDE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5E23DB" w14:textId="2E547ADA" w:rsidR="00A52075" w:rsidRDefault="00206D9D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206D9D">
                              <w:rPr>
                                <w:b/>
                                <w:noProof/>
                                <w:color w:val="0000FF"/>
                                <w:lang w:val="en-IN"/>
                              </w:rPr>
                              <w:drawing>
                                <wp:inline distT="0" distB="0" distL="0" distR="0" wp14:anchorId="79F9C293" wp14:editId="134B4AD0">
                                  <wp:extent cx="747215" cy="348018"/>
                                  <wp:effectExtent l="0" t="0" r="0" b="0"/>
                                  <wp:docPr id="39" name="Grafik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Grafik 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3501" cy="3649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97EB96" id="Rounded Rectangle 2" o:spid="_x0000_s1026" style="position:absolute;margin-left:445.35pt;margin-top:4.45pt;width:79.7pt;height:44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" strokecolor="#9bbb59" strokeweight="2.5pt">
                <v:shadow color="#868686"/>
                <v:textbox>
                  <w:txbxContent>
                    <w:p w14:paraId="105E23DB" w14:textId="2E547ADA" w:rsidR="00A52075" w:rsidRDefault="00206D9D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206D9D">
                        <w:rPr>
                          <w:b/>
                          <w:noProof/>
                          <w:color w:val="0000FF"/>
                          <w:lang w:val="en-IN"/>
                        </w:rPr>
                        <w:drawing>
                          <wp:inline distT="0" distB="0" distL="0" distR="0" wp14:anchorId="79F9C293" wp14:editId="134B4AD0">
                            <wp:extent cx="747215" cy="348018"/>
                            <wp:effectExtent l="0" t="0" r="0" b="0"/>
                            <wp:docPr id="39" name="Grafik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" name="Grafik 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3501" cy="3649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206D9D">
        <w:rPr>
          <w:noProof/>
        </w:rPr>
        <w:drawing>
          <wp:inline distT="0" distB="0" distL="0" distR="0" wp14:anchorId="127426E1" wp14:editId="5DEF8D79">
            <wp:extent cx="455123" cy="62280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23" cy="62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43DF1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B648EA" w14:textId="6A6D7309" w:rsidR="00AE3E37" w:rsidRDefault="00206D9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Qigang Zhong</w:t>
      </w:r>
      <w:r w:rsidR="00A9710C">
        <w:rPr>
          <w:rFonts w:ascii="Arial"/>
          <w:sz w:val="14"/>
        </w:rPr>
        <w:t xml:space="preserve"> </w:t>
      </w:r>
      <w:r w:rsidR="00205186">
        <w:rPr>
          <w:rFonts w:ascii="Arial"/>
          <w:sz w:val="14"/>
        </w:rPr>
        <w:t>is a postdoc in the Institute of Applied</w:t>
      </w:r>
      <w:r w:rsidR="00FF7A59">
        <w:rPr>
          <w:rFonts w:ascii="Arial"/>
          <w:sz w:val="14"/>
        </w:rPr>
        <w:t xml:space="preserve"> Physics at JLU Germany. He received his Ph.D. in Physics at Soochow University</w:t>
      </w:r>
      <w:r w:rsidR="00CF07E4">
        <w:rPr>
          <w:rFonts w:ascii="Arial"/>
          <w:sz w:val="14"/>
        </w:rPr>
        <w:t xml:space="preserve"> China</w:t>
      </w:r>
      <w:r w:rsidR="00FF7A59">
        <w:rPr>
          <w:rFonts w:ascii="Arial"/>
          <w:sz w:val="14"/>
        </w:rPr>
        <w:t xml:space="preserve"> in 2019.</w:t>
      </w:r>
      <w:r w:rsidR="00F43DF1" w:rsidRPr="00F43DF1">
        <w:rPr>
          <w:rFonts w:ascii="Arial"/>
          <w:sz w:val="14"/>
        </w:rPr>
        <w:t xml:space="preserve"> </w:t>
      </w:r>
      <w:r w:rsidR="00FF7A59">
        <w:rPr>
          <w:rFonts w:ascii="Arial"/>
          <w:sz w:val="14"/>
        </w:rPr>
        <w:t xml:space="preserve">His research is </w:t>
      </w:r>
      <w:r w:rsidR="00F43DF1" w:rsidRPr="00F43DF1">
        <w:rPr>
          <w:rFonts w:ascii="Arial"/>
          <w:sz w:val="14"/>
        </w:rPr>
        <w:t>focused on</w:t>
      </w:r>
      <w:r w:rsidR="00D20705">
        <w:rPr>
          <w:rFonts w:ascii="Arial"/>
          <w:sz w:val="14"/>
        </w:rPr>
        <w:t xml:space="preserve"> </w:t>
      </w:r>
      <w:r w:rsidR="00FF7A59">
        <w:rPr>
          <w:rFonts w:ascii="Arial"/>
          <w:sz w:val="14"/>
        </w:rPr>
        <w:t>surface physic</w:t>
      </w:r>
      <w:r w:rsidR="00D20705">
        <w:rPr>
          <w:rFonts w:ascii="Arial"/>
          <w:sz w:val="14"/>
        </w:rPr>
        <w:t>s and</w:t>
      </w:r>
      <w:r w:rsidR="00FF7A59">
        <w:rPr>
          <w:rFonts w:ascii="Arial"/>
          <w:sz w:val="14"/>
        </w:rPr>
        <w:t xml:space="preserve"> chemistry, </w:t>
      </w:r>
      <w:r w:rsidR="00CF07E4">
        <w:rPr>
          <w:rFonts w:ascii="Arial"/>
          <w:sz w:val="14"/>
        </w:rPr>
        <w:t>with respect to</w:t>
      </w:r>
      <w:r w:rsidR="00CF07E4" w:rsidRPr="00CF07E4">
        <w:rPr>
          <w:rFonts w:ascii="Arial"/>
          <w:sz w:val="14"/>
        </w:rPr>
        <w:t xml:space="preserve"> </w:t>
      </w:r>
      <w:r w:rsidR="00CF07E4" w:rsidRPr="00F43DF1">
        <w:rPr>
          <w:rFonts w:ascii="Arial"/>
          <w:sz w:val="14"/>
        </w:rPr>
        <w:t xml:space="preserve">the adsorption </w:t>
      </w:r>
      <w:r w:rsidR="00CF07E4">
        <w:rPr>
          <w:rFonts w:ascii="Arial"/>
          <w:sz w:val="14"/>
        </w:rPr>
        <w:t xml:space="preserve">behaviors </w:t>
      </w:r>
      <w:r w:rsidR="00CF07E4" w:rsidRPr="00F43DF1">
        <w:rPr>
          <w:rFonts w:ascii="Arial"/>
          <w:sz w:val="14"/>
        </w:rPr>
        <w:t xml:space="preserve">and reaction </w:t>
      </w:r>
      <w:r w:rsidR="00CF07E4">
        <w:rPr>
          <w:rFonts w:ascii="Arial"/>
          <w:sz w:val="14"/>
        </w:rPr>
        <w:t xml:space="preserve">mechanisms </w:t>
      </w:r>
      <w:r w:rsidR="00CF07E4" w:rsidRPr="00F43DF1">
        <w:rPr>
          <w:rFonts w:ascii="Arial"/>
          <w:sz w:val="14"/>
        </w:rPr>
        <w:t>of organic molecules on 2D surfaces</w:t>
      </w:r>
      <w:r w:rsidR="00985B33">
        <w:rPr>
          <w:rFonts w:ascii="Arial"/>
          <w:sz w:val="14"/>
        </w:rPr>
        <w:t xml:space="preserve"> and the</w:t>
      </w:r>
      <w:r w:rsidR="00FF7A59">
        <w:rPr>
          <w:rFonts w:ascii="Arial"/>
          <w:sz w:val="14"/>
        </w:rPr>
        <w:t xml:space="preserve"> </w:t>
      </w:r>
      <w:r w:rsidR="00CF07E4">
        <w:rPr>
          <w:rFonts w:ascii="Arial"/>
          <w:sz w:val="14"/>
        </w:rPr>
        <w:t xml:space="preserve">on-surface synthesis of low-dimensional </w:t>
      </w:r>
      <w:r w:rsidR="00985B33">
        <w:rPr>
          <w:rFonts w:ascii="Arial"/>
          <w:sz w:val="14"/>
        </w:rPr>
        <w:t>organic</w:t>
      </w:r>
      <w:r w:rsidR="00CF07E4">
        <w:rPr>
          <w:rFonts w:ascii="Arial"/>
          <w:sz w:val="14"/>
        </w:rPr>
        <w:t xml:space="preserve"> nanostructures.</w:t>
      </w:r>
      <w:r w:rsidR="00985B33">
        <w:rPr>
          <w:rFonts w:ascii="Arial"/>
          <w:sz w:val="14"/>
        </w:rPr>
        <w:t xml:space="preserve"> He</w:t>
      </w:r>
      <w:r w:rsidR="00F43DF1" w:rsidRPr="00F43DF1">
        <w:rPr>
          <w:rFonts w:ascii="Arial"/>
          <w:sz w:val="14"/>
        </w:rPr>
        <w:t xml:space="preserve"> </w:t>
      </w:r>
      <w:r w:rsidR="00A070DA">
        <w:rPr>
          <w:rFonts w:ascii="Arial"/>
          <w:sz w:val="14"/>
        </w:rPr>
        <w:t>uses</w:t>
      </w:r>
      <w:r w:rsidR="00F43DF1" w:rsidRPr="00F43DF1">
        <w:rPr>
          <w:rFonts w:ascii="Arial"/>
          <w:sz w:val="14"/>
        </w:rPr>
        <w:t xml:space="preserve"> scanning tunneling microscopy and non-contact atomic force microscopy under low-temperature and ultrahigh-vacuum conditions</w:t>
      </w:r>
      <w:r w:rsidR="00A070DA" w:rsidRPr="00A070DA">
        <w:rPr>
          <w:rFonts w:ascii="Arial"/>
          <w:sz w:val="14"/>
        </w:rPr>
        <w:t xml:space="preserve"> </w:t>
      </w:r>
      <w:r w:rsidR="00A070DA">
        <w:rPr>
          <w:rFonts w:ascii="Arial"/>
          <w:sz w:val="14"/>
        </w:rPr>
        <w:t xml:space="preserve">to </w:t>
      </w:r>
      <w:r w:rsidR="00A070DA" w:rsidRPr="00F43DF1">
        <w:rPr>
          <w:rFonts w:ascii="Arial"/>
          <w:sz w:val="14"/>
        </w:rPr>
        <w:t xml:space="preserve">investigate the </w:t>
      </w:r>
      <w:r w:rsidR="00A070DA">
        <w:rPr>
          <w:rFonts w:ascii="Arial"/>
          <w:sz w:val="14"/>
        </w:rPr>
        <w:t>structura</w:t>
      </w:r>
      <w:r w:rsidR="00A070DA" w:rsidRPr="00F43DF1">
        <w:rPr>
          <w:rFonts w:ascii="Arial"/>
          <w:sz w:val="14"/>
        </w:rPr>
        <w:t xml:space="preserve">l, physical and chemical properties of molecules </w:t>
      </w:r>
      <w:r w:rsidR="00A070DA">
        <w:rPr>
          <w:rFonts w:ascii="Arial"/>
          <w:sz w:val="14"/>
        </w:rPr>
        <w:t>at</w:t>
      </w:r>
      <w:r w:rsidR="00A070DA" w:rsidRPr="00F43DF1">
        <w:rPr>
          <w:rFonts w:ascii="Arial"/>
          <w:sz w:val="14"/>
        </w:rPr>
        <w:t xml:space="preserve"> the </w:t>
      </w:r>
      <w:r w:rsidR="00A070DA">
        <w:rPr>
          <w:rFonts w:ascii="Arial"/>
          <w:sz w:val="14"/>
        </w:rPr>
        <w:t xml:space="preserve">atomic and </w:t>
      </w:r>
      <w:r w:rsidR="00A070DA" w:rsidRPr="00F43DF1">
        <w:rPr>
          <w:rFonts w:ascii="Arial"/>
          <w:sz w:val="14"/>
        </w:rPr>
        <w:t>single-bond level</w:t>
      </w:r>
      <w:r w:rsidR="00F43DF1" w:rsidRPr="00F43DF1">
        <w:rPr>
          <w:rFonts w:ascii="Arial"/>
          <w:sz w:val="14"/>
        </w:rPr>
        <w:t xml:space="preserve">. </w:t>
      </w:r>
      <w:r w:rsidR="00985B33">
        <w:rPr>
          <w:rFonts w:ascii="Arial"/>
          <w:sz w:val="14"/>
        </w:rPr>
        <w:t>He</w:t>
      </w:r>
      <w:r w:rsidR="00F43DF1" w:rsidRPr="00F43DF1">
        <w:rPr>
          <w:rFonts w:ascii="Arial"/>
          <w:sz w:val="14"/>
        </w:rPr>
        <w:t xml:space="preserve"> </w:t>
      </w:r>
      <w:r w:rsidR="00985B33">
        <w:rPr>
          <w:rFonts w:ascii="Arial"/>
          <w:sz w:val="14"/>
        </w:rPr>
        <w:t>is</w:t>
      </w:r>
      <w:r w:rsidR="00F43DF1" w:rsidRPr="00F43DF1">
        <w:rPr>
          <w:rFonts w:ascii="Arial"/>
          <w:sz w:val="14"/>
        </w:rPr>
        <w:t xml:space="preserve"> also experienced with atomic and molecular manipulation </w:t>
      </w:r>
      <w:r w:rsidR="00985B33">
        <w:rPr>
          <w:rFonts w:ascii="Arial"/>
          <w:sz w:val="14"/>
        </w:rPr>
        <w:t>for</w:t>
      </w:r>
      <w:r w:rsidR="00F43DF1" w:rsidRPr="00F43DF1">
        <w:rPr>
          <w:rFonts w:ascii="Arial"/>
          <w:sz w:val="14"/>
        </w:rPr>
        <w:t xml:space="preserve"> </w:t>
      </w:r>
      <w:r w:rsidR="00985B33">
        <w:rPr>
          <w:rFonts w:ascii="Arial"/>
          <w:sz w:val="14"/>
        </w:rPr>
        <w:t>creating</w:t>
      </w:r>
      <w:r w:rsidR="00F43DF1" w:rsidRPr="00F43DF1">
        <w:rPr>
          <w:rFonts w:ascii="Arial"/>
          <w:sz w:val="14"/>
        </w:rPr>
        <w:t xml:space="preserve"> covalent/non-covalent nanostructures </w:t>
      </w:r>
      <w:r w:rsidR="00985B33">
        <w:rPr>
          <w:rFonts w:ascii="Arial"/>
          <w:sz w:val="14"/>
        </w:rPr>
        <w:t>from the bottom up</w:t>
      </w:r>
      <w:r w:rsidR="00F43DF1" w:rsidRPr="00F43DF1">
        <w:rPr>
          <w:rFonts w:ascii="Arial"/>
          <w:sz w:val="14"/>
        </w:rPr>
        <w:t>.</w:t>
      </w:r>
    </w:p>
    <w:p w14:paraId="1B1840DB" w14:textId="3DAEF4A9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12948" w:rsidRPr="008F2A17">
          <w:rPr>
            <w:rStyle w:val="ac"/>
            <w:rFonts w:ascii="Arial"/>
            <w:sz w:val="14"/>
          </w:rPr>
          <w:t>qigang.zhong@ap.physik.uni-giessen.de</w:t>
        </w:r>
      </w:hyperlink>
    </w:p>
    <w:p w14:paraId="3888E83A" w14:textId="0EE82171" w:rsidR="00AE3E37" w:rsidRPr="00205186" w:rsidRDefault="00292ED9" w:rsidP="00205186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62C44BCC" wp14:editId="4A13568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94730" id="Line 3" o:spid="_x0000_s1026" style="position:absolute;left:0;text-align:lef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7741DD9F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34E013D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3655142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30EB0F05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44ABF594" w14:textId="4462121D" w:rsidR="00F046EA" w:rsidRPr="0013708E" w:rsidRDefault="00F046EA" w:rsidP="00F046EA">
      <w:pPr>
        <w:jc w:val="both"/>
      </w:pPr>
      <w:r w:rsidRPr="0013708E">
        <w:t xml:space="preserve">Full name: </w:t>
      </w:r>
      <w:r w:rsidR="00812948">
        <w:t>Qigang Zhong</w:t>
      </w:r>
    </w:p>
    <w:p w14:paraId="13F9028A" w14:textId="48F5DEC8" w:rsidR="00F046EA" w:rsidRDefault="00F046EA" w:rsidP="00F046EA">
      <w:pPr>
        <w:jc w:val="both"/>
      </w:pPr>
      <w:r w:rsidRPr="0013708E">
        <w:t>Contact number:</w:t>
      </w:r>
      <w:r w:rsidR="00812948">
        <w:t xml:space="preserve"> +49 1628489674</w:t>
      </w:r>
    </w:p>
    <w:p w14:paraId="52E31E74" w14:textId="268EE36B" w:rsidR="00F046EA" w:rsidRPr="0013708E" w:rsidRDefault="00F046EA" w:rsidP="00F046EA">
      <w:pPr>
        <w:jc w:val="both"/>
      </w:pPr>
      <w:r>
        <w:t xml:space="preserve">Mail id: </w:t>
      </w:r>
      <w:r w:rsidR="00812948">
        <w:t>AG Schirmeisen, Heinrich-Buff-Ring 16, 35392 Giessen, Germany</w:t>
      </w:r>
    </w:p>
    <w:p w14:paraId="6E143C6D" w14:textId="4352E2C0" w:rsidR="00F046EA" w:rsidRDefault="00F046EA" w:rsidP="00F046EA">
      <w:pPr>
        <w:jc w:val="both"/>
      </w:pPr>
      <w:r w:rsidRPr="0013708E">
        <w:t>Category: Oral presentation</w:t>
      </w:r>
      <w:r>
        <w:t xml:space="preserve"> </w:t>
      </w:r>
    </w:p>
    <w:p w14:paraId="195F1E35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F4627" w14:textId="77777777" w:rsidR="00551428" w:rsidRDefault="00551428">
      <w:r>
        <w:separator/>
      </w:r>
    </w:p>
  </w:endnote>
  <w:endnote w:type="continuationSeparator" w:id="0">
    <w:p w14:paraId="69C3508F" w14:textId="77777777" w:rsidR="00551428" w:rsidRDefault="00551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D045B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3187D11" wp14:editId="4D82B88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CD5AC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F21026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187D1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76CD5AC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F21026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AEE44ED" wp14:editId="11D6F3D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091FC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514C8C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EE44ED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6C091FC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514C8C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E5469D8" wp14:editId="076D8A4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D806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114797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5469D8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7F5D806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114797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8B3BC" w14:textId="77777777" w:rsidR="00551428" w:rsidRDefault="00551428">
      <w:r>
        <w:separator/>
      </w:r>
    </w:p>
  </w:footnote>
  <w:footnote w:type="continuationSeparator" w:id="0">
    <w:p w14:paraId="6CF3EBB2" w14:textId="77777777" w:rsidR="00551428" w:rsidRDefault="00551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4DE4"/>
    <w:rsid w:val="00016C2E"/>
    <w:rsid w:val="000464D6"/>
    <w:rsid w:val="000A1A33"/>
    <w:rsid w:val="000E2911"/>
    <w:rsid w:val="001263DF"/>
    <w:rsid w:val="0013671F"/>
    <w:rsid w:val="001877FB"/>
    <w:rsid w:val="00205186"/>
    <w:rsid w:val="00206D9D"/>
    <w:rsid w:val="00222629"/>
    <w:rsid w:val="00292ED9"/>
    <w:rsid w:val="00302BE3"/>
    <w:rsid w:val="00314B35"/>
    <w:rsid w:val="00351D9B"/>
    <w:rsid w:val="00380299"/>
    <w:rsid w:val="0039560C"/>
    <w:rsid w:val="003A1D79"/>
    <w:rsid w:val="00404E5B"/>
    <w:rsid w:val="00414F7B"/>
    <w:rsid w:val="004355DC"/>
    <w:rsid w:val="004749B4"/>
    <w:rsid w:val="00494130"/>
    <w:rsid w:val="004F3523"/>
    <w:rsid w:val="00551428"/>
    <w:rsid w:val="0055415F"/>
    <w:rsid w:val="005973B9"/>
    <w:rsid w:val="005A6FE7"/>
    <w:rsid w:val="005B3A56"/>
    <w:rsid w:val="006060CE"/>
    <w:rsid w:val="0061505C"/>
    <w:rsid w:val="00624D30"/>
    <w:rsid w:val="0063497F"/>
    <w:rsid w:val="006E05A6"/>
    <w:rsid w:val="006F0D35"/>
    <w:rsid w:val="00714354"/>
    <w:rsid w:val="00757032"/>
    <w:rsid w:val="00787630"/>
    <w:rsid w:val="007A48CC"/>
    <w:rsid w:val="007A7A79"/>
    <w:rsid w:val="007E2EDA"/>
    <w:rsid w:val="00812948"/>
    <w:rsid w:val="00843A85"/>
    <w:rsid w:val="00844334"/>
    <w:rsid w:val="00873DF0"/>
    <w:rsid w:val="008756E6"/>
    <w:rsid w:val="00897EC5"/>
    <w:rsid w:val="008E5477"/>
    <w:rsid w:val="0093537A"/>
    <w:rsid w:val="00985B33"/>
    <w:rsid w:val="009B2D44"/>
    <w:rsid w:val="009D62D7"/>
    <w:rsid w:val="00A070DA"/>
    <w:rsid w:val="00A07E82"/>
    <w:rsid w:val="00A114E5"/>
    <w:rsid w:val="00A52075"/>
    <w:rsid w:val="00A9710C"/>
    <w:rsid w:val="00AE3E37"/>
    <w:rsid w:val="00B07360"/>
    <w:rsid w:val="00B21A57"/>
    <w:rsid w:val="00B23DBB"/>
    <w:rsid w:val="00B507BB"/>
    <w:rsid w:val="00BB03EA"/>
    <w:rsid w:val="00BB3134"/>
    <w:rsid w:val="00BD71A3"/>
    <w:rsid w:val="00BE2CDE"/>
    <w:rsid w:val="00BE36DE"/>
    <w:rsid w:val="00C05603"/>
    <w:rsid w:val="00C1068B"/>
    <w:rsid w:val="00C33602"/>
    <w:rsid w:val="00C56C74"/>
    <w:rsid w:val="00CB0F8A"/>
    <w:rsid w:val="00CD6F55"/>
    <w:rsid w:val="00CE5450"/>
    <w:rsid w:val="00CF07E4"/>
    <w:rsid w:val="00D20705"/>
    <w:rsid w:val="00D75AF5"/>
    <w:rsid w:val="00DC7F33"/>
    <w:rsid w:val="00DD6A0C"/>
    <w:rsid w:val="00DE3104"/>
    <w:rsid w:val="00DE6170"/>
    <w:rsid w:val="00DF0891"/>
    <w:rsid w:val="00E30AAC"/>
    <w:rsid w:val="00E95D97"/>
    <w:rsid w:val="00EC1301"/>
    <w:rsid w:val="00F046EA"/>
    <w:rsid w:val="00F320EC"/>
    <w:rsid w:val="00F43DF1"/>
    <w:rsid w:val="00F72EEA"/>
    <w:rsid w:val="00F846B8"/>
    <w:rsid w:val="00F84CAE"/>
    <w:rsid w:val="00FA41DE"/>
    <w:rsid w:val="00FF7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C2FAA"/>
  <w15:docId w15:val="{D3816E7F-5F93-46D0-A104-6488FC3E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812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qigang.zhong@ap.physik.uni-giessen.de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1757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Qigang Zhong</cp:lastModifiedBy>
  <cp:revision>37</cp:revision>
  <dcterms:created xsi:type="dcterms:W3CDTF">2016-08-31T12:08:00Z</dcterms:created>
  <dcterms:modified xsi:type="dcterms:W3CDTF">2021-09-15T18:11:00Z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