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2D627" w14:textId="744BDDA0" w:rsidR="00263944" w:rsidRDefault="004B6E73" w:rsidP="00990E8A">
      <w:pPr>
        <w:jc w:val="center"/>
        <w:rPr>
          <w:rFonts w:asciiTheme="majorBidi" w:hAnsiTheme="majorBidi"/>
          <w:b/>
          <w:bCs/>
          <w:sz w:val="24"/>
          <w:szCs w:val="24"/>
          <w:lang w:val="en-US"/>
        </w:rPr>
      </w:pPr>
      <w:r>
        <w:rPr>
          <w:rFonts w:asciiTheme="majorBidi" w:hAnsiTheme="majorBidi"/>
          <w:b/>
          <w:bCs/>
          <w:sz w:val="24"/>
          <w:szCs w:val="24"/>
          <w:lang w:val="en-US"/>
        </w:rPr>
        <w:t xml:space="preserve">NEW </w:t>
      </w:r>
      <w:r w:rsidR="00AD3264" w:rsidRPr="00AD3264">
        <w:rPr>
          <w:rFonts w:asciiTheme="majorBidi" w:hAnsiTheme="majorBidi"/>
          <w:b/>
          <w:bCs/>
          <w:sz w:val="24"/>
          <w:szCs w:val="24"/>
          <w:lang w:val="en-US"/>
        </w:rPr>
        <w:t xml:space="preserve">GASTROPROTECTIVE ACTIVITY OF METHANOLIC EXTRACTS OF </w:t>
      </w:r>
      <w:r w:rsidR="00AD3264" w:rsidRPr="00AD3264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>HYOSCYAMUS ALBUS</w:t>
      </w:r>
      <w:r w:rsidR="00AD3264" w:rsidRPr="00AD3264">
        <w:rPr>
          <w:rFonts w:asciiTheme="majorBidi" w:hAnsiTheme="majorBidi"/>
          <w:b/>
          <w:bCs/>
          <w:sz w:val="24"/>
          <w:szCs w:val="24"/>
          <w:lang w:val="en-US"/>
        </w:rPr>
        <w:t xml:space="preserve"> (SOLANACEAE) AND </w:t>
      </w:r>
      <w:r w:rsidR="00AD3264" w:rsidRPr="00AD3264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>UMBILICUS RUPESTRIS</w:t>
      </w:r>
      <w:r w:rsidR="00AD3264" w:rsidRPr="00AD3264">
        <w:rPr>
          <w:rFonts w:asciiTheme="majorBidi" w:hAnsiTheme="majorBidi"/>
          <w:b/>
          <w:bCs/>
          <w:sz w:val="24"/>
          <w:szCs w:val="24"/>
          <w:lang w:val="en-US"/>
        </w:rPr>
        <w:t xml:space="preserve"> LEAVES (CRASS</w:t>
      </w:r>
      <w:r w:rsidR="00E87DD3">
        <w:rPr>
          <w:rFonts w:asciiTheme="majorBidi" w:hAnsiTheme="majorBidi"/>
          <w:b/>
          <w:bCs/>
          <w:sz w:val="24"/>
          <w:szCs w:val="24"/>
          <w:lang w:val="en-US"/>
        </w:rPr>
        <w:t>ULACEAE) AGAINST</w:t>
      </w:r>
      <w:r w:rsidR="00AD3264" w:rsidRPr="00AD3264">
        <w:rPr>
          <w:rFonts w:asciiTheme="majorBidi" w:hAnsiTheme="majorBidi"/>
          <w:b/>
          <w:bCs/>
          <w:sz w:val="24"/>
          <w:szCs w:val="24"/>
          <w:lang w:val="en-US"/>
        </w:rPr>
        <w:t xml:space="preserve"> GASTRIC MUCOSAL INJURY</w:t>
      </w:r>
      <w:r w:rsidR="00E87DD3">
        <w:rPr>
          <w:rFonts w:asciiTheme="majorBidi" w:hAnsiTheme="majorBidi"/>
          <w:b/>
          <w:bCs/>
          <w:sz w:val="24"/>
          <w:szCs w:val="24"/>
          <w:lang w:val="en-US"/>
        </w:rPr>
        <w:t xml:space="preserve"> INDUCED BY ETHANOL</w:t>
      </w:r>
      <w:r w:rsidR="00AD3264" w:rsidRPr="00AD3264">
        <w:rPr>
          <w:rFonts w:asciiTheme="majorBidi" w:hAnsiTheme="majorBidi"/>
          <w:b/>
          <w:bCs/>
          <w:sz w:val="24"/>
          <w:szCs w:val="24"/>
          <w:lang w:val="en-US"/>
        </w:rPr>
        <w:t xml:space="preserve"> IN RATS</w:t>
      </w:r>
      <w:r w:rsidR="002E6BAB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2DE0A38C" w14:textId="77777777" w:rsidR="005C1907" w:rsidRPr="00AD3264" w:rsidRDefault="005C1907" w:rsidP="00990E8A">
      <w:pPr>
        <w:jc w:val="center"/>
        <w:rPr>
          <w:rFonts w:asciiTheme="majorBidi" w:hAnsiTheme="majorBidi"/>
          <w:b/>
          <w:bCs/>
          <w:sz w:val="24"/>
          <w:szCs w:val="24"/>
          <w:lang w:val="en-US"/>
        </w:rPr>
      </w:pPr>
    </w:p>
    <w:p w14:paraId="525E6178" w14:textId="77777777" w:rsidR="00E2637D" w:rsidRDefault="00AD3264" w:rsidP="00E279F1">
      <w:pPr>
        <w:autoSpaceDE w:val="0"/>
        <w:autoSpaceDN w:val="0"/>
        <w:adjustRightInd w:val="0"/>
        <w:spacing w:after="0" w:line="240" w:lineRule="auto"/>
        <w:rPr>
          <w:rFonts w:asciiTheme="majorBidi" w:hAnsiTheme="majorBidi"/>
          <w:b/>
          <w:bCs/>
          <w:sz w:val="24"/>
          <w:szCs w:val="24"/>
          <w:lang w:val="en-US"/>
        </w:rPr>
      </w:pPr>
      <w:r w:rsidRPr="00AD3264">
        <w:rPr>
          <w:rFonts w:asciiTheme="majorBidi" w:hAnsiTheme="majorBidi"/>
          <w:b/>
          <w:bCs/>
          <w:sz w:val="24"/>
          <w:szCs w:val="24"/>
          <w:lang w:val="en-US"/>
        </w:rPr>
        <w:t xml:space="preserve">MASSINISSA </w:t>
      </w:r>
      <w:r w:rsidR="00995031" w:rsidRPr="00AD3264">
        <w:rPr>
          <w:rFonts w:asciiTheme="majorBidi" w:hAnsiTheme="majorBidi"/>
          <w:b/>
          <w:bCs/>
          <w:sz w:val="24"/>
          <w:szCs w:val="24"/>
          <w:lang w:val="en-US"/>
        </w:rPr>
        <w:t>YAHIA</w:t>
      </w:r>
      <w:r w:rsidR="00995031">
        <w:rPr>
          <w:rFonts w:asciiTheme="majorBidi" w:hAnsiTheme="majorBidi"/>
          <w:b/>
          <w:bCs/>
          <w:sz w:val="24"/>
          <w:szCs w:val="24"/>
          <w:lang w:val="en-US"/>
        </w:rPr>
        <w:t xml:space="preserve"> *</w:t>
      </w:r>
      <w:r w:rsidR="00995031" w:rsidRPr="00AD3264">
        <w:rPr>
          <w:rFonts w:asciiTheme="majorBidi" w:hAnsiTheme="majorBidi"/>
          <w:b/>
          <w:bCs/>
          <w:sz w:val="24"/>
          <w:szCs w:val="24"/>
          <w:vertAlign w:val="superscript"/>
          <w:lang w:val="en-US"/>
        </w:rPr>
        <w:t>1</w:t>
      </w:r>
      <w:r w:rsidR="00995031">
        <w:rPr>
          <w:rFonts w:asciiTheme="majorBidi" w:hAnsiTheme="majorBidi"/>
          <w:b/>
          <w:bCs/>
          <w:sz w:val="24"/>
          <w:szCs w:val="24"/>
          <w:vertAlign w:val="superscript"/>
          <w:lang w:val="en-US"/>
        </w:rPr>
        <w:t>,</w:t>
      </w:r>
      <w:r w:rsidR="00FC486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AD3264">
        <w:rPr>
          <w:rFonts w:asciiTheme="majorBidi" w:hAnsiTheme="majorBidi"/>
          <w:b/>
          <w:bCs/>
          <w:sz w:val="24"/>
          <w:szCs w:val="24"/>
          <w:lang w:val="en-US"/>
        </w:rPr>
        <w:t>MOULOUD YAHIA</w:t>
      </w:r>
      <w:r w:rsidRPr="00AD3264">
        <w:rPr>
          <w:rFonts w:asciiTheme="majorBidi" w:hAnsiTheme="majorBidi"/>
          <w:b/>
          <w:bCs/>
          <w:sz w:val="24"/>
          <w:szCs w:val="24"/>
          <w:vertAlign w:val="superscript"/>
          <w:lang w:val="en-US"/>
        </w:rPr>
        <w:t>1</w:t>
      </w:r>
      <w:r w:rsidRPr="00AD3264">
        <w:rPr>
          <w:rFonts w:asciiTheme="majorBidi" w:hAnsiTheme="majorBidi"/>
          <w:b/>
          <w:bCs/>
          <w:sz w:val="24"/>
          <w:szCs w:val="24"/>
          <w:lang w:val="en-US"/>
        </w:rPr>
        <w:t xml:space="preserve">, </w:t>
      </w:r>
      <w:r w:rsidR="00E672CC">
        <w:rPr>
          <w:rFonts w:asciiTheme="majorBidi" w:hAnsiTheme="majorBidi"/>
          <w:b/>
          <w:bCs/>
          <w:sz w:val="24"/>
          <w:szCs w:val="24"/>
          <w:lang w:val="en-US"/>
        </w:rPr>
        <w:t>AFAF</w:t>
      </w:r>
      <w:r w:rsidR="00E672CC" w:rsidRPr="00AD3264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AD3264">
        <w:rPr>
          <w:rFonts w:asciiTheme="majorBidi" w:hAnsiTheme="majorBidi"/>
          <w:b/>
          <w:bCs/>
          <w:sz w:val="24"/>
          <w:szCs w:val="24"/>
          <w:lang w:val="en-US"/>
        </w:rPr>
        <w:t>BENHOUDA</w:t>
      </w:r>
      <w:r w:rsidR="00FC486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995031" w:rsidRPr="00AD3264">
        <w:rPr>
          <w:rFonts w:asciiTheme="majorBidi" w:hAnsiTheme="majorBidi"/>
          <w:b/>
          <w:bCs/>
          <w:sz w:val="24"/>
          <w:szCs w:val="24"/>
          <w:vertAlign w:val="superscript"/>
          <w:lang w:val="en-US"/>
        </w:rPr>
        <w:t>1</w:t>
      </w:r>
      <w:r w:rsidR="00995031">
        <w:rPr>
          <w:rFonts w:asciiTheme="majorBidi" w:hAnsiTheme="majorBidi"/>
          <w:b/>
          <w:bCs/>
          <w:sz w:val="24"/>
          <w:szCs w:val="24"/>
          <w:lang w:val="en-US"/>
        </w:rPr>
        <w:t>,</w:t>
      </w:r>
      <w:r w:rsid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SOUHILA </w:t>
      </w:r>
      <w:r w:rsidR="00FC486C">
        <w:rPr>
          <w:rFonts w:asciiTheme="majorBidi" w:hAnsiTheme="majorBidi"/>
          <w:b/>
          <w:bCs/>
          <w:sz w:val="24"/>
          <w:szCs w:val="24"/>
          <w:lang w:val="en-US"/>
        </w:rPr>
        <w:t xml:space="preserve">BENBIA </w:t>
      </w:r>
      <w:proofErr w:type="gramStart"/>
      <w:r w:rsidR="00FC486C" w:rsidRPr="00FC486C">
        <w:rPr>
          <w:rFonts w:asciiTheme="majorBidi" w:hAnsiTheme="majorBidi"/>
          <w:b/>
          <w:bCs/>
          <w:sz w:val="24"/>
          <w:szCs w:val="24"/>
          <w:vertAlign w:val="superscript"/>
          <w:lang w:val="en-US"/>
        </w:rPr>
        <w:t>1</w:t>
      </w:r>
      <w:r w:rsidR="00FC486C">
        <w:rPr>
          <w:rFonts w:asciiTheme="majorBidi" w:hAnsiTheme="majorBidi"/>
          <w:b/>
          <w:bCs/>
          <w:sz w:val="24"/>
          <w:szCs w:val="24"/>
          <w:lang w:val="en-US"/>
        </w:rPr>
        <w:t xml:space="preserve"> ,</w:t>
      </w:r>
      <w:proofErr w:type="gramEnd"/>
      <w:r w:rsidR="00FC486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AD3264">
        <w:rPr>
          <w:rFonts w:asciiTheme="majorBidi" w:hAnsiTheme="majorBidi"/>
          <w:b/>
          <w:bCs/>
          <w:sz w:val="24"/>
          <w:szCs w:val="24"/>
          <w:lang w:val="en-US"/>
        </w:rPr>
        <w:t xml:space="preserve">HACHANI KHADRAOUI </w:t>
      </w:r>
      <w:r w:rsidRPr="00AD3264">
        <w:rPr>
          <w:rFonts w:asciiTheme="majorBidi" w:hAnsiTheme="majorBidi"/>
          <w:b/>
          <w:bCs/>
          <w:sz w:val="24"/>
          <w:szCs w:val="24"/>
          <w:vertAlign w:val="superscript"/>
          <w:lang w:val="en-US"/>
        </w:rPr>
        <w:t>2</w:t>
      </w:r>
      <w:r w:rsidR="00995031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3E8C77E7" w14:textId="77777777" w:rsidR="005C1907" w:rsidRPr="00995031" w:rsidRDefault="005C1907" w:rsidP="00E279F1">
      <w:pPr>
        <w:autoSpaceDE w:val="0"/>
        <w:autoSpaceDN w:val="0"/>
        <w:adjustRightInd w:val="0"/>
        <w:spacing w:after="0" w:line="240" w:lineRule="auto"/>
        <w:rPr>
          <w:rFonts w:ascii="AdvTT5235d5a9" w:hAnsi="AdvTT5235d5a9" w:cs="AdvTT5235d5a9"/>
          <w:b/>
          <w:bCs/>
          <w:color w:val="0000FF"/>
          <w:sz w:val="24"/>
          <w:szCs w:val="24"/>
          <w:lang w:val="en-US"/>
        </w:rPr>
      </w:pPr>
    </w:p>
    <w:p w14:paraId="09CE277E" w14:textId="77777777" w:rsidR="00E2637D" w:rsidRPr="00AD3264" w:rsidRDefault="00E2637D" w:rsidP="00E2637D">
      <w:pPr>
        <w:autoSpaceDE w:val="0"/>
        <w:autoSpaceDN w:val="0"/>
        <w:adjustRightInd w:val="0"/>
        <w:spacing w:after="0" w:line="240" w:lineRule="auto"/>
        <w:rPr>
          <w:rFonts w:ascii="AdvTT5235d5a9" w:hAnsi="AdvTT5235d5a9" w:cs="AdvTT5235d5a9"/>
          <w:color w:val="0000FF"/>
          <w:sz w:val="14"/>
          <w:szCs w:val="14"/>
          <w:lang w:val="en-US"/>
        </w:rPr>
      </w:pPr>
    </w:p>
    <w:p w14:paraId="44CDB9A8" w14:textId="32BA45AF" w:rsidR="00E2637D" w:rsidRPr="00AD3264" w:rsidRDefault="00E2637D" w:rsidP="00E2637D">
      <w:pPr>
        <w:autoSpaceDE w:val="0"/>
        <w:autoSpaceDN w:val="0"/>
        <w:adjustRightInd w:val="0"/>
        <w:spacing w:line="240" w:lineRule="auto"/>
        <w:rPr>
          <w:rFonts w:asciiTheme="majorBidi" w:hAnsiTheme="majorBidi"/>
          <w:b/>
          <w:sz w:val="24"/>
          <w:szCs w:val="24"/>
          <w:lang w:val="en-US"/>
        </w:rPr>
      </w:pPr>
      <w:bookmarkStart w:id="0" w:name="OLE_LINK1"/>
      <w:r w:rsidRPr="00AD3264">
        <w:rPr>
          <w:rFonts w:asciiTheme="majorBidi" w:hAnsiTheme="majorBidi"/>
          <w:b/>
          <w:sz w:val="24"/>
          <w:szCs w:val="24"/>
          <w:vertAlign w:val="superscript"/>
          <w:lang w:val="en-US"/>
        </w:rPr>
        <w:t xml:space="preserve">1 </w:t>
      </w:r>
      <w:r w:rsidRPr="00AD3264">
        <w:rPr>
          <w:rFonts w:asciiTheme="majorBidi" w:hAnsiTheme="majorBidi"/>
          <w:b/>
          <w:sz w:val="24"/>
          <w:szCs w:val="24"/>
          <w:lang w:val="en-US"/>
        </w:rPr>
        <w:t xml:space="preserve">Biotechnology’s Laboratory of the Bioactive Molecules and the Cellular Physiopathology, </w:t>
      </w:r>
      <w:r w:rsidR="00995031">
        <w:rPr>
          <w:rFonts w:asciiTheme="majorBidi" w:hAnsiTheme="majorBidi"/>
          <w:b/>
          <w:sz w:val="24"/>
          <w:szCs w:val="24"/>
          <w:lang w:val="en-US"/>
        </w:rPr>
        <w:t xml:space="preserve">Faculty of Biological </w:t>
      </w:r>
      <w:proofErr w:type="gramStart"/>
      <w:r w:rsidR="00995031">
        <w:rPr>
          <w:rFonts w:asciiTheme="majorBidi" w:hAnsiTheme="majorBidi"/>
          <w:b/>
          <w:sz w:val="24"/>
          <w:szCs w:val="24"/>
          <w:lang w:val="en-US"/>
        </w:rPr>
        <w:t>Sciences ,</w:t>
      </w:r>
      <w:proofErr w:type="gramEnd"/>
      <w:r w:rsidR="00995031">
        <w:rPr>
          <w:rFonts w:asciiTheme="majorBidi" w:hAnsiTheme="majorBidi"/>
          <w:b/>
          <w:sz w:val="24"/>
          <w:szCs w:val="24"/>
          <w:lang w:val="en-US"/>
        </w:rPr>
        <w:t xml:space="preserve"> </w:t>
      </w:r>
      <w:r w:rsidRPr="00AD3264">
        <w:rPr>
          <w:rFonts w:asciiTheme="majorBidi" w:hAnsiTheme="majorBidi"/>
          <w:b/>
          <w:sz w:val="24"/>
          <w:szCs w:val="24"/>
          <w:lang w:val="en-US"/>
        </w:rPr>
        <w:t>Department</w:t>
      </w:r>
      <w:r w:rsidR="00114A36">
        <w:rPr>
          <w:rFonts w:asciiTheme="majorBidi" w:hAnsiTheme="majorBidi"/>
          <w:b/>
          <w:sz w:val="24"/>
          <w:szCs w:val="24"/>
          <w:lang w:val="en-US"/>
        </w:rPr>
        <w:t xml:space="preserve"> of Biology and</w:t>
      </w:r>
      <w:r w:rsidR="00AD3264" w:rsidRPr="00AD3264">
        <w:rPr>
          <w:rFonts w:asciiTheme="majorBidi" w:hAnsiTheme="majorBidi"/>
          <w:b/>
          <w:sz w:val="24"/>
          <w:szCs w:val="24"/>
          <w:lang w:val="en-US"/>
        </w:rPr>
        <w:t xml:space="preserve"> Living organis</w:t>
      </w:r>
      <w:r w:rsidRPr="00AD3264">
        <w:rPr>
          <w:rFonts w:asciiTheme="majorBidi" w:hAnsiTheme="majorBidi"/>
          <w:b/>
          <w:sz w:val="24"/>
          <w:szCs w:val="24"/>
          <w:lang w:val="en-US"/>
        </w:rPr>
        <w:t>ms, University of BATNA-2-, ALGERIA</w:t>
      </w:r>
      <w:bookmarkEnd w:id="0"/>
    </w:p>
    <w:p w14:paraId="2358344E" w14:textId="77777777" w:rsidR="00E2637D" w:rsidRPr="00AD3264" w:rsidRDefault="00E2637D" w:rsidP="00344068">
      <w:pPr>
        <w:autoSpaceDE w:val="0"/>
        <w:autoSpaceDN w:val="0"/>
        <w:adjustRightInd w:val="0"/>
        <w:spacing w:after="0" w:line="240" w:lineRule="auto"/>
        <w:rPr>
          <w:rFonts w:asciiTheme="majorBidi" w:hAnsiTheme="majorBidi"/>
          <w:b/>
          <w:sz w:val="24"/>
          <w:szCs w:val="24"/>
          <w:lang w:val="en-US"/>
        </w:rPr>
      </w:pPr>
      <w:r w:rsidRPr="00AD3264">
        <w:rPr>
          <w:rFonts w:asciiTheme="majorBidi" w:hAnsiTheme="majorBidi"/>
          <w:b/>
          <w:sz w:val="24"/>
          <w:szCs w:val="24"/>
          <w:vertAlign w:val="superscript"/>
          <w:lang w:val="en-US"/>
        </w:rPr>
        <w:t xml:space="preserve">2 </w:t>
      </w:r>
      <w:proofErr w:type="spellStart"/>
      <w:r w:rsidR="00344068" w:rsidRPr="00AD3264">
        <w:rPr>
          <w:rFonts w:asciiTheme="majorBidi" w:hAnsiTheme="majorBidi"/>
          <w:b/>
          <w:sz w:val="24"/>
          <w:szCs w:val="24"/>
          <w:lang w:val="en-US"/>
        </w:rPr>
        <w:t>Loboratory</w:t>
      </w:r>
      <w:proofErr w:type="spellEnd"/>
      <w:r w:rsidR="00344068" w:rsidRPr="00AD3264">
        <w:rPr>
          <w:rFonts w:asciiTheme="majorBidi" w:hAnsiTheme="majorBidi"/>
          <w:b/>
          <w:sz w:val="24"/>
          <w:szCs w:val="24"/>
          <w:lang w:val="en-US"/>
        </w:rPr>
        <w:t xml:space="preserve"> of </w:t>
      </w:r>
      <w:proofErr w:type="spellStart"/>
      <w:r w:rsidR="00344068" w:rsidRPr="00AD3264">
        <w:rPr>
          <w:rFonts w:asciiTheme="majorBidi" w:hAnsiTheme="majorBidi"/>
          <w:b/>
          <w:sz w:val="24"/>
          <w:szCs w:val="24"/>
          <w:lang w:val="en-US"/>
        </w:rPr>
        <w:t>Anapathology</w:t>
      </w:r>
      <w:proofErr w:type="spellEnd"/>
      <w:r w:rsidR="00344068" w:rsidRPr="00AD3264">
        <w:rPr>
          <w:rFonts w:asciiTheme="majorBidi" w:hAnsiTheme="majorBidi"/>
          <w:b/>
          <w:sz w:val="24"/>
          <w:szCs w:val="24"/>
          <w:lang w:val="en-US"/>
        </w:rPr>
        <w:t xml:space="preserve"> CHU of BATNA</w:t>
      </w:r>
      <w:r w:rsidR="00995031">
        <w:rPr>
          <w:rFonts w:asciiTheme="majorBidi" w:hAnsiTheme="majorBidi"/>
          <w:b/>
          <w:sz w:val="24"/>
          <w:szCs w:val="24"/>
          <w:lang w:val="en-US"/>
        </w:rPr>
        <w:t>, ALGERIA</w:t>
      </w:r>
    </w:p>
    <w:p w14:paraId="09DB58C0" w14:textId="77777777" w:rsidR="00E2637D" w:rsidRPr="00A24971" w:rsidRDefault="00E2637D" w:rsidP="00E2637D">
      <w:pPr>
        <w:autoSpaceDE w:val="0"/>
        <w:autoSpaceDN w:val="0"/>
        <w:adjustRightInd w:val="0"/>
        <w:spacing w:after="0" w:line="240" w:lineRule="auto"/>
        <w:rPr>
          <w:rFonts w:asciiTheme="majorBidi" w:hAnsiTheme="majorBidi"/>
          <w:i/>
          <w:iCs/>
          <w:lang w:val="en-US"/>
        </w:rPr>
      </w:pPr>
    </w:p>
    <w:p w14:paraId="3EE86B02" w14:textId="77777777" w:rsidR="00E2637D" w:rsidRPr="00B52BBA" w:rsidRDefault="00E2637D" w:rsidP="00FC486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/>
          <w:b/>
          <w:bCs/>
          <w:i/>
          <w:iCs/>
          <w:color w:val="000000" w:themeColor="text1"/>
          <w:u w:val="single"/>
          <w:lang w:val="en-US"/>
        </w:rPr>
      </w:pPr>
      <w:r w:rsidRPr="00B52BBA">
        <w:rPr>
          <w:rFonts w:asciiTheme="majorBidi" w:eastAsia="MinionPro-Regular" w:hAnsiTheme="majorBidi"/>
          <w:lang w:val="en-US"/>
        </w:rPr>
        <w:t xml:space="preserve">Correspondence should be addressed to </w:t>
      </w:r>
      <w:proofErr w:type="spellStart"/>
      <w:r w:rsidR="00AD3264">
        <w:rPr>
          <w:rFonts w:asciiTheme="majorBidi" w:eastAsia="MinionPro-Regular" w:hAnsiTheme="majorBidi"/>
          <w:b/>
          <w:bCs/>
          <w:lang w:val="en-US"/>
        </w:rPr>
        <w:t>Massinissa</w:t>
      </w:r>
      <w:proofErr w:type="spellEnd"/>
      <w:r w:rsidR="00AD3264">
        <w:rPr>
          <w:rFonts w:asciiTheme="majorBidi" w:eastAsia="MinionPro-Regular" w:hAnsiTheme="majorBidi"/>
          <w:b/>
          <w:bCs/>
          <w:lang w:val="en-US"/>
        </w:rPr>
        <w:t xml:space="preserve"> </w:t>
      </w:r>
      <w:proofErr w:type="gramStart"/>
      <w:r w:rsidR="00AD3264">
        <w:rPr>
          <w:rFonts w:asciiTheme="majorBidi" w:eastAsia="MinionPro-Regular" w:hAnsiTheme="majorBidi"/>
          <w:b/>
          <w:bCs/>
          <w:lang w:val="en-US"/>
        </w:rPr>
        <w:t>YAHIA</w:t>
      </w:r>
      <w:r w:rsidR="00344068">
        <w:rPr>
          <w:rFonts w:asciiTheme="majorBidi" w:eastAsia="MinionPro-Regular" w:hAnsiTheme="majorBidi"/>
          <w:b/>
          <w:bCs/>
          <w:lang w:val="en-US"/>
        </w:rPr>
        <w:t xml:space="preserve">, </w:t>
      </w:r>
      <w:r w:rsidR="00D83BD9">
        <w:rPr>
          <w:rFonts w:asciiTheme="majorBidi" w:hAnsiTheme="majorBidi"/>
          <w:bCs/>
          <w:sz w:val="24"/>
          <w:szCs w:val="24"/>
          <w:lang w:val="en-US"/>
        </w:rPr>
        <w:t xml:space="preserve"> masipsa@hotmail.com</w:t>
      </w:r>
      <w:proofErr w:type="gramEnd"/>
    </w:p>
    <w:p w14:paraId="755DFA79" w14:textId="77777777" w:rsidR="00E2637D" w:rsidRPr="00F4183A" w:rsidRDefault="00E2637D" w:rsidP="00E2637D">
      <w:pPr>
        <w:autoSpaceDE w:val="0"/>
        <w:autoSpaceDN w:val="0"/>
        <w:adjustRightInd w:val="0"/>
        <w:spacing w:after="0" w:line="240" w:lineRule="auto"/>
        <w:jc w:val="both"/>
        <w:rPr>
          <w:rFonts w:ascii="MinionPro-It" w:hAnsi="MinionPro-It" w:cs="MinionPro-It"/>
          <w:i/>
          <w:iCs/>
          <w:sz w:val="18"/>
          <w:szCs w:val="18"/>
          <w:lang w:val="en-US"/>
        </w:rPr>
      </w:pPr>
    </w:p>
    <w:p w14:paraId="315EF07D" w14:textId="77777777" w:rsidR="00E2637D" w:rsidRDefault="00E2637D" w:rsidP="00990E8A">
      <w:pPr>
        <w:jc w:val="center"/>
        <w:rPr>
          <w:rFonts w:asciiTheme="majorBidi" w:hAnsiTheme="majorBidi"/>
          <w:b/>
          <w:bCs/>
          <w:lang w:val="en-US"/>
        </w:rPr>
      </w:pPr>
    </w:p>
    <w:p w14:paraId="223CC10E" w14:textId="77777777" w:rsidR="00E2637D" w:rsidRPr="00AD3264" w:rsidRDefault="00E2637D" w:rsidP="00AD3264">
      <w:pPr>
        <w:rPr>
          <w:rFonts w:asciiTheme="majorBidi" w:hAnsiTheme="majorBidi"/>
          <w:b/>
          <w:bCs/>
          <w:sz w:val="24"/>
          <w:szCs w:val="24"/>
          <w:lang w:val="en-US"/>
        </w:rPr>
      </w:pPr>
      <w:r w:rsidRPr="00AD3264">
        <w:rPr>
          <w:rFonts w:asciiTheme="majorBidi" w:hAnsiTheme="majorBidi"/>
          <w:b/>
          <w:bCs/>
          <w:sz w:val="24"/>
          <w:szCs w:val="24"/>
          <w:lang w:val="en-US"/>
        </w:rPr>
        <w:t xml:space="preserve">Abstract </w:t>
      </w:r>
    </w:p>
    <w:p w14:paraId="0FC7012B" w14:textId="5694A2BF" w:rsidR="003E2831" w:rsidRPr="003E2831" w:rsidRDefault="00E2637D" w:rsidP="00E279F1">
      <w:pPr>
        <w:shd w:val="clear" w:color="auto" w:fill="FFFFFF"/>
        <w:spacing w:before="100" w:beforeAutospacing="1" w:after="0" w:line="360" w:lineRule="auto"/>
        <w:jc w:val="both"/>
        <w:rPr>
          <w:rFonts w:asciiTheme="majorBidi" w:eastAsia="Times New Roman" w:hAnsiTheme="majorBidi"/>
          <w:color w:val="000000"/>
          <w:lang w:val="en-US" w:eastAsia="fr-FR"/>
        </w:rPr>
      </w:pPr>
      <w:r w:rsidRPr="003E2831">
        <w:rPr>
          <w:rFonts w:asciiTheme="majorBidi" w:hAnsiTheme="majorBidi"/>
          <w:lang w:val="en-US"/>
        </w:rPr>
        <w:t xml:space="preserve">The present study was performed to evaluate the anti-ulcer activity of </w:t>
      </w:r>
      <w:r w:rsidR="00995031" w:rsidRPr="003E2831">
        <w:rPr>
          <w:rFonts w:asciiTheme="majorBidi" w:hAnsiTheme="majorBidi"/>
          <w:lang w:val="en-US"/>
        </w:rPr>
        <w:t xml:space="preserve">methanolic extract of </w:t>
      </w:r>
      <w:r w:rsidR="00995031" w:rsidRPr="003E2831">
        <w:rPr>
          <w:rFonts w:asciiTheme="majorBidi" w:hAnsiTheme="majorBidi"/>
          <w:i/>
          <w:iCs/>
          <w:lang w:val="en-US"/>
        </w:rPr>
        <w:t xml:space="preserve">Hyoscyamus </w:t>
      </w:r>
      <w:proofErr w:type="spellStart"/>
      <w:r w:rsidR="00995031" w:rsidRPr="003E2831">
        <w:rPr>
          <w:rFonts w:asciiTheme="majorBidi" w:hAnsiTheme="majorBidi"/>
          <w:i/>
          <w:iCs/>
          <w:lang w:val="en-US"/>
        </w:rPr>
        <w:t>albus</w:t>
      </w:r>
      <w:proofErr w:type="spellEnd"/>
      <w:r w:rsidR="00995031" w:rsidRPr="003E2831">
        <w:rPr>
          <w:rFonts w:asciiTheme="majorBidi" w:hAnsiTheme="majorBidi"/>
          <w:lang w:val="en-US"/>
        </w:rPr>
        <w:t xml:space="preserve"> and </w:t>
      </w:r>
      <w:r w:rsidR="00995031" w:rsidRPr="003E2831">
        <w:rPr>
          <w:rFonts w:asciiTheme="majorBidi" w:hAnsiTheme="majorBidi"/>
          <w:i/>
          <w:iCs/>
          <w:lang w:val="en-US"/>
        </w:rPr>
        <w:t xml:space="preserve">Umbilicus </w:t>
      </w:r>
      <w:proofErr w:type="spellStart"/>
      <w:r w:rsidR="00995031" w:rsidRPr="003E2831">
        <w:rPr>
          <w:rFonts w:asciiTheme="majorBidi" w:hAnsiTheme="majorBidi"/>
          <w:i/>
          <w:iCs/>
          <w:lang w:val="en-US"/>
        </w:rPr>
        <w:t>rupestris</w:t>
      </w:r>
      <w:proofErr w:type="spellEnd"/>
      <w:r w:rsidR="00995031" w:rsidRPr="003E2831">
        <w:rPr>
          <w:rFonts w:asciiTheme="majorBidi" w:hAnsiTheme="majorBidi"/>
          <w:lang w:val="en-US"/>
        </w:rPr>
        <w:t xml:space="preserve"> </w:t>
      </w:r>
      <w:r w:rsidRPr="003E2831">
        <w:rPr>
          <w:rFonts w:asciiTheme="majorBidi" w:hAnsiTheme="majorBidi"/>
          <w:lang w:val="en-US"/>
        </w:rPr>
        <w:t xml:space="preserve">against ethanol-induced gastric ulcer. Experimental groups were orally pre-treated with 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 xml:space="preserve">and 100, and 200 mg/kg </w:t>
      </w:r>
      <w:proofErr w:type="spellStart"/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>b.w</w:t>
      </w:r>
      <w:proofErr w:type="spellEnd"/>
      <w:r w:rsidR="003E2831" w:rsidRPr="003E2831">
        <w:rPr>
          <w:rFonts w:asciiTheme="majorBidi" w:hAnsiTheme="majorBidi"/>
          <w:lang w:val="en-US"/>
        </w:rPr>
        <w:t xml:space="preserve"> </w:t>
      </w:r>
      <w:r w:rsidR="00A35CE8">
        <w:rPr>
          <w:rFonts w:asciiTheme="majorBidi" w:hAnsiTheme="majorBidi"/>
          <w:lang w:val="en-US"/>
        </w:rPr>
        <w:t xml:space="preserve">of </w:t>
      </w:r>
      <w:r w:rsidR="00995031" w:rsidRPr="003E2831">
        <w:rPr>
          <w:rFonts w:asciiTheme="majorBidi" w:hAnsiTheme="majorBidi"/>
          <w:lang w:val="en-US"/>
        </w:rPr>
        <w:t xml:space="preserve">methanolic extracts </w:t>
      </w:r>
      <w:proofErr w:type="spellStart"/>
      <w:r w:rsidR="00995031" w:rsidRPr="003E2831">
        <w:rPr>
          <w:rFonts w:asciiTheme="majorBidi" w:hAnsiTheme="majorBidi"/>
          <w:lang w:val="en-US"/>
        </w:rPr>
        <w:t>HAMeOH</w:t>
      </w:r>
      <w:proofErr w:type="spellEnd"/>
      <w:r w:rsidR="00995031" w:rsidRPr="003E2831">
        <w:rPr>
          <w:rFonts w:asciiTheme="majorBidi" w:hAnsiTheme="majorBidi"/>
          <w:lang w:val="en-US"/>
        </w:rPr>
        <w:t xml:space="preserve"> and </w:t>
      </w:r>
      <w:proofErr w:type="spellStart"/>
      <w:r w:rsidR="00995031" w:rsidRPr="003E2831">
        <w:rPr>
          <w:rFonts w:asciiTheme="majorBidi" w:hAnsiTheme="majorBidi"/>
          <w:lang w:val="en-US"/>
        </w:rPr>
        <w:t>URMeOH</w:t>
      </w:r>
      <w:proofErr w:type="spellEnd"/>
      <w:r w:rsidR="007D15D0">
        <w:rPr>
          <w:rFonts w:asciiTheme="majorBidi" w:hAnsiTheme="majorBidi"/>
          <w:lang w:val="en-US"/>
        </w:rPr>
        <w:t>. Ulcer control group</w:t>
      </w:r>
      <w:r w:rsidRPr="003E2831">
        <w:rPr>
          <w:rFonts w:asciiTheme="majorBidi" w:hAnsiTheme="majorBidi"/>
          <w:lang w:val="en-US"/>
        </w:rPr>
        <w:t xml:space="preserve"> were pre-treated </w:t>
      </w:r>
      <w:r w:rsidR="00995031" w:rsidRPr="003E2831">
        <w:rPr>
          <w:rFonts w:asciiTheme="majorBidi" w:hAnsiTheme="majorBidi"/>
          <w:lang w:val="en-US"/>
        </w:rPr>
        <w:t xml:space="preserve">just with </w:t>
      </w:r>
      <w:r w:rsidR="00A35CE8">
        <w:rPr>
          <w:rFonts w:asciiTheme="majorBidi" w:hAnsiTheme="majorBidi"/>
          <w:lang w:val="en-US"/>
        </w:rPr>
        <w:t xml:space="preserve">absolute </w:t>
      </w:r>
      <w:r w:rsidR="00995031" w:rsidRPr="003E2831">
        <w:rPr>
          <w:rFonts w:asciiTheme="majorBidi" w:hAnsiTheme="majorBidi"/>
          <w:lang w:val="en-US"/>
        </w:rPr>
        <w:t>ethanol</w:t>
      </w:r>
      <w:r w:rsidRPr="003E2831">
        <w:rPr>
          <w:rFonts w:asciiTheme="majorBidi" w:hAnsiTheme="majorBidi"/>
          <w:lang w:val="en-US"/>
        </w:rPr>
        <w:t xml:space="preserve"> and reference group was orally pre-treated with omeprazole</w:t>
      </w:r>
      <w:r w:rsidR="007D15D0">
        <w:rPr>
          <w:rFonts w:asciiTheme="majorBidi" w:hAnsiTheme="majorBidi"/>
          <w:lang w:val="en-US"/>
        </w:rPr>
        <w:t xml:space="preserve"> (</w:t>
      </w:r>
      <w:r w:rsidR="00A35CE8" w:rsidRPr="003E2831">
        <w:rPr>
          <w:rFonts w:asciiTheme="majorBidi" w:hAnsiTheme="majorBidi"/>
          <w:lang w:val="en-US"/>
        </w:rPr>
        <w:t>20 mg/kg</w:t>
      </w:r>
      <w:r w:rsidR="00A35CE8">
        <w:rPr>
          <w:rFonts w:asciiTheme="majorBidi" w:hAnsiTheme="majorBidi"/>
          <w:lang w:val="en-US"/>
        </w:rPr>
        <w:t xml:space="preserve"> </w:t>
      </w:r>
      <w:proofErr w:type="spellStart"/>
      <w:r w:rsidR="00A35CE8">
        <w:rPr>
          <w:rFonts w:asciiTheme="majorBidi" w:hAnsiTheme="majorBidi"/>
          <w:lang w:val="en-US"/>
        </w:rPr>
        <w:t>b.w</w:t>
      </w:r>
      <w:proofErr w:type="spellEnd"/>
      <w:r w:rsidR="007D15D0">
        <w:rPr>
          <w:rFonts w:asciiTheme="majorBidi" w:hAnsiTheme="majorBidi"/>
          <w:lang w:val="en-US"/>
        </w:rPr>
        <w:t>)</w:t>
      </w:r>
      <w:r w:rsidRPr="003E2831">
        <w:rPr>
          <w:rFonts w:asciiTheme="majorBidi" w:hAnsiTheme="majorBidi"/>
          <w:lang w:val="en-US"/>
        </w:rPr>
        <w:t>. After one hour</w:t>
      </w:r>
      <w:r w:rsidR="00995031" w:rsidRPr="003E2831">
        <w:rPr>
          <w:rFonts w:asciiTheme="majorBidi" w:hAnsiTheme="majorBidi"/>
          <w:lang w:val="en-US"/>
        </w:rPr>
        <w:t xml:space="preserve"> of </w:t>
      </w:r>
      <w:r w:rsidR="005A5C99" w:rsidRPr="003E2831">
        <w:rPr>
          <w:rFonts w:asciiTheme="majorBidi" w:hAnsiTheme="majorBidi"/>
          <w:lang w:val="en-US"/>
        </w:rPr>
        <w:t>pretreatment,</w:t>
      </w:r>
      <w:r w:rsidRPr="003E2831">
        <w:rPr>
          <w:rFonts w:asciiTheme="majorBidi" w:hAnsiTheme="majorBidi"/>
          <w:lang w:val="en-US"/>
        </w:rPr>
        <w:t xml:space="preserve"> all </w:t>
      </w:r>
      <w:r w:rsidR="00995031" w:rsidRPr="003E2831">
        <w:rPr>
          <w:rFonts w:asciiTheme="majorBidi" w:hAnsiTheme="majorBidi"/>
          <w:lang w:val="en-US"/>
        </w:rPr>
        <w:t>rats were</w:t>
      </w:r>
      <w:r w:rsidRPr="003E2831">
        <w:rPr>
          <w:rFonts w:asciiTheme="majorBidi" w:hAnsiTheme="majorBidi"/>
          <w:lang w:val="en-US"/>
        </w:rPr>
        <w:t xml:space="preserve"> received </w:t>
      </w:r>
      <w:r w:rsidR="00995031" w:rsidRPr="003E2831">
        <w:rPr>
          <w:rFonts w:asciiTheme="majorBidi" w:hAnsiTheme="majorBidi"/>
          <w:lang w:val="en-US"/>
        </w:rPr>
        <w:t xml:space="preserve">the </w:t>
      </w:r>
      <w:r w:rsidRPr="003E2831">
        <w:rPr>
          <w:rFonts w:asciiTheme="majorBidi" w:hAnsiTheme="majorBidi"/>
          <w:lang w:val="en-US"/>
        </w:rPr>
        <w:t xml:space="preserve">absolute </w:t>
      </w:r>
      <w:proofErr w:type="gramStart"/>
      <w:r w:rsidRPr="003E2831">
        <w:rPr>
          <w:rFonts w:asciiTheme="majorBidi" w:hAnsiTheme="majorBidi"/>
          <w:lang w:val="en-US"/>
        </w:rPr>
        <w:t xml:space="preserve">ethanol 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 xml:space="preserve"> to</w:t>
      </w:r>
      <w:proofErr w:type="gramEnd"/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 xml:space="preserve"> generate gastric mucosal injury</w:t>
      </w:r>
      <w:r w:rsidRPr="003E2831">
        <w:rPr>
          <w:rFonts w:asciiTheme="majorBidi" w:hAnsiTheme="majorBidi"/>
          <w:lang w:val="en-US"/>
        </w:rPr>
        <w:t xml:space="preserve">. </w:t>
      </w:r>
      <w:r w:rsidR="00995031" w:rsidRPr="003E2831">
        <w:rPr>
          <w:rFonts w:asciiTheme="majorBidi" w:hAnsiTheme="majorBidi"/>
          <w:lang w:val="en-US"/>
        </w:rPr>
        <w:t xml:space="preserve">And after one </w:t>
      </w:r>
      <w:r w:rsidR="003E2831" w:rsidRPr="003E2831">
        <w:rPr>
          <w:rFonts w:asciiTheme="majorBidi" w:hAnsiTheme="majorBidi"/>
          <w:lang w:val="en-US"/>
        </w:rPr>
        <w:t>hour,</w:t>
      </w:r>
      <w:r w:rsidRPr="003E2831">
        <w:rPr>
          <w:rFonts w:asciiTheme="majorBidi" w:hAnsiTheme="majorBidi"/>
          <w:lang w:val="en-US"/>
        </w:rPr>
        <w:t xml:space="preserve"> </w:t>
      </w:r>
      <w:r w:rsidR="003E2831" w:rsidRPr="003E2831">
        <w:rPr>
          <w:rFonts w:asciiTheme="majorBidi" w:hAnsiTheme="majorBidi"/>
          <w:lang w:val="en-US"/>
        </w:rPr>
        <w:t xml:space="preserve">our rats were </w:t>
      </w:r>
      <w:r w:rsidR="007D15D0" w:rsidRPr="003E2831">
        <w:rPr>
          <w:rFonts w:asciiTheme="majorBidi" w:hAnsiTheme="majorBidi"/>
          <w:lang w:val="en-US"/>
        </w:rPr>
        <w:t>anesthetized</w:t>
      </w:r>
      <w:r w:rsidR="003E2831" w:rsidRPr="003E2831">
        <w:rPr>
          <w:rFonts w:asciiTheme="majorBidi" w:hAnsiTheme="majorBidi"/>
          <w:lang w:val="en-US"/>
        </w:rPr>
        <w:t xml:space="preserve"> and sacrificed</w:t>
      </w:r>
      <w:r w:rsidR="007D15D0">
        <w:rPr>
          <w:rFonts w:asciiTheme="majorBidi" w:eastAsia="Times New Roman" w:hAnsiTheme="majorBidi"/>
          <w:color w:val="0D0D0D"/>
          <w:lang w:val="en-US" w:eastAsia="fr-FR"/>
        </w:rPr>
        <w:t xml:space="preserve"> 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>and the ulcer areas of the gastric walls were determined. Gross</w:t>
      </w:r>
      <w:r w:rsidR="005A5C99">
        <w:rPr>
          <w:rFonts w:asciiTheme="majorBidi" w:eastAsia="Times New Roman" w:hAnsiTheme="majorBidi"/>
          <w:color w:val="0D0D0D"/>
          <w:lang w:val="en-US" w:eastAsia="fr-FR"/>
        </w:rPr>
        <w:t>ing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 xml:space="preserve"> evaluation has revealed that the negative control rats exhibited severe mucosal injury, whereas, pre-treatment with </w:t>
      </w:r>
      <w:r w:rsidR="003E2831" w:rsidRPr="003E2831">
        <w:rPr>
          <w:rFonts w:asciiTheme="majorBidi" w:eastAsia="Times New Roman" w:hAnsiTheme="majorBidi"/>
          <w:i/>
          <w:iCs/>
          <w:color w:val="0D0D0D"/>
          <w:lang w:val="en-US" w:eastAsia="fr-FR"/>
        </w:rPr>
        <w:t xml:space="preserve">U. </w:t>
      </w:r>
      <w:proofErr w:type="spellStart"/>
      <w:r w:rsidR="003E2831" w:rsidRPr="003E2831">
        <w:rPr>
          <w:rFonts w:asciiTheme="majorBidi" w:eastAsia="Times New Roman" w:hAnsiTheme="majorBidi"/>
          <w:i/>
          <w:iCs/>
          <w:color w:val="0D0D0D"/>
          <w:lang w:val="en-US" w:eastAsia="fr-FR"/>
        </w:rPr>
        <w:t>rupestris</w:t>
      </w:r>
      <w:proofErr w:type="spellEnd"/>
      <w:r w:rsidR="00957E36">
        <w:rPr>
          <w:rFonts w:asciiTheme="majorBidi" w:eastAsia="Times New Roman" w:hAnsiTheme="majorBidi"/>
          <w:i/>
          <w:iCs/>
          <w:color w:val="0D0D0D"/>
          <w:lang w:val="en-US" w:eastAsia="fr-FR"/>
        </w:rPr>
        <w:t xml:space="preserve"> 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 xml:space="preserve">leaf extract </w:t>
      </w:r>
      <w:r w:rsidR="007D15D0">
        <w:rPr>
          <w:rFonts w:asciiTheme="majorBidi" w:eastAsia="Times New Roman" w:hAnsiTheme="majorBidi"/>
          <w:color w:val="0D0D0D"/>
          <w:lang w:val="en-US" w:eastAsia="fr-FR"/>
        </w:rPr>
        <w:t xml:space="preserve">and </w:t>
      </w:r>
      <w:proofErr w:type="spellStart"/>
      <w:proofErr w:type="gramStart"/>
      <w:r w:rsidR="007D15D0" w:rsidRPr="007D15D0">
        <w:rPr>
          <w:rFonts w:asciiTheme="majorBidi" w:eastAsia="Times New Roman" w:hAnsiTheme="majorBidi"/>
          <w:i/>
          <w:iCs/>
          <w:color w:val="0D0D0D"/>
          <w:lang w:val="en-US" w:eastAsia="fr-FR"/>
        </w:rPr>
        <w:t>H.albus</w:t>
      </w:r>
      <w:proofErr w:type="spellEnd"/>
      <w:proofErr w:type="gramEnd"/>
      <w:r w:rsidR="007D15D0">
        <w:rPr>
          <w:rFonts w:asciiTheme="majorBidi" w:eastAsia="Times New Roman" w:hAnsiTheme="majorBidi"/>
          <w:color w:val="0D0D0D"/>
          <w:lang w:val="en-US" w:eastAsia="fr-FR"/>
        </w:rPr>
        <w:t xml:space="preserve"> </w:t>
      </w:r>
      <w:r w:rsidR="00D83BD9">
        <w:rPr>
          <w:rFonts w:asciiTheme="majorBidi" w:eastAsia="Times New Roman" w:hAnsiTheme="majorBidi"/>
          <w:color w:val="0D0D0D"/>
          <w:lang w:val="en-US" w:eastAsia="fr-FR"/>
        </w:rPr>
        <w:t xml:space="preserve">has resulted </w:t>
      </w:r>
      <w:proofErr w:type="spellStart"/>
      <w:r w:rsidR="00D83BD9">
        <w:rPr>
          <w:rFonts w:asciiTheme="majorBidi" w:eastAsia="Times New Roman" w:hAnsiTheme="majorBidi"/>
          <w:color w:val="0D0D0D"/>
          <w:lang w:val="en-US" w:eastAsia="fr-FR"/>
        </w:rPr>
        <w:t>a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>n</w:t>
      </w:r>
      <w:proofErr w:type="spellEnd"/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 xml:space="preserve"> significantly </w:t>
      </w:r>
      <w:r w:rsidR="00D83BD9">
        <w:rPr>
          <w:rFonts w:asciiTheme="majorBidi" w:eastAsia="Times New Roman" w:hAnsiTheme="majorBidi"/>
          <w:color w:val="0D0D0D"/>
          <w:lang w:val="en-US" w:eastAsia="fr-FR"/>
        </w:rPr>
        <w:t>anti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 xml:space="preserve"> gastric mucosal injury and flattening of the mucosal folds. Histological studies of the gastric wall that the pre-treated with </w:t>
      </w:r>
      <w:proofErr w:type="spellStart"/>
      <w:r w:rsidR="007D15D0" w:rsidRPr="007D15D0">
        <w:rPr>
          <w:rFonts w:asciiTheme="majorBidi" w:eastAsia="Times New Roman" w:hAnsiTheme="majorBidi"/>
          <w:color w:val="0D0D0D"/>
          <w:lang w:val="en-US" w:eastAsia="fr-FR"/>
        </w:rPr>
        <w:t>URMeOH</w:t>
      </w:r>
      <w:proofErr w:type="spellEnd"/>
      <w:r w:rsidR="007D15D0">
        <w:rPr>
          <w:rFonts w:asciiTheme="majorBidi" w:eastAsia="Times New Roman" w:hAnsiTheme="majorBidi"/>
          <w:i/>
          <w:iCs/>
          <w:color w:val="0D0D0D"/>
          <w:lang w:val="en-US" w:eastAsia="fr-FR"/>
        </w:rPr>
        <w:t xml:space="preserve"> </w:t>
      </w:r>
      <w:r w:rsidR="007D15D0" w:rsidRPr="007D15D0">
        <w:rPr>
          <w:rFonts w:asciiTheme="majorBidi" w:eastAsia="Times New Roman" w:hAnsiTheme="majorBidi"/>
          <w:color w:val="0D0D0D"/>
          <w:lang w:val="en-US" w:eastAsia="fr-FR"/>
        </w:rPr>
        <w:t>and</w:t>
      </w:r>
      <w:r w:rsidR="007D15D0">
        <w:rPr>
          <w:rFonts w:asciiTheme="majorBidi" w:eastAsia="Times New Roman" w:hAnsiTheme="majorBidi"/>
          <w:i/>
          <w:iCs/>
          <w:color w:val="0D0D0D"/>
          <w:lang w:val="en-US" w:eastAsia="fr-FR"/>
        </w:rPr>
        <w:t xml:space="preserve"> </w:t>
      </w:r>
      <w:proofErr w:type="spellStart"/>
      <w:proofErr w:type="gramStart"/>
      <w:r w:rsidR="007D15D0" w:rsidRPr="007D15D0">
        <w:rPr>
          <w:rFonts w:asciiTheme="majorBidi" w:eastAsia="Times New Roman" w:hAnsiTheme="majorBidi"/>
          <w:color w:val="0D0D0D"/>
          <w:lang w:val="en-US" w:eastAsia="fr-FR"/>
        </w:rPr>
        <w:t>HAMeOH</w:t>
      </w:r>
      <w:proofErr w:type="spellEnd"/>
      <w:r w:rsidR="007D15D0">
        <w:rPr>
          <w:rFonts w:asciiTheme="majorBidi" w:eastAsia="Times New Roman" w:hAnsiTheme="majorBidi"/>
          <w:i/>
          <w:iCs/>
          <w:color w:val="0D0D0D"/>
          <w:lang w:val="en-US" w:eastAsia="fr-FR"/>
        </w:rPr>
        <w:t xml:space="preserve"> </w:t>
      </w:r>
      <w:r w:rsidR="003E2831" w:rsidRPr="003E2831">
        <w:rPr>
          <w:rFonts w:asciiTheme="majorBidi" w:eastAsia="Times New Roman" w:hAnsiTheme="majorBidi"/>
          <w:i/>
          <w:iCs/>
          <w:color w:val="0D0D0D"/>
          <w:lang w:val="en-US" w:eastAsia="fr-FR"/>
        </w:rPr>
        <w:t> </w:t>
      </w:r>
      <w:r w:rsidR="00D83BD9">
        <w:rPr>
          <w:rFonts w:asciiTheme="majorBidi" w:eastAsia="Times New Roman" w:hAnsiTheme="majorBidi"/>
          <w:color w:val="0D0D0D"/>
          <w:lang w:val="en-US" w:eastAsia="fr-FR"/>
        </w:rPr>
        <w:t>leaf</w:t>
      </w:r>
      <w:proofErr w:type="gramEnd"/>
      <w:r w:rsidR="00D83BD9">
        <w:rPr>
          <w:rFonts w:asciiTheme="majorBidi" w:eastAsia="Times New Roman" w:hAnsiTheme="majorBidi"/>
          <w:color w:val="0D0D0D"/>
          <w:lang w:val="en-US" w:eastAsia="fr-FR"/>
        </w:rPr>
        <w:t xml:space="preserve"> extract 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 xml:space="preserve"> was </w:t>
      </w:r>
      <w:r w:rsidR="00E279F1">
        <w:rPr>
          <w:rFonts w:asciiTheme="majorBidi" w:eastAsia="Times New Roman" w:hAnsiTheme="majorBidi"/>
          <w:color w:val="0D0D0D"/>
          <w:lang w:val="en-US" w:eastAsia="fr-FR"/>
        </w:rPr>
        <w:t>pronounced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 xml:space="preserve"> </w:t>
      </w:r>
      <w:r w:rsidR="00D83BD9">
        <w:rPr>
          <w:rFonts w:asciiTheme="majorBidi" w:eastAsia="Times New Roman" w:hAnsiTheme="majorBidi"/>
          <w:color w:val="0D0D0D"/>
          <w:lang w:val="en-US" w:eastAsia="fr-FR"/>
        </w:rPr>
        <w:t xml:space="preserve">as 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 xml:space="preserve">gastric protection along </w:t>
      </w:r>
      <w:r w:rsidR="00D83BD9">
        <w:rPr>
          <w:rFonts w:asciiTheme="majorBidi" w:eastAsia="Times New Roman" w:hAnsiTheme="majorBidi"/>
          <w:color w:val="0D0D0D"/>
          <w:lang w:val="en-US" w:eastAsia="fr-FR"/>
        </w:rPr>
        <w:t xml:space="preserve">followed by 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 xml:space="preserve"> reduction or inhibition </w:t>
      </w:r>
      <w:r w:rsidR="00D83BD9">
        <w:rPr>
          <w:rFonts w:asciiTheme="majorBidi" w:eastAsia="Times New Roman" w:hAnsiTheme="majorBidi"/>
          <w:color w:val="0D0D0D"/>
          <w:lang w:val="en-US" w:eastAsia="fr-FR"/>
        </w:rPr>
        <w:t xml:space="preserve">of 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 xml:space="preserve">leucocytes </w:t>
      </w:r>
      <w:r w:rsidR="00D83BD9">
        <w:rPr>
          <w:rFonts w:asciiTheme="majorBidi" w:eastAsia="Times New Roman" w:hAnsiTheme="majorBidi"/>
          <w:color w:val="0D0D0D"/>
          <w:lang w:val="en-US" w:eastAsia="fr-FR"/>
        </w:rPr>
        <w:t xml:space="preserve">in the </w:t>
      </w:r>
      <w:r w:rsidR="003E2831" w:rsidRPr="003E2831">
        <w:rPr>
          <w:rFonts w:asciiTheme="majorBidi" w:eastAsia="Times New Roman" w:hAnsiTheme="majorBidi"/>
          <w:color w:val="0D0D0D"/>
          <w:lang w:val="en-US" w:eastAsia="fr-FR"/>
        </w:rPr>
        <w:t>infiltration of the submucosa.</w:t>
      </w:r>
    </w:p>
    <w:p w14:paraId="6084823F" w14:textId="77777777" w:rsidR="003E2831" w:rsidRPr="00995031" w:rsidRDefault="003E2831" w:rsidP="0099503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/>
          <w:color w:val="FF0000"/>
          <w:sz w:val="24"/>
          <w:szCs w:val="24"/>
          <w:lang w:val="en-US"/>
        </w:rPr>
      </w:pPr>
    </w:p>
    <w:p w14:paraId="56858A7F" w14:textId="77777777" w:rsidR="00E2637D" w:rsidRPr="00E2637D" w:rsidRDefault="00E2637D" w:rsidP="00E2637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  <w:lang w:val="en-US"/>
        </w:rPr>
      </w:pPr>
    </w:p>
    <w:p w14:paraId="5C1EFB48" w14:textId="77777777" w:rsidR="00E2637D" w:rsidRDefault="00E2637D" w:rsidP="00E2637D">
      <w:pPr>
        <w:autoSpaceDE w:val="0"/>
        <w:autoSpaceDN w:val="0"/>
        <w:adjustRightInd w:val="0"/>
        <w:spacing w:after="0" w:line="240" w:lineRule="auto"/>
        <w:rPr>
          <w:rFonts w:asciiTheme="majorBidi" w:hAnsiTheme="majorBidi"/>
          <w:b/>
          <w:bCs/>
          <w:lang w:val="en-US"/>
        </w:rPr>
        <w:sectPr w:rsidR="00E2637D" w:rsidSect="009E7ACF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B9AEE7F" w14:textId="6D3C86D4" w:rsidR="00E2637D" w:rsidRPr="000E2711" w:rsidRDefault="000E2711" w:rsidP="00814B60">
      <w:pPr>
        <w:autoSpaceDE w:val="0"/>
        <w:autoSpaceDN w:val="0"/>
        <w:adjustRightInd w:val="0"/>
        <w:spacing w:after="0" w:line="240" w:lineRule="auto"/>
        <w:rPr>
          <w:rFonts w:asciiTheme="majorBidi" w:hAnsiTheme="majorBidi"/>
          <w:lang w:val="en-US"/>
        </w:rPr>
      </w:pPr>
      <w:r>
        <w:rPr>
          <w:rFonts w:asciiTheme="majorBidi" w:hAnsiTheme="majorBidi"/>
          <w:b/>
          <w:bCs/>
          <w:sz w:val="24"/>
          <w:szCs w:val="24"/>
          <w:lang w:val="en-US"/>
        </w:rPr>
        <w:lastRenderedPageBreak/>
        <w:t xml:space="preserve">Key </w:t>
      </w:r>
      <w:proofErr w:type="gramStart"/>
      <w:r>
        <w:rPr>
          <w:rFonts w:asciiTheme="majorBidi" w:hAnsiTheme="majorBidi"/>
          <w:b/>
          <w:bCs/>
          <w:sz w:val="24"/>
          <w:szCs w:val="24"/>
          <w:lang w:val="en-US"/>
        </w:rPr>
        <w:t xml:space="preserve">Words </w:t>
      </w:r>
      <w:r w:rsidR="00E2637D" w:rsidRPr="000E2711">
        <w:rPr>
          <w:rFonts w:asciiTheme="majorBidi" w:hAnsiTheme="majorBidi"/>
          <w:lang w:val="en-US"/>
        </w:rPr>
        <w:t>:</w:t>
      </w:r>
      <w:proofErr w:type="gramEnd"/>
      <w:r w:rsidR="00E2637D" w:rsidRPr="000E2711">
        <w:rPr>
          <w:rFonts w:asciiTheme="majorBidi" w:hAnsiTheme="majorBidi"/>
          <w:lang w:val="en-US"/>
        </w:rPr>
        <w:t xml:space="preserve"> </w:t>
      </w:r>
      <w:r w:rsidR="00814B60" w:rsidRPr="000E2711">
        <w:rPr>
          <w:rFonts w:asciiTheme="majorBidi" w:hAnsiTheme="majorBidi"/>
          <w:sz w:val="24"/>
          <w:szCs w:val="24"/>
          <w:lang w:val="en-US"/>
        </w:rPr>
        <w:t xml:space="preserve">Antiulcer activity, </w:t>
      </w:r>
      <w:r w:rsidR="00814B60" w:rsidRPr="000E2711">
        <w:rPr>
          <w:rFonts w:asciiTheme="majorBidi" w:hAnsiTheme="majorBidi"/>
          <w:i/>
          <w:iCs/>
          <w:sz w:val="24"/>
          <w:szCs w:val="24"/>
          <w:lang w:val="en-US"/>
        </w:rPr>
        <w:t xml:space="preserve">Hyoscyamus </w:t>
      </w:r>
      <w:proofErr w:type="spellStart"/>
      <w:r w:rsidR="00814B60" w:rsidRPr="000E2711">
        <w:rPr>
          <w:rFonts w:asciiTheme="majorBidi" w:hAnsiTheme="majorBidi"/>
          <w:i/>
          <w:iCs/>
          <w:sz w:val="24"/>
          <w:szCs w:val="24"/>
          <w:lang w:val="en-US"/>
        </w:rPr>
        <w:t>albus</w:t>
      </w:r>
      <w:proofErr w:type="spellEnd"/>
      <w:r w:rsidR="00814B60" w:rsidRPr="000E2711">
        <w:rPr>
          <w:rFonts w:asciiTheme="majorBidi" w:hAnsiTheme="majorBidi"/>
          <w:sz w:val="24"/>
          <w:szCs w:val="24"/>
          <w:lang w:val="en-US"/>
        </w:rPr>
        <w:t xml:space="preserve"> , </w:t>
      </w:r>
      <w:r w:rsidR="00814B60" w:rsidRPr="000E2711">
        <w:rPr>
          <w:rFonts w:asciiTheme="majorBidi" w:hAnsiTheme="majorBidi"/>
          <w:i/>
          <w:iCs/>
          <w:sz w:val="24"/>
          <w:szCs w:val="24"/>
          <w:lang w:val="en-US"/>
        </w:rPr>
        <w:t xml:space="preserve">Umbilicus </w:t>
      </w:r>
      <w:proofErr w:type="spellStart"/>
      <w:r w:rsidR="00814B60" w:rsidRPr="000E2711">
        <w:rPr>
          <w:rFonts w:asciiTheme="majorBidi" w:hAnsiTheme="majorBidi"/>
          <w:i/>
          <w:iCs/>
          <w:sz w:val="24"/>
          <w:szCs w:val="24"/>
          <w:lang w:val="en-US"/>
        </w:rPr>
        <w:t>rupestris</w:t>
      </w:r>
      <w:proofErr w:type="spellEnd"/>
      <w:r w:rsidR="00814B60" w:rsidRPr="000E2711">
        <w:rPr>
          <w:rFonts w:asciiTheme="majorBidi" w:hAnsiTheme="majorBidi"/>
          <w:sz w:val="24"/>
          <w:szCs w:val="24"/>
          <w:lang w:val="en-US"/>
        </w:rPr>
        <w:t>, ethanol, methanol</w:t>
      </w:r>
      <w:r w:rsidR="00957E36" w:rsidRPr="000E2711">
        <w:rPr>
          <w:rFonts w:asciiTheme="majorBidi" w:hAnsiTheme="majorBidi"/>
          <w:sz w:val="24"/>
          <w:szCs w:val="24"/>
          <w:lang w:val="en-US"/>
        </w:rPr>
        <w:t>i</w:t>
      </w:r>
      <w:r w:rsidR="00814B60" w:rsidRPr="000E2711">
        <w:rPr>
          <w:rFonts w:asciiTheme="majorBidi" w:hAnsiTheme="majorBidi"/>
          <w:sz w:val="24"/>
          <w:szCs w:val="24"/>
          <w:lang w:val="en-US"/>
        </w:rPr>
        <w:t>c extract</w:t>
      </w:r>
    </w:p>
    <w:p w14:paraId="71BC42D8" w14:textId="77777777" w:rsidR="00E2637D" w:rsidRPr="00E2637D" w:rsidRDefault="00E2637D" w:rsidP="00E2637D">
      <w:pPr>
        <w:autoSpaceDE w:val="0"/>
        <w:autoSpaceDN w:val="0"/>
        <w:adjustRightInd w:val="0"/>
        <w:spacing w:after="0" w:line="240" w:lineRule="auto"/>
        <w:rPr>
          <w:rFonts w:asciiTheme="majorBidi" w:hAnsiTheme="majorBidi"/>
          <w:lang w:val="en-US"/>
        </w:rPr>
      </w:pPr>
    </w:p>
    <w:p w14:paraId="5E5D47F6" w14:textId="77777777" w:rsidR="00A53010" w:rsidRDefault="00A53010" w:rsidP="00A5301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  <w:sectPr w:rsidR="00A53010" w:rsidSect="00E2637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B9E8CFF" w14:textId="77777777" w:rsidR="00A53010" w:rsidRPr="004B23FB" w:rsidRDefault="00E672CC" w:rsidP="004B23F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4B23FB">
        <w:rPr>
          <w:rFonts w:asciiTheme="majorBidi" w:hAnsiTheme="majorBidi"/>
          <w:b/>
          <w:bCs/>
          <w:sz w:val="24"/>
          <w:szCs w:val="24"/>
          <w:lang w:val="en-US"/>
        </w:rPr>
        <w:lastRenderedPageBreak/>
        <w:t>Introduction</w:t>
      </w:r>
      <w:r w:rsidR="00A53010" w:rsidRPr="004B23FB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4C93EA4D" w14:textId="77777777" w:rsidR="00E47577" w:rsidRPr="004B23FB" w:rsidRDefault="004B23FB" w:rsidP="00BB291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4B23FB">
        <w:rPr>
          <w:rFonts w:asciiTheme="majorBidi" w:hAnsiTheme="majorBidi"/>
          <w:i/>
          <w:iCs/>
          <w:sz w:val="24"/>
          <w:szCs w:val="24"/>
          <w:lang w:val="en-US"/>
        </w:rPr>
        <w:t xml:space="preserve">Umbilicus </w:t>
      </w:r>
      <w:proofErr w:type="spellStart"/>
      <w:r w:rsidRPr="004B23FB">
        <w:rPr>
          <w:rFonts w:asciiTheme="majorBidi" w:hAnsiTheme="majorBidi"/>
          <w:i/>
          <w:iCs/>
          <w:sz w:val="24"/>
          <w:szCs w:val="24"/>
          <w:lang w:val="en-US"/>
        </w:rPr>
        <w:t>rupestris</w:t>
      </w:r>
      <w:proofErr w:type="spellEnd"/>
      <w:r w:rsidRPr="004B23FB">
        <w:rPr>
          <w:rFonts w:asciiTheme="majorBidi" w:hAnsiTheme="majorBidi"/>
          <w:i/>
          <w:iCs/>
          <w:sz w:val="24"/>
          <w:szCs w:val="24"/>
          <w:lang w:val="en-US"/>
        </w:rPr>
        <w:t xml:space="preserve"> (</w:t>
      </w:r>
      <w:proofErr w:type="spellStart"/>
      <w:r w:rsidRPr="004B23FB">
        <w:rPr>
          <w:rFonts w:asciiTheme="majorBidi" w:hAnsiTheme="majorBidi"/>
          <w:i/>
          <w:iCs/>
          <w:sz w:val="24"/>
          <w:szCs w:val="24"/>
          <w:lang w:val="en-US"/>
        </w:rPr>
        <w:t>Salisb</w:t>
      </w:r>
      <w:proofErr w:type="spellEnd"/>
      <w:r w:rsidRPr="004B23FB">
        <w:rPr>
          <w:rFonts w:asciiTheme="majorBidi" w:hAnsiTheme="majorBidi"/>
          <w:i/>
          <w:iCs/>
          <w:sz w:val="24"/>
          <w:szCs w:val="24"/>
          <w:lang w:val="en-US"/>
        </w:rPr>
        <w:t xml:space="preserve">.) Dandy </w:t>
      </w:r>
      <w:r w:rsidRPr="004B23FB">
        <w:rPr>
          <w:rFonts w:asciiTheme="majorBidi" w:hAnsiTheme="majorBidi"/>
          <w:sz w:val="24"/>
          <w:szCs w:val="24"/>
          <w:lang w:val="en-US"/>
        </w:rPr>
        <w:t xml:space="preserve">is a perennial plant, belongs to the family of </w:t>
      </w:r>
      <w:proofErr w:type="spellStart"/>
      <w:r w:rsidRPr="004B23FB">
        <w:rPr>
          <w:rFonts w:asciiTheme="majorBidi" w:hAnsiTheme="majorBidi"/>
          <w:i/>
          <w:iCs/>
          <w:sz w:val="24"/>
          <w:szCs w:val="24"/>
          <w:lang w:val="en-US"/>
        </w:rPr>
        <w:t>Crassulaceae</w:t>
      </w:r>
      <w:proofErr w:type="spellEnd"/>
      <w:r w:rsidRPr="004B23FB">
        <w:rPr>
          <w:rFonts w:asciiTheme="majorBidi" w:hAnsiTheme="majorBidi"/>
          <w:b/>
          <w:bCs/>
          <w:sz w:val="24"/>
          <w:szCs w:val="24"/>
          <w:lang w:val="en-US"/>
        </w:rPr>
        <w:t xml:space="preserve">. </w:t>
      </w:r>
      <w:r w:rsidRPr="004B23FB">
        <w:rPr>
          <w:rFonts w:asciiTheme="majorBidi" w:hAnsiTheme="majorBidi"/>
          <w:sz w:val="24"/>
          <w:szCs w:val="24"/>
          <w:lang w:val="en-US"/>
        </w:rPr>
        <w:t xml:space="preserve">It presents on the rocks, the old walls and in mountains; only in North </w:t>
      </w:r>
      <w:r w:rsidRPr="004B23FB">
        <w:rPr>
          <w:rFonts w:asciiTheme="majorBidi" w:hAnsiTheme="majorBidi"/>
          <w:sz w:val="24"/>
          <w:szCs w:val="24"/>
          <w:lang w:val="en-US"/>
        </w:rPr>
        <w:lastRenderedPageBreak/>
        <w:t xml:space="preserve">Africa. Leaves of this plant are used in </w:t>
      </w:r>
      <w:r w:rsidR="00676E87">
        <w:rPr>
          <w:rFonts w:asciiTheme="majorBidi" w:hAnsiTheme="majorBidi"/>
          <w:sz w:val="24"/>
          <w:szCs w:val="24"/>
          <w:lang w:val="en-US"/>
        </w:rPr>
        <w:t>traditional medicine</w:t>
      </w:r>
      <w:r w:rsidR="00BB2912">
        <w:rPr>
          <w:rFonts w:asciiTheme="majorBidi" w:hAnsiTheme="majorBidi"/>
          <w:sz w:val="24"/>
          <w:szCs w:val="24"/>
          <w:lang w:val="en-US"/>
        </w:rPr>
        <w:t xml:space="preserve"> </w:t>
      </w:r>
      <w:r w:rsidRPr="004B23FB">
        <w:rPr>
          <w:rFonts w:asciiTheme="majorBidi" w:hAnsiTheme="majorBidi"/>
          <w:sz w:val="24"/>
          <w:szCs w:val="24"/>
          <w:lang w:val="en-US"/>
        </w:rPr>
        <w:t>against the ignitions of</w:t>
      </w:r>
      <w:r w:rsidR="00676E87">
        <w:rPr>
          <w:rFonts w:asciiTheme="majorBidi" w:hAnsiTheme="majorBidi"/>
          <w:sz w:val="24"/>
          <w:szCs w:val="24"/>
          <w:lang w:val="en-US"/>
        </w:rPr>
        <w:t xml:space="preserve"> </w:t>
      </w:r>
      <w:r w:rsidRPr="004B23FB">
        <w:rPr>
          <w:rFonts w:asciiTheme="majorBidi" w:hAnsiTheme="majorBidi"/>
          <w:sz w:val="24"/>
          <w:szCs w:val="24"/>
          <w:lang w:val="en-US"/>
        </w:rPr>
        <w:t xml:space="preserve">skin, wounds, burns, disinfectant, </w:t>
      </w:r>
      <w:proofErr w:type="spellStart"/>
      <w:r w:rsidRPr="004B23FB">
        <w:rPr>
          <w:rFonts w:asciiTheme="majorBidi" w:hAnsiTheme="majorBidi"/>
          <w:sz w:val="24"/>
          <w:szCs w:val="24"/>
          <w:lang w:val="en-US"/>
        </w:rPr>
        <w:t>parasiticidal</w:t>
      </w:r>
      <w:proofErr w:type="spellEnd"/>
      <w:r w:rsidR="00676E87">
        <w:rPr>
          <w:rFonts w:asciiTheme="majorBidi" w:hAnsiTheme="majorBidi"/>
          <w:sz w:val="24"/>
          <w:szCs w:val="24"/>
          <w:lang w:val="en-US"/>
        </w:rPr>
        <w:t>.</w:t>
      </w:r>
      <w:r w:rsidRPr="004B23FB">
        <w:rPr>
          <w:rFonts w:asciiTheme="majorBidi" w:hAnsiTheme="majorBidi"/>
          <w:sz w:val="24"/>
          <w:szCs w:val="24"/>
          <w:lang w:val="en-US"/>
        </w:rPr>
        <w:t xml:space="preserve"> Infused (leaves) of this plant is used like an ophthalmic disinfectant </w:t>
      </w:r>
      <w:r w:rsidR="00676E87" w:rsidRPr="00676E87">
        <w:rPr>
          <w:rFonts w:asciiTheme="majorBidi" w:hAnsiTheme="majorBidi"/>
          <w:b/>
          <w:bCs/>
          <w:sz w:val="24"/>
          <w:szCs w:val="24"/>
          <w:lang w:val="en-US"/>
        </w:rPr>
        <w:lastRenderedPageBreak/>
        <w:t>[</w:t>
      </w:r>
      <w:proofErr w:type="spellStart"/>
      <w:r w:rsidR="00676E87" w:rsidRPr="00676E87">
        <w:rPr>
          <w:rFonts w:asciiTheme="majorBidi" w:hAnsiTheme="majorBidi"/>
          <w:b/>
          <w:bCs/>
          <w:sz w:val="24"/>
          <w:szCs w:val="24"/>
          <w:lang w:val="en-US"/>
        </w:rPr>
        <w:t>Benhouda</w:t>
      </w:r>
      <w:proofErr w:type="spellEnd"/>
      <w:r w:rsidR="00676E87" w:rsidRPr="00676E87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676E87" w:rsidRPr="00676E87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>et al</w:t>
      </w:r>
      <w:r w:rsidR="00676E87" w:rsidRPr="00676E87">
        <w:rPr>
          <w:rFonts w:asciiTheme="majorBidi" w:hAnsiTheme="majorBidi"/>
          <w:b/>
          <w:bCs/>
          <w:sz w:val="24"/>
          <w:szCs w:val="24"/>
          <w:lang w:val="en-US"/>
        </w:rPr>
        <w:t>.,</w:t>
      </w:r>
      <w:r w:rsidR="00676E87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676E87" w:rsidRPr="00676E87">
        <w:rPr>
          <w:rFonts w:asciiTheme="majorBidi" w:hAnsiTheme="majorBidi"/>
          <w:b/>
          <w:bCs/>
          <w:sz w:val="24"/>
          <w:szCs w:val="24"/>
          <w:lang w:val="en-US"/>
        </w:rPr>
        <w:t>2015]</w:t>
      </w:r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>.</w:t>
      </w:r>
      <w:r w:rsidRPr="004B23FB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proofErr w:type="gramStart"/>
      <w:r w:rsidR="00BB2912" w:rsidRPr="00BB2912">
        <w:rPr>
          <w:rFonts w:asciiTheme="majorBidi" w:hAnsiTheme="majorBidi"/>
          <w:i/>
          <w:iCs/>
          <w:sz w:val="24"/>
          <w:szCs w:val="24"/>
          <w:lang w:val="en-US"/>
        </w:rPr>
        <w:t>H.albus</w:t>
      </w:r>
      <w:proofErr w:type="spellEnd"/>
      <w:proofErr w:type="gramEnd"/>
      <w:r w:rsidR="00BB2912">
        <w:rPr>
          <w:rFonts w:asciiTheme="majorBidi" w:hAnsiTheme="majorBidi"/>
          <w:sz w:val="24"/>
          <w:szCs w:val="24"/>
          <w:lang w:val="en-US"/>
        </w:rPr>
        <w:t xml:space="preserve"> </w:t>
      </w:r>
      <w:r w:rsidR="00BB2912" w:rsidRPr="00BB2912">
        <w:rPr>
          <w:rFonts w:asciiTheme="majorBidi" w:hAnsiTheme="majorBidi"/>
          <w:sz w:val="24"/>
          <w:szCs w:val="24"/>
          <w:lang w:val="en-US"/>
        </w:rPr>
        <w:t xml:space="preserve">is a plant which </w:t>
      </w:r>
      <w:proofErr w:type="spellStart"/>
      <w:r w:rsidR="00BB2912" w:rsidRPr="00BB2912">
        <w:rPr>
          <w:rFonts w:asciiTheme="majorBidi" w:hAnsiTheme="majorBidi"/>
          <w:sz w:val="24"/>
          <w:szCs w:val="24"/>
          <w:lang w:val="en-US"/>
        </w:rPr>
        <w:t>belongsfor</w:t>
      </w:r>
      <w:proofErr w:type="spellEnd"/>
      <w:r w:rsidR="00BB2912" w:rsidRPr="00BB2912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="00BB2912" w:rsidRPr="00BB2912">
        <w:rPr>
          <w:rFonts w:asciiTheme="majorBidi" w:hAnsiTheme="majorBidi"/>
          <w:sz w:val="24"/>
          <w:szCs w:val="24"/>
          <w:lang w:val="en-US"/>
        </w:rPr>
        <w:t>Solanaceae</w:t>
      </w:r>
      <w:proofErr w:type="spellEnd"/>
      <w:r w:rsidR="00BB2912" w:rsidRPr="00BB2912">
        <w:rPr>
          <w:rFonts w:asciiTheme="majorBidi" w:hAnsiTheme="majorBidi"/>
          <w:sz w:val="24"/>
          <w:szCs w:val="24"/>
          <w:lang w:val="en-US"/>
        </w:rPr>
        <w:t xml:space="preserve"> family, it used in traditional medicine as a nervous sedative and para sympatholytic </w:t>
      </w:r>
      <w:r w:rsidR="00BB2912" w:rsidRPr="00BB2912">
        <w:rPr>
          <w:rFonts w:asciiTheme="majorBidi" w:hAnsiTheme="majorBidi"/>
          <w:b/>
          <w:bCs/>
          <w:sz w:val="24"/>
          <w:szCs w:val="24"/>
          <w:lang w:val="en-US"/>
        </w:rPr>
        <w:t>[</w:t>
      </w:r>
      <w:proofErr w:type="spellStart"/>
      <w:r w:rsidR="00BB2912" w:rsidRPr="00BB2912">
        <w:rPr>
          <w:rFonts w:asciiTheme="majorBidi" w:hAnsiTheme="majorBidi"/>
          <w:b/>
          <w:bCs/>
          <w:sz w:val="24"/>
          <w:szCs w:val="24"/>
          <w:lang w:val="en-US"/>
        </w:rPr>
        <w:t>Jouzier</w:t>
      </w:r>
      <w:proofErr w:type="spellEnd"/>
      <w:r w:rsidR="00BB2912" w:rsidRPr="00BB2912">
        <w:rPr>
          <w:rFonts w:asciiTheme="majorBidi" w:hAnsiTheme="majorBidi"/>
          <w:b/>
          <w:bCs/>
          <w:sz w:val="24"/>
          <w:szCs w:val="24"/>
          <w:lang w:val="en-US"/>
        </w:rPr>
        <w:t xml:space="preserve"> ,2005].</w:t>
      </w:r>
      <w:r w:rsidR="00BB2912" w:rsidRPr="00BB2912">
        <w:rPr>
          <w:lang w:val="en-US"/>
        </w:rPr>
        <w:t xml:space="preserve"> </w:t>
      </w:r>
      <w:r w:rsidR="00E47577" w:rsidRPr="004B23FB">
        <w:rPr>
          <w:rFonts w:asciiTheme="majorBidi" w:hAnsiTheme="majorBidi"/>
          <w:sz w:val="24"/>
          <w:szCs w:val="24"/>
          <w:lang w:val="en-US"/>
        </w:rPr>
        <w:t xml:space="preserve">Natural products are very </w:t>
      </w:r>
      <w:r w:rsidR="00561A98" w:rsidRPr="004B23FB">
        <w:rPr>
          <w:rFonts w:asciiTheme="majorBidi" w:hAnsiTheme="majorBidi"/>
          <w:sz w:val="24"/>
          <w:szCs w:val="24"/>
          <w:lang w:val="en-US"/>
        </w:rPr>
        <w:t xml:space="preserve">important </w:t>
      </w:r>
      <w:r w:rsidR="007917F1" w:rsidRPr="004B23FB">
        <w:rPr>
          <w:rFonts w:asciiTheme="majorBidi" w:hAnsiTheme="majorBidi"/>
          <w:sz w:val="24"/>
          <w:szCs w:val="24"/>
          <w:lang w:val="en-US"/>
        </w:rPr>
        <w:t>in pharmaceutical</w:t>
      </w:r>
      <w:r w:rsidR="00E47577" w:rsidRPr="004B23FB">
        <w:rPr>
          <w:rFonts w:asciiTheme="majorBidi" w:hAnsiTheme="majorBidi"/>
          <w:sz w:val="24"/>
          <w:szCs w:val="24"/>
          <w:lang w:val="en-US"/>
        </w:rPr>
        <w:t xml:space="preserve"> industry </w:t>
      </w:r>
      <w:r w:rsidR="00561A98" w:rsidRPr="004B23FB">
        <w:rPr>
          <w:rFonts w:asciiTheme="majorBidi" w:hAnsiTheme="majorBidi"/>
          <w:sz w:val="24"/>
          <w:szCs w:val="24"/>
          <w:lang w:val="en-US"/>
        </w:rPr>
        <w:t xml:space="preserve">and also in search of new potential sources of bioactive molecules </w:t>
      </w:r>
      <w:r w:rsidR="00561A98" w:rsidRPr="004B23FB">
        <w:rPr>
          <w:rFonts w:asciiTheme="majorBidi" w:hAnsiTheme="majorBidi"/>
          <w:b/>
          <w:bCs/>
          <w:sz w:val="24"/>
          <w:szCs w:val="24"/>
          <w:lang w:val="en-US"/>
        </w:rPr>
        <w:t>[</w:t>
      </w:r>
      <w:proofErr w:type="spellStart"/>
      <w:r w:rsidR="00561A98" w:rsidRPr="004B23FB">
        <w:rPr>
          <w:rFonts w:asciiTheme="majorBidi" w:hAnsiTheme="majorBidi"/>
          <w:b/>
          <w:bCs/>
          <w:sz w:val="24"/>
          <w:szCs w:val="24"/>
          <w:lang w:val="en-US"/>
        </w:rPr>
        <w:t>Schmeda-Hirschmann</w:t>
      </w:r>
      <w:proofErr w:type="spellEnd"/>
      <w:r w:rsidR="00561A98" w:rsidRPr="004B23FB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561A98" w:rsidRPr="004B23FB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>et al</w:t>
      </w:r>
      <w:r w:rsidR="00561A98" w:rsidRPr="004B23FB">
        <w:rPr>
          <w:rFonts w:asciiTheme="majorBidi" w:hAnsiTheme="majorBidi"/>
          <w:b/>
          <w:bCs/>
          <w:sz w:val="24"/>
          <w:szCs w:val="24"/>
          <w:lang w:val="en-US"/>
        </w:rPr>
        <w:t>.</w:t>
      </w:r>
      <w:r w:rsidR="007917F1" w:rsidRPr="004B23FB">
        <w:rPr>
          <w:rFonts w:asciiTheme="majorBidi" w:hAnsiTheme="majorBidi"/>
          <w:b/>
          <w:bCs/>
          <w:sz w:val="24"/>
          <w:szCs w:val="24"/>
          <w:lang w:val="en-US"/>
        </w:rPr>
        <w:t>, 2005</w:t>
      </w:r>
      <w:r w:rsidR="00561A98" w:rsidRPr="004B23FB">
        <w:rPr>
          <w:rFonts w:asciiTheme="majorBidi" w:hAnsiTheme="majorBidi"/>
          <w:b/>
          <w:bCs/>
          <w:sz w:val="24"/>
          <w:szCs w:val="24"/>
          <w:lang w:val="en-US"/>
        </w:rPr>
        <w:t>].</w:t>
      </w:r>
    </w:p>
    <w:p w14:paraId="619079BE" w14:textId="77777777" w:rsidR="00E47577" w:rsidRPr="004B23FB" w:rsidRDefault="00E47577" w:rsidP="004B23F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7E9B4BD5" w14:textId="77777777" w:rsidR="00991719" w:rsidRDefault="00E2637D" w:rsidP="002028F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color w:val="FF0000"/>
          <w:sz w:val="24"/>
          <w:szCs w:val="24"/>
          <w:lang w:val="en-US"/>
        </w:rPr>
      </w:pPr>
      <w:r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Omeprazole is </w:t>
      </w:r>
      <w:r w:rsid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drug </w:t>
      </w:r>
      <w:r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>highly selective for the proton pump and catalyzed conversion into active for</w:t>
      </w:r>
      <w:r w:rsidR="00E279F1">
        <w:rPr>
          <w:rFonts w:asciiTheme="majorBidi" w:hAnsiTheme="majorBidi"/>
          <w:color w:val="000000" w:themeColor="text1"/>
          <w:sz w:val="24"/>
          <w:szCs w:val="24"/>
          <w:lang w:val="en-US"/>
        </w:rPr>
        <w:t>m within the acid forming space</w:t>
      </w:r>
      <w:r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="00DD664F">
        <w:rPr>
          <w:rFonts w:asciiTheme="majorBidi" w:hAnsiTheme="majorBidi"/>
          <w:b/>
          <w:bCs/>
          <w:color w:val="000000" w:themeColor="text1"/>
          <w:sz w:val="24"/>
          <w:szCs w:val="24"/>
          <w:lang w:val="en-US"/>
        </w:rPr>
        <w:t>[</w:t>
      </w:r>
      <w:r w:rsidRPr="00DD664F">
        <w:rPr>
          <w:rFonts w:asciiTheme="majorBidi" w:hAnsiTheme="majorBidi"/>
          <w:b/>
          <w:bCs/>
          <w:color w:val="000000" w:themeColor="text1"/>
          <w:sz w:val="24"/>
          <w:szCs w:val="24"/>
          <w:lang w:val="en-US"/>
        </w:rPr>
        <w:t xml:space="preserve">Nagaya </w:t>
      </w:r>
      <w:r w:rsidRPr="00DD664F">
        <w:rPr>
          <w:rFonts w:asciiTheme="majorBidi" w:hAnsiTheme="majorBidi"/>
          <w:b/>
          <w:bCs/>
          <w:i/>
          <w:iCs/>
          <w:color w:val="000000" w:themeColor="text1"/>
          <w:sz w:val="24"/>
          <w:szCs w:val="24"/>
          <w:lang w:val="en-US"/>
        </w:rPr>
        <w:t>et al</w:t>
      </w:r>
      <w:r w:rsidRPr="00DD664F">
        <w:rPr>
          <w:rFonts w:asciiTheme="majorBidi" w:hAnsiTheme="majorBidi"/>
          <w:b/>
          <w:bCs/>
          <w:color w:val="000000" w:themeColor="text1"/>
          <w:sz w:val="24"/>
          <w:szCs w:val="24"/>
          <w:lang w:val="en-US"/>
        </w:rPr>
        <w:t>., 1991</w:t>
      </w:r>
      <w:r w:rsidR="00DD664F">
        <w:rPr>
          <w:rFonts w:asciiTheme="majorBidi" w:hAnsiTheme="majorBidi"/>
          <w:b/>
          <w:bCs/>
          <w:color w:val="000000" w:themeColor="text1"/>
          <w:sz w:val="24"/>
          <w:szCs w:val="24"/>
          <w:lang w:val="en-US"/>
        </w:rPr>
        <w:t>]</w:t>
      </w:r>
      <w:r w:rsidRPr="00DD664F">
        <w:rPr>
          <w:rFonts w:asciiTheme="majorBidi" w:hAnsiTheme="majorBidi"/>
          <w:b/>
          <w:bCs/>
          <w:color w:val="000000" w:themeColor="text1"/>
          <w:sz w:val="24"/>
          <w:szCs w:val="24"/>
          <w:lang w:val="en-US"/>
        </w:rPr>
        <w:t>.</w:t>
      </w:r>
      <w:r w:rsidRPr="00995031">
        <w:rPr>
          <w:rFonts w:asciiTheme="majorBidi" w:hAnsiTheme="majorBidi"/>
          <w:color w:val="FF0000"/>
          <w:sz w:val="24"/>
          <w:szCs w:val="24"/>
          <w:lang w:val="en-US"/>
        </w:rPr>
        <w:t xml:space="preserve"> </w:t>
      </w:r>
      <w:r w:rsidR="00991719"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We used in our </w:t>
      </w:r>
      <w:r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>study, omeprazole</w:t>
      </w:r>
      <w:r w:rsidR="002C0911"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>was used as the reference anti-ulcer drug</w:t>
      </w:r>
      <w:r w:rsidRPr="00995031">
        <w:rPr>
          <w:rFonts w:asciiTheme="majorBidi" w:hAnsiTheme="majorBidi"/>
          <w:color w:val="FF0000"/>
          <w:sz w:val="24"/>
          <w:szCs w:val="24"/>
          <w:lang w:val="en-US"/>
        </w:rPr>
        <w:t xml:space="preserve">. </w:t>
      </w:r>
    </w:p>
    <w:p w14:paraId="26B9141B" w14:textId="77777777" w:rsidR="00991719" w:rsidRDefault="00991719" w:rsidP="00753A8D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color w:val="000000" w:themeColor="text1"/>
          <w:sz w:val="24"/>
          <w:szCs w:val="24"/>
          <w:lang w:val="en-US"/>
        </w:rPr>
      </w:pPr>
      <w:r w:rsidRPr="00DD664F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The ulcer can caused by a lot of </w:t>
      </w:r>
      <w:r w:rsidR="00F54A46" w:rsidRPr="00DD664F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caused non </w:t>
      </w:r>
      <w:proofErr w:type="spellStart"/>
      <w:r w:rsidR="00F54A46" w:rsidRPr="00DD664F">
        <w:rPr>
          <w:rFonts w:asciiTheme="majorBidi" w:hAnsiTheme="majorBidi"/>
          <w:color w:val="000000" w:themeColor="text1"/>
          <w:sz w:val="24"/>
          <w:szCs w:val="24"/>
          <w:lang w:val="en-US"/>
        </w:rPr>
        <w:t>stroidiens</w:t>
      </w:r>
      <w:proofErr w:type="spellEnd"/>
      <w:r w:rsidR="00F54A46" w:rsidRPr="00DD664F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="007917F1" w:rsidRPr="00DD664F">
        <w:rPr>
          <w:rFonts w:asciiTheme="majorBidi" w:hAnsiTheme="majorBidi"/>
          <w:color w:val="000000" w:themeColor="text1"/>
          <w:sz w:val="24"/>
          <w:szCs w:val="24"/>
          <w:lang w:val="en-US"/>
        </w:rPr>
        <w:t>inflammatory,</w:t>
      </w:r>
      <w:r w:rsidR="00F54A46" w:rsidRPr="00DD664F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stress or </w:t>
      </w:r>
      <w:proofErr w:type="gramStart"/>
      <w:r w:rsidR="00F54A46" w:rsidRPr="00DD664F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alcohol </w:t>
      </w:r>
      <w:r w:rsidR="00DD664F">
        <w:rPr>
          <w:rFonts w:asciiTheme="majorBidi" w:hAnsiTheme="majorBidi"/>
          <w:color w:val="000000" w:themeColor="text1"/>
          <w:sz w:val="24"/>
          <w:szCs w:val="24"/>
          <w:lang w:val="en-US"/>
        </w:rPr>
        <w:t>.</w:t>
      </w:r>
      <w:proofErr w:type="gramEnd"/>
    </w:p>
    <w:p w14:paraId="25450EAD" w14:textId="77777777" w:rsidR="00991719" w:rsidRDefault="00DD664F" w:rsidP="008D03B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i/>
          <w:iCs/>
          <w:color w:val="FF0000"/>
          <w:sz w:val="24"/>
          <w:szCs w:val="24"/>
          <w:lang w:val="en-US"/>
        </w:rPr>
      </w:pPr>
      <w:r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They </w:t>
      </w:r>
      <w:r w:rsidR="00BB2912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researchers </w:t>
      </w:r>
      <w:r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found that ethanol is the simple method </w:t>
      </w:r>
      <w:r w:rsidR="00753A8D">
        <w:rPr>
          <w:rFonts w:asciiTheme="majorBidi" w:hAnsiTheme="majorBidi"/>
          <w:color w:val="000000" w:themeColor="text1"/>
          <w:sz w:val="24"/>
          <w:szCs w:val="24"/>
          <w:lang w:val="en-US"/>
        </w:rPr>
        <w:t>tha</w:t>
      </w:r>
      <w:r w:rsidR="00BB2912">
        <w:rPr>
          <w:rFonts w:asciiTheme="majorBidi" w:hAnsiTheme="majorBidi"/>
          <w:color w:val="000000" w:themeColor="text1"/>
          <w:sz w:val="24"/>
          <w:szCs w:val="24"/>
          <w:lang w:val="en-US"/>
        </w:rPr>
        <w:t>t</w:t>
      </w:r>
      <w:r w:rsidR="00753A8D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the method of absolute ethanol is the </w:t>
      </w:r>
      <w:proofErr w:type="gramStart"/>
      <w:r w:rsidR="00753A8D">
        <w:rPr>
          <w:rFonts w:asciiTheme="majorBidi" w:hAnsiTheme="majorBidi"/>
          <w:color w:val="000000" w:themeColor="text1"/>
          <w:sz w:val="24"/>
          <w:szCs w:val="24"/>
          <w:lang w:val="en-US"/>
        </w:rPr>
        <w:t>most simple</w:t>
      </w:r>
      <w:proofErr w:type="gramEnd"/>
      <w:r w:rsidR="00753A8D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used to induce gastric ulcer. Ethanol induce the liberation of free radical species and</w:t>
      </w:r>
      <w:proofErr w:type="gramStart"/>
      <w:r w:rsidR="00753A8D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 </w:t>
      </w:r>
      <w:r w:rsidR="00E2637D" w:rsidRPr="00995031">
        <w:rPr>
          <w:rFonts w:asciiTheme="majorBidi" w:hAnsiTheme="majorBidi"/>
          <w:color w:val="FF0000"/>
          <w:sz w:val="24"/>
          <w:szCs w:val="24"/>
          <w:lang w:val="en-US"/>
        </w:rPr>
        <w:t xml:space="preserve"> </w:t>
      </w:r>
      <w:r w:rsidR="002028F6">
        <w:rPr>
          <w:rFonts w:asciiTheme="majorBidi" w:hAnsiTheme="majorBidi"/>
          <w:b/>
          <w:bCs/>
          <w:color w:val="000000" w:themeColor="text1"/>
          <w:sz w:val="24"/>
          <w:szCs w:val="24"/>
          <w:lang w:val="en-US"/>
        </w:rPr>
        <w:t>[</w:t>
      </w:r>
      <w:proofErr w:type="spellStart"/>
      <w:proofErr w:type="gramEnd"/>
      <w:r w:rsidR="00E2637D" w:rsidRPr="002028F6">
        <w:rPr>
          <w:rFonts w:asciiTheme="majorBidi" w:hAnsiTheme="majorBidi"/>
          <w:b/>
          <w:bCs/>
          <w:color w:val="000000" w:themeColor="text1"/>
          <w:sz w:val="24"/>
          <w:szCs w:val="24"/>
          <w:lang w:val="en-US"/>
        </w:rPr>
        <w:t>Nordmann</w:t>
      </w:r>
      <w:proofErr w:type="spellEnd"/>
      <w:r w:rsidR="00E2637D" w:rsidRPr="002028F6">
        <w:rPr>
          <w:rFonts w:asciiTheme="majorBidi" w:hAnsiTheme="majorBidi"/>
          <w:b/>
          <w:bCs/>
          <w:color w:val="000000" w:themeColor="text1"/>
          <w:sz w:val="24"/>
          <w:szCs w:val="24"/>
          <w:lang w:val="en-US"/>
        </w:rPr>
        <w:t>, 1994</w:t>
      </w:r>
      <w:r w:rsidR="002028F6">
        <w:rPr>
          <w:rFonts w:asciiTheme="majorBidi" w:hAnsiTheme="majorBidi"/>
          <w:b/>
          <w:bCs/>
          <w:color w:val="000000" w:themeColor="text1"/>
          <w:sz w:val="24"/>
          <w:szCs w:val="24"/>
          <w:lang w:val="en-US"/>
        </w:rPr>
        <w:t>]</w:t>
      </w:r>
      <w:r w:rsidR="00E2637D" w:rsidRPr="00E279F1">
        <w:rPr>
          <w:rFonts w:asciiTheme="majorBidi" w:hAnsiTheme="majorBidi"/>
          <w:b/>
          <w:bCs/>
          <w:color w:val="000000" w:themeColor="text1"/>
          <w:sz w:val="24"/>
          <w:szCs w:val="24"/>
          <w:lang w:val="en-US"/>
        </w:rPr>
        <w:t>.</w:t>
      </w:r>
      <w:r w:rsidR="00E2637D" w:rsidRPr="00E279F1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</w:p>
    <w:p w14:paraId="6550C588" w14:textId="77777777" w:rsidR="002028F6" w:rsidRPr="00753A8D" w:rsidRDefault="002028F6" w:rsidP="002028F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color w:val="000000" w:themeColor="text1"/>
          <w:sz w:val="24"/>
          <w:szCs w:val="24"/>
          <w:lang w:val="en-US"/>
        </w:rPr>
      </w:pPr>
    </w:p>
    <w:p w14:paraId="66B6E592" w14:textId="77777777" w:rsidR="00A53010" w:rsidRPr="00991719" w:rsidRDefault="00E2637D" w:rsidP="0099171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color w:val="000000" w:themeColor="text1"/>
          <w:sz w:val="24"/>
          <w:szCs w:val="24"/>
          <w:lang w:val="en-US"/>
        </w:rPr>
      </w:pPr>
      <w:r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>Therefore, the present</w:t>
      </w:r>
      <w:r w:rsidR="00344068"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study was to evaluate the </w:t>
      </w:r>
      <w:proofErr w:type="spellStart"/>
      <w:r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>antiulcerogenic</w:t>
      </w:r>
      <w:proofErr w:type="spellEnd"/>
      <w:r w:rsidR="00344068"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property of the </w:t>
      </w:r>
      <w:r w:rsid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methanolic extract of </w:t>
      </w:r>
      <w:r w:rsidR="00991719" w:rsidRPr="00991719">
        <w:rPr>
          <w:rFonts w:asciiTheme="majorBidi" w:hAnsiTheme="majorBidi"/>
          <w:i/>
          <w:iCs/>
          <w:color w:val="000000" w:themeColor="text1"/>
          <w:sz w:val="24"/>
          <w:szCs w:val="24"/>
          <w:lang w:val="en-US"/>
        </w:rPr>
        <w:t xml:space="preserve">Hyoscyamus </w:t>
      </w:r>
      <w:proofErr w:type="spellStart"/>
      <w:r w:rsidR="00991719" w:rsidRPr="00991719">
        <w:rPr>
          <w:rFonts w:asciiTheme="majorBidi" w:hAnsiTheme="majorBidi"/>
          <w:i/>
          <w:iCs/>
          <w:color w:val="000000" w:themeColor="text1"/>
          <w:sz w:val="24"/>
          <w:szCs w:val="24"/>
          <w:lang w:val="en-US"/>
        </w:rPr>
        <w:t>albus</w:t>
      </w:r>
      <w:proofErr w:type="spellEnd"/>
      <w:r w:rsid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and </w:t>
      </w:r>
      <w:r w:rsidR="00991719" w:rsidRPr="00991719">
        <w:rPr>
          <w:rFonts w:asciiTheme="majorBidi" w:hAnsiTheme="majorBidi"/>
          <w:i/>
          <w:iCs/>
          <w:color w:val="000000" w:themeColor="text1"/>
          <w:sz w:val="24"/>
          <w:szCs w:val="24"/>
          <w:lang w:val="en-US"/>
        </w:rPr>
        <w:t xml:space="preserve">Umbilicus </w:t>
      </w:r>
      <w:proofErr w:type="spellStart"/>
      <w:proofErr w:type="gramStart"/>
      <w:r w:rsidR="00991719" w:rsidRPr="00991719">
        <w:rPr>
          <w:rFonts w:asciiTheme="majorBidi" w:hAnsiTheme="majorBidi"/>
          <w:i/>
          <w:iCs/>
          <w:color w:val="000000" w:themeColor="text1"/>
          <w:sz w:val="24"/>
          <w:szCs w:val="24"/>
          <w:lang w:val="en-US"/>
        </w:rPr>
        <w:t>rupestris</w:t>
      </w:r>
      <w:proofErr w:type="spellEnd"/>
      <w:r w:rsid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against</w:t>
      </w:r>
      <w:proofErr w:type="gramEnd"/>
      <w:r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ethanol-induced gastric mucosal injury in</w:t>
      </w:r>
      <w:r w:rsidR="00344068"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Pr="00991719">
        <w:rPr>
          <w:rFonts w:asciiTheme="majorBidi" w:hAnsiTheme="majorBidi"/>
          <w:color w:val="000000" w:themeColor="text1"/>
          <w:sz w:val="24"/>
          <w:szCs w:val="24"/>
          <w:lang w:val="en-US"/>
        </w:rPr>
        <w:t>experimental rats.</w:t>
      </w:r>
      <w:r w:rsidR="00A53010" w:rsidRPr="00991719">
        <w:rPr>
          <w:rFonts w:asciiTheme="majorBidi" w:hAnsiTheme="majorBidi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1191F2D9" w14:textId="77777777" w:rsidR="00A53010" w:rsidRPr="00E672CC" w:rsidRDefault="005001BB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2. </w:t>
      </w:r>
      <w:r w:rsidR="00AD3264" w:rsidRPr="00E672CC">
        <w:rPr>
          <w:rFonts w:asciiTheme="majorBidi" w:hAnsiTheme="majorBidi"/>
          <w:b/>
          <w:bCs/>
          <w:sz w:val="24"/>
          <w:szCs w:val="24"/>
          <w:lang w:val="en-US"/>
        </w:rPr>
        <w:t>Materials and Methods</w:t>
      </w:r>
      <w:r w:rsidR="00FC486C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271E3C62" w14:textId="77777777" w:rsidR="00A53010" w:rsidRPr="00E672CC" w:rsidRDefault="005001BB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ial,BoldItalic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 xml:space="preserve">2.1. </w:t>
      </w:r>
      <w:r w:rsidR="002C0911"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>Collection of the plant</w:t>
      </w:r>
      <w:r w:rsidR="00FC486C"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 xml:space="preserve"> </w:t>
      </w:r>
    </w:p>
    <w:p w14:paraId="4DFF555D" w14:textId="72506349" w:rsidR="005001BB" w:rsidRPr="00E672CC" w:rsidRDefault="002C0911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ial,BoldItalic" w:hAnsiTheme="majorBidi"/>
          <w:sz w:val="24"/>
          <w:szCs w:val="24"/>
          <w:lang w:val="en-US"/>
        </w:rPr>
      </w:pPr>
      <w:r w:rsidRPr="00E672CC">
        <w:rPr>
          <w:rFonts w:asciiTheme="majorBidi" w:eastAsia="Arial,BoldItalic" w:hAnsiTheme="majorBidi"/>
          <w:sz w:val="24"/>
          <w:szCs w:val="24"/>
          <w:lang w:val="en-US"/>
        </w:rPr>
        <w:lastRenderedPageBreak/>
        <w:t xml:space="preserve">The leaves of </w:t>
      </w:r>
      <w:r w:rsidR="005001BB" w:rsidRPr="00E672CC">
        <w:rPr>
          <w:rFonts w:asciiTheme="majorBidi" w:eastAsia="Arial,BoldItalic" w:hAnsiTheme="majorBidi"/>
          <w:i/>
          <w:iCs/>
          <w:sz w:val="24"/>
          <w:szCs w:val="24"/>
          <w:lang w:val="en-US"/>
        </w:rPr>
        <w:t xml:space="preserve">Hyoscyamus </w:t>
      </w:r>
      <w:proofErr w:type="spellStart"/>
      <w:r w:rsidR="005001BB" w:rsidRPr="00E672CC">
        <w:rPr>
          <w:rFonts w:asciiTheme="majorBidi" w:eastAsia="Arial,BoldItalic" w:hAnsiTheme="majorBidi"/>
          <w:i/>
          <w:iCs/>
          <w:sz w:val="24"/>
          <w:szCs w:val="24"/>
          <w:lang w:val="en-US"/>
        </w:rPr>
        <w:t>albus</w:t>
      </w:r>
      <w:proofErr w:type="spellEnd"/>
      <w:r w:rsidR="005001BB"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</w:t>
      </w:r>
      <w:proofErr w:type="spellStart"/>
      <w:r w:rsidR="005001BB" w:rsidRPr="00E672CC">
        <w:rPr>
          <w:rFonts w:asciiTheme="majorBidi" w:eastAsia="Arial,BoldItalic" w:hAnsiTheme="majorBidi"/>
          <w:sz w:val="24"/>
          <w:szCs w:val="24"/>
          <w:lang w:val="en-US"/>
        </w:rPr>
        <w:t>nd</w:t>
      </w:r>
      <w:proofErr w:type="spellEnd"/>
      <w:r w:rsidR="005001BB"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</w:t>
      </w:r>
      <w:r w:rsidRPr="00E672CC">
        <w:rPr>
          <w:rFonts w:asciiTheme="majorBidi" w:eastAsia="Arial,BoldItalic" w:hAnsiTheme="majorBidi"/>
          <w:i/>
          <w:iCs/>
          <w:sz w:val="24"/>
          <w:szCs w:val="24"/>
          <w:lang w:val="en-US"/>
        </w:rPr>
        <w:t xml:space="preserve">Umbilicus </w:t>
      </w:r>
      <w:proofErr w:type="spellStart"/>
      <w:r w:rsidRPr="00E672CC">
        <w:rPr>
          <w:rFonts w:asciiTheme="majorBidi" w:eastAsia="Arial,BoldItalic" w:hAnsiTheme="majorBidi"/>
          <w:i/>
          <w:iCs/>
          <w:sz w:val="24"/>
          <w:szCs w:val="24"/>
          <w:lang w:val="en-US"/>
        </w:rPr>
        <w:t>rupestris</w:t>
      </w:r>
      <w:proofErr w:type="spellEnd"/>
      <w:r w:rsidRPr="00E672CC">
        <w:rPr>
          <w:rFonts w:asciiTheme="majorBidi" w:eastAsia="Arial,BoldItalic" w:hAnsiTheme="majorBidi"/>
          <w:i/>
          <w:iCs/>
          <w:sz w:val="24"/>
          <w:szCs w:val="24"/>
          <w:lang w:val="en-US"/>
        </w:rPr>
        <w:t xml:space="preserve"> </w:t>
      </w:r>
      <w:r w:rsidRPr="00E672CC">
        <w:rPr>
          <w:rFonts w:asciiTheme="majorBidi" w:eastAsia="Arial,BoldItalic" w:hAnsiTheme="majorBidi"/>
          <w:sz w:val="24"/>
          <w:szCs w:val="24"/>
          <w:lang w:val="en-US"/>
        </w:rPr>
        <w:t>were harvested in March 201</w:t>
      </w:r>
      <w:r w:rsidR="005001BB" w:rsidRPr="00E672CC">
        <w:rPr>
          <w:rFonts w:asciiTheme="majorBidi" w:eastAsia="Arial,BoldItalic" w:hAnsiTheme="majorBidi"/>
          <w:sz w:val="24"/>
          <w:szCs w:val="24"/>
          <w:lang w:val="en-US"/>
        </w:rPr>
        <w:t>5</w:t>
      </w:r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from the 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Wilaya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of 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Batna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region </w:t>
      </w:r>
      <w:proofErr w:type="spellStart"/>
      <w:r w:rsidR="00995031" w:rsidRPr="00E672CC">
        <w:rPr>
          <w:rFonts w:asciiTheme="majorBidi" w:eastAsia="Arial,BoldItalic" w:hAnsiTheme="majorBidi"/>
          <w:sz w:val="24"/>
          <w:szCs w:val="24"/>
          <w:lang w:val="en-US"/>
        </w:rPr>
        <w:t>Tibhirine</w:t>
      </w:r>
      <w:proofErr w:type="spellEnd"/>
      <w:r w:rsidR="00851A86">
        <w:rPr>
          <w:rFonts w:asciiTheme="majorBidi" w:eastAsia="Arial,BoldItalic" w:hAnsiTheme="majorBidi"/>
          <w:sz w:val="24"/>
          <w:szCs w:val="24"/>
          <w:lang w:val="en-US"/>
        </w:rPr>
        <w:t xml:space="preserve"> Algeria</w:t>
      </w:r>
      <w:r w:rsidR="00995031"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. </w:t>
      </w:r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Botanical species identification was 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realised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by Dr. B. OUDJHIH, Botanical Laboratory, Department of agronomy, University of EL-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Hadj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Lakhdar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</w:t>
      </w:r>
      <w:r w:rsidR="005001BB" w:rsidRPr="00E672CC">
        <w:rPr>
          <w:rFonts w:asciiTheme="majorBidi" w:eastAsia="Arial,BoldItalic" w:hAnsiTheme="majorBidi"/>
          <w:sz w:val="24"/>
          <w:szCs w:val="24"/>
          <w:lang w:val="en-US"/>
        </w:rPr>
        <w:t>–</w:t>
      </w:r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</w:t>
      </w:r>
      <w:proofErr w:type="spellStart"/>
      <w:r w:rsidR="00FC486C" w:rsidRPr="00E672CC">
        <w:rPr>
          <w:rFonts w:asciiTheme="majorBidi" w:eastAsia="Arial,BoldItalic" w:hAnsiTheme="majorBidi"/>
          <w:sz w:val="24"/>
          <w:szCs w:val="24"/>
          <w:lang w:val="en-US"/>
        </w:rPr>
        <w:t>Batna</w:t>
      </w:r>
      <w:proofErr w:type="spellEnd"/>
      <w:r w:rsidR="005001BB" w:rsidRPr="00E672CC">
        <w:rPr>
          <w:rFonts w:asciiTheme="majorBidi" w:eastAsia="Arial,BoldItalic" w:hAnsiTheme="majorBidi"/>
          <w:sz w:val="24"/>
          <w:szCs w:val="24"/>
          <w:lang w:val="en-US"/>
        </w:rPr>
        <w:t>.</w:t>
      </w:r>
    </w:p>
    <w:p w14:paraId="577AC1DA" w14:textId="77777777" w:rsidR="005001BB" w:rsidRPr="00E672CC" w:rsidRDefault="005001BB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ial,BoldItalic" w:hAnsiTheme="majorBidi"/>
          <w:sz w:val="24"/>
          <w:szCs w:val="24"/>
          <w:lang w:val="en-US"/>
        </w:rPr>
      </w:pPr>
      <w:r w:rsidRPr="00E672CC">
        <w:rPr>
          <w:rFonts w:asciiTheme="majorBidi" w:eastAsia="Arial,BoldItalic" w:hAnsiTheme="majorBidi"/>
          <w:sz w:val="24"/>
          <w:szCs w:val="24"/>
          <w:lang w:val="en-US"/>
        </w:rPr>
        <w:t>40 days in a dry and aerial place for the extraction of active compounds</w:t>
      </w:r>
    </w:p>
    <w:p w14:paraId="1B6BA5B5" w14:textId="77777777" w:rsidR="00A53010" w:rsidRPr="00E672CC" w:rsidRDefault="005001BB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ial,BoldItalic" w:hAnsiTheme="majorBidi"/>
          <w:sz w:val="24"/>
          <w:szCs w:val="24"/>
          <w:lang w:val="en-US"/>
        </w:rPr>
      </w:pPr>
      <w:r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 xml:space="preserve">2.2. </w:t>
      </w:r>
      <w:r w:rsidR="002C0911"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>Extraction by organic solvents</w:t>
      </w:r>
    </w:p>
    <w:p w14:paraId="0BC0DE9C" w14:textId="77777777" w:rsidR="005001BB" w:rsidRPr="00E672CC" w:rsidRDefault="002C0911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ial,BoldItalic" w:hAnsiTheme="majorBidi"/>
          <w:sz w:val="24"/>
          <w:szCs w:val="24"/>
          <w:lang w:val="en-US"/>
        </w:rPr>
      </w:pPr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1 Kg of powdered leaves was extracted with 5 L of petroleum ether for three times. Then, the marc was dried and extracted with 5 L of chloroform for three times and with 5 L of methanol for three times and the supernatants were filtered separately using cotton and 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Whatman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filter paper. The solvents were then evaporated under reduced pressure (204 mbar) and controlled </w:t>
      </w:r>
      <w:r w:rsidR="005001BB" w:rsidRPr="00E672CC">
        <w:rPr>
          <w:rFonts w:asciiTheme="majorBidi" w:eastAsia="Arial,BoldItalic" w:hAnsiTheme="majorBidi"/>
          <w:sz w:val="24"/>
          <w:szCs w:val="24"/>
          <w:lang w:val="en-US"/>
        </w:rPr>
        <w:t>temperature (30°</w:t>
      </w:r>
      <w:r w:rsidRPr="00E672CC">
        <w:rPr>
          <w:rFonts w:asciiTheme="majorBidi" w:eastAsia="Arial,BoldItalic" w:hAnsiTheme="majorBidi"/>
          <w:sz w:val="24"/>
          <w:szCs w:val="24"/>
          <w:lang w:val="en-US"/>
        </w:rPr>
        <w:t>C) using a vacuum rotary evaporator (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Buchi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Rotavapor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>).</w:t>
      </w:r>
    </w:p>
    <w:p w14:paraId="0128AF96" w14:textId="77777777" w:rsidR="00A53010" w:rsidRPr="00E672CC" w:rsidRDefault="005001BB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>2.3</w:t>
      </w:r>
      <w:r w:rsidR="00957E36"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>. Phytochemical</w:t>
      </w:r>
      <w:r w:rsidR="002C0911"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 xml:space="preserve"> screening</w:t>
      </w:r>
      <w:r w:rsidR="00FC486C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10E4C7B7" w14:textId="284B6E8F" w:rsidR="00A53010" w:rsidRPr="00E672CC" w:rsidRDefault="002C0911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ial,BoldItalic" w:hAnsiTheme="majorBidi"/>
          <w:sz w:val="24"/>
          <w:szCs w:val="24"/>
          <w:lang w:val="en-US"/>
        </w:rPr>
      </w:pPr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The phytochemical screening of </w:t>
      </w:r>
      <w:proofErr w:type="spellStart"/>
      <w:r w:rsidR="005001BB" w:rsidRPr="00E672CC">
        <w:rPr>
          <w:rFonts w:asciiTheme="majorBidi" w:eastAsia="Arial,BoldItalic" w:hAnsiTheme="majorBidi"/>
          <w:sz w:val="24"/>
          <w:szCs w:val="24"/>
          <w:lang w:val="en-US"/>
        </w:rPr>
        <w:t>HAMeOH</w:t>
      </w:r>
      <w:proofErr w:type="spellEnd"/>
      <w:r w:rsidR="005001BB"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and 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URMeOH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was 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real</w:t>
      </w:r>
      <w:r w:rsidR="00851A86">
        <w:rPr>
          <w:rFonts w:asciiTheme="majorBidi" w:eastAsia="Arial,BoldItalic" w:hAnsiTheme="majorBidi"/>
          <w:sz w:val="24"/>
          <w:szCs w:val="24"/>
          <w:lang w:val="en-US"/>
        </w:rPr>
        <w:t>ised</w:t>
      </w:r>
      <w:proofErr w:type="spellEnd"/>
      <w:r w:rsidR="00851A86">
        <w:rPr>
          <w:rFonts w:asciiTheme="majorBidi" w:eastAsia="Arial,BoldItalic" w:hAnsiTheme="majorBidi"/>
          <w:sz w:val="24"/>
          <w:szCs w:val="24"/>
          <w:lang w:val="en-US"/>
        </w:rPr>
        <w:t xml:space="preserve"> by using the method of 8 </w:t>
      </w:r>
      <w:r w:rsidRPr="00E672CC">
        <w:rPr>
          <w:rFonts w:asciiTheme="majorBidi" w:eastAsia="Arial,BoldItalic" w:hAnsiTheme="majorBidi"/>
          <w:sz w:val="24"/>
          <w:szCs w:val="24"/>
          <w:lang w:val="en-US"/>
        </w:rPr>
        <w:t>Ph</w:t>
      </w:r>
      <w:r w:rsidR="00851A86">
        <w:rPr>
          <w:rFonts w:asciiTheme="majorBidi" w:eastAsia="Arial,BoldItalic" w:hAnsiTheme="majorBidi"/>
          <w:sz w:val="24"/>
          <w:szCs w:val="24"/>
          <w:lang w:val="en-US"/>
        </w:rPr>
        <w:t xml:space="preserve">ytochemical constituents which </w:t>
      </w:r>
      <w:proofErr w:type="gramStart"/>
      <w:r w:rsidR="00851A86">
        <w:rPr>
          <w:rFonts w:asciiTheme="majorBidi" w:eastAsia="Arial,BoldItalic" w:hAnsiTheme="majorBidi"/>
          <w:sz w:val="24"/>
          <w:szCs w:val="24"/>
          <w:lang w:val="en-US"/>
        </w:rPr>
        <w:t xml:space="preserve">is </w:t>
      </w:r>
      <w:r w:rsidRPr="00E672CC">
        <w:rPr>
          <w:rFonts w:asciiTheme="majorBidi" w:eastAsia="Arial,BoldItalic" w:hAnsiTheme="majorBidi"/>
          <w:sz w:val="24"/>
          <w:szCs w:val="24"/>
          <w:lang w:val="en-US"/>
        </w:rPr>
        <w:t>:</w:t>
      </w:r>
      <w:proofErr w:type="gram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phenolic compounds, 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terpenoids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, 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saponins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, alkaloids , steroids and tannins were </w:t>
      </w: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analysed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qualitatively.</w:t>
      </w:r>
    </w:p>
    <w:p w14:paraId="33CE7021" w14:textId="77777777" w:rsidR="00A53010" w:rsidRPr="00E672CC" w:rsidRDefault="005001BB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>2.</w:t>
      </w:r>
      <w:proofErr w:type="gramStart"/>
      <w:r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>4.</w:t>
      </w:r>
      <w:r w:rsidR="002C0911"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>Animals</w:t>
      </w:r>
      <w:proofErr w:type="gramEnd"/>
      <w:r w:rsidR="00FC486C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11B06D42" w14:textId="1F346D14" w:rsidR="005001BB" w:rsidRPr="00E672CC" w:rsidRDefault="002C0911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ial,BoldItalic" w:hAnsiTheme="majorBidi"/>
          <w:sz w:val="24"/>
          <w:szCs w:val="24"/>
          <w:lang w:val="en-US"/>
        </w:rPr>
      </w:pPr>
      <w:proofErr w:type="spell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Wistar</w:t>
      </w:r>
      <w:proofErr w:type="spell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rats weighted (140-170 g) provided by the Pasteur Institute – Algiers. These rats were allowed a</w:t>
      </w:r>
      <w:r w:rsidR="005A5C99">
        <w:rPr>
          <w:rFonts w:asciiTheme="majorBidi" w:eastAsia="Arial,BoldItalic" w:hAnsiTheme="majorBidi"/>
          <w:sz w:val="24"/>
          <w:szCs w:val="24"/>
          <w:lang w:val="en-US"/>
        </w:rPr>
        <w:t>t</w:t>
      </w:r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favorable conditions before and during the experiment: Temperature </w:t>
      </w:r>
      <w:r w:rsidRPr="00E672CC">
        <w:rPr>
          <w:rFonts w:asciiTheme="majorBidi" w:eastAsia="Arial,BoldItalic" w:hAnsiTheme="majorBidi"/>
          <w:sz w:val="24"/>
          <w:szCs w:val="24"/>
          <w:lang w:val="en-US"/>
        </w:rPr>
        <w:lastRenderedPageBreak/>
        <w:t xml:space="preserve">(23 </w:t>
      </w:r>
      <w:r w:rsidR="005001BB" w:rsidRPr="00E672CC">
        <w:rPr>
          <w:rFonts w:asciiTheme="majorBidi" w:eastAsia="Arial,BoldItalic" w:hAnsiTheme="majorBidi"/>
          <w:sz w:val="24"/>
          <w:szCs w:val="24"/>
          <w:lang w:val="en-US"/>
        </w:rPr>
        <w:t>±</w:t>
      </w:r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2) ° C, relative humidity 50 -55 % with 12 </w:t>
      </w:r>
      <w:proofErr w:type="gramStart"/>
      <w:r w:rsidRPr="00E672CC">
        <w:rPr>
          <w:rFonts w:asciiTheme="majorBidi" w:eastAsia="Arial,BoldItalic" w:hAnsiTheme="majorBidi"/>
          <w:sz w:val="24"/>
          <w:szCs w:val="24"/>
          <w:lang w:val="en-US"/>
        </w:rPr>
        <w:t>hours</w:t>
      </w:r>
      <w:proofErr w:type="gramEnd"/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light / 12 hours night cycle respectively.</w:t>
      </w:r>
      <w:r w:rsidR="00FC486C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The food and water were given </w:t>
      </w:r>
      <w:r w:rsidRPr="00E672CC">
        <w:rPr>
          <w:rFonts w:asciiTheme="majorBidi" w:eastAsia="Arial,BoldItalic" w:hAnsiTheme="majorBidi"/>
          <w:i/>
          <w:iCs/>
          <w:sz w:val="24"/>
          <w:szCs w:val="24"/>
          <w:lang w:val="en-US"/>
        </w:rPr>
        <w:t>ad libitum</w:t>
      </w:r>
      <w:r w:rsidRPr="00E672CC">
        <w:rPr>
          <w:rFonts w:asciiTheme="majorBidi" w:eastAsia="Arial,BoldItalic" w:hAnsiTheme="majorBidi"/>
          <w:sz w:val="24"/>
          <w:szCs w:val="24"/>
          <w:lang w:val="en-US"/>
        </w:rPr>
        <w:t>.</w:t>
      </w:r>
      <w:r w:rsidR="00FC486C" w:rsidRPr="00E672CC">
        <w:rPr>
          <w:rFonts w:asciiTheme="majorBidi" w:eastAsia="Arial,BoldItalic" w:hAnsiTheme="majorBidi"/>
          <w:sz w:val="24"/>
          <w:szCs w:val="24"/>
          <w:lang w:val="en-US"/>
        </w:rPr>
        <w:t xml:space="preserve"> </w:t>
      </w:r>
    </w:p>
    <w:p w14:paraId="385C2ED8" w14:textId="77777777" w:rsidR="00A53010" w:rsidRPr="00E672CC" w:rsidRDefault="005001BB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>2.5</w:t>
      </w:r>
      <w:r w:rsidR="00995031" w:rsidRPr="00E672CC">
        <w:rPr>
          <w:rFonts w:asciiTheme="majorBidi" w:eastAsia="Arial,BoldItalic" w:hAnsiTheme="majorBidi"/>
          <w:b/>
          <w:bCs/>
          <w:sz w:val="24"/>
          <w:szCs w:val="24"/>
          <w:lang w:val="en-US"/>
        </w:rPr>
        <w:t>.</w:t>
      </w:r>
      <w:r w:rsidR="00995031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Evaluation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of Antiulcer activity</w:t>
      </w:r>
      <w:r w:rsidR="00FC486C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437DD698" w14:textId="77777777" w:rsidR="00AC39CA" w:rsidRPr="00E672CC" w:rsidRDefault="00AD3264" w:rsidP="00E279F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The study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of</w:t>
      </w:r>
      <w:r w:rsidR="00103444">
        <w:rPr>
          <w:rFonts w:asciiTheme="majorBidi" w:hAnsiTheme="majorBidi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this</w:t>
      </w:r>
      <w:proofErr w:type="gram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activity, we have uses the method of 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Garg </w:t>
      </w:r>
      <w:r w:rsidR="00344068" w:rsidRPr="00E672CC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 xml:space="preserve">et al.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 (1993)  </w:t>
      </w:r>
      <w:r w:rsidR="005001BB" w:rsidRPr="00E672CC">
        <w:rPr>
          <w:rFonts w:asciiTheme="majorBidi" w:hAnsiTheme="majorBidi"/>
          <w:sz w:val="24"/>
          <w:szCs w:val="24"/>
          <w:lang w:val="en-US"/>
        </w:rPr>
        <w:t xml:space="preserve">. The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>rats</w:t>
      </w:r>
      <w:r w:rsidR="005001BB" w:rsidRPr="00E672CC">
        <w:rPr>
          <w:rFonts w:asciiTheme="majorBidi" w:hAnsiTheme="majorBidi"/>
          <w:sz w:val="24"/>
          <w:szCs w:val="24"/>
          <w:lang w:val="en-US"/>
        </w:rPr>
        <w:t xml:space="preserve"> males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was divided into six groups of </w:t>
      </w:r>
      <w:proofErr w:type="gramStart"/>
      <w:r w:rsidR="00344068" w:rsidRPr="00E672CC">
        <w:rPr>
          <w:rFonts w:asciiTheme="majorBidi" w:hAnsiTheme="majorBidi"/>
          <w:sz w:val="24"/>
          <w:szCs w:val="24"/>
          <w:lang w:val="en-US"/>
        </w:rPr>
        <w:t>six  rats</w:t>
      </w:r>
      <w:proofErr w:type="gram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.  </w:t>
      </w:r>
      <w:r w:rsidR="00FF5078" w:rsidRPr="00E672CC">
        <w:rPr>
          <w:rFonts w:asciiTheme="majorBidi" w:hAnsiTheme="majorBidi"/>
          <w:sz w:val="24"/>
          <w:szCs w:val="24"/>
          <w:lang w:val="en-US"/>
        </w:rPr>
        <w:t>These rates were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E279F1" w:rsidRPr="00E279F1">
        <w:rPr>
          <w:rFonts w:asciiTheme="majorBidi" w:hAnsiTheme="majorBidi"/>
          <w:sz w:val="24"/>
          <w:szCs w:val="24"/>
          <w:lang w:val="en-US"/>
        </w:rPr>
        <w:t>deprived</w:t>
      </w:r>
      <w:r w:rsidR="00E279F1" w:rsidRPr="00E279F1">
        <w:rPr>
          <w:rFonts w:ascii="Arial" w:hAnsi="Arial" w:cs="Arial"/>
          <w:sz w:val="20"/>
          <w:szCs w:val="20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48 </w:t>
      </w:r>
      <w:proofErr w:type="gramStart"/>
      <w:r w:rsidR="00FF5078" w:rsidRPr="00E672CC">
        <w:rPr>
          <w:rFonts w:asciiTheme="majorBidi" w:hAnsiTheme="majorBidi"/>
          <w:sz w:val="24"/>
          <w:szCs w:val="24"/>
          <w:lang w:val="en-US"/>
        </w:rPr>
        <w:t xml:space="preserve">hours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before</w:t>
      </w:r>
      <w:proofErr w:type="gram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the experiment but with accesses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of water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 two hours before the experiment and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received by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gavage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the following treatments:  Group I:  received  distilled water with (5 ml/kg p c) and is  useful like a witness,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Group II: 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received distilled water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(5 ml/kg </w:t>
      </w:r>
      <w:proofErr w:type="spellStart"/>
      <w:r w:rsidR="00103444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="00103444">
        <w:rPr>
          <w:rFonts w:asciiTheme="majorBidi" w:hAnsiTheme="majorBidi"/>
          <w:sz w:val="24"/>
          <w:szCs w:val="24"/>
          <w:lang w:val="en-US"/>
        </w:rPr>
        <w:t>.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)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and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served as  a control,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Groups III and IV: 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received </w:t>
      </w:r>
      <w:proofErr w:type="spellStart"/>
      <w:r w:rsidR="00344068" w:rsidRPr="00E672CC">
        <w:rPr>
          <w:rFonts w:asciiTheme="majorBidi" w:hAnsiTheme="majorBidi"/>
          <w:sz w:val="24"/>
          <w:szCs w:val="24"/>
          <w:lang w:val="en-US"/>
        </w:rPr>
        <w:t>HAMeOH</w:t>
      </w:r>
      <w:proofErr w:type="spell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with the two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concentrations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 (10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0 and  200 mg/Kg </w:t>
      </w:r>
      <w:proofErr w:type="spellStart"/>
      <w:r w:rsidR="00AC39CA" w:rsidRPr="00E672CC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="00AC39CA" w:rsidRPr="00E672CC">
        <w:rPr>
          <w:rFonts w:asciiTheme="majorBidi" w:hAnsiTheme="majorBidi"/>
          <w:sz w:val="24"/>
          <w:szCs w:val="24"/>
          <w:lang w:val="en-US"/>
        </w:rPr>
        <w:t>.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)  </w:t>
      </w:r>
      <w:r w:rsidR="00AC39CA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proofErr w:type="gramStart"/>
      <w:r w:rsidR="00344068" w:rsidRPr="00E672CC">
        <w:rPr>
          <w:rFonts w:asciiTheme="majorBidi" w:hAnsiTheme="majorBidi"/>
          <w:sz w:val="24"/>
          <w:szCs w:val="24"/>
          <w:lang w:val="en-US"/>
        </w:rPr>
        <w:t>respectively,  Groups</w:t>
      </w:r>
      <w:proofErr w:type="gram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V and VI: 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received </w:t>
      </w:r>
      <w:proofErr w:type="spellStart"/>
      <w:r w:rsidR="00344068" w:rsidRPr="00E672CC">
        <w:rPr>
          <w:rFonts w:asciiTheme="majorBidi" w:hAnsiTheme="majorBidi"/>
          <w:sz w:val="24"/>
          <w:szCs w:val="24"/>
          <w:lang w:val="en-US"/>
        </w:rPr>
        <w:t>URMeOH</w:t>
      </w:r>
      <w:proofErr w:type="spell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(100 and 200 mg/Kg </w:t>
      </w:r>
      <w:proofErr w:type="spellStart"/>
      <w:r w:rsidR="00AC39CA" w:rsidRPr="00E672CC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="00AC39CA" w:rsidRPr="00E672CC">
        <w:rPr>
          <w:rFonts w:asciiTheme="majorBidi" w:hAnsiTheme="majorBidi"/>
          <w:sz w:val="24"/>
          <w:szCs w:val="24"/>
          <w:lang w:val="en-US"/>
        </w:rPr>
        <w:t>.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) 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respectively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with a volume of (10 ml/Kg PC</w:t>
      </w:r>
      <w:proofErr w:type="gramStart"/>
      <w:r w:rsidR="00344068" w:rsidRPr="00E672CC">
        <w:rPr>
          <w:rFonts w:asciiTheme="majorBidi" w:hAnsiTheme="majorBidi"/>
          <w:sz w:val="24"/>
          <w:szCs w:val="24"/>
          <w:lang w:val="en-US"/>
        </w:rPr>
        <w:t>),  Group</w:t>
      </w:r>
      <w:proofErr w:type="gram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V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II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: 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received the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omeprazole (20 mg/kg PC) (5ml  / kg </w:t>
      </w:r>
      <w:proofErr w:type="spellStart"/>
      <w:r w:rsidR="00AC39CA" w:rsidRPr="00E672CC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="00AC39CA" w:rsidRPr="00E672CC">
        <w:rPr>
          <w:rFonts w:asciiTheme="majorBidi" w:hAnsiTheme="majorBidi"/>
          <w:sz w:val="24"/>
          <w:szCs w:val="24"/>
          <w:lang w:val="en-US"/>
        </w:rPr>
        <w:t>.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)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as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standard. 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30 min after </w:t>
      </w:r>
      <w:proofErr w:type="spellStart"/>
      <w:r w:rsidR="00344068" w:rsidRPr="00E672CC">
        <w:rPr>
          <w:rFonts w:asciiTheme="majorBidi" w:hAnsiTheme="majorBidi"/>
          <w:sz w:val="24"/>
          <w:szCs w:val="24"/>
          <w:lang w:val="en-US"/>
        </w:rPr>
        <w:t>pretraitement</w:t>
      </w:r>
      <w:proofErr w:type="spell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,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the ulcer was induced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gramStart"/>
      <w:r w:rsidR="00AC39CA" w:rsidRPr="00E672CC">
        <w:rPr>
          <w:rFonts w:asciiTheme="majorBidi" w:hAnsiTheme="majorBidi"/>
          <w:sz w:val="24"/>
          <w:szCs w:val="24"/>
          <w:lang w:val="en-US"/>
        </w:rPr>
        <w:t>by  oral</w:t>
      </w:r>
      <w:proofErr w:type="gramEnd"/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 administration of absolute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ethanol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(5 ml/kg </w:t>
      </w:r>
      <w:proofErr w:type="spellStart"/>
      <w:r w:rsidR="00AC39CA" w:rsidRPr="00E672CC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="00AC39CA" w:rsidRPr="00E672CC">
        <w:rPr>
          <w:rFonts w:asciiTheme="majorBidi" w:hAnsiTheme="majorBidi"/>
          <w:sz w:val="24"/>
          <w:szCs w:val="24"/>
          <w:lang w:val="en-US"/>
        </w:rPr>
        <w:t>.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)  </w:t>
      </w:r>
      <w:proofErr w:type="gramStart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except  </w:t>
      </w:r>
      <w:r w:rsidR="00E8027C" w:rsidRPr="00E8027C">
        <w:rPr>
          <w:rFonts w:asciiTheme="majorBidi" w:hAnsiTheme="majorBidi"/>
          <w:color w:val="000000" w:themeColor="text1"/>
          <w:sz w:val="24"/>
          <w:szCs w:val="24"/>
          <w:lang w:val="en-US"/>
        </w:rPr>
        <w:t>control</w:t>
      </w:r>
      <w:proofErr w:type="gramEnd"/>
      <w:r w:rsidR="00344068" w:rsidRPr="00E8027C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group.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 </w:t>
      </w:r>
      <w:r w:rsidR="00FC486C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The rats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were </w:t>
      </w:r>
      <w:proofErr w:type="spellStart"/>
      <w:r w:rsidR="00AC39CA" w:rsidRPr="00E672CC">
        <w:rPr>
          <w:rFonts w:asciiTheme="majorBidi" w:hAnsiTheme="majorBidi"/>
          <w:sz w:val="24"/>
          <w:szCs w:val="24"/>
          <w:lang w:val="en-US"/>
        </w:rPr>
        <w:t>dessicated</w:t>
      </w:r>
      <w:proofErr w:type="spell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60 min after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ethanol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administration   and each </w:t>
      </w:r>
      <w:proofErr w:type="gramStart"/>
      <w:r w:rsidR="00344068" w:rsidRPr="00E672CC">
        <w:rPr>
          <w:rFonts w:asciiTheme="majorBidi" w:hAnsiTheme="majorBidi"/>
          <w:sz w:val="24"/>
          <w:szCs w:val="24"/>
          <w:lang w:val="en-US"/>
        </w:rPr>
        <w:t>stomach  was</w:t>
      </w:r>
      <w:proofErr w:type="gram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open along the great curve, and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were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>wash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ed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with water  physiological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 </w:t>
      </w:r>
      <w:proofErr w:type="spellStart"/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>Paiva</w:t>
      </w:r>
      <w:proofErr w:type="spellEnd"/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 xml:space="preserve">et al.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1998 ]. </w:t>
      </w:r>
      <w:r w:rsidR="00FC486C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15DE41B1" w14:textId="77777777" w:rsidR="005A5C99" w:rsidRDefault="005A5C99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</w:p>
    <w:p w14:paraId="4D9E5757" w14:textId="77777777" w:rsidR="00A53010" w:rsidRPr="00E672CC" w:rsidRDefault="00AC39CA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2.6.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Evaluation of the gastric lesions </w:t>
      </w:r>
      <w:r w:rsidR="00FC486C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4E898171" w14:textId="77777777" w:rsidR="00344068" w:rsidRPr="00E672CC" w:rsidRDefault="00344068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lastRenderedPageBreak/>
        <w:t xml:space="preserve">Ulcers found in the gastric mucous membrane appearing in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the  form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of bands </w:t>
      </w:r>
    </w:p>
    <w:p w14:paraId="0C37A7EB" w14:textId="77777777" w:rsidR="00AC39CA" w:rsidRPr="00E672CC" w:rsidRDefault="00103444" w:rsidP="007D15D0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proofErr w:type="spellStart"/>
      <w:r>
        <w:rPr>
          <w:rFonts w:asciiTheme="majorBidi" w:hAnsiTheme="majorBidi"/>
          <w:sz w:val="24"/>
          <w:szCs w:val="24"/>
          <w:lang w:val="en-US"/>
        </w:rPr>
        <w:t>ellongate</w:t>
      </w:r>
      <w:proofErr w:type="spell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/>
          <w:sz w:val="24"/>
          <w:szCs w:val="24"/>
          <w:lang w:val="en-US"/>
        </w:rPr>
        <w:t xml:space="preserve">of </w:t>
      </w:r>
      <w:proofErr w:type="spellStart"/>
      <w:r>
        <w:rPr>
          <w:rFonts w:asciiTheme="majorBidi" w:hAnsiTheme="majorBidi"/>
          <w:sz w:val="24"/>
          <w:szCs w:val="24"/>
          <w:lang w:val="en-US"/>
        </w:rPr>
        <w:t>hemorragic</w:t>
      </w:r>
      <w:proofErr w:type="spellEnd"/>
      <w:r>
        <w:rPr>
          <w:rFonts w:asciiTheme="majorBidi" w:hAnsiTheme="majorBidi"/>
          <w:sz w:val="24"/>
          <w:szCs w:val="24"/>
          <w:lang w:val="en-US"/>
        </w:rPr>
        <w:t xml:space="preserve"> lesions parallel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7D15D0">
        <w:rPr>
          <w:rFonts w:asciiTheme="majorBidi" w:hAnsiTheme="majorBidi"/>
          <w:sz w:val="24"/>
          <w:szCs w:val="24"/>
          <w:lang w:val="en-US"/>
        </w:rPr>
        <w:t xml:space="preserve">to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the long </w:t>
      </w:r>
      <w:proofErr w:type="gramStart"/>
      <w:r w:rsidR="00344068" w:rsidRPr="00E672CC">
        <w:rPr>
          <w:rFonts w:asciiTheme="majorBidi" w:hAnsiTheme="majorBidi"/>
          <w:sz w:val="24"/>
          <w:szCs w:val="24"/>
          <w:lang w:val="en-US"/>
        </w:rPr>
        <w:t>axis  of</w:t>
      </w:r>
      <w:proofErr w:type="gram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the stomach.  Surface </w:t>
      </w:r>
      <w:proofErr w:type="spellStart"/>
      <w:proofErr w:type="gramStart"/>
      <w:r w:rsidR="00344068" w:rsidRPr="00E672CC">
        <w:rPr>
          <w:rFonts w:asciiTheme="majorBidi" w:hAnsiTheme="majorBidi"/>
          <w:sz w:val="24"/>
          <w:szCs w:val="24"/>
          <w:lang w:val="en-US"/>
        </w:rPr>
        <w:t>d’ulcere</w:t>
      </w:r>
      <w:proofErr w:type="spell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A53010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>gastric</w:t>
      </w:r>
      <w:proofErr w:type="gram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was calculated according to the method of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Kauffman and Grossman (1978)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with </w:t>
      </w:r>
      <w:r w:rsidR="008D03B7" w:rsidRPr="008D03B7">
        <w:rPr>
          <w:rFonts w:asciiTheme="majorBidi" w:hAnsiTheme="majorBidi"/>
          <w:color w:val="000000" w:themeColor="text1"/>
          <w:sz w:val="24"/>
          <w:szCs w:val="24"/>
          <w:lang w:val="en-US"/>
        </w:rPr>
        <w:t>some</w:t>
      </w:r>
      <w:r w:rsidR="00003495" w:rsidRPr="008D03B7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="00344068" w:rsidRPr="008D03B7">
        <w:rPr>
          <w:rFonts w:asciiTheme="majorBidi" w:hAnsiTheme="majorBidi"/>
          <w:color w:val="000000" w:themeColor="text1"/>
          <w:sz w:val="24"/>
          <w:szCs w:val="24"/>
          <w:lang w:val="en-US"/>
        </w:rPr>
        <w:t>modification.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 The length (mm) and the width (mm) of the ulcer on </w:t>
      </w:r>
      <w:proofErr w:type="gramStart"/>
      <w:r w:rsidR="00344068" w:rsidRPr="00E672CC">
        <w:rPr>
          <w:rFonts w:asciiTheme="majorBidi" w:hAnsiTheme="majorBidi"/>
          <w:sz w:val="24"/>
          <w:szCs w:val="24"/>
          <w:lang w:val="en-US"/>
        </w:rPr>
        <w:t>the  mucous</w:t>
      </w:r>
      <w:proofErr w:type="gram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membrane gastric were measured by the </w:t>
      </w:r>
      <w:r w:rsidR="00344068" w:rsidRPr="006B58CE">
        <w:rPr>
          <w:rFonts w:asciiTheme="majorBidi" w:hAnsiTheme="majorBidi"/>
          <w:color w:val="000000" w:themeColor="text1"/>
          <w:sz w:val="24"/>
          <w:szCs w:val="24"/>
          <w:lang w:val="en-US"/>
        </w:rPr>
        <w:t>method of squaring under a</w:t>
      </w:r>
      <w:r w:rsidR="00344068" w:rsidRPr="00E672CC">
        <w:rPr>
          <w:rFonts w:asciiTheme="majorBidi" w:hAnsiTheme="majorBidi"/>
          <w:color w:val="FF0000"/>
          <w:sz w:val="24"/>
          <w:szCs w:val="24"/>
          <w:lang w:val="en-US"/>
        </w:rPr>
        <w:t xml:space="preserve">  </w:t>
      </w:r>
      <w:r w:rsidR="00344068" w:rsidRPr="006B58CE">
        <w:rPr>
          <w:rFonts w:asciiTheme="majorBidi" w:hAnsiTheme="majorBidi"/>
          <w:color w:val="000000" w:themeColor="text1"/>
          <w:sz w:val="24"/>
          <w:szCs w:val="24"/>
          <w:lang w:val="en-US"/>
        </w:rPr>
        <w:t>binocular magnifying glass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(of x1.8).  The surface of each lesion of ulcer was measured </w:t>
      </w:r>
      <w:proofErr w:type="gramStart"/>
      <w:r w:rsidR="00344068" w:rsidRPr="00E672CC">
        <w:rPr>
          <w:rFonts w:asciiTheme="majorBidi" w:hAnsiTheme="majorBidi"/>
          <w:sz w:val="24"/>
          <w:szCs w:val="24"/>
          <w:lang w:val="en-US"/>
        </w:rPr>
        <w:t>by  counting</w:t>
      </w:r>
      <w:proofErr w:type="gram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the number of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small squares, 1 X 1 mm, covering the length and the width of each  band of the ulcer.  </w:t>
      </w:r>
      <w:proofErr w:type="gramStart"/>
      <w:r w:rsidR="00344068" w:rsidRPr="00BB2912">
        <w:rPr>
          <w:rFonts w:asciiTheme="majorBidi" w:hAnsiTheme="majorBidi"/>
          <w:color w:val="000000" w:themeColor="text1"/>
          <w:sz w:val="24"/>
          <w:szCs w:val="24"/>
          <w:lang w:val="en-US"/>
        </w:rPr>
        <w:t>Th</w:t>
      </w:r>
      <w:r w:rsidR="00BB2912" w:rsidRPr="00BB2912">
        <w:rPr>
          <w:rFonts w:asciiTheme="majorBidi" w:hAnsiTheme="majorBidi"/>
          <w:color w:val="000000" w:themeColor="text1"/>
          <w:sz w:val="24"/>
          <w:szCs w:val="24"/>
          <w:lang w:val="en-US"/>
        </w:rPr>
        <w:t>e</w:t>
      </w:r>
      <w:r w:rsidR="00344068" w:rsidRPr="00BB2912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="00FC486C" w:rsidRPr="00BB2912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="00344068" w:rsidRPr="00BB2912">
        <w:rPr>
          <w:rFonts w:asciiTheme="majorBidi" w:hAnsiTheme="majorBidi"/>
          <w:color w:val="000000" w:themeColor="text1"/>
          <w:sz w:val="24"/>
          <w:szCs w:val="24"/>
          <w:lang w:val="en-US"/>
        </w:rPr>
        <w:t>sum</w:t>
      </w:r>
      <w:proofErr w:type="gramEnd"/>
      <w:r w:rsidR="00BB2912" w:rsidRPr="00BB2912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of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surfaces of all the lesions for each stomach was applied for  calculation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surface of ulcer (UA) when the sum of small squares is multiplied with 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7D15D0" w:rsidRPr="007D15D0">
        <w:rPr>
          <w:rFonts w:asciiTheme="majorBidi" w:hAnsiTheme="majorBidi"/>
          <w:color w:val="000000" w:themeColor="text1"/>
          <w:sz w:val="24"/>
          <w:szCs w:val="24"/>
          <w:lang w:val="en-US"/>
        </w:rPr>
        <w:t>magnification</w:t>
      </w:r>
      <w:r w:rsidR="00344068" w:rsidRPr="007D15D0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1,8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 Abdulla </w:t>
      </w:r>
      <w:r w:rsidR="00344068" w:rsidRPr="00E672CC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2010 ].  </w:t>
      </w:r>
      <w:r w:rsidR="00FC486C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4E318A02" w14:textId="77777777" w:rsidR="00A53010" w:rsidRPr="00E672CC" w:rsidRDefault="00AC39CA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2.</w:t>
      </w:r>
      <w:proofErr w:type="gramStart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7.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>Mesure</w:t>
      </w:r>
      <w:proofErr w:type="gramEnd"/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of gastric volume of juice </w:t>
      </w:r>
      <w:r w:rsidR="00A53010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</w:p>
    <w:p w14:paraId="5D884BF0" w14:textId="77777777" w:rsidR="00A53010" w:rsidRPr="00E672CC" w:rsidRDefault="00344068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The gastric volume of juice has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ete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 measurement has </w:t>
      </w:r>
      <w:proofErr w:type="spellStart"/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l’aide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 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d’une</w:t>
      </w:r>
      <w:proofErr w:type="spellEnd"/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syringe.  </w:t>
      </w:r>
      <w:r w:rsidR="00FC486C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AC39CA" w:rsidRPr="00E672CC">
        <w:rPr>
          <w:rFonts w:asciiTheme="majorBidi" w:hAnsiTheme="majorBidi"/>
          <w:b/>
          <w:bCs/>
          <w:sz w:val="24"/>
          <w:szCs w:val="24"/>
          <w:lang w:val="en-US"/>
        </w:rPr>
        <w:t>2.8.</w:t>
      </w:r>
      <w:r w:rsidRPr="00E672CC">
        <w:rPr>
          <w:rFonts w:asciiTheme="majorBidi" w:eastAsia="Times New Roman,Bold" w:hAnsiTheme="majorBidi"/>
          <w:b/>
          <w:bCs/>
          <w:sz w:val="24"/>
          <w:szCs w:val="24"/>
          <w:lang w:val="en-US"/>
        </w:rPr>
        <w:t xml:space="preserve"> </w:t>
      </w:r>
      <w:proofErr w:type="gramStart"/>
      <w:r w:rsidR="00AC39CA" w:rsidRPr="00E672CC">
        <w:rPr>
          <w:rFonts w:asciiTheme="majorBidi" w:eastAsia="Times New Roman,Bold" w:hAnsiTheme="majorBidi"/>
          <w:b/>
          <w:bCs/>
          <w:sz w:val="24"/>
          <w:szCs w:val="24"/>
          <w:lang w:val="en-US"/>
        </w:rPr>
        <w:t>P</w:t>
      </w:r>
      <w:r w:rsidRPr="00E672CC">
        <w:rPr>
          <w:rFonts w:asciiTheme="majorBidi" w:eastAsia="Times New Roman,Bold" w:hAnsiTheme="majorBidi"/>
          <w:b/>
          <w:bCs/>
          <w:sz w:val="24"/>
          <w:szCs w:val="24"/>
          <w:lang w:val="en-US"/>
        </w:rPr>
        <w:t xml:space="preserve">ercentage </w:t>
      </w:r>
      <w:r w:rsidR="00FC486C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AC39CA" w:rsidRPr="00E672CC">
        <w:rPr>
          <w:rFonts w:asciiTheme="majorBidi" w:hAnsiTheme="majorBidi"/>
          <w:b/>
          <w:bCs/>
          <w:sz w:val="24"/>
          <w:szCs w:val="24"/>
          <w:lang w:val="en-US"/>
        </w:rPr>
        <w:t>inhibition</w:t>
      </w:r>
      <w:proofErr w:type="gramEnd"/>
    </w:p>
    <w:p w14:paraId="50D60E87" w14:textId="4E866BB1" w:rsidR="00AC39CA" w:rsidRPr="00E672CC" w:rsidRDefault="00AC39CA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The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inhibition percentage of the </w:t>
      </w:r>
      <w:r w:rsidR="005A5C99" w:rsidRPr="00E672CC">
        <w:rPr>
          <w:rFonts w:asciiTheme="majorBidi" w:hAnsiTheme="majorBidi"/>
          <w:sz w:val="24"/>
          <w:szCs w:val="24"/>
          <w:lang w:val="en-US"/>
        </w:rPr>
        <w:t>ulcers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sz w:val="24"/>
          <w:szCs w:val="24"/>
          <w:lang w:val="en-US"/>
        </w:rPr>
        <w:t>was determined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according to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the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>formulate below</w:t>
      </w:r>
      <w:proofErr w:type="gramStart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: 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>[</w:t>
      </w:r>
      <w:proofErr w:type="gramEnd"/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>Njar</w:t>
      </w:r>
      <w:proofErr w:type="spellEnd"/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 xml:space="preserve">et al.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 1995;  </w:t>
      </w:r>
      <w:proofErr w:type="spellStart"/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>Malairajan</w:t>
      </w:r>
      <w:proofErr w:type="spellEnd"/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 xml:space="preserve">et al. 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2007 ]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 </w:t>
      </w:r>
    </w:p>
    <w:p w14:paraId="3EF830CD" w14:textId="77777777" w:rsidR="00AC39CA" w:rsidRPr="00E672CC" w:rsidRDefault="00FC486C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Inhibition (%) = [ (UA controls   UA </w:t>
      </w:r>
      <w:proofErr w:type="spellStart"/>
      <w:proofErr w:type="gramStart"/>
      <w:r w:rsidR="00344068" w:rsidRPr="00E672CC">
        <w:rPr>
          <w:rFonts w:asciiTheme="majorBidi" w:hAnsiTheme="majorBidi"/>
          <w:sz w:val="24"/>
          <w:szCs w:val="24"/>
          <w:lang w:val="en-US"/>
        </w:rPr>
        <w:t>trait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ed</w:t>
      </w:r>
      <w:proofErr w:type="spellEnd"/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>)</w:t>
      </w:r>
      <w:proofErr w:type="gram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/UA  control ] x100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UA controls:  ulcerous surface of the group controls. 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Treated </w:t>
      </w:r>
    </w:p>
    <w:p w14:paraId="5275078E" w14:textId="77777777" w:rsidR="005001BB" w:rsidRDefault="00344068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UA:  ulcerous surface of the treated group.  </w:t>
      </w:r>
    </w:p>
    <w:p w14:paraId="6EAFBFAE" w14:textId="77777777" w:rsidR="00E279F1" w:rsidRDefault="00E279F1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67596208" w14:textId="77777777" w:rsidR="00E279F1" w:rsidRPr="00E672CC" w:rsidRDefault="00E279F1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6B12B56E" w14:textId="77777777" w:rsidR="00AC39CA" w:rsidRPr="00E672CC" w:rsidRDefault="00AC39CA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47C725B6" w14:textId="77777777" w:rsidR="00AC39CA" w:rsidRPr="00E672CC" w:rsidRDefault="00AC39CA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Times New Roman,Bold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eastAsia="Times New Roman,Bold" w:hAnsiTheme="majorBidi"/>
          <w:b/>
          <w:bCs/>
          <w:sz w:val="24"/>
          <w:szCs w:val="24"/>
          <w:lang w:val="en-US"/>
        </w:rPr>
        <w:t xml:space="preserve">2.9. </w:t>
      </w:r>
      <w:r w:rsidR="00344068" w:rsidRPr="00E672CC">
        <w:rPr>
          <w:rFonts w:asciiTheme="majorBidi" w:eastAsia="Times New Roman,Bold" w:hAnsiTheme="majorBidi"/>
          <w:b/>
          <w:bCs/>
          <w:sz w:val="24"/>
          <w:szCs w:val="24"/>
          <w:lang w:val="en-US"/>
        </w:rPr>
        <w:t xml:space="preserve">Measure </w:t>
      </w:r>
      <w:r w:rsidRPr="00E672CC">
        <w:rPr>
          <w:rFonts w:asciiTheme="majorBidi" w:eastAsia="Times New Roman,Bold" w:hAnsiTheme="majorBidi"/>
          <w:b/>
          <w:bCs/>
          <w:sz w:val="24"/>
          <w:szCs w:val="24"/>
          <w:lang w:val="en-US"/>
        </w:rPr>
        <w:t>of total acidity</w:t>
      </w:r>
    </w:p>
    <w:p w14:paraId="3DFE8E8F" w14:textId="3C73F260" w:rsidR="00AC39CA" w:rsidRPr="00E672CC" w:rsidRDefault="00344068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eastAsia="Times New Roman,Bold" w:hAnsiTheme="majorBidi"/>
          <w:b/>
          <w:bCs/>
          <w:sz w:val="24"/>
          <w:szCs w:val="24"/>
          <w:lang w:val="en-US"/>
        </w:rPr>
        <w:t xml:space="preserve"> </w:t>
      </w:r>
      <w:r w:rsidR="00FC486C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1 ml of gastric juice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was </w:t>
      </w:r>
      <w:proofErr w:type="gramStart"/>
      <w:r w:rsidR="00174D5A" w:rsidRPr="00E672CC">
        <w:rPr>
          <w:rFonts w:asciiTheme="majorBidi" w:hAnsiTheme="majorBidi"/>
          <w:sz w:val="24"/>
          <w:szCs w:val="24"/>
          <w:lang w:val="en-US"/>
        </w:rPr>
        <w:t>diluted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10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times with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distilled water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and subjected a titration has by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NaOH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 has 0.01 NR with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adding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few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 xml:space="preserve"> drops of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phenolphthalein drops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until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pink color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 </w:t>
      </w:r>
      <w:proofErr w:type="spellStart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Dashputre</w:t>
      </w:r>
      <w:proofErr w:type="spellEnd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and </w:t>
      </w:r>
      <w:proofErr w:type="spellStart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Naikwade</w:t>
      </w:r>
      <w:proofErr w:type="spellEnd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2011 ].    </w:t>
      </w:r>
    </w:p>
    <w:p w14:paraId="69AFDCD0" w14:textId="77777777" w:rsidR="00C41C9F" w:rsidRPr="00E672CC" w:rsidRDefault="00344068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Total </w:t>
      </w:r>
      <w:r w:rsidR="00AC39CA" w:rsidRPr="00E672CC">
        <w:rPr>
          <w:rFonts w:asciiTheme="majorBidi" w:hAnsiTheme="majorBidi"/>
          <w:sz w:val="24"/>
          <w:szCs w:val="24"/>
          <w:lang w:val="en-US"/>
        </w:rPr>
        <w:t>acidity is calculated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according to </w:t>
      </w:r>
      <w:proofErr w:type="spellStart"/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there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sz w:val="24"/>
          <w:szCs w:val="24"/>
          <w:lang w:val="en-US"/>
        </w:rPr>
        <w:t>following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formula. </w:t>
      </w:r>
    </w:p>
    <w:p w14:paraId="1AB701BD" w14:textId="77777777" w:rsidR="00A53010" w:rsidRPr="00E672CC" w:rsidRDefault="00344068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FC486C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Total acidity =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(volume of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NaO</w:t>
      </w:r>
      <w:r w:rsidR="00C41C9F" w:rsidRPr="00E672CC">
        <w:rPr>
          <w:rFonts w:asciiTheme="majorBidi" w:hAnsiTheme="majorBidi"/>
          <w:sz w:val="24"/>
          <w:szCs w:val="24"/>
          <w:lang w:val="en-US"/>
        </w:rPr>
        <w:t>H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 X Normality X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 xml:space="preserve">100 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mEq</w:t>
      </w:r>
      <w:proofErr w:type="spellEnd"/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/L/100g) / 0.1 </w:t>
      </w:r>
      <w:r w:rsidR="00FC486C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79CA71E5" w14:textId="77777777" w:rsidR="00344068" w:rsidRPr="00E672CC" w:rsidRDefault="00C41C9F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2.10. </w:t>
      </w:r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Histopathology</w:t>
      </w:r>
      <w:r w:rsidR="00344068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66804DE8" w14:textId="63C651F7" w:rsidR="00A53010" w:rsidRPr="00E672CC" w:rsidRDefault="002E6BAB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>Stomach</w:t>
      </w:r>
      <w:r w:rsidR="00C41C9F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gramStart"/>
      <w:r>
        <w:rPr>
          <w:rFonts w:asciiTheme="majorBidi" w:hAnsiTheme="majorBidi"/>
          <w:sz w:val="24"/>
          <w:szCs w:val="24"/>
          <w:lang w:val="en-US"/>
        </w:rPr>
        <w:t>Samples  have</w:t>
      </w:r>
      <w:proofErr w:type="gramEnd"/>
      <w:r>
        <w:rPr>
          <w:rFonts w:asciiTheme="majorBidi" w:hAnsiTheme="majorBidi"/>
          <w:sz w:val="24"/>
          <w:szCs w:val="24"/>
          <w:lang w:val="en-US"/>
        </w:rPr>
        <w:t xml:space="preserve"> fixed in </w:t>
      </w:r>
      <w:proofErr w:type="spellStart"/>
      <w:r>
        <w:rPr>
          <w:rFonts w:asciiTheme="majorBidi" w:hAnsiTheme="majorBidi"/>
          <w:sz w:val="24"/>
          <w:szCs w:val="24"/>
          <w:lang w:val="en-US"/>
        </w:rPr>
        <w:t>ph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>ormol</w:t>
      </w:r>
      <w:proofErr w:type="spell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10% for  </w:t>
      </w:r>
      <w:r w:rsidR="00C41C9F" w:rsidRPr="00E672CC">
        <w:rPr>
          <w:rFonts w:asciiTheme="majorBidi" w:hAnsiTheme="majorBidi"/>
          <w:sz w:val="24"/>
          <w:szCs w:val="24"/>
          <w:lang w:val="en-US"/>
        </w:rPr>
        <w:t>histopathological study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with </w:t>
      </w:r>
      <w:r w:rsidR="00C41C9F" w:rsidRPr="00E672CC">
        <w:rPr>
          <w:rFonts w:asciiTheme="majorBidi" w:hAnsiTheme="majorBidi"/>
          <w:sz w:val="24"/>
          <w:szCs w:val="24"/>
          <w:lang w:val="en-US"/>
        </w:rPr>
        <w:t xml:space="preserve">using </w:t>
      </w:r>
      <w:proofErr w:type="spellStart"/>
      <w:r w:rsidR="00344068" w:rsidRPr="00E672CC">
        <w:rPr>
          <w:rFonts w:asciiTheme="majorBidi" w:hAnsiTheme="majorBidi"/>
          <w:sz w:val="24"/>
          <w:szCs w:val="24"/>
          <w:lang w:val="en-US"/>
        </w:rPr>
        <w:t>hematoxyline</w:t>
      </w:r>
      <w:proofErr w:type="spell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 -</w:t>
      </w:r>
      <w:proofErr w:type="spellStart"/>
      <w:r w:rsidR="00C41C9F" w:rsidRPr="00E672CC">
        <w:rPr>
          <w:rFonts w:asciiTheme="majorBidi" w:hAnsiTheme="majorBidi"/>
          <w:sz w:val="24"/>
          <w:szCs w:val="24"/>
          <w:lang w:val="en-US"/>
        </w:rPr>
        <w:t>e</w:t>
      </w:r>
      <w:r w:rsidR="00344068" w:rsidRPr="00E672CC">
        <w:rPr>
          <w:rFonts w:asciiTheme="majorBidi" w:hAnsiTheme="majorBidi"/>
          <w:sz w:val="24"/>
          <w:szCs w:val="24"/>
          <w:lang w:val="en-US"/>
        </w:rPr>
        <w:t>osine</w:t>
      </w:r>
      <w:proofErr w:type="spellEnd"/>
      <w:r w:rsidR="00344068" w:rsidRPr="00E672CC">
        <w:rPr>
          <w:rFonts w:asciiTheme="majorBidi" w:hAnsiTheme="majorBidi"/>
          <w:sz w:val="24"/>
          <w:szCs w:val="24"/>
          <w:lang w:val="en-US"/>
        </w:rPr>
        <w:t xml:space="preserve">. </w:t>
      </w:r>
    </w:p>
    <w:p w14:paraId="6339B6E3" w14:textId="77777777" w:rsidR="00A53010" w:rsidRPr="00E672CC" w:rsidRDefault="00C41C9F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lastRenderedPageBreak/>
        <w:t>3. Results</w:t>
      </w:r>
      <w:r w:rsidR="00AD3264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</w:p>
    <w:p w14:paraId="382A1B1A" w14:textId="77777777" w:rsidR="00263944" w:rsidRPr="00E672CC" w:rsidRDefault="000B017F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color w:val="000000"/>
          <w:sz w:val="24"/>
          <w:szCs w:val="24"/>
          <w:lang w:val="en-US"/>
        </w:rPr>
      </w:pPr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The </w:t>
      </w:r>
      <w:proofErr w:type="spellStart"/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>HAMeOH</w:t>
      </w:r>
      <w:proofErr w:type="spellEnd"/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 extract reduce</w:t>
      </w:r>
      <w:r w:rsidR="00263944" w:rsidRPr="00E672CC">
        <w:rPr>
          <w:rFonts w:asciiTheme="majorBidi" w:hAnsiTheme="majorBidi"/>
          <w:color w:val="000000"/>
          <w:sz w:val="24"/>
          <w:szCs w:val="24"/>
          <w:lang w:val="en-US"/>
        </w:rPr>
        <w:t>d</w:t>
      </w:r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 the surface of ulcer in </w:t>
      </w:r>
      <w:proofErr w:type="gramStart"/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>a  significant</w:t>
      </w:r>
      <w:proofErr w:type="gramEnd"/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 way (P&lt; 0.05) with an inhibition of 63 % and 95.90 % for  (100 and 200 mg/kg </w:t>
      </w:r>
      <w:proofErr w:type="spellStart"/>
      <w:r w:rsidR="00263944" w:rsidRPr="00E672CC">
        <w:rPr>
          <w:rFonts w:asciiTheme="majorBidi" w:hAnsiTheme="majorBidi"/>
          <w:color w:val="000000"/>
          <w:sz w:val="24"/>
          <w:szCs w:val="24"/>
          <w:lang w:val="en-US"/>
        </w:rPr>
        <w:t>b.w</w:t>
      </w:r>
      <w:proofErr w:type="spellEnd"/>
      <w:r w:rsidR="00263944" w:rsidRPr="00E672CC">
        <w:rPr>
          <w:rFonts w:asciiTheme="majorBidi" w:hAnsiTheme="majorBidi"/>
          <w:color w:val="000000"/>
          <w:sz w:val="24"/>
          <w:szCs w:val="24"/>
          <w:lang w:val="en-US"/>
        </w:rPr>
        <w:t>.</w:t>
      </w:r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) respectively.  </w:t>
      </w:r>
      <w:r w:rsidR="00FC486C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Still </w:t>
      </w:r>
      <w:proofErr w:type="spellStart"/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>URMeOH</w:t>
      </w:r>
      <w:proofErr w:type="spellEnd"/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 could inhibit in a significant way (P &lt; 0.05) the </w:t>
      </w:r>
      <w:proofErr w:type="gramStart"/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>ulcer  with</w:t>
      </w:r>
      <w:proofErr w:type="gramEnd"/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 an inhibition (48.98% and 65.94%) for the </w:t>
      </w:r>
      <w:r w:rsidR="00263944" w:rsidRPr="00E672CC">
        <w:rPr>
          <w:rFonts w:asciiTheme="majorBidi" w:hAnsiTheme="majorBidi"/>
          <w:color w:val="000000"/>
          <w:sz w:val="24"/>
          <w:szCs w:val="24"/>
          <w:lang w:val="en-US"/>
        </w:rPr>
        <w:t>concentrations</w:t>
      </w:r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 (100 and 200  mg/kg </w:t>
      </w:r>
      <w:proofErr w:type="spellStart"/>
      <w:r w:rsidR="00263944" w:rsidRPr="00E672CC">
        <w:rPr>
          <w:rFonts w:asciiTheme="majorBidi" w:hAnsiTheme="majorBidi"/>
          <w:color w:val="000000"/>
          <w:sz w:val="24"/>
          <w:szCs w:val="24"/>
          <w:lang w:val="en-US"/>
        </w:rPr>
        <w:t>b.w</w:t>
      </w:r>
      <w:proofErr w:type="spellEnd"/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.)  respectively.  </w:t>
      </w:r>
      <w:r w:rsidR="00FC486C"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 </w:t>
      </w:r>
    </w:p>
    <w:p w14:paraId="425E78DB" w14:textId="77777777" w:rsidR="000B017F" w:rsidRPr="00E672CC" w:rsidRDefault="00263944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The </w:t>
      </w:r>
      <w:r w:rsidR="000B017F" w:rsidRPr="00E672CC">
        <w:rPr>
          <w:rFonts w:asciiTheme="majorBidi" w:hAnsiTheme="majorBidi"/>
          <w:color w:val="000000"/>
          <w:sz w:val="24"/>
          <w:szCs w:val="24"/>
          <w:lang w:val="en-US"/>
        </w:rPr>
        <w:t>om</w:t>
      </w:r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>e</w:t>
      </w:r>
      <w:r w:rsidR="000B017F"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prazole which was used like a standard </w:t>
      </w:r>
      <w:proofErr w:type="gramStart"/>
      <w:r w:rsidR="000B017F" w:rsidRPr="00E672CC">
        <w:rPr>
          <w:rFonts w:asciiTheme="majorBidi" w:hAnsiTheme="majorBidi"/>
          <w:color w:val="000000"/>
          <w:sz w:val="24"/>
          <w:szCs w:val="24"/>
          <w:lang w:val="en-US"/>
        </w:rPr>
        <w:t>of  reference</w:t>
      </w:r>
      <w:proofErr w:type="gramEnd"/>
      <w:r w:rsidR="000B017F"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educed </w:t>
      </w:r>
      <w:r w:rsidR="000B017F" w:rsidRPr="00E672CC">
        <w:rPr>
          <w:rFonts w:asciiTheme="majorBidi" w:hAnsiTheme="majorBidi"/>
          <w:color w:val="000000"/>
          <w:sz w:val="24"/>
          <w:szCs w:val="24"/>
          <w:lang w:val="en-US"/>
        </w:rPr>
        <w:t>in a significant way (P</w:t>
      </w:r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>≤</w:t>
      </w:r>
      <w:r w:rsidR="000B017F"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0.05) the </w:t>
      </w:r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ulcer with an effect  (60.23%) </w:t>
      </w:r>
      <w:r w:rsidR="000B017F"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 (Fig.</w:t>
      </w:r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>01</w:t>
      </w:r>
      <w:r w:rsidR="000B017F"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).  </w:t>
      </w:r>
    </w:p>
    <w:p w14:paraId="3D4F3D2E" w14:textId="77777777" w:rsidR="00A53010" w:rsidRPr="00E672CC" w:rsidRDefault="00A53010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sz w:val="24"/>
          <w:szCs w:val="24"/>
          <w:lang w:val="en-US"/>
        </w:rPr>
        <w:sectPr w:rsidR="00A53010" w:rsidRPr="00E672CC" w:rsidSect="00A5301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3EADC76" w14:textId="5CF1C990" w:rsidR="000B017F" w:rsidRPr="00E672CC" w:rsidRDefault="005B0268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CE7A0C" wp14:editId="1536E038">
                <wp:simplePos x="0" y="0"/>
                <wp:positionH relativeFrom="column">
                  <wp:posOffset>3175</wp:posOffset>
                </wp:positionH>
                <wp:positionV relativeFrom="paragraph">
                  <wp:posOffset>1270</wp:posOffset>
                </wp:positionV>
                <wp:extent cx="5259705" cy="2930525"/>
                <wp:effectExtent l="0" t="0" r="23495" b="1587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9705" cy="2930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16C44" w14:textId="77777777" w:rsidR="005B0268" w:rsidRPr="009D77EA" w:rsidRDefault="005B0268" w:rsidP="009D77E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Theme="majorBidi" w:eastAsiaTheme="minorHAnsi" w:hAnsiTheme="majorBidi"/>
                              </w:rPr>
                            </w:pPr>
                            <w:r w:rsidRPr="00E672CC">
                              <w:rPr>
                                <w:rFonts w:asciiTheme="majorBidi" w:hAnsiTheme="majorBidi"/>
                                <w:sz w:val="24"/>
                                <w:szCs w:val="24"/>
                              </w:rPr>
                              <w:object w:dxaOrig="7994" w:dyaOrig="4309" w14:anchorId="74D60CAE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7" type="#_x0000_t75" style="width:397.7pt;height:3in" o:ole="">
                                  <v:imagedata r:id="rId9" o:title=""/>
                                </v:shape>
                                <o:OLEObject Type="Embed" ProgID="Prism5.Document" ShapeID="_x0000_i1027" DrawAspect="Content" ObjectID="_1548067244" r:id="rId10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CE7A0C"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.25pt;margin-top:.1pt;width:414.15pt;height:230.7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" fillcolor="white [3201]" strokecolor="#4f81bd [3204]" strokeweight="2pt">
                <v:textbox>
                  <w:txbxContent>
                    <w:p w14:paraId="52B16C44" w14:textId="77777777" w:rsidR="005B0268" w:rsidRPr="009D77EA" w:rsidRDefault="005B0268" w:rsidP="009D77E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Theme="majorBidi" w:eastAsiaTheme="minorHAnsi" w:hAnsiTheme="majorBidi"/>
                        </w:rPr>
                      </w:pPr>
                      <w:r w:rsidRPr="00E672CC">
                        <w:rPr>
                          <w:rFonts w:asciiTheme="majorBidi" w:hAnsiTheme="majorBidi"/>
                          <w:sz w:val="24"/>
                          <w:szCs w:val="24"/>
                        </w:rPr>
                        <w:object w:dxaOrig="7994" w:dyaOrig="4309" w14:anchorId="74D60CAE">
                          <v:shape id="_x0000_i1027" type="#_x0000_t75" style="width:397.7pt;height:3in" o:ole="">
                            <v:imagedata r:id="rId9" o:title=""/>
                          </v:shape>
                          <o:OLEObject Type="Embed" ProgID="Prism5.Document" ShapeID="_x0000_i1027" DrawAspect="Content" ObjectID="_1548067244" r:id="rId11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6CD513" w14:textId="703CF26E" w:rsidR="005B0268" w:rsidRDefault="005B0268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b/>
          <w:bCs/>
          <w:sz w:val="24"/>
          <w:szCs w:val="24"/>
          <w:lang w:val="en-US"/>
        </w:rPr>
      </w:pPr>
    </w:p>
    <w:p w14:paraId="2436E7FC" w14:textId="6D2D5753" w:rsidR="005B0268" w:rsidRDefault="00FB72CE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b/>
          <w:bCs/>
          <w:sz w:val="24"/>
          <w:szCs w:val="24"/>
          <w:lang w:val="en-US"/>
        </w:rPr>
      </w:pPr>
      <w:r>
        <w:rPr>
          <w:rFonts w:asciiTheme="majorBidi" w:hAnsiTheme="majorBidi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697586" wp14:editId="1DA87424">
                <wp:simplePos x="0" y="0"/>
                <wp:positionH relativeFrom="column">
                  <wp:posOffset>3258185</wp:posOffset>
                </wp:positionH>
                <wp:positionV relativeFrom="paragraph">
                  <wp:posOffset>118110</wp:posOffset>
                </wp:positionV>
                <wp:extent cx="1607820" cy="688340"/>
                <wp:effectExtent l="0" t="0" r="17780" b="22860"/>
                <wp:wrapThrough wrapText="bothSides">
                  <wp:wrapPolygon edited="0">
                    <wp:start x="0" y="0"/>
                    <wp:lineTo x="0" y="21520"/>
                    <wp:lineTo x="21498" y="21520"/>
                    <wp:lineTo x="21498" y="0"/>
                    <wp:lineTo x="0" y="0"/>
                  </wp:wrapPolygon>
                </wp:wrapThrough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7820" cy="688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FB3E19" w14:textId="6873E058" w:rsidR="00FB72CE" w:rsidRDefault="005B0268" w:rsidP="00FB72CE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FB72CE">
                              <w:rPr>
                                <w:rFonts w:asciiTheme="majorBidi" w:hAnsiTheme="majorBidi"/>
                                <w:b/>
                                <w:bCs/>
                                <w:lang w:val="en-US"/>
                              </w:rPr>
                              <w:t>Omp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=</w:t>
                            </w:r>
                            <w:r w:rsidR="00FB72CE">
                              <w:rPr>
                                <w:lang w:val="en-US"/>
                              </w:rPr>
                              <w:t xml:space="preserve"> Omeprazole     </w:t>
                            </w:r>
                            <w:r w:rsidR="00FB72CE" w:rsidRPr="00FB72CE">
                              <w:rPr>
                                <w:rFonts w:asciiTheme="majorBidi" w:hAnsiTheme="majorBidi"/>
                                <w:b/>
                                <w:bCs/>
                                <w:lang w:val="en-US"/>
                              </w:rPr>
                              <w:t>HA</w:t>
                            </w:r>
                            <w:r w:rsidR="00FB72CE">
                              <w:rPr>
                                <w:lang w:val="en-US"/>
                              </w:rPr>
                              <w:t xml:space="preserve">= Hyoscyamus </w:t>
                            </w:r>
                            <w:proofErr w:type="spellStart"/>
                            <w:r w:rsidR="00FB72CE">
                              <w:rPr>
                                <w:lang w:val="en-US"/>
                              </w:rPr>
                              <w:t>albus</w:t>
                            </w:r>
                            <w:proofErr w:type="spellEnd"/>
                            <w:r w:rsidR="00FB72CE">
                              <w:rPr>
                                <w:lang w:val="en-US"/>
                              </w:rPr>
                              <w:t xml:space="preserve"> </w:t>
                            </w:r>
                            <w:r w:rsidR="00FB72CE" w:rsidRPr="00FB72CE">
                              <w:rPr>
                                <w:rFonts w:asciiTheme="majorBidi" w:hAnsiTheme="majorBidi"/>
                                <w:b/>
                                <w:bCs/>
                                <w:lang w:val="en-US"/>
                              </w:rPr>
                              <w:t>UR</w:t>
                            </w:r>
                            <w:r w:rsidR="00FB72CE">
                              <w:rPr>
                                <w:lang w:val="en-US"/>
                              </w:rPr>
                              <w:t xml:space="preserve"> =Umbilicus </w:t>
                            </w:r>
                            <w:proofErr w:type="spellStart"/>
                            <w:r w:rsidR="00FB72CE">
                              <w:rPr>
                                <w:lang w:val="en-US"/>
                              </w:rPr>
                              <w:t>rupestris</w:t>
                            </w:r>
                            <w:proofErr w:type="spellEnd"/>
                            <w:r w:rsidR="00FB72CE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0564A818" w14:textId="77777777" w:rsidR="00FB72CE" w:rsidRDefault="00FB72CE" w:rsidP="005B026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01915BD7" w14:textId="77777777" w:rsidR="00FB72CE" w:rsidRDefault="00FB72CE" w:rsidP="005B026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4B2AECE7" w14:textId="71BD4749" w:rsidR="005B0268" w:rsidRPr="005B0268" w:rsidRDefault="00FB72CE" w:rsidP="005B026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97586" id="Rectangle 4" o:spid="_x0000_s1027" style="position:absolute;margin-left:256.55pt;margin-top:9.3pt;width:126.6pt;height:5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" fillcolor="white [3201]" strokecolor="black [3200]" strokeweight="2pt">
                <v:textbox>
                  <w:txbxContent>
                    <w:p w14:paraId="61FB3E19" w14:textId="6873E058" w:rsidR="00FB72CE" w:rsidRDefault="005B0268" w:rsidP="00FB72CE">
                      <w:pPr>
                        <w:rPr>
                          <w:lang w:val="en-US"/>
                        </w:rPr>
                      </w:pPr>
                      <w:proofErr w:type="spellStart"/>
                      <w:r w:rsidRPr="00FB72CE">
                        <w:rPr>
                          <w:rFonts w:asciiTheme="majorBidi" w:hAnsiTheme="majorBidi"/>
                          <w:b/>
                          <w:bCs/>
                          <w:lang w:val="en-US"/>
                        </w:rPr>
                        <w:t>Omp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=</w:t>
                      </w:r>
                      <w:r w:rsidR="00FB72CE">
                        <w:rPr>
                          <w:lang w:val="en-US"/>
                        </w:rPr>
                        <w:t xml:space="preserve"> Omeprazole     </w:t>
                      </w:r>
                      <w:r w:rsidR="00FB72CE" w:rsidRPr="00FB72CE">
                        <w:rPr>
                          <w:rFonts w:asciiTheme="majorBidi" w:hAnsiTheme="majorBidi"/>
                          <w:b/>
                          <w:bCs/>
                          <w:lang w:val="en-US"/>
                        </w:rPr>
                        <w:t>HA</w:t>
                      </w:r>
                      <w:r w:rsidR="00FB72CE">
                        <w:rPr>
                          <w:lang w:val="en-US"/>
                        </w:rPr>
                        <w:t xml:space="preserve">= Hyoscyamus </w:t>
                      </w:r>
                      <w:proofErr w:type="spellStart"/>
                      <w:r w:rsidR="00FB72CE">
                        <w:rPr>
                          <w:lang w:val="en-US"/>
                        </w:rPr>
                        <w:t>albus</w:t>
                      </w:r>
                      <w:proofErr w:type="spellEnd"/>
                      <w:r w:rsidR="00FB72CE">
                        <w:rPr>
                          <w:lang w:val="en-US"/>
                        </w:rPr>
                        <w:t xml:space="preserve"> </w:t>
                      </w:r>
                      <w:r w:rsidR="00FB72CE" w:rsidRPr="00FB72CE">
                        <w:rPr>
                          <w:rFonts w:asciiTheme="majorBidi" w:hAnsiTheme="majorBidi"/>
                          <w:b/>
                          <w:bCs/>
                          <w:lang w:val="en-US"/>
                        </w:rPr>
                        <w:t>UR</w:t>
                      </w:r>
                      <w:r w:rsidR="00FB72CE">
                        <w:rPr>
                          <w:lang w:val="en-US"/>
                        </w:rPr>
                        <w:t xml:space="preserve"> =Umbilicus </w:t>
                      </w:r>
                      <w:proofErr w:type="spellStart"/>
                      <w:r w:rsidR="00FB72CE">
                        <w:rPr>
                          <w:lang w:val="en-US"/>
                        </w:rPr>
                        <w:t>rupestris</w:t>
                      </w:r>
                      <w:proofErr w:type="spellEnd"/>
                      <w:r w:rsidR="00FB72CE">
                        <w:rPr>
                          <w:lang w:val="en-US"/>
                        </w:rPr>
                        <w:t xml:space="preserve"> </w:t>
                      </w:r>
                    </w:p>
                    <w:p w14:paraId="0564A818" w14:textId="77777777" w:rsidR="00FB72CE" w:rsidRDefault="00FB72CE" w:rsidP="005B0268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01915BD7" w14:textId="77777777" w:rsidR="00FB72CE" w:rsidRDefault="00FB72CE" w:rsidP="005B0268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4B2AECE7" w14:textId="71BD4749" w:rsidR="005B0268" w:rsidRPr="005B0268" w:rsidRDefault="00FB72CE" w:rsidP="005B026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696E7D39" w14:textId="4448CE38" w:rsidR="005B0268" w:rsidRDefault="005B0268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b/>
          <w:bCs/>
          <w:sz w:val="24"/>
          <w:szCs w:val="24"/>
          <w:lang w:val="en-US"/>
        </w:rPr>
      </w:pPr>
    </w:p>
    <w:p w14:paraId="4EC6D9E9" w14:textId="46277F68" w:rsidR="005B0268" w:rsidRDefault="005B0268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b/>
          <w:bCs/>
          <w:sz w:val="24"/>
          <w:szCs w:val="24"/>
          <w:lang w:val="en-US"/>
        </w:rPr>
      </w:pPr>
    </w:p>
    <w:p w14:paraId="4B3850CA" w14:textId="374C9F29" w:rsidR="005B0268" w:rsidRDefault="005B0268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b/>
          <w:bCs/>
          <w:sz w:val="24"/>
          <w:szCs w:val="24"/>
          <w:lang w:val="en-US"/>
        </w:rPr>
      </w:pPr>
      <w:bookmarkStart w:id="1" w:name="_GoBack"/>
      <w:bookmarkEnd w:id="1"/>
    </w:p>
    <w:p w14:paraId="4A8041E1" w14:textId="568BB97E" w:rsidR="005B0268" w:rsidRDefault="005B0268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b/>
          <w:bCs/>
          <w:sz w:val="24"/>
          <w:szCs w:val="24"/>
          <w:lang w:val="en-US"/>
        </w:rPr>
      </w:pPr>
    </w:p>
    <w:p w14:paraId="356C2F2D" w14:textId="29463DB1" w:rsidR="005B0268" w:rsidRDefault="005B0268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b/>
          <w:bCs/>
          <w:sz w:val="24"/>
          <w:szCs w:val="24"/>
          <w:lang w:val="en-US"/>
        </w:rPr>
      </w:pPr>
    </w:p>
    <w:p w14:paraId="125AB468" w14:textId="343E80E1" w:rsidR="005B0268" w:rsidRDefault="005B0268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b/>
          <w:bCs/>
          <w:sz w:val="24"/>
          <w:szCs w:val="24"/>
          <w:lang w:val="en-US"/>
        </w:rPr>
      </w:pPr>
    </w:p>
    <w:p w14:paraId="3CC7B234" w14:textId="1231554D" w:rsidR="005B0268" w:rsidRDefault="005B0268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b/>
          <w:bCs/>
          <w:sz w:val="24"/>
          <w:szCs w:val="24"/>
          <w:lang w:val="en-US"/>
        </w:rPr>
      </w:pPr>
    </w:p>
    <w:p w14:paraId="540C461D" w14:textId="44EFFADC" w:rsidR="005B0268" w:rsidRDefault="005B0268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b/>
          <w:bCs/>
          <w:sz w:val="24"/>
          <w:szCs w:val="24"/>
          <w:lang w:val="en-US"/>
        </w:rPr>
      </w:pPr>
    </w:p>
    <w:p w14:paraId="75EA9C7A" w14:textId="77777777" w:rsidR="005B0268" w:rsidRDefault="005B0268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b/>
          <w:bCs/>
          <w:sz w:val="24"/>
          <w:szCs w:val="24"/>
          <w:lang w:val="en-US"/>
        </w:rPr>
      </w:pPr>
    </w:p>
    <w:p w14:paraId="0418710A" w14:textId="77777777" w:rsidR="000B017F" w:rsidRPr="00E672CC" w:rsidRDefault="00263944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color w:val="000000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Figure 01</w:t>
      </w:r>
      <w:r w:rsidR="000B017F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.  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Effects of </w:t>
      </w:r>
      <w:proofErr w:type="spellStart"/>
      <w:r w:rsidR="000B017F" w:rsidRPr="00E672CC">
        <w:rPr>
          <w:rFonts w:asciiTheme="majorBidi" w:hAnsiTheme="majorBidi"/>
          <w:sz w:val="24"/>
          <w:szCs w:val="24"/>
          <w:lang w:val="en-US"/>
        </w:rPr>
        <w:t>HAMeOH</w:t>
      </w:r>
      <w:proofErr w:type="spellEnd"/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and </w:t>
      </w:r>
      <w:proofErr w:type="spellStart"/>
      <w:r w:rsidR="000B017F" w:rsidRPr="00E672CC">
        <w:rPr>
          <w:rFonts w:asciiTheme="majorBidi" w:hAnsiTheme="majorBidi"/>
          <w:sz w:val="24"/>
          <w:szCs w:val="24"/>
          <w:lang w:val="en-US"/>
        </w:rPr>
        <w:t>URMeOH</w:t>
      </w:r>
      <w:proofErr w:type="spellEnd"/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on </w:t>
      </w:r>
      <w:proofErr w:type="gramStart"/>
      <w:r w:rsidR="000B017F" w:rsidRPr="00E672CC">
        <w:rPr>
          <w:rFonts w:asciiTheme="majorBidi" w:hAnsiTheme="majorBidi"/>
          <w:sz w:val="24"/>
          <w:szCs w:val="24"/>
          <w:lang w:val="en-US"/>
        </w:rPr>
        <w:t>surface  of</w:t>
      </w:r>
      <w:proofErr w:type="gramEnd"/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ulcer (mm²) and percentage of inhibition.  </w:t>
      </w:r>
      <w:r w:rsidR="000B017F"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The results </w:t>
      </w:r>
      <w:proofErr w:type="gramStart"/>
      <w:r w:rsidR="000B017F" w:rsidRPr="00E672CC">
        <w:rPr>
          <w:rFonts w:asciiTheme="majorBidi" w:hAnsiTheme="majorBidi"/>
          <w:color w:val="000000"/>
          <w:sz w:val="24"/>
          <w:szCs w:val="24"/>
          <w:lang w:val="en-US"/>
        </w:rPr>
        <w:t>are  compared</w:t>
      </w:r>
      <w:proofErr w:type="gramEnd"/>
      <w:r w:rsidR="000B017F"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 to control </w:t>
      </w:r>
      <w:r w:rsidR="000B017F" w:rsidRPr="00FB72CE">
        <w:rPr>
          <w:rFonts w:asciiTheme="majorBidi" w:hAnsiTheme="majorBidi"/>
          <w:b/>
          <w:bCs/>
          <w:color w:val="000000"/>
          <w:sz w:val="24"/>
          <w:szCs w:val="24"/>
          <w:u w:val="single"/>
          <w:lang w:val="en-US"/>
        </w:rPr>
        <w:t xml:space="preserve">* </w:t>
      </w:r>
      <w:r w:rsidR="000B017F" w:rsidRPr="00FB72CE">
        <w:rPr>
          <w:rFonts w:asciiTheme="majorBidi" w:hAnsiTheme="majorBidi"/>
          <w:b/>
          <w:bCs/>
          <w:i/>
          <w:iCs/>
          <w:color w:val="000000"/>
          <w:sz w:val="24"/>
          <w:szCs w:val="24"/>
          <w:u w:val="single"/>
          <w:lang w:val="en-US"/>
        </w:rPr>
        <w:t>P</w:t>
      </w:r>
      <w:r w:rsidRPr="00FB72CE">
        <w:rPr>
          <w:rFonts w:asciiTheme="majorBidi" w:hAnsiTheme="majorBidi"/>
          <w:b/>
          <w:bCs/>
          <w:color w:val="000000"/>
          <w:sz w:val="24"/>
          <w:szCs w:val="24"/>
          <w:u w:val="single"/>
          <w:lang w:val="en-US"/>
        </w:rPr>
        <w:t>≤</w:t>
      </w:r>
      <w:r w:rsidR="000B017F" w:rsidRPr="00FB72CE">
        <w:rPr>
          <w:rFonts w:asciiTheme="majorBidi" w:hAnsiTheme="majorBidi"/>
          <w:b/>
          <w:bCs/>
          <w:color w:val="000000"/>
          <w:sz w:val="24"/>
          <w:szCs w:val="24"/>
          <w:u w:val="single"/>
          <w:lang w:val="en-US"/>
        </w:rPr>
        <w:t xml:space="preserve">0.05, ** </w:t>
      </w:r>
      <w:r w:rsidR="000B017F" w:rsidRPr="00FB72CE">
        <w:rPr>
          <w:rFonts w:asciiTheme="majorBidi" w:hAnsiTheme="majorBidi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P </w:t>
      </w:r>
      <w:r w:rsidRPr="00FB72CE">
        <w:rPr>
          <w:rFonts w:asciiTheme="majorBidi" w:hAnsiTheme="majorBidi"/>
          <w:b/>
          <w:bCs/>
          <w:color w:val="000000"/>
          <w:sz w:val="24"/>
          <w:szCs w:val="24"/>
          <w:u w:val="single"/>
          <w:lang w:val="en-US"/>
        </w:rPr>
        <w:t>≤</w:t>
      </w:r>
      <w:r w:rsidR="000B017F" w:rsidRPr="00FB72CE">
        <w:rPr>
          <w:rFonts w:asciiTheme="majorBidi" w:hAnsiTheme="majorBidi"/>
          <w:b/>
          <w:bCs/>
          <w:color w:val="000000"/>
          <w:sz w:val="24"/>
          <w:szCs w:val="24"/>
          <w:u w:val="single"/>
          <w:lang w:val="en-US"/>
        </w:rPr>
        <w:t xml:space="preserve">0.001, *** </w:t>
      </w:r>
      <w:r w:rsidR="000B017F" w:rsidRPr="00FB72CE">
        <w:rPr>
          <w:rFonts w:asciiTheme="majorBidi" w:hAnsiTheme="majorBidi"/>
          <w:b/>
          <w:bCs/>
          <w:i/>
          <w:iCs/>
          <w:color w:val="000000"/>
          <w:sz w:val="24"/>
          <w:szCs w:val="24"/>
          <w:u w:val="single"/>
          <w:lang w:val="en-US"/>
        </w:rPr>
        <w:t>P</w:t>
      </w:r>
      <w:r w:rsidRPr="00FB72CE">
        <w:rPr>
          <w:rFonts w:asciiTheme="majorBidi" w:hAnsiTheme="majorBidi"/>
          <w:b/>
          <w:bCs/>
          <w:color w:val="000000"/>
          <w:sz w:val="24"/>
          <w:szCs w:val="24"/>
          <w:u w:val="single"/>
          <w:lang w:val="en-US"/>
        </w:rPr>
        <w:t>≤</w:t>
      </w:r>
      <w:r w:rsidR="000B017F" w:rsidRPr="00FB72CE">
        <w:rPr>
          <w:rFonts w:asciiTheme="majorBidi" w:hAnsiTheme="majorBidi"/>
          <w:b/>
          <w:bCs/>
          <w:color w:val="000000"/>
          <w:sz w:val="24"/>
          <w:szCs w:val="24"/>
          <w:u w:val="single"/>
          <w:lang w:val="en-US"/>
        </w:rPr>
        <w:t>0.0001</w:t>
      </w:r>
      <w:r w:rsidR="000B017F"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.  </w:t>
      </w:r>
    </w:p>
    <w:p w14:paraId="38B53BC3" w14:textId="77777777" w:rsidR="00003495" w:rsidRPr="00E672CC" w:rsidRDefault="00003495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color w:val="000000"/>
          <w:sz w:val="24"/>
          <w:szCs w:val="24"/>
          <w:lang w:val="en-US"/>
        </w:rPr>
      </w:pPr>
    </w:p>
    <w:p w14:paraId="1BC28B59" w14:textId="26476E5C" w:rsidR="00263944" w:rsidRPr="00E672CC" w:rsidRDefault="00263944" w:rsidP="00F83B43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>In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the group controls, of the serious </w:t>
      </w:r>
      <w:r w:rsidR="000B017F" w:rsidRPr="00F83B43">
        <w:rPr>
          <w:rFonts w:asciiTheme="majorBidi" w:hAnsiTheme="majorBidi"/>
          <w:color w:val="000000" w:themeColor="text1"/>
          <w:sz w:val="24"/>
          <w:szCs w:val="24"/>
          <w:lang w:val="en-US"/>
        </w:rPr>
        <w:t>wounds</w:t>
      </w:r>
      <w:r w:rsidR="000B017F" w:rsidRPr="00E672CC">
        <w:rPr>
          <w:rFonts w:asciiTheme="majorBidi" w:hAnsiTheme="majorBidi"/>
          <w:color w:val="FF0000"/>
          <w:sz w:val="24"/>
          <w:szCs w:val="24"/>
          <w:lang w:val="en-US"/>
        </w:rPr>
        <w:t xml:space="preserve"> 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were </w:t>
      </w:r>
      <w:proofErr w:type="gramStart"/>
      <w:r w:rsidR="000B017F" w:rsidRPr="00E672CC">
        <w:rPr>
          <w:rFonts w:asciiTheme="majorBidi" w:hAnsiTheme="majorBidi"/>
          <w:sz w:val="24"/>
          <w:szCs w:val="24"/>
          <w:lang w:val="en-US"/>
        </w:rPr>
        <w:t>observed  on</w:t>
      </w:r>
      <w:proofErr w:type="gramEnd"/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the level of the gastric mucous membr</w:t>
      </w:r>
      <w:r w:rsidR="002E6BAB">
        <w:rPr>
          <w:rFonts w:asciiTheme="majorBidi" w:hAnsiTheme="majorBidi"/>
          <w:sz w:val="24"/>
          <w:szCs w:val="24"/>
          <w:lang w:val="en-US"/>
        </w:rPr>
        <w:t xml:space="preserve">ane.  The ethanol produced one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necrosis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hemorrhagic visible gastric mucous membrane.  It </w:t>
      </w:r>
      <w:proofErr w:type="gramStart"/>
      <w:r w:rsidR="000B017F" w:rsidRPr="00E672CC">
        <w:rPr>
          <w:rFonts w:asciiTheme="majorBidi" w:hAnsiTheme="majorBidi"/>
          <w:sz w:val="24"/>
          <w:szCs w:val="24"/>
          <w:lang w:val="en-US"/>
        </w:rPr>
        <w:t>caused  disturbances</w:t>
      </w:r>
      <w:proofErr w:type="gramEnd"/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of the epithelium of surface and </w:t>
      </w:r>
      <w:r w:rsidR="00A22EA7" w:rsidRPr="00E672CC">
        <w:rPr>
          <w:rFonts w:asciiTheme="majorBidi" w:hAnsiTheme="majorBidi"/>
          <w:sz w:val="24"/>
          <w:szCs w:val="24"/>
          <w:lang w:val="en-US"/>
        </w:rPr>
        <w:t xml:space="preserve">necrotic 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lesions </w:t>
      </w:r>
      <w:r w:rsidR="00FC486C" w:rsidRPr="00E672CC">
        <w:rPr>
          <w:rFonts w:asciiTheme="majorBidi" w:hAnsiTheme="majorBidi"/>
          <w:sz w:val="24"/>
          <w:szCs w:val="24"/>
          <w:lang w:val="en-US"/>
        </w:rPr>
        <w:t>which  penetrated deeply in the</w:t>
      </w:r>
      <w:r w:rsidR="002E6BAB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mucous membrane and a papilloma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keratosis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 (Fig.</w:t>
      </w:r>
      <w:r w:rsidR="00A22EA7" w:rsidRPr="00E672CC">
        <w:rPr>
          <w:rFonts w:asciiTheme="majorBidi" w:hAnsiTheme="majorBidi"/>
          <w:sz w:val="24"/>
          <w:szCs w:val="24"/>
          <w:lang w:val="en-US"/>
        </w:rPr>
        <w:t>02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).  </w:t>
      </w:r>
      <w:r w:rsidR="00FC486C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However, in animals 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lastRenderedPageBreak/>
        <w:t xml:space="preserve">treated with the extracts, </w:t>
      </w:r>
      <w:proofErr w:type="gramStart"/>
      <w:r w:rsidR="000B017F" w:rsidRPr="00E672CC">
        <w:rPr>
          <w:rFonts w:asciiTheme="majorBidi" w:hAnsiTheme="majorBidi"/>
          <w:sz w:val="24"/>
          <w:szCs w:val="24"/>
          <w:lang w:val="en-US"/>
        </w:rPr>
        <w:t>the  whole</w:t>
      </w:r>
      <w:proofErr w:type="gramEnd"/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of the signs observed at control group </w:t>
      </w:r>
      <w:r w:rsidR="00F83B43" w:rsidRPr="00F83B43">
        <w:rPr>
          <w:rFonts w:asciiTheme="majorBidi" w:hAnsiTheme="majorBidi"/>
          <w:color w:val="000000" w:themeColor="text1"/>
          <w:sz w:val="24"/>
          <w:szCs w:val="24"/>
          <w:lang w:val="en-US"/>
        </w:rPr>
        <w:t>were gone</w:t>
      </w:r>
      <w:r w:rsidR="00F83B43">
        <w:rPr>
          <w:rFonts w:asciiTheme="majorBidi" w:hAnsiTheme="majorBidi"/>
          <w:color w:val="FF0000"/>
          <w:sz w:val="24"/>
          <w:szCs w:val="24"/>
          <w:lang w:val="en-US"/>
        </w:rPr>
        <w:t xml:space="preserve"> 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in a  significant way especially with the extract </w:t>
      </w:r>
      <w:proofErr w:type="spellStart"/>
      <w:r w:rsidR="000B017F" w:rsidRPr="00E672CC">
        <w:rPr>
          <w:rFonts w:asciiTheme="majorBidi" w:hAnsiTheme="majorBidi"/>
          <w:sz w:val="24"/>
          <w:szCs w:val="24"/>
          <w:lang w:val="en-US"/>
        </w:rPr>
        <w:t>HAMeOH</w:t>
      </w:r>
      <w:proofErr w:type="spellEnd"/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200 mg/Kg </w:t>
      </w:r>
      <w:proofErr w:type="spellStart"/>
      <w:r w:rsidR="00F83B43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="00F83B43">
        <w:rPr>
          <w:rFonts w:asciiTheme="majorBidi" w:hAnsiTheme="majorBidi"/>
          <w:sz w:val="24"/>
          <w:szCs w:val="24"/>
          <w:lang w:val="en-US"/>
        </w:rPr>
        <w:t>.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>(Fig.</w:t>
      </w:r>
      <w:r w:rsidR="00AB4758" w:rsidRPr="00E672CC">
        <w:rPr>
          <w:rFonts w:asciiTheme="majorBidi" w:hAnsiTheme="majorBidi"/>
          <w:sz w:val="24"/>
          <w:szCs w:val="24"/>
          <w:lang w:val="en-US"/>
        </w:rPr>
        <w:t>03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, </w:t>
      </w:r>
      <w:r w:rsidR="00AB4758" w:rsidRPr="00E672CC">
        <w:rPr>
          <w:rFonts w:asciiTheme="majorBidi" w:hAnsiTheme="majorBidi"/>
          <w:sz w:val="24"/>
          <w:szCs w:val="24"/>
          <w:lang w:val="en-US"/>
        </w:rPr>
        <w:t>04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>,</w:t>
      </w:r>
      <w:r w:rsidR="00AB4758" w:rsidRPr="00E672CC">
        <w:rPr>
          <w:rFonts w:asciiTheme="majorBidi" w:hAnsiTheme="majorBidi"/>
          <w:sz w:val="24"/>
          <w:szCs w:val="24"/>
          <w:lang w:val="en-US"/>
        </w:rPr>
        <w:t>05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and </w:t>
      </w:r>
      <w:r w:rsidR="00AB4758" w:rsidRPr="00E672CC">
        <w:rPr>
          <w:rFonts w:asciiTheme="majorBidi" w:hAnsiTheme="majorBidi"/>
          <w:sz w:val="24"/>
          <w:szCs w:val="24"/>
          <w:lang w:val="en-US"/>
        </w:rPr>
        <w:t>06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). </w:t>
      </w:r>
    </w:p>
    <w:p w14:paraId="11689134" w14:textId="77777777" w:rsidR="000B017F" w:rsidRPr="00E672CC" w:rsidRDefault="000B017F" w:rsidP="00E672CC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</w:p>
    <w:p w14:paraId="73973062" w14:textId="715FF039" w:rsidR="00344068" w:rsidRPr="00E672CC" w:rsidRDefault="005206FF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b/>
          <w:bCs/>
          <w:sz w:val="24"/>
          <w:szCs w:val="24"/>
        </w:rPr>
      </w:pPr>
      <w:r>
        <w:rPr>
          <w:rFonts w:asciiTheme="majorBidi" w:hAnsiTheme="majorBidi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8FBE36" wp14:editId="22E9EB34">
                <wp:simplePos x="0" y="0"/>
                <wp:positionH relativeFrom="column">
                  <wp:posOffset>4408986</wp:posOffset>
                </wp:positionH>
                <wp:positionV relativeFrom="paragraph">
                  <wp:posOffset>1057275</wp:posOffset>
                </wp:positionV>
                <wp:extent cx="454660" cy="231140"/>
                <wp:effectExtent l="0" t="0" r="2794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660" cy="231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9AC8C" w14:textId="0D850489" w:rsidR="005206FF" w:rsidRPr="005206FF" w:rsidRDefault="005206FF" w:rsidP="005206F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H\E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FBE36" id="Rectangle 5" o:spid="_x0000_s1028" style="position:absolute;left:0;text-align:left;margin-left:347.15pt;margin-top:83.25pt;width:35.8pt;height:1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" fillcolor="white [3201]" strokecolor="#c0504d [3205]" strokeweight="2pt">
                <v:textbox>
                  <w:txbxContent>
                    <w:p w14:paraId="5BA9AC8C" w14:textId="0D850489" w:rsidR="005206FF" w:rsidRPr="005206FF" w:rsidRDefault="005206FF" w:rsidP="005206F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H\E</w:t>
                      </w:r>
                    </w:p>
                  </w:txbxContent>
                </v:textbox>
              </v:rect>
            </w:pict>
          </mc:Fallback>
        </mc:AlternateContent>
      </w:r>
      <w:r w:rsidR="00344068" w:rsidRPr="00E672CC">
        <w:rPr>
          <w:rFonts w:asciiTheme="majorBidi" w:hAnsiTheme="majorBidi"/>
          <w:b/>
          <w:bCs/>
          <w:noProof/>
          <w:sz w:val="24"/>
          <w:szCs w:val="24"/>
          <w:lang w:val="en-US"/>
        </w:rPr>
        <w:drawing>
          <wp:inline distT="0" distB="0" distL="0" distR="0" wp14:anchorId="38533380" wp14:editId="6AEB7F61">
            <wp:extent cx="2627153" cy="1687079"/>
            <wp:effectExtent l="38100" t="57150" r="116047" b="103621"/>
            <wp:docPr id="25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805" cy="16881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44068" w:rsidRPr="00E672CC">
        <w:rPr>
          <w:rFonts w:asciiTheme="majorBidi" w:hAnsiTheme="majorBidi"/>
          <w:b/>
          <w:bCs/>
          <w:noProof/>
          <w:sz w:val="24"/>
          <w:szCs w:val="24"/>
          <w:lang w:val="en-US"/>
        </w:rPr>
        <w:drawing>
          <wp:inline distT="0" distB="0" distL="0" distR="0" wp14:anchorId="678289D2" wp14:editId="15EE388D">
            <wp:extent cx="2288540" cy="1687381"/>
            <wp:effectExtent l="38100" t="57150" r="111760" b="103319"/>
            <wp:docPr id="26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172" cy="170849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A281E29" w14:textId="0E73A4EC" w:rsidR="00344068" w:rsidRPr="00E672CC" w:rsidRDefault="00344068" w:rsidP="00E279F1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Figure </w:t>
      </w:r>
      <w:r w:rsidR="00AD4570" w:rsidRPr="00E672CC">
        <w:rPr>
          <w:rFonts w:asciiTheme="majorBidi" w:hAnsiTheme="majorBidi"/>
          <w:b/>
          <w:bCs/>
          <w:sz w:val="24"/>
          <w:szCs w:val="24"/>
          <w:lang w:val="en-US"/>
        </w:rPr>
        <w:t>02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. </w:t>
      </w:r>
      <w:r w:rsidR="00E672CC" w:rsidRPr="00E672CC">
        <w:rPr>
          <w:rFonts w:asciiTheme="majorBidi" w:hAnsiTheme="majorBidi"/>
          <w:sz w:val="24"/>
          <w:szCs w:val="24"/>
          <w:lang w:val="en-US"/>
        </w:rPr>
        <w:t>Macroscopic aspect and the histological study</w:t>
      </w:r>
      <w:r w:rsidR="00FB72CE">
        <w:rPr>
          <w:rFonts w:asciiTheme="majorBidi" w:hAnsiTheme="majorBidi"/>
          <w:sz w:val="24"/>
          <w:szCs w:val="24"/>
          <w:lang w:val="en-US"/>
        </w:rPr>
        <w:t xml:space="preserve"> fixed by </w:t>
      </w:r>
      <w:proofErr w:type="spellStart"/>
      <w:r w:rsidR="00FB72CE" w:rsidRPr="00E672CC">
        <w:rPr>
          <w:rFonts w:asciiTheme="majorBidi" w:hAnsiTheme="majorBidi"/>
          <w:sz w:val="24"/>
          <w:szCs w:val="24"/>
          <w:lang w:val="en-US"/>
        </w:rPr>
        <w:t>hematoxyline</w:t>
      </w:r>
      <w:proofErr w:type="spellEnd"/>
      <w:r w:rsidR="00FB72CE" w:rsidRPr="00E672CC">
        <w:rPr>
          <w:rFonts w:asciiTheme="majorBidi" w:hAnsiTheme="majorBidi"/>
          <w:sz w:val="24"/>
          <w:szCs w:val="24"/>
          <w:lang w:val="en-US"/>
        </w:rPr>
        <w:t xml:space="preserve"> -</w:t>
      </w:r>
      <w:proofErr w:type="spellStart"/>
      <w:r w:rsidR="00FB72CE" w:rsidRPr="00E672CC">
        <w:rPr>
          <w:rFonts w:asciiTheme="majorBidi" w:hAnsiTheme="majorBidi"/>
          <w:sz w:val="24"/>
          <w:szCs w:val="24"/>
          <w:lang w:val="en-US"/>
        </w:rPr>
        <w:t>eosine</w:t>
      </w:r>
      <w:proofErr w:type="spell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 of the </w:t>
      </w:r>
      <w:proofErr w:type="gramStart"/>
      <w:r w:rsidR="00E672CC" w:rsidRPr="00E672CC">
        <w:rPr>
          <w:rFonts w:asciiTheme="majorBidi" w:hAnsiTheme="majorBidi"/>
          <w:sz w:val="24"/>
          <w:szCs w:val="24"/>
          <w:lang w:val="en-US"/>
        </w:rPr>
        <w:t>gastric  mucous</w:t>
      </w:r>
      <w:proofErr w:type="gram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 membrane in the pretreated rats with distilled water. </w:t>
      </w:r>
    </w:p>
    <w:p w14:paraId="4019B66E" w14:textId="0AAC3484" w:rsidR="00344068" w:rsidRPr="00E672CC" w:rsidRDefault="005B0268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b/>
          <w:bCs/>
          <w:sz w:val="24"/>
          <w:szCs w:val="24"/>
        </w:rPr>
      </w:pPr>
      <w:r>
        <w:rPr>
          <w:rFonts w:asciiTheme="majorBidi" w:hAnsiTheme="majorBid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C24FA" wp14:editId="070FF810">
                <wp:simplePos x="0" y="0"/>
                <wp:positionH relativeFrom="column">
                  <wp:posOffset>3152140</wp:posOffset>
                </wp:positionH>
                <wp:positionV relativeFrom="paragraph">
                  <wp:posOffset>412115</wp:posOffset>
                </wp:positionV>
                <wp:extent cx="722630" cy="374015"/>
                <wp:effectExtent l="2540" t="5715" r="11430" b="1397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94436" w14:textId="77777777" w:rsidR="00D83BD9" w:rsidRPr="00900BA0" w:rsidRDefault="00D83BD9" w:rsidP="00344068">
                            <w:pPr>
                              <w:jc w:val="center"/>
                              <w:rPr>
                                <w:rFonts w:asciiTheme="majorBidi" w:hAnsiTheme="majorBidi"/>
                                <w:sz w:val="24"/>
                                <w:szCs w:val="24"/>
                              </w:rPr>
                            </w:pPr>
                            <w:r w:rsidRPr="00900BA0">
                              <w:rPr>
                                <w:rFonts w:asciiTheme="majorBidi" w:hAnsiTheme="majorBidi"/>
                                <w:sz w:val="24"/>
                                <w:szCs w:val="24"/>
                              </w:rPr>
                              <w:t>PK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C24FA" id="_x0000_s1029" type="#_x0000_t202" style="position:absolute;left:0;text-align:left;margin-left:248.2pt;margin-top:32.45pt;width:56.9pt;height:2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">
                <v:textbox>
                  <w:txbxContent>
                    <w:p w14:paraId="30494436" w14:textId="77777777" w:rsidR="00D83BD9" w:rsidRPr="00900BA0" w:rsidRDefault="00D83BD9" w:rsidP="00344068">
                      <w:pPr>
                        <w:jc w:val="center"/>
                        <w:rPr>
                          <w:rFonts w:asciiTheme="majorBidi" w:hAnsiTheme="majorBidi"/>
                          <w:sz w:val="24"/>
                          <w:szCs w:val="24"/>
                        </w:rPr>
                      </w:pPr>
                      <w:r w:rsidRPr="00900BA0">
                        <w:rPr>
                          <w:rFonts w:asciiTheme="majorBidi" w:hAnsiTheme="majorBidi"/>
                          <w:sz w:val="24"/>
                          <w:szCs w:val="24"/>
                        </w:rPr>
                        <w:t>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238E05" wp14:editId="062643F0">
                <wp:simplePos x="0" y="0"/>
                <wp:positionH relativeFrom="column">
                  <wp:posOffset>3837940</wp:posOffset>
                </wp:positionH>
                <wp:positionV relativeFrom="paragraph">
                  <wp:posOffset>909955</wp:posOffset>
                </wp:positionV>
                <wp:extent cx="448945" cy="433070"/>
                <wp:effectExtent l="15240" t="8255" r="31115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945" cy="433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4C6355" id="_x0000_t32" coordsize="21600,21600" o:spt="32" o:oned="t" path="m0,0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02.2pt;margin-top:71.65pt;width:35.35pt;height:3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">
                <v:stroke endarrow="block"/>
              </v:shape>
            </w:pict>
          </mc:Fallback>
        </mc:AlternateContent>
      </w:r>
      <w:r w:rsidR="00344068" w:rsidRPr="00E672CC">
        <w:rPr>
          <w:rFonts w:asciiTheme="majorBidi" w:hAnsiTheme="majorBidi"/>
          <w:b/>
          <w:bCs/>
          <w:noProof/>
          <w:sz w:val="24"/>
          <w:szCs w:val="24"/>
          <w:lang w:val="en-US"/>
        </w:rPr>
        <w:drawing>
          <wp:inline distT="0" distB="0" distL="0" distR="0" wp14:anchorId="210C31C1" wp14:editId="6BDD8E14">
            <wp:extent cx="2294255" cy="1907024"/>
            <wp:effectExtent l="38100" t="57150" r="106045" b="93226"/>
            <wp:docPr id="27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250" cy="19036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44068" w:rsidRPr="00E672CC">
        <w:rPr>
          <w:rFonts w:asciiTheme="majorBidi" w:hAnsiTheme="majorBidi"/>
          <w:b/>
          <w:bCs/>
          <w:noProof/>
          <w:sz w:val="24"/>
          <w:szCs w:val="24"/>
          <w:lang w:val="en-US"/>
        </w:rPr>
        <w:drawing>
          <wp:inline distT="0" distB="0" distL="0" distR="0" wp14:anchorId="2DA094B8" wp14:editId="04762FA3">
            <wp:extent cx="2231851" cy="1910195"/>
            <wp:effectExtent l="38100" t="57150" r="111299" b="90055"/>
            <wp:docPr id="28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906" cy="191109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57861E5" w14:textId="59255A25" w:rsidR="00344068" w:rsidRPr="00E672CC" w:rsidRDefault="00344068" w:rsidP="00E672CC">
      <w:pPr>
        <w:tabs>
          <w:tab w:val="left" w:pos="3165"/>
        </w:tabs>
        <w:spacing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Figure </w:t>
      </w:r>
      <w:r w:rsidR="00AD4570" w:rsidRPr="00E672CC">
        <w:rPr>
          <w:rFonts w:asciiTheme="majorBidi" w:hAnsiTheme="majorBidi"/>
          <w:b/>
          <w:bCs/>
          <w:sz w:val="24"/>
          <w:szCs w:val="24"/>
          <w:lang w:val="en-US"/>
        </w:rPr>
        <w:t>03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. </w:t>
      </w:r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Macroscopic aspect and the histological study </w:t>
      </w:r>
      <w:r w:rsidR="00FB72CE">
        <w:rPr>
          <w:rFonts w:asciiTheme="majorBidi" w:hAnsiTheme="majorBidi"/>
          <w:sz w:val="24"/>
          <w:szCs w:val="24"/>
          <w:lang w:val="en-US"/>
        </w:rPr>
        <w:t xml:space="preserve">fixed by </w:t>
      </w:r>
      <w:proofErr w:type="spellStart"/>
      <w:r w:rsidR="00FB72CE" w:rsidRPr="00E672CC">
        <w:rPr>
          <w:rFonts w:asciiTheme="majorBidi" w:hAnsiTheme="majorBidi"/>
          <w:sz w:val="24"/>
          <w:szCs w:val="24"/>
          <w:lang w:val="en-US"/>
        </w:rPr>
        <w:t>hematoxyline</w:t>
      </w:r>
      <w:proofErr w:type="spellEnd"/>
      <w:r w:rsidR="00FB72CE" w:rsidRPr="00E672CC">
        <w:rPr>
          <w:rFonts w:asciiTheme="majorBidi" w:hAnsiTheme="majorBidi"/>
          <w:sz w:val="24"/>
          <w:szCs w:val="24"/>
          <w:lang w:val="en-US"/>
        </w:rPr>
        <w:t xml:space="preserve"> -</w:t>
      </w:r>
      <w:proofErr w:type="spellStart"/>
      <w:r w:rsidR="00FB72CE" w:rsidRPr="00E672CC">
        <w:rPr>
          <w:rFonts w:asciiTheme="majorBidi" w:hAnsiTheme="majorBidi"/>
          <w:sz w:val="24"/>
          <w:szCs w:val="24"/>
          <w:lang w:val="en-US"/>
        </w:rPr>
        <w:t>eosine</w:t>
      </w:r>
      <w:proofErr w:type="spellEnd"/>
      <w:r w:rsidR="00FB72CE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of the </w:t>
      </w:r>
      <w:proofErr w:type="gramStart"/>
      <w:r w:rsidR="00E672CC" w:rsidRPr="00E672CC">
        <w:rPr>
          <w:rFonts w:asciiTheme="majorBidi" w:hAnsiTheme="majorBidi"/>
          <w:sz w:val="24"/>
          <w:szCs w:val="24"/>
          <w:lang w:val="en-US"/>
        </w:rPr>
        <w:t>gastric  mucous</w:t>
      </w:r>
      <w:proofErr w:type="gram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 membrane in the pretreated rats with the ethanol (control), presence of </w:t>
      </w:r>
      <w:proofErr w:type="spellStart"/>
      <w:r w:rsidR="00E672CC" w:rsidRPr="00E672CC">
        <w:rPr>
          <w:rFonts w:asciiTheme="majorBidi" w:hAnsiTheme="majorBidi"/>
          <w:sz w:val="24"/>
          <w:szCs w:val="24"/>
          <w:lang w:val="en-US"/>
        </w:rPr>
        <w:t>keratosic</w:t>
      </w:r>
      <w:proofErr w:type="spell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="00E672CC" w:rsidRPr="00E672CC">
        <w:rPr>
          <w:rFonts w:asciiTheme="majorBidi" w:hAnsiTheme="majorBidi"/>
          <w:sz w:val="24"/>
          <w:szCs w:val="24"/>
          <w:lang w:val="en-US"/>
        </w:rPr>
        <w:t>papiollome</w:t>
      </w:r>
      <w:proofErr w:type="spell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.  </w:t>
      </w:r>
    </w:p>
    <w:p w14:paraId="6650500D" w14:textId="3FEF9F8B" w:rsidR="00344068" w:rsidRPr="00E672CC" w:rsidRDefault="005206FF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b/>
          <w:bCs/>
          <w:sz w:val="24"/>
          <w:szCs w:val="24"/>
        </w:rPr>
      </w:pPr>
      <w:r>
        <w:rPr>
          <w:rFonts w:asciiTheme="majorBidi" w:hAnsiTheme="majorBidi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FBE8C8" wp14:editId="029AEDFD">
                <wp:simplePos x="0" y="0"/>
                <wp:positionH relativeFrom="column">
                  <wp:posOffset>4523468</wp:posOffset>
                </wp:positionH>
                <wp:positionV relativeFrom="paragraph">
                  <wp:posOffset>1110706</wp:posOffset>
                </wp:positionV>
                <wp:extent cx="454660" cy="231140"/>
                <wp:effectExtent l="0" t="0" r="27940" b="228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660" cy="231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E57D4" w14:textId="77777777" w:rsidR="005206FF" w:rsidRPr="005206FF" w:rsidRDefault="005206FF" w:rsidP="005206F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H\E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BE8C8" id="Rectangle 6" o:spid="_x0000_s1030" style="position:absolute;left:0;text-align:left;margin-left:356.2pt;margin-top:87.45pt;width:35.8pt;height:1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" fillcolor="white [3201]" strokecolor="#c0504d [3205]" strokeweight="2pt">
                <v:textbox>
                  <w:txbxContent>
                    <w:p w14:paraId="659E57D4" w14:textId="77777777" w:rsidR="005206FF" w:rsidRPr="005206FF" w:rsidRDefault="005206FF" w:rsidP="005206F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H\E</w:t>
                      </w:r>
                    </w:p>
                  </w:txbxContent>
                </v:textbox>
              </v:rect>
            </w:pict>
          </mc:Fallback>
        </mc:AlternateContent>
      </w:r>
      <w:r w:rsidR="00344068" w:rsidRPr="00E672CC">
        <w:rPr>
          <w:rFonts w:asciiTheme="majorBidi" w:hAnsiTheme="majorBidi"/>
          <w:noProof/>
          <w:sz w:val="24"/>
          <w:szCs w:val="24"/>
          <w:lang w:val="en-US"/>
        </w:rPr>
        <w:drawing>
          <wp:inline distT="0" distB="0" distL="0" distR="0" wp14:anchorId="450E3D0E" wp14:editId="66C878AD">
            <wp:extent cx="2435363" cy="1662319"/>
            <wp:effectExtent l="38100" t="57150" r="117337" b="90281"/>
            <wp:docPr id="29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139" cy="167513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44068" w:rsidRPr="00E672CC">
        <w:rPr>
          <w:rFonts w:asciiTheme="majorBidi" w:hAnsiTheme="majorBidi"/>
          <w:noProof/>
          <w:sz w:val="24"/>
          <w:szCs w:val="24"/>
          <w:lang w:val="en-US"/>
        </w:rPr>
        <w:drawing>
          <wp:inline distT="0" distB="0" distL="0" distR="0" wp14:anchorId="6895842D" wp14:editId="4AFCAF67">
            <wp:extent cx="2246519" cy="1632502"/>
            <wp:effectExtent l="38100" t="57150" r="115681" b="101048"/>
            <wp:docPr id="32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1" cy="164088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21BF5F7" w14:textId="0900170F" w:rsidR="00344068" w:rsidRPr="00E672CC" w:rsidRDefault="00344068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lastRenderedPageBreak/>
        <w:t xml:space="preserve">Figure </w:t>
      </w:r>
      <w:r w:rsidR="00AD4570" w:rsidRPr="00E672CC">
        <w:rPr>
          <w:rFonts w:asciiTheme="majorBidi" w:hAnsiTheme="majorBidi"/>
          <w:b/>
          <w:bCs/>
          <w:sz w:val="24"/>
          <w:szCs w:val="24"/>
          <w:lang w:val="en-US"/>
        </w:rPr>
        <w:t>04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.</w:t>
      </w:r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 Macroscopic aspect and the histological study </w:t>
      </w:r>
      <w:r w:rsidR="00FB72CE">
        <w:rPr>
          <w:rFonts w:asciiTheme="majorBidi" w:hAnsiTheme="majorBidi"/>
          <w:sz w:val="24"/>
          <w:szCs w:val="24"/>
          <w:lang w:val="en-US"/>
        </w:rPr>
        <w:t xml:space="preserve">fixed by </w:t>
      </w:r>
      <w:proofErr w:type="spellStart"/>
      <w:r w:rsidR="00FB72CE" w:rsidRPr="00E672CC">
        <w:rPr>
          <w:rFonts w:asciiTheme="majorBidi" w:hAnsiTheme="majorBidi"/>
          <w:sz w:val="24"/>
          <w:szCs w:val="24"/>
          <w:lang w:val="en-US"/>
        </w:rPr>
        <w:t>hematoxyline</w:t>
      </w:r>
      <w:proofErr w:type="spellEnd"/>
      <w:r w:rsidR="00FB72CE" w:rsidRPr="00E672CC">
        <w:rPr>
          <w:rFonts w:asciiTheme="majorBidi" w:hAnsiTheme="majorBidi"/>
          <w:sz w:val="24"/>
          <w:szCs w:val="24"/>
          <w:lang w:val="en-US"/>
        </w:rPr>
        <w:t xml:space="preserve"> -</w:t>
      </w:r>
      <w:proofErr w:type="spellStart"/>
      <w:r w:rsidR="00FB72CE" w:rsidRPr="00E672CC">
        <w:rPr>
          <w:rFonts w:asciiTheme="majorBidi" w:hAnsiTheme="majorBidi"/>
          <w:sz w:val="24"/>
          <w:szCs w:val="24"/>
          <w:lang w:val="en-US"/>
        </w:rPr>
        <w:t>eosine</w:t>
      </w:r>
      <w:proofErr w:type="spellEnd"/>
      <w:r w:rsidR="00FB72CE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of the </w:t>
      </w:r>
      <w:proofErr w:type="gramStart"/>
      <w:r w:rsidR="00E672CC" w:rsidRPr="00E672CC">
        <w:rPr>
          <w:rFonts w:asciiTheme="majorBidi" w:hAnsiTheme="majorBidi"/>
          <w:sz w:val="24"/>
          <w:szCs w:val="24"/>
          <w:lang w:val="en-US"/>
        </w:rPr>
        <w:t>gastric  mucous</w:t>
      </w:r>
      <w:proofErr w:type="gram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 membrane in the pretreated rats with omeprazole.  </w:t>
      </w:r>
    </w:p>
    <w:p w14:paraId="75B7C624" w14:textId="6BEBD0E7" w:rsidR="00344068" w:rsidRPr="00E672CC" w:rsidRDefault="005206FF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sz w:val="24"/>
          <w:szCs w:val="24"/>
        </w:rPr>
      </w:pPr>
      <w:r>
        <w:rPr>
          <w:rFonts w:asciiTheme="majorBidi" w:hAnsiTheme="majorBidi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5DB94A" wp14:editId="5E2A48B1">
                <wp:simplePos x="0" y="0"/>
                <wp:positionH relativeFrom="column">
                  <wp:posOffset>4751796</wp:posOffset>
                </wp:positionH>
                <wp:positionV relativeFrom="paragraph">
                  <wp:posOffset>164284</wp:posOffset>
                </wp:positionV>
                <wp:extent cx="454660" cy="231140"/>
                <wp:effectExtent l="0" t="0" r="27940" b="228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660" cy="231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8A827" w14:textId="77777777" w:rsidR="005206FF" w:rsidRPr="005206FF" w:rsidRDefault="005206FF" w:rsidP="005206F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H\E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DB94A" id="Rectangle 7" o:spid="_x0000_s1031" style="position:absolute;left:0;text-align:left;margin-left:374.15pt;margin-top:12.95pt;width:35.8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" fillcolor="white [3201]" strokecolor="#c0504d [3205]" strokeweight="2pt">
                <v:textbox>
                  <w:txbxContent>
                    <w:p w14:paraId="0CA8A827" w14:textId="77777777" w:rsidR="005206FF" w:rsidRPr="005206FF" w:rsidRDefault="005206FF" w:rsidP="005206F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H\E</w:t>
                      </w:r>
                    </w:p>
                  </w:txbxContent>
                </v:textbox>
              </v:rect>
            </w:pict>
          </mc:Fallback>
        </mc:AlternateContent>
      </w:r>
      <w:r w:rsidR="00344068" w:rsidRPr="00E672CC">
        <w:rPr>
          <w:rFonts w:asciiTheme="majorBidi" w:hAnsiTheme="majorBidi"/>
          <w:noProof/>
          <w:sz w:val="24"/>
          <w:szCs w:val="24"/>
          <w:lang w:val="en-US"/>
        </w:rPr>
        <w:drawing>
          <wp:inline distT="0" distB="0" distL="0" distR="0" wp14:anchorId="5AE1E253" wp14:editId="50BA18C4">
            <wp:extent cx="2498263" cy="2277043"/>
            <wp:effectExtent l="38100" t="57150" r="111587" b="104207"/>
            <wp:docPr id="33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219" cy="227882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44068" w:rsidRPr="00E672CC">
        <w:rPr>
          <w:rFonts w:asciiTheme="majorBidi" w:hAnsiTheme="majorBidi"/>
          <w:noProof/>
          <w:sz w:val="24"/>
          <w:szCs w:val="24"/>
          <w:lang w:val="en-US"/>
        </w:rPr>
        <w:drawing>
          <wp:inline distT="0" distB="0" distL="0" distR="0" wp14:anchorId="744CB7D6" wp14:editId="3E357950">
            <wp:extent cx="2403187" cy="2270695"/>
            <wp:effectExtent l="38100" t="57150" r="111413" b="91505"/>
            <wp:docPr id="34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173" cy="227824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63942DF" w14:textId="73FBBEBB" w:rsidR="00E672CC" w:rsidRPr="00E672CC" w:rsidRDefault="00344068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Figure </w:t>
      </w:r>
      <w:r w:rsidR="00AD4570" w:rsidRPr="00E672CC">
        <w:rPr>
          <w:rFonts w:asciiTheme="majorBidi" w:hAnsiTheme="majorBidi"/>
          <w:b/>
          <w:bCs/>
          <w:sz w:val="24"/>
          <w:szCs w:val="24"/>
          <w:lang w:val="en-US"/>
        </w:rPr>
        <w:t>05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. </w:t>
      </w:r>
      <w:r w:rsidR="00E672CC" w:rsidRPr="00E672CC">
        <w:rPr>
          <w:rFonts w:asciiTheme="majorBidi" w:hAnsiTheme="majorBidi"/>
          <w:sz w:val="24"/>
          <w:szCs w:val="24"/>
          <w:lang w:val="en-US"/>
        </w:rPr>
        <w:t>Macroscopic aspect and the histological study</w:t>
      </w:r>
      <w:r w:rsidR="00FB72CE" w:rsidRPr="00FB72CE">
        <w:rPr>
          <w:rFonts w:asciiTheme="majorBidi" w:hAnsiTheme="majorBidi"/>
          <w:sz w:val="24"/>
          <w:szCs w:val="24"/>
          <w:lang w:val="en-US"/>
        </w:rPr>
        <w:t xml:space="preserve"> </w:t>
      </w:r>
      <w:r w:rsidR="00FB72CE">
        <w:rPr>
          <w:rFonts w:asciiTheme="majorBidi" w:hAnsiTheme="majorBidi"/>
          <w:sz w:val="24"/>
          <w:szCs w:val="24"/>
          <w:lang w:val="en-US"/>
        </w:rPr>
        <w:t xml:space="preserve">fixed by </w:t>
      </w:r>
      <w:proofErr w:type="spellStart"/>
      <w:r w:rsidR="00FB72CE" w:rsidRPr="00E672CC">
        <w:rPr>
          <w:rFonts w:asciiTheme="majorBidi" w:hAnsiTheme="majorBidi"/>
          <w:sz w:val="24"/>
          <w:szCs w:val="24"/>
          <w:lang w:val="en-US"/>
        </w:rPr>
        <w:t>hematoxyline</w:t>
      </w:r>
      <w:proofErr w:type="spellEnd"/>
      <w:r w:rsidR="00FB72CE" w:rsidRPr="00E672CC">
        <w:rPr>
          <w:rFonts w:asciiTheme="majorBidi" w:hAnsiTheme="majorBidi"/>
          <w:sz w:val="24"/>
          <w:szCs w:val="24"/>
          <w:lang w:val="en-US"/>
        </w:rPr>
        <w:t xml:space="preserve"> -</w:t>
      </w:r>
      <w:proofErr w:type="spellStart"/>
      <w:r w:rsidR="00FB72CE" w:rsidRPr="00E672CC">
        <w:rPr>
          <w:rFonts w:asciiTheme="majorBidi" w:hAnsiTheme="majorBidi"/>
          <w:sz w:val="24"/>
          <w:szCs w:val="24"/>
          <w:lang w:val="en-US"/>
        </w:rPr>
        <w:t>eosine</w:t>
      </w:r>
      <w:proofErr w:type="spell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 of the </w:t>
      </w:r>
      <w:proofErr w:type="gramStart"/>
      <w:r w:rsidR="00E672CC" w:rsidRPr="00E672CC">
        <w:rPr>
          <w:rFonts w:asciiTheme="majorBidi" w:hAnsiTheme="majorBidi"/>
          <w:sz w:val="24"/>
          <w:szCs w:val="24"/>
          <w:lang w:val="en-US"/>
        </w:rPr>
        <w:t>gastric  mucous</w:t>
      </w:r>
      <w:proofErr w:type="gram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 membrane in the pretreated rats with </w:t>
      </w:r>
      <w:proofErr w:type="spellStart"/>
      <w:r w:rsidR="00E672CC" w:rsidRPr="00E672CC">
        <w:rPr>
          <w:rFonts w:asciiTheme="majorBidi" w:hAnsiTheme="majorBidi"/>
          <w:sz w:val="24"/>
          <w:szCs w:val="24"/>
          <w:lang w:val="en-US"/>
        </w:rPr>
        <w:t>HAMeOH</w:t>
      </w:r>
      <w:proofErr w:type="spell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 (100mg/kg </w:t>
      </w:r>
      <w:proofErr w:type="spellStart"/>
      <w:r w:rsidR="00E672CC" w:rsidRPr="00E672CC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.).  </w:t>
      </w:r>
    </w:p>
    <w:p w14:paraId="7DC73F26" w14:textId="77777777" w:rsidR="00344068" w:rsidRPr="00E672CC" w:rsidRDefault="00344068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sz w:val="24"/>
          <w:szCs w:val="24"/>
          <w:lang w:val="en-US"/>
        </w:rPr>
      </w:pPr>
    </w:p>
    <w:p w14:paraId="5FCE8259" w14:textId="3BFC453B" w:rsidR="00344068" w:rsidRPr="00E672CC" w:rsidRDefault="005206FF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sz w:val="24"/>
          <w:szCs w:val="24"/>
        </w:rPr>
      </w:pPr>
      <w:r>
        <w:rPr>
          <w:rFonts w:asciiTheme="majorBidi" w:hAnsiTheme="majorBidi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D2DBA" wp14:editId="7F2CCF9A">
                <wp:simplePos x="0" y="0"/>
                <wp:positionH relativeFrom="column">
                  <wp:posOffset>3151959</wp:posOffset>
                </wp:positionH>
                <wp:positionV relativeFrom="paragraph">
                  <wp:posOffset>1396456</wp:posOffset>
                </wp:positionV>
                <wp:extent cx="454660" cy="231140"/>
                <wp:effectExtent l="0" t="0" r="2794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660" cy="231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33A930" w14:textId="77777777" w:rsidR="005206FF" w:rsidRPr="005206FF" w:rsidRDefault="005206FF" w:rsidP="005206F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H\E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AD2DBA" id="Rectangle 8" o:spid="_x0000_s1032" style="position:absolute;left:0;text-align:left;margin-left:248.2pt;margin-top:109.95pt;width:35.8pt;height:18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" fillcolor="white [3201]" strokecolor="#c0504d [3205]" strokeweight="2pt">
                <v:textbox>
                  <w:txbxContent>
                    <w:p w14:paraId="1733A930" w14:textId="77777777" w:rsidR="005206FF" w:rsidRPr="005206FF" w:rsidRDefault="005206FF" w:rsidP="005206F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H\E</w:t>
                      </w:r>
                    </w:p>
                  </w:txbxContent>
                </v:textbox>
              </v:rect>
            </w:pict>
          </mc:Fallback>
        </mc:AlternateContent>
      </w:r>
      <w:r w:rsidR="00344068" w:rsidRPr="00E672CC">
        <w:rPr>
          <w:rFonts w:asciiTheme="majorBidi" w:hAnsiTheme="majorBidi"/>
          <w:noProof/>
          <w:sz w:val="24"/>
          <w:szCs w:val="24"/>
          <w:lang w:val="en-US"/>
        </w:rPr>
        <w:drawing>
          <wp:inline distT="0" distB="0" distL="0" distR="0" wp14:anchorId="247BD38C" wp14:editId="57F8CA83">
            <wp:extent cx="2339513" cy="2038992"/>
            <wp:effectExtent l="38100" t="57150" r="117937" b="94608"/>
            <wp:docPr id="35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080" cy="206650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44068" w:rsidRPr="00E672CC">
        <w:rPr>
          <w:rFonts w:asciiTheme="majorBidi" w:hAnsiTheme="majorBidi"/>
          <w:noProof/>
          <w:sz w:val="24"/>
          <w:szCs w:val="24"/>
          <w:lang w:val="en-US"/>
        </w:rPr>
        <w:drawing>
          <wp:inline distT="0" distB="0" distL="0" distR="0" wp14:anchorId="74F86117" wp14:editId="77B1A3CA">
            <wp:extent cx="2321458" cy="2040255"/>
            <wp:effectExtent l="38100" t="57150" r="116942" b="93345"/>
            <wp:docPr id="36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684" cy="207121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06B7FC1" w14:textId="3BE2C273" w:rsidR="0086466A" w:rsidRPr="00E672CC" w:rsidRDefault="00344068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Figure </w:t>
      </w:r>
      <w:r w:rsidR="00AD4570" w:rsidRPr="00E672CC">
        <w:rPr>
          <w:rFonts w:asciiTheme="majorBidi" w:hAnsiTheme="majorBidi"/>
          <w:b/>
          <w:bCs/>
          <w:sz w:val="24"/>
          <w:szCs w:val="24"/>
          <w:lang w:val="en-US"/>
        </w:rPr>
        <w:t>06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. </w:t>
      </w:r>
      <w:r w:rsidR="0086466A" w:rsidRPr="00E672CC">
        <w:rPr>
          <w:rFonts w:asciiTheme="majorBidi" w:hAnsiTheme="majorBidi"/>
          <w:sz w:val="24"/>
          <w:szCs w:val="24"/>
          <w:lang w:val="en-US"/>
        </w:rPr>
        <w:t>Macroscopic aspect and the histological study</w:t>
      </w:r>
      <w:r w:rsidR="00FB72CE" w:rsidRPr="00FB72CE">
        <w:rPr>
          <w:rFonts w:asciiTheme="majorBidi" w:hAnsiTheme="majorBidi"/>
          <w:sz w:val="24"/>
          <w:szCs w:val="24"/>
          <w:lang w:val="en-US"/>
        </w:rPr>
        <w:t xml:space="preserve"> </w:t>
      </w:r>
      <w:r w:rsidR="00FB72CE">
        <w:rPr>
          <w:rFonts w:asciiTheme="majorBidi" w:hAnsiTheme="majorBidi"/>
          <w:sz w:val="24"/>
          <w:szCs w:val="24"/>
          <w:lang w:val="en-US"/>
        </w:rPr>
        <w:t xml:space="preserve">fixed by </w:t>
      </w:r>
      <w:proofErr w:type="spellStart"/>
      <w:r w:rsidR="00FB72CE" w:rsidRPr="00E672CC">
        <w:rPr>
          <w:rFonts w:asciiTheme="majorBidi" w:hAnsiTheme="majorBidi"/>
          <w:sz w:val="24"/>
          <w:szCs w:val="24"/>
          <w:lang w:val="en-US"/>
        </w:rPr>
        <w:t>hematoxyline</w:t>
      </w:r>
      <w:proofErr w:type="spellEnd"/>
      <w:r w:rsidR="00FB72CE" w:rsidRPr="00E672CC">
        <w:rPr>
          <w:rFonts w:asciiTheme="majorBidi" w:hAnsiTheme="majorBidi"/>
          <w:sz w:val="24"/>
          <w:szCs w:val="24"/>
          <w:lang w:val="en-US"/>
        </w:rPr>
        <w:t xml:space="preserve"> -</w:t>
      </w:r>
      <w:proofErr w:type="spellStart"/>
      <w:r w:rsidR="00FB72CE" w:rsidRPr="00E672CC">
        <w:rPr>
          <w:rFonts w:asciiTheme="majorBidi" w:hAnsiTheme="majorBidi"/>
          <w:sz w:val="24"/>
          <w:szCs w:val="24"/>
          <w:lang w:val="en-US"/>
        </w:rPr>
        <w:t>eosine</w:t>
      </w:r>
      <w:proofErr w:type="spellEnd"/>
      <w:r w:rsidR="0086466A" w:rsidRPr="00E672CC">
        <w:rPr>
          <w:rFonts w:asciiTheme="majorBidi" w:hAnsiTheme="majorBidi"/>
          <w:sz w:val="24"/>
          <w:szCs w:val="24"/>
          <w:lang w:val="en-US"/>
        </w:rPr>
        <w:t xml:space="preserve"> of the </w:t>
      </w:r>
      <w:proofErr w:type="gramStart"/>
      <w:r w:rsidR="0086466A" w:rsidRPr="00E672CC">
        <w:rPr>
          <w:rFonts w:asciiTheme="majorBidi" w:hAnsiTheme="majorBidi"/>
          <w:sz w:val="24"/>
          <w:szCs w:val="24"/>
          <w:lang w:val="en-US"/>
        </w:rPr>
        <w:t>gastric  mucous</w:t>
      </w:r>
      <w:proofErr w:type="gramEnd"/>
      <w:r w:rsidR="0086466A" w:rsidRPr="00E672CC">
        <w:rPr>
          <w:rFonts w:asciiTheme="majorBidi" w:hAnsiTheme="majorBidi"/>
          <w:sz w:val="24"/>
          <w:szCs w:val="24"/>
          <w:lang w:val="en-US"/>
        </w:rPr>
        <w:t xml:space="preserve"> membrane in the pretreated rats with </w:t>
      </w:r>
      <w:proofErr w:type="spellStart"/>
      <w:r w:rsidR="0086466A" w:rsidRPr="00E672CC">
        <w:rPr>
          <w:rFonts w:asciiTheme="majorBidi" w:hAnsiTheme="majorBidi"/>
          <w:sz w:val="24"/>
          <w:szCs w:val="24"/>
          <w:lang w:val="en-US"/>
        </w:rPr>
        <w:t>HAMeOH</w:t>
      </w:r>
      <w:proofErr w:type="spellEnd"/>
      <w:r w:rsidR="0086466A" w:rsidRPr="00E672CC">
        <w:rPr>
          <w:rFonts w:asciiTheme="majorBidi" w:hAnsiTheme="majorBidi"/>
          <w:sz w:val="24"/>
          <w:szCs w:val="24"/>
          <w:lang w:val="en-US"/>
        </w:rPr>
        <w:t xml:space="preserve"> (200mg/kg </w:t>
      </w:r>
      <w:proofErr w:type="spellStart"/>
      <w:r w:rsidR="00E672CC" w:rsidRPr="00E672CC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="00E672CC" w:rsidRPr="00E672CC">
        <w:rPr>
          <w:rFonts w:asciiTheme="majorBidi" w:hAnsiTheme="majorBidi"/>
          <w:sz w:val="24"/>
          <w:szCs w:val="24"/>
          <w:lang w:val="en-US"/>
        </w:rPr>
        <w:t>.</w:t>
      </w:r>
      <w:r w:rsidR="0086466A" w:rsidRPr="00E672CC">
        <w:rPr>
          <w:rFonts w:asciiTheme="majorBidi" w:hAnsiTheme="majorBidi"/>
          <w:sz w:val="24"/>
          <w:szCs w:val="24"/>
          <w:lang w:val="en-US"/>
        </w:rPr>
        <w:t xml:space="preserve">).  </w:t>
      </w:r>
    </w:p>
    <w:p w14:paraId="0710C66A" w14:textId="77777777" w:rsidR="00344068" w:rsidRPr="00E672CC" w:rsidRDefault="00344068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b/>
          <w:bCs/>
          <w:sz w:val="24"/>
          <w:szCs w:val="24"/>
          <w:lang w:val="en-US"/>
        </w:rPr>
      </w:pPr>
    </w:p>
    <w:p w14:paraId="299885EF" w14:textId="2201C3CD" w:rsidR="00344068" w:rsidRPr="00E672CC" w:rsidRDefault="005206FF" w:rsidP="00E672CC">
      <w:pPr>
        <w:autoSpaceDE w:val="0"/>
        <w:autoSpaceDN w:val="0"/>
        <w:adjustRightInd w:val="0"/>
        <w:spacing w:after="0" w:line="360" w:lineRule="auto"/>
        <w:rPr>
          <w:rFonts w:asciiTheme="majorBidi" w:hAnsiTheme="majorBidi"/>
          <w:sz w:val="24"/>
          <w:szCs w:val="24"/>
          <w:lang w:val="en-US"/>
        </w:rPr>
      </w:pPr>
      <w:r>
        <w:rPr>
          <w:rFonts w:asciiTheme="majorBidi" w:hAnsiTheme="majorBidi"/>
          <w:b/>
          <w:bCs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7ECE85" wp14:editId="12171DA4">
                <wp:simplePos x="0" y="0"/>
                <wp:positionH relativeFrom="column">
                  <wp:posOffset>3609068</wp:posOffset>
                </wp:positionH>
                <wp:positionV relativeFrom="paragraph">
                  <wp:posOffset>702764</wp:posOffset>
                </wp:positionV>
                <wp:extent cx="454660" cy="231140"/>
                <wp:effectExtent l="0" t="0" r="27940" b="2286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660" cy="231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253769" w14:textId="77777777" w:rsidR="005206FF" w:rsidRPr="005206FF" w:rsidRDefault="005206FF" w:rsidP="005206F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H\E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ECE85" id="Rectangle 9" o:spid="_x0000_s1033" style="position:absolute;margin-left:284.2pt;margin-top:55.35pt;width:35.8pt;height:1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" fillcolor="white [3201]" strokecolor="#c0504d [3205]" strokeweight="2pt">
                <v:textbox>
                  <w:txbxContent>
                    <w:p w14:paraId="75253769" w14:textId="77777777" w:rsidR="005206FF" w:rsidRPr="005206FF" w:rsidRDefault="005206FF" w:rsidP="005206F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H\E</w:t>
                      </w:r>
                    </w:p>
                  </w:txbxContent>
                </v:textbox>
              </v:rect>
            </w:pict>
          </mc:Fallback>
        </mc:AlternateContent>
      </w:r>
      <w:r w:rsidR="00344068" w:rsidRPr="00E672CC">
        <w:rPr>
          <w:rFonts w:asciiTheme="majorBidi" w:hAnsiTheme="majorBidi"/>
          <w:noProof/>
          <w:sz w:val="24"/>
          <w:szCs w:val="24"/>
          <w:lang w:val="en-US"/>
        </w:rPr>
        <w:drawing>
          <wp:inline distT="0" distB="0" distL="0" distR="0" wp14:anchorId="74E58712" wp14:editId="38C14B1E">
            <wp:extent cx="2446585" cy="2281795"/>
            <wp:effectExtent l="38100" t="57150" r="106115" b="99455"/>
            <wp:docPr id="42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758" cy="230340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44068" w:rsidRPr="00E672CC">
        <w:rPr>
          <w:rFonts w:asciiTheme="majorBidi" w:hAnsiTheme="majorBidi"/>
          <w:noProof/>
          <w:sz w:val="24"/>
          <w:szCs w:val="24"/>
          <w:lang w:val="en-US"/>
        </w:rPr>
        <w:drawing>
          <wp:inline distT="0" distB="0" distL="0" distR="0" wp14:anchorId="3B6CE549" wp14:editId="5BA500AD">
            <wp:extent cx="2336895" cy="2225557"/>
            <wp:effectExtent l="38100" t="57150" r="120555" b="98543"/>
            <wp:docPr id="43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283" cy="224402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B56E8DB" w14:textId="77777777" w:rsidR="00344068" w:rsidRPr="00E672CC" w:rsidRDefault="00344068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Figure</w:t>
      </w:r>
      <w:r w:rsidR="009F5287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0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7. </w:t>
      </w:r>
      <w:r w:rsidR="0086466A" w:rsidRPr="00E672CC">
        <w:rPr>
          <w:rFonts w:asciiTheme="majorBidi" w:hAnsiTheme="majorBidi"/>
          <w:sz w:val="24"/>
          <w:szCs w:val="24"/>
          <w:lang w:val="en-US"/>
        </w:rPr>
        <w:t xml:space="preserve">Macroscopic aspect and the histological study of the </w:t>
      </w:r>
      <w:proofErr w:type="gramStart"/>
      <w:r w:rsidR="0086466A" w:rsidRPr="00E672CC">
        <w:rPr>
          <w:rFonts w:asciiTheme="majorBidi" w:hAnsiTheme="majorBidi"/>
          <w:sz w:val="24"/>
          <w:szCs w:val="24"/>
          <w:lang w:val="en-US"/>
        </w:rPr>
        <w:t>gastric  mucous</w:t>
      </w:r>
      <w:proofErr w:type="gramEnd"/>
      <w:r w:rsidR="0086466A" w:rsidRPr="00E672CC">
        <w:rPr>
          <w:rFonts w:asciiTheme="majorBidi" w:hAnsiTheme="majorBidi"/>
          <w:sz w:val="24"/>
          <w:szCs w:val="24"/>
          <w:lang w:val="en-US"/>
        </w:rPr>
        <w:t xml:space="preserve"> membrane in the pretreated rats with </w:t>
      </w:r>
      <w:proofErr w:type="spellStart"/>
      <w:r w:rsidR="0086466A" w:rsidRPr="00E672CC">
        <w:rPr>
          <w:rFonts w:asciiTheme="majorBidi" w:hAnsiTheme="majorBidi"/>
          <w:sz w:val="24"/>
          <w:szCs w:val="24"/>
          <w:lang w:val="en-US"/>
        </w:rPr>
        <w:t>URMeOH</w:t>
      </w:r>
      <w:proofErr w:type="spellEnd"/>
      <w:r w:rsidR="0086466A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(200mg/kg </w:t>
      </w:r>
      <w:proofErr w:type="spellStart"/>
      <w:r w:rsidR="0086466A" w:rsidRPr="00E672CC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="0086466A" w:rsidRPr="00E672CC">
        <w:rPr>
          <w:rFonts w:asciiTheme="majorBidi" w:hAnsiTheme="majorBidi"/>
          <w:sz w:val="24"/>
          <w:szCs w:val="24"/>
          <w:lang w:val="en-US"/>
        </w:rPr>
        <w:t>.</w:t>
      </w:r>
      <w:r w:rsidRPr="00E672CC">
        <w:rPr>
          <w:rFonts w:asciiTheme="majorBidi" w:hAnsiTheme="majorBidi"/>
          <w:sz w:val="24"/>
          <w:szCs w:val="24"/>
          <w:lang w:val="en-US"/>
        </w:rPr>
        <w:t>).</w:t>
      </w:r>
    </w:p>
    <w:p w14:paraId="302FFAE4" w14:textId="6E855B05" w:rsidR="00344068" w:rsidRPr="00E672CC" w:rsidRDefault="005206FF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sz w:val="24"/>
          <w:szCs w:val="24"/>
        </w:rPr>
      </w:pPr>
      <w:r>
        <w:rPr>
          <w:rFonts w:asciiTheme="majorBidi" w:hAnsiTheme="majorBidi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48B22D" wp14:editId="2D9A5B66">
                <wp:simplePos x="0" y="0"/>
                <wp:positionH relativeFrom="column">
                  <wp:posOffset>3952149</wp:posOffset>
                </wp:positionH>
                <wp:positionV relativeFrom="paragraph">
                  <wp:posOffset>724354</wp:posOffset>
                </wp:positionV>
                <wp:extent cx="454660" cy="231140"/>
                <wp:effectExtent l="0" t="0" r="27940" b="228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660" cy="231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D8D84C" w14:textId="77777777" w:rsidR="005206FF" w:rsidRPr="005206FF" w:rsidRDefault="005206FF" w:rsidP="005206F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H\E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48B22D" id="Rectangle 10" o:spid="_x0000_s1034" style="position:absolute;left:0;text-align:left;margin-left:311.2pt;margin-top:57.05pt;width:35.8pt;height:18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" fillcolor="white [3201]" strokecolor="#c0504d [3205]" strokeweight="2pt">
                <v:textbox>
                  <w:txbxContent>
                    <w:p w14:paraId="1BD8D84C" w14:textId="77777777" w:rsidR="005206FF" w:rsidRPr="005206FF" w:rsidRDefault="005206FF" w:rsidP="005206F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H\E</w:t>
                      </w:r>
                    </w:p>
                  </w:txbxContent>
                </v:textbox>
              </v:rect>
            </w:pict>
          </mc:Fallback>
        </mc:AlternateContent>
      </w:r>
      <w:r w:rsidR="00344068" w:rsidRPr="00E672CC">
        <w:rPr>
          <w:rFonts w:asciiTheme="majorBidi" w:hAnsiTheme="majorBidi"/>
          <w:noProof/>
          <w:sz w:val="24"/>
          <w:szCs w:val="24"/>
          <w:lang w:val="en-US"/>
        </w:rPr>
        <w:drawing>
          <wp:inline distT="0" distB="0" distL="0" distR="0" wp14:anchorId="6417E0E9" wp14:editId="0D01B339">
            <wp:extent cx="2451620" cy="2249170"/>
            <wp:effectExtent l="38100" t="57150" r="120130" b="93980"/>
            <wp:docPr id="40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50" cy="23051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44068" w:rsidRPr="00E672CC">
        <w:rPr>
          <w:rFonts w:asciiTheme="majorBidi" w:hAnsiTheme="majorBidi"/>
          <w:noProof/>
          <w:sz w:val="24"/>
          <w:szCs w:val="24"/>
          <w:lang w:val="en-US"/>
        </w:rPr>
        <w:drawing>
          <wp:inline distT="0" distB="0" distL="0" distR="0" wp14:anchorId="6BC442CB" wp14:editId="63434402">
            <wp:extent cx="2150700" cy="2241931"/>
            <wp:effectExtent l="38100" t="57150" r="116250" b="101219"/>
            <wp:docPr id="41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722" cy="22753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BB8D4CB" w14:textId="152FF7B5" w:rsidR="00A53010" w:rsidRPr="00E672CC" w:rsidRDefault="00344068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sz w:val="24"/>
          <w:szCs w:val="24"/>
          <w:lang w:val="en-US"/>
        </w:rPr>
        <w:sectPr w:rsidR="00A53010" w:rsidRPr="00E672CC" w:rsidSect="00E2637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Figure</w:t>
      </w:r>
      <w:r w:rsidR="009F5287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08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.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E672CC" w:rsidRPr="00E672CC">
        <w:rPr>
          <w:rFonts w:asciiTheme="majorBidi" w:hAnsiTheme="majorBidi"/>
          <w:sz w:val="24"/>
          <w:szCs w:val="24"/>
          <w:lang w:val="en-US"/>
        </w:rPr>
        <w:t>Macroscopic aspect and the histological study</w:t>
      </w:r>
      <w:r w:rsidR="00FB72CE" w:rsidRPr="00FB72CE">
        <w:rPr>
          <w:rFonts w:asciiTheme="majorBidi" w:hAnsiTheme="majorBidi"/>
          <w:sz w:val="24"/>
          <w:szCs w:val="24"/>
          <w:lang w:val="en-US"/>
        </w:rPr>
        <w:t xml:space="preserve"> </w:t>
      </w:r>
      <w:r w:rsidR="00FB72CE">
        <w:rPr>
          <w:rFonts w:asciiTheme="majorBidi" w:hAnsiTheme="majorBidi"/>
          <w:sz w:val="24"/>
          <w:szCs w:val="24"/>
          <w:lang w:val="en-US"/>
        </w:rPr>
        <w:t xml:space="preserve">fixed by </w:t>
      </w:r>
      <w:proofErr w:type="spellStart"/>
      <w:r w:rsidR="00FB72CE" w:rsidRPr="00E672CC">
        <w:rPr>
          <w:rFonts w:asciiTheme="majorBidi" w:hAnsiTheme="majorBidi"/>
          <w:sz w:val="24"/>
          <w:szCs w:val="24"/>
          <w:lang w:val="en-US"/>
        </w:rPr>
        <w:t>hematoxyline</w:t>
      </w:r>
      <w:proofErr w:type="spellEnd"/>
      <w:r w:rsidR="00FB72CE" w:rsidRPr="00E672CC">
        <w:rPr>
          <w:rFonts w:asciiTheme="majorBidi" w:hAnsiTheme="majorBidi"/>
          <w:sz w:val="24"/>
          <w:szCs w:val="24"/>
          <w:lang w:val="en-US"/>
        </w:rPr>
        <w:t xml:space="preserve"> -</w:t>
      </w:r>
      <w:proofErr w:type="spellStart"/>
      <w:r w:rsidR="00FB72CE" w:rsidRPr="00E672CC">
        <w:rPr>
          <w:rFonts w:asciiTheme="majorBidi" w:hAnsiTheme="majorBidi"/>
          <w:sz w:val="24"/>
          <w:szCs w:val="24"/>
          <w:lang w:val="en-US"/>
        </w:rPr>
        <w:t>eosine</w:t>
      </w:r>
      <w:proofErr w:type="spell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 of the </w:t>
      </w:r>
      <w:proofErr w:type="gramStart"/>
      <w:r w:rsidR="00E672CC" w:rsidRPr="00E672CC">
        <w:rPr>
          <w:rFonts w:asciiTheme="majorBidi" w:hAnsiTheme="majorBidi"/>
          <w:sz w:val="24"/>
          <w:szCs w:val="24"/>
          <w:lang w:val="en-US"/>
        </w:rPr>
        <w:t>gastric  mucous</w:t>
      </w:r>
      <w:proofErr w:type="gram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 membrane in the pretreated rats with </w:t>
      </w:r>
      <w:proofErr w:type="spellStart"/>
      <w:r w:rsidR="00E672CC" w:rsidRPr="00E672CC">
        <w:rPr>
          <w:rFonts w:asciiTheme="majorBidi" w:hAnsiTheme="majorBidi"/>
          <w:sz w:val="24"/>
          <w:szCs w:val="24"/>
          <w:lang w:val="en-US"/>
        </w:rPr>
        <w:t>URMeOH</w:t>
      </w:r>
      <w:proofErr w:type="spell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 (100 mg/kg </w:t>
      </w:r>
      <w:proofErr w:type="spellStart"/>
      <w:r w:rsidR="00E672CC" w:rsidRPr="00E672CC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="00E672CC" w:rsidRPr="00E672CC">
        <w:rPr>
          <w:rFonts w:asciiTheme="majorBidi" w:hAnsiTheme="majorBidi"/>
          <w:sz w:val="24"/>
          <w:szCs w:val="24"/>
          <w:lang w:val="en-US"/>
        </w:rPr>
        <w:t xml:space="preserve">.).  </w:t>
      </w:r>
    </w:p>
    <w:p w14:paraId="3CC85307" w14:textId="37AD4D29" w:rsidR="00A53010" w:rsidRPr="00E672CC" w:rsidRDefault="000B017F" w:rsidP="00E672CC">
      <w:pPr>
        <w:tabs>
          <w:tab w:val="left" w:pos="0"/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  <w:sectPr w:rsidR="00A53010" w:rsidRPr="00E672CC" w:rsidSect="00A5301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E672CC">
        <w:rPr>
          <w:rFonts w:asciiTheme="majorBidi" w:hAnsiTheme="majorBidi"/>
          <w:sz w:val="24"/>
          <w:szCs w:val="24"/>
          <w:lang w:val="en-US"/>
        </w:rPr>
        <w:lastRenderedPageBreak/>
        <w:t>According to res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>ults of measurement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of the gastric 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 xml:space="preserve">juice </w:t>
      </w:r>
      <w:proofErr w:type="gramStart"/>
      <w:r w:rsidR="009F5287" w:rsidRPr="00E672CC">
        <w:rPr>
          <w:rFonts w:asciiTheme="majorBidi" w:hAnsiTheme="majorBidi"/>
          <w:sz w:val="24"/>
          <w:szCs w:val="24"/>
          <w:lang w:val="en-US"/>
        </w:rPr>
        <w:t xml:space="preserve">volume  </w:t>
      </w:r>
      <w:r w:rsidRPr="00E672CC">
        <w:rPr>
          <w:rFonts w:asciiTheme="majorBidi" w:hAnsiTheme="majorBidi"/>
          <w:sz w:val="24"/>
          <w:szCs w:val="24"/>
          <w:lang w:val="en-US"/>
        </w:rPr>
        <w:t>,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we noted that there is a significant reduction (P 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>≤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0.05) in  the gastric volume of juice in the rats 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 xml:space="preserve">treated by </w:t>
      </w:r>
      <w:proofErr w:type="spellStart"/>
      <w:r w:rsidR="009F5287" w:rsidRPr="00E672CC">
        <w:rPr>
          <w:rFonts w:asciiTheme="majorBidi" w:hAnsiTheme="majorBidi"/>
          <w:sz w:val="24"/>
          <w:szCs w:val="24"/>
          <w:lang w:val="en-US"/>
        </w:rPr>
        <w:t>HAMeOH</w:t>
      </w:r>
      <w:proofErr w:type="spellEnd"/>
      <w:r w:rsidR="009F5287" w:rsidRPr="00E672CC">
        <w:rPr>
          <w:rFonts w:asciiTheme="majorBidi" w:hAnsiTheme="majorBidi"/>
          <w:sz w:val="24"/>
          <w:szCs w:val="24"/>
          <w:lang w:val="en-US"/>
        </w:rPr>
        <w:t xml:space="preserve"> (200 mg/kg </w:t>
      </w:r>
      <w:proofErr w:type="spellStart"/>
      <w:r w:rsidR="009F5287" w:rsidRPr="00E672CC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="009F5287" w:rsidRPr="00E672CC">
        <w:rPr>
          <w:rFonts w:asciiTheme="majorBidi" w:hAnsiTheme="majorBidi"/>
          <w:sz w:val="24"/>
          <w:szCs w:val="24"/>
          <w:lang w:val="en-US"/>
        </w:rPr>
        <w:t>.</w:t>
      </w:r>
      <w:r w:rsidRPr="00E672CC">
        <w:rPr>
          <w:rFonts w:asciiTheme="majorBidi" w:hAnsiTheme="majorBidi"/>
          <w:sz w:val="24"/>
          <w:szCs w:val="24"/>
          <w:lang w:val="en-US"/>
        </w:rPr>
        <w:t>) and by the om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>e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prazole compared to control and any difference  between the rats treated with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U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>RMeOH</w:t>
      </w:r>
      <w:proofErr w:type="spellEnd"/>
      <w:r w:rsidR="009F5287" w:rsidRPr="00E672CC">
        <w:rPr>
          <w:rFonts w:asciiTheme="majorBidi" w:hAnsiTheme="majorBidi"/>
          <w:sz w:val="24"/>
          <w:szCs w:val="24"/>
          <w:lang w:val="en-US"/>
        </w:rPr>
        <w:t xml:space="preserve"> compared to control (Fig.0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9).  Moreover, we noted that there is a highly </w:t>
      </w:r>
      <w:r w:rsidRPr="00E672CC">
        <w:rPr>
          <w:rFonts w:asciiTheme="majorBidi" w:hAnsiTheme="majorBidi"/>
          <w:sz w:val="24"/>
          <w:szCs w:val="24"/>
          <w:lang w:val="en-US"/>
        </w:rPr>
        <w:lastRenderedPageBreak/>
        <w:t xml:space="preserve">significant increase (P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&lt;  0.0001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) in the value of the pH in the rats treated with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HAMeOH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 (100  and 200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mg/kg </w:t>
      </w:r>
      <w:proofErr w:type="spellStart"/>
      <w:r w:rsidR="009F5287" w:rsidRPr="00E672CC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="009F5287" w:rsidRPr="00E672CC">
        <w:rPr>
          <w:rFonts w:asciiTheme="majorBidi" w:hAnsiTheme="majorBidi"/>
          <w:sz w:val="24"/>
          <w:szCs w:val="24"/>
          <w:lang w:val="en-US"/>
        </w:rPr>
        <w:t>.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) with values of (5.035±0.035) and (5.240±0.240)  respectively compared to the control which presents a pH  (3.525±0.1768).  Still a highly significant increase (P &lt; 0.0001) in the values of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pH  at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the groups treate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 xml:space="preserve">d with </w:t>
      </w:r>
      <w:proofErr w:type="spellStart"/>
      <w:r w:rsidR="009F5287" w:rsidRPr="00E672CC">
        <w:rPr>
          <w:rFonts w:asciiTheme="majorBidi" w:hAnsiTheme="majorBidi"/>
          <w:sz w:val="24"/>
          <w:szCs w:val="24"/>
          <w:lang w:val="en-US"/>
        </w:rPr>
        <w:t>URMeOH</w:t>
      </w:r>
      <w:proofErr w:type="spellEnd"/>
      <w:r w:rsidR="009F5287" w:rsidRPr="00E672CC">
        <w:rPr>
          <w:rFonts w:asciiTheme="majorBidi" w:hAnsiTheme="majorBidi"/>
          <w:sz w:val="24"/>
          <w:szCs w:val="24"/>
          <w:lang w:val="en-US"/>
        </w:rPr>
        <w:t xml:space="preserve"> (100, 200 mg/kg </w:t>
      </w:r>
      <w:proofErr w:type="spellStart"/>
      <w:r w:rsidR="009F5287" w:rsidRPr="00E672CC">
        <w:rPr>
          <w:rFonts w:asciiTheme="majorBidi" w:hAnsiTheme="majorBidi"/>
          <w:sz w:val="24"/>
          <w:szCs w:val="24"/>
          <w:lang w:val="en-US"/>
        </w:rPr>
        <w:t>b.w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.)  and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 xml:space="preserve">the  </w:t>
      </w:r>
      <w:r w:rsidRPr="00E672CC">
        <w:rPr>
          <w:rFonts w:asciiTheme="majorBidi" w:hAnsiTheme="majorBidi"/>
          <w:sz w:val="24"/>
          <w:szCs w:val="24"/>
          <w:lang w:val="en-US"/>
        </w:rPr>
        <w:lastRenderedPageBreak/>
        <w:t>om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>e</w:t>
      </w:r>
      <w:r w:rsidRPr="00E672CC">
        <w:rPr>
          <w:rFonts w:asciiTheme="majorBidi" w:hAnsiTheme="majorBidi"/>
          <w:sz w:val="24"/>
          <w:szCs w:val="24"/>
          <w:lang w:val="en-US"/>
        </w:rPr>
        <w:t>prazole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compared to control with values of (5.355±0.417),  (5.475±0.332) </w:t>
      </w:r>
      <w:r w:rsidRPr="00E672CC">
        <w:rPr>
          <w:rFonts w:asciiTheme="majorBidi" w:hAnsiTheme="majorBidi"/>
          <w:sz w:val="24"/>
          <w:szCs w:val="24"/>
          <w:lang w:val="en-US"/>
        </w:rPr>
        <w:lastRenderedPageBreak/>
        <w:t>and (6.94±0.332) respectively was noted (Fig.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>09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).  </w:t>
      </w:r>
    </w:p>
    <w:p w14:paraId="6C2600DE" w14:textId="0E75DFFC" w:rsidR="000B017F" w:rsidRPr="00E672CC" w:rsidRDefault="00300D70" w:rsidP="00E672CC">
      <w:pPr>
        <w:tabs>
          <w:tab w:val="left" w:pos="0"/>
          <w:tab w:val="left" w:pos="3165"/>
        </w:tabs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/>
          <w:b/>
          <w:bCs/>
          <w:sz w:val="24"/>
          <w:szCs w:val="24"/>
          <w:lang w:val="en-US"/>
        </w:rPr>
      </w:pPr>
      <w:r>
        <w:rPr>
          <w:rFonts w:asciiTheme="majorBidi" w:hAnsiTheme="majorBidi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5F73963" wp14:editId="41EE4F5F">
                <wp:simplePos x="0" y="0"/>
                <wp:positionH relativeFrom="column">
                  <wp:posOffset>177891</wp:posOffset>
                </wp:positionH>
                <wp:positionV relativeFrom="paragraph">
                  <wp:posOffset>65768</wp:posOffset>
                </wp:positionV>
                <wp:extent cx="5145949" cy="2168797"/>
                <wp:effectExtent l="0" t="0" r="36195" b="158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5949" cy="216879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248374" id="Rounded Rectangle 11" o:spid="_x0000_s1026" style="position:absolute;margin-left:14pt;margin-top:5.2pt;width:405.2pt;height:170.7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" fillcolor="white [3201]" strokecolor="black [3200]" strokeweight="2pt"/>
            </w:pict>
          </mc:Fallback>
        </mc:AlternateContent>
      </w:r>
      <w:r w:rsidR="005206FF" w:rsidRPr="00E672CC">
        <w:rPr>
          <w:rFonts w:asciiTheme="majorBidi" w:hAnsiTheme="majorBidi"/>
          <w:sz w:val="24"/>
          <w:szCs w:val="24"/>
        </w:rPr>
        <w:object w:dxaOrig="7483" w:dyaOrig="3855" w14:anchorId="2694DE9D">
          <v:shape id="_x0000_i1025" type="#_x0000_t75" style="width:384pt;height:175.7pt" o:ole="">
            <v:imagedata r:id="rId26" o:title=""/>
          </v:shape>
          <o:OLEObject Type="Embed" ProgID="Prism5.Document" ShapeID="_x0000_i1025" DrawAspect="Content" ObjectID="_1548067242" r:id="rId27"/>
        </w:object>
      </w:r>
    </w:p>
    <w:p w14:paraId="08FC2FE0" w14:textId="77777777" w:rsidR="00AC57C0" w:rsidRPr="00E672CC" w:rsidRDefault="009F5287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sz w:val="24"/>
          <w:szCs w:val="24"/>
          <w:lang w:val="en-US"/>
        </w:rPr>
      </w:pPr>
      <w:r w:rsidRPr="00DB24BD">
        <w:rPr>
          <w:rFonts w:asciiTheme="majorBidi" w:hAnsiTheme="majorBidi"/>
          <w:b/>
          <w:bCs/>
          <w:sz w:val="24"/>
          <w:szCs w:val="24"/>
          <w:lang w:val="en-US"/>
        </w:rPr>
        <w:t>Figure 0</w:t>
      </w:r>
      <w:r w:rsidR="000B017F" w:rsidRPr="00DB24BD">
        <w:rPr>
          <w:rFonts w:asciiTheme="majorBidi" w:hAnsiTheme="majorBidi"/>
          <w:b/>
          <w:bCs/>
          <w:sz w:val="24"/>
          <w:szCs w:val="24"/>
          <w:lang w:val="en-US"/>
        </w:rPr>
        <w:t xml:space="preserve">9. 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>Effe</w:t>
      </w:r>
      <w:r w:rsidR="00AC57C0" w:rsidRPr="00E672CC">
        <w:rPr>
          <w:rFonts w:asciiTheme="majorBidi" w:hAnsiTheme="majorBidi"/>
          <w:sz w:val="24"/>
          <w:szCs w:val="24"/>
          <w:lang w:val="en-US"/>
        </w:rPr>
        <w:t>c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t </w:t>
      </w:r>
      <w:proofErr w:type="gramStart"/>
      <w:r w:rsidR="00AC57C0" w:rsidRPr="00E672CC">
        <w:rPr>
          <w:rFonts w:asciiTheme="majorBidi" w:hAnsiTheme="majorBidi"/>
          <w:sz w:val="24"/>
          <w:szCs w:val="24"/>
          <w:lang w:val="en-US"/>
        </w:rPr>
        <w:t xml:space="preserve">of 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="000B017F" w:rsidRPr="00E672CC">
        <w:rPr>
          <w:rFonts w:asciiTheme="majorBidi" w:hAnsiTheme="majorBidi"/>
          <w:sz w:val="24"/>
          <w:szCs w:val="24"/>
          <w:lang w:val="en-US"/>
        </w:rPr>
        <w:t>HAMeOH</w:t>
      </w:r>
      <w:proofErr w:type="spellEnd"/>
      <w:proofErr w:type="gramEnd"/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et </w:t>
      </w:r>
      <w:proofErr w:type="spellStart"/>
      <w:r w:rsidR="000B017F" w:rsidRPr="00E672CC">
        <w:rPr>
          <w:rFonts w:asciiTheme="majorBidi" w:hAnsiTheme="majorBidi"/>
          <w:sz w:val="24"/>
          <w:szCs w:val="24"/>
          <w:lang w:val="en-US"/>
        </w:rPr>
        <w:t>URMeOH</w:t>
      </w:r>
      <w:proofErr w:type="spellEnd"/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AC57C0" w:rsidRPr="00E672CC">
        <w:rPr>
          <w:rFonts w:asciiTheme="majorBidi" w:hAnsiTheme="majorBidi"/>
          <w:sz w:val="24"/>
          <w:szCs w:val="24"/>
          <w:lang w:val="en-US"/>
        </w:rPr>
        <w:t xml:space="preserve">on </w:t>
      </w:r>
      <w:r w:rsidR="000B017F" w:rsidRPr="00E672CC">
        <w:rPr>
          <w:rFonts w:asciiTheme="majorBidi" w:hAnsiTheme="majorBidi"/>
          <w:sz w:val="24"/>
          <w:szCs w:val="24"/>
          <w:lang w:val="en-US"/>
        </w:rPr>
        <w:t xml:space="preserve"> pH </w:t>
      </w:r>
      <w:r w:rsidR="00AC57C0" w:rsidRPr="00E672CC">
        <w:rPr>
          <w:rFonts w:asciiTheme="majorBidi" w:hAnsiTheme="majorBidi"/>
          <w:sz w:val="24"/>
          <w:szCs w:val="24"/>
          <w:lang w:val="en-US"/>
        </w:rPr>
        <w:t xml:space="preserve">gastric and the juice gastric volume. </w:t>
      </w:r>
    </w:p>
    <w:p w14:paraId="4DC55527" w14:textId="77777777" w:rsidR="000B017F" w:rsidRPr="00E672CC" w:rsidRDefault="00AC57C0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color w:val="000000"/>
          <w:sz w:val="24"/>
          <w:szCs w:val="24"/>
          <w:lang w:val="en-US"/>
        </w:rPr>
        <w:t xml:space="preserve"> The results are compared to control </w:t>
      </w:r>
      <w:r w:rsidR="000B017F" w:rsidRPr="00E672CC">
        <w:rPr>
          <w:rFonts w:asciiTheme="majorBidi" w:hAnsiTheme="majorBidi"/>
          <w:color w:val="000000" w:themeColor="text1"/>
          <w:sz w:val="24"/>
          <w:szCs w:val="24"/>
          <w:lang w:val="en-US"/>
        </w:rPr>
        <w:t>*</w:t>
      </w:r>
      <w:r w:rsidR="000B017F" w:rsidRPr="00E672CC">
        <w:rPr>
          <w:rFonts w:asciiTheme="majorBidi" w:hAnsiTheme="majorBidi"/>
          <w:i/>
          <w:iCs/>
          <w:color w:val="000000" w:themeColor="text1"/>
          <w:sz w:val="24"/>
          <w:szCs w:val="24"/>
          <w:lang w:val="en-US"/>
        </w:rPr>
        <w:t>P</w:t>
      </w:r>
      <w:r w:rsidR="000B017F" w:rsidRPr="00E672CC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≤ 0.05, ** </w:t>
      </w:r>
      <w:r w:rsidR="000B017F" w:rsidRPr="00E672CC">
        <w:rPr>
          <w:rFonts w:asciiTheme="majorBidi" w:hAnsiTheme="majorBidi"/>
          <w:i/>
          <w:iCs/>
          <w:color w:val="000000" w:themeColor="text1"/>
          <w:sz w:val="24"/>
          <w:szCs w:val="24"/>
          <w:lang w:val="en-US"/>
        </w:rPr>
        <w:t>P</w:t>
      </w:r>
      <w:r w:rsidR="000B017F" w:rsidRPr="00E672CC">
        <w:rPr>
          <w:rFonts w:asciiTheme="majorBidi" w:hAnsiTheme="majorBidi"/>
          <w:color w:val="000000" w:themeColor="text1"/>
          <w:sz w:val="24"/>
          <w:szCs w:val="24"/>
          <w:lang w:val="en-US"/>
        </w:rPr>
        <w:t>≤0.001, *** </w:t>
      </w:r>
      <w:r w:rsidR="000B017F" w:rsidRPr="00E672CC">
        <w:rPr>
          <w:rFonts w:asciiTheme="majorBidi" w:hAnsiTheme="majorBidi"/>
          <w:i/>
          <w:iCs/>
          <w:color w:val="000000" w:themeColor="text1"/>
          <w:sz w:val="24"/>
          <w:szCs w:val="24"/>
          <w:lang w:val="en-US"/>
        </w:rPr>
        <w:t>P</w:t>
      </w:r>
      <w:r w:rsidR="000B017F" w:rsidRPr="00E672CC">
        <w:rPr>
          <w:rFonts w:asciiTheme="majorBidi" w:hAnsiTheme="majorBidi"/>
          <w:color w:val="000000" w:themeColor="text1"/>
          <w:sz w:val="24"/>
          <w:szCs w:val="24"/>
          <w:lang w:val="en-US"/>
        </w:rPr>
        <w:t>≤0.0001. </w:t>
      </w:r>
    </w:p>
    <w:p w14:paraId="26609C86" w14:textId="61F76D74" w:rsidR="000B017F" w:rsidRPr="00E672CC" w:rsidRDefault="000B017F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>For total acidity, the om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>e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prazole showed a </w:t>
      </w:r>
      <w:r w:rsidR="00AC57C0" w:rsidRPr="00E672CC">
        <w:rPr>
          <w:rFonts w:asciiTheme="majorBidi" w:hAnsiTheme="majorBidi"/>
          <w:sz w:val="24"/>
          <w:szCs w:val="24"/>
          <w:lang w:val="en-US"/>
        </w:rPr>
        <w:t>significant reduction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(P 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>≤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0.05) compared to control.  And this reduction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was  noticed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in a significant way (P 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>≤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0.05) also at the group treated with 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HAMeOH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 100 mg/Kg and 200 mg/Kg (Fig.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>10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).  </w:t>
      </w:r>
    </w:p>
    <w:p w14:paraId="636194F9" w14:textId="6C2EF57F" w:rsidR="000B017F" w:rsidRPr="00E672CC" w:rsidRDefault="00300D70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sz w:val="24"/>
          <w:szCs w:val="24"/>
        </w:rPr>
      </w:pPr>
      <w:r>
        <w:rPr>
          <w:rFonts w:asciiTheme="majorBidi" w:hAnsiTheme="majorBid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6AA3DA07" wp14:editId="66813493">
                <wp:simplePos x="0" y="0"/>
                <wp:positionH relativeFrom="column">
                  <wp:posOffset>297634</wp:posOffset>
                </wp:positionH>
                <wp:positionV relativeFrom="paragraph">
                  <wp:posOffset>63228</wp:posOffset>
                </wp:positionV>
                <wp:extent cx="5255351" cy="1940197"/>
                <wp:effectExtent l="0" t="0" r="27940" b="158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5351" cy="194019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567F04" id="Rounded Rectangle 13" o:spid="_x0000_s1026" style="position:absolute;margin-left:23.45pt;margin-top:5pt;width:413.8pt;height:152.7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" fillcolor="white [3201]" strokecolor="black [3200]" strokeweight="2pt"/>
            </w:pict>
          </mc:Fallback>
        </mc:AlternateContent>
      </w:r>
      <w:r w:rsidR="009F5287" w:rsidRPr="00E672CC">
        <w:rPr>
          <w:rFonts w:asciiTheme="majorBidi" w:hAnsiTheme="majorBidi"/>
          <w:sz w:val="24"/>
          <w:szCs w:val="24"/>
        </w:rPr>
        <w:object w:dxaOrig="7540" w:dyaOrig="3458" w14:anchorId="382CF75D">
          <v:shape id="_x0000_i1026" type="#_x0000_t75" style="width:378pt;height:150.85pt" o:ole="">
            <v:imagedata r:id="rId28" o:title=""/>
          </v:shape>
          <o:OLEObject Type="Embed" ProgID="Prism5.Document" ShapeID="_x0000_i1026" DrawAspect="Content" ObjectID="_1548067243" r:id="rId29"/>
        </w:object>
      </w:r>
    </w:p>
    <w:p w14:paraId="319CFB8F" w14:textId="77777777" w:rsidR="000B017F" w:rsidRPr="00E672CC" w:rsidRDefault="000B017F" w:rsidP="00E672CC">
      <w:pPr>
        <w:tabs>
          <w:tab w:val="left" w:pos="3165"/>
        </w:tabs>
        <w:spacing w:line="360" w:lineRule="auto"/>
        <w:jc w:val="center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Figure </w:t>
      </w:r>
      <w:r w:rsidR="009F5287" w:rsidRPr="00E672CC">
        <w:rPr>
          <w:rFonts w:asciiTheme="majorBidi" w:hAnsiTheme="majorBidi"/>
          <w:b/>
          <w:bCs/>
          <w:sz w:val="24"/>
          <w:szCs w:val="24"/>
          <w:lang w:val="en-US"/>
        </w:rPr>
        <w:t>1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0.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AC57C0" w:rsidRPr="00E672CC">
        <w:rPr>
          <w:rFonts w:asciiTheme="majorBidi" w:hAnsiTheme="majorBidi"/>
          <w:sz w:val="24"/>
          <w:szCs w:val="24"/>
          <w:lang w:val="en-US"/>
        </w:rPr>
        <w:t xml:space="preserve">Effect </w:t>
      </w:r>
      <w:proofErr w:type="gramStart"/>
      <w:r w:rsidR="00AC57C0" w:rsidRPr="00E672CC">
        <w:rPr>
          <w:rFonts w:asciiTheme="majorBidi" w:hAnsiTheme="majorBidi"/>
          <w:sz w:val="24"/>
          <w:szCs w:val="24"/>
          <w:lang w:val="en-US"/>
        </w:rPr>
        <w:t xml:space="preserve">of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HAMeOH</w:t>
      </w:r>
      <w:proofErr w:type="spellEnd"/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et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URMeOH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AC57C0" w:rsidRPr="00E672CC">
        <w:rPr>
          <w:rFonts w:asciiTheme="majorBidi" w:hAnsiTheme="majorBidi"/>
          <w:sz w:val="24"/>
          <w:szCs w:val="24"/>
          <w:lang w:val="en-US"/>
        </w:rPr>
        <w:t>on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totale</w:t>
      </w:r>
      <w:proofErr w:type="spellEnd"/>
      <w:r w:rsidR="00AC57C0" w:rsidRPr="00E672CC">
        <w:rPr>
          <w:rFonts w:asciiTheme="majorBidi" w:hAnsiTheme="majorBidi"/>
          <w:sz w:val="24"/>
          <w:szCs w:val="24"/>
          <w:lang w:val="en-US"/>
        </w:rPr>
        <w:t xml:space="preserve"> acidity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(µ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eq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>/L/100g).</w:t>
      </w:r>
    </w:p>
    <w:p w14:paraId="6E6B7463" w14:textId="77777777" w:rsidR="00A53010" w:rsidRPr="00E672CC" w:rsidRDefault="00A5301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  <w:sectPr w:rsidR="00A53010" w:rsidRPr="00E672CC" w:rsidSect="00E2637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B5CF932" w14:textId="40A1B5C1" w:rsidR="000B017F" w:rsidRPr="00E672CC" w:rsidRDefault="000B017F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lastRenderedPageBreak/>
        <w:t xml:space="preserve">The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gastrin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is the only hormone able to control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the secretion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of acid per the increase in the mass of the parietal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cells and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stimulation of the form of the acid pump H </w:t>
      </w:r>
      <w:r w:rsidRPr="00E672CC">
        <w:rPr>
          <w:rFonts w:asciiTheme="majorBidi" w:hAnsiTheme="majorBidi"/>
          <w:position w:val="12"/>
          <w:sz w:val="24"/>
          <w:szCs w:val="24"/>
          <w:lang w:val="en-US"/>
        </w:rPr>
        <w:t xml:space="preserve">+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K  </w:t>
      </w:r>
      <w:r w:rsidRPr="00E672CC">
        <w:rPr>
          <w:rFonts w:asciiTheme="majorBidi" w:hAnsiTheme="majorBidi"/>
          <w:position w:val="12"/>
          <w:sz w:val="24"/>
          <w:szCs w:val="24"/>
          <w:lang w:val="en-US"/>
        </w:rPr>
        <w:t xml:space="preserve">+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- ATPase.  Although the parietal cells express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the protein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H +, K + ATPase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 </w:t>
      </w:r>
      <w:proofErr w:type="spellStart"/>
      <w:r w:rsidRPr="00E672CC">
        <w:rPr>
          <w:rFonts w:asciiTheme="majorBidi" w:hAnsiTheme="majorBidi"/>
          <w:b/>
          <w:bCs/>
          <w:color w:val="222222"/>
          <w:sz w:val="24"/>
          <w:szCs w:val="24"/>
          <w:lang w:val="en-US"/>
        </w:rPr>
        <w:lastRenderedPageBreak/>
        <w:t>Koh</w:t>
      </w:r>
      <w:proofErr w:type="spellEnd"/>
      <w:r w:rsidRPr="00E672CC">
        <w:rPr>
          <w:rFonts w:asciiTheme="majorBidi" w:hAnsiTheme="majorBidi"/>
          <w:b/>
          <w:bCs/>
          <w:color w:val="222222"/>
          <w:sz w:val="24"/>
          <w:szCs w:val="24"/>
          <w:lang w:val="en-US"/>
        </w:rPr>
        <w:t xml:space="preserve"> </w:t>
      </w:r>
      <w:proofErr w:type="gramStart"/>
      <w:r w:rsidRPr="00E672CC">
        <w:rPr>
          <w:rFonts w:asciiTheme="majorBidi" w:hAnsiTheme="majorBidi"/>
          <w:b/>
          <w:bCs/>
          <w:i/>
          <w:iCs/>
          <w:color w:val="222222"/>
          <w:sz w:val="24"/>
          <w:szCs w:val="24"/>
          <w:lang w:val="en-US"/>
        </w:rPr>
        <w:t xml:space="preserve">et al.  </w:t>
      </w:r>
      <w:r w:rsidRPr="00E672CC">
        <w:rPr>
          <w:rFonts w:asciiTheme="majorBidi" w:hAnsiTheme="majorBidi"/>
          <w:b/>
          <w:bCs/>
          <w:color w:val="222222"/>
          <w:sz w:val="24"/>
          <w:szCs w:val="24"/>
          <w:lang w:val="en-US"/>
        </w:rPr>
        <w:t>,</w:t>
      </w:r>
      <w:proofErr w:type="gramEnd"/>
      <w:r w:rsidRPr="00E672CC">
        <w:rPr>
          <w:rFonts w:asciiTheme="majorBidi" w:hAnsiTheme="majorBidi"/>
          <w:b/>
          <w:bCs/>
          <w:color w:val="222222"/>
          <w:sz w:val="24"/>
          <w:szCs w:val="24"/>
          <w:lang w:val="en-US"/>
        </w:rPr>
        <w:t xml:space="preserve"> 1997;  </w:t>
      </w:r>
      <w:proofErr w:type="spellStart"/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>Friis</w:t>
      </w:r>
      <w:proofErr w:type="spellEnd"/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-Hansen </w:t>
      </w:r>
      <w:r w:rsidRPr="00E672CC">
        <w:rPr>
          <w:rFonts w:asciiTheme="majorBidi" w:hAnsiTheme="majorBidi"/>
          <w:b/>
          <w:bCs/>
          <w:i/>
          <w:iCs/>
          <w:color w:val="000000"/>
          <w:sz w:val="24"/>
          <w:szCs w:val="24"/>
          <w:lang w:val="en-US"/>
        </w:rPr>
        <w:t xml:space="preserve">et al.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,  1998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].  </w:t>
      </w:r>
    </w:p>
    <w:p w14:paraId="28D0B720" w14:textId="4BABCBC1" w:rsidR="00A53010" w:rsidRPr="00E672CC" w:rsidRDefault="000B017F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Thus, it appears that the mode of action of the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HAMeOH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 extract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is  similar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to that of the om</w:t>
      </w:r>
      <w:r w:rsidR="009F5287" w:rsidRPr="00E672CC">
        <w:rPr>
          <w:rFonts w:asciiTheme="majorBidi" w:hAnsiTheme="majorBidi"/>
          <w:sz w:val="24"/>
          <w:szCs w:val="24"/>
          <w:lang w:val="en-US"/>
        </w:rPr>
        <w:t>e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prazole, which bind very specifically to  only one sub-unit of H +, K +-ATPase on the secretary surface of the  </w:t>
      </w:r>
      <w:r w:rsidRPr="00E672CC">
        <w:rPr>
          <w:rFonts w:asciiTheme="majorBidi" w:hAnsiTheme="majorBidi"/>
          <w:sz w:val="24"/>
          <w:szCs w:val="24"/>
          <w:lang w:val="en-US"/>
        </w:rPr>
        <w:lastRenderedPageBreak/>
        <w:t>parietal cell and the inactive one, and it makes it possible to reduce  the secretion of acid whatever the source of stimulation of secretion.  The om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e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prazole is effective in the treatment of UGD and the </w:t>
      </w:r>
      <w:proofErr w:type="gramStart"/>
      <w:r w:rsidR="002E6BAB">
        <w:rPr>
          <w:rFonts w:asciiTheme="majorBidi" w:hAnsiTheme="majorBidi"/>
          <w:color w:val="000000" w:themeColor="text1"/>
          <w:sz w:val="24"/>
          <w:szCs w:val="24"/>
          <w:lang w:val="en-US"/>
        </w:rPr>
        <w:t>backward  flow</w:t>
      </w:r>
      <w:proofErr w:type="gramEnd"/>
      <w:r w:rsidR="002E6BAB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gastro-</w:t>
      </w:r>
      <w:proofErr w:type="spellStart"/>
      <w:r w:rsidR="002E6BAB">
        <w:rPr>
          <w:rFonts w:asciiTheme="majorBidi" w:hAnsiTheme="majorBidi"/>
          <w:color w:val="000000" w:themeColor="text1"/>
          <w:sz w:val="24"/>
          <w:szCs w:val="24"/>
          <w:lang w:val="en-US"/>
        </w:rPr>
        <w:t>oesophagia</w:t>
      </w:r>
      <w:r w:rsidRPr="00F83B43">
        <w:rPr>
          <w:rFonts w:asciiTheme="majorBidi" w:hAnsiTheme="majorBidi"/>
          <w:color w:val="000000" w:themeColor="text1"/>
          <w:sz w:val="24"/>
          <w:szCs w:val="24"/>
          <w:lang w:val="en-US"/>
        </w:rPr>
        <w:t>n</w:t>
      </w:r>
      <w:proofErr w:type="spellEnd"/>
      <w:r w:rsidRPr="00F83B43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after its use is with length or short-term 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 Ode and </w:t>
      </w:r>
      <w:proofErr w:type="spellStart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Asuzu</w:t>
      </w:r>
      <w:proofErr w:type="spellEnd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2011 ].  </w:t>
      </w:r>
    </w:p>
    <w:p w14:paraId="6A0E16CC" w14:textId="77777777" w:rsidR="00A53010" w:rsidRPr="00E672CC" w:rsidRDefault="00AD3264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Discussion</w:t>
      </w:r>
      <w:r w:rsidR="00FC486C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398D7796" w14:textId="1B03C70C" w:rsidR="00263944" w:rsidRPr="00E672CC" w:rsidRDefault="00263944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Gastroduodenal ulcer (UGD) described a state in which the is a discontinuity in all the thickness of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gastric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and the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mucous  membrane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which persists because of the of the  acid and pepsin in the gastric juice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 </w:t>
      </w:r>
      <w:proofErr w:type="spellStart"/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>Madhu</w:t>
      </w:r>
      <w:proofErr w:type="spellEnd"/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  </w:t>
      </w:r>
      <w:r w:rsidRPr="00E672CC">
        <w:rPr>
          <w:rFonts w:asciiTheme="majorBidi" w:hAnsiTheme="majorBidi"/>
          <w:b/>
          <w:bCs/>
          <w:i/>
          <w:iCs/>
          <w:color w:val="000000"/>
          <w:sz w:val="24"/>
          <w:szCs w:val="24"/>
          <w:lang w:val="en-US"/>
        </w:rPr>
        <w:t xml:space="preserve">et al.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, 2012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]. 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The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gastroduodenal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ulcers are caused by an imbalance between the defensive mechanisms (defensive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mucosal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barrier,  secretion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of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bicarbonate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, PG) and the aggressive mechanisms (acid,  pepsin and </w:t>
      </w:r>
      <w:r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Helicobacter pylori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of the mucous  membrane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 </w:t>
      </w:r>
      <w:proofErr w:type="spellStart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Tipnis</w:t>
      </w:r>
      <w:proofErr w:type="spellEnd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 xml:space="preserve">and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Bajaj, 2003; 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Raju </w:t>
      </w:r>
      <w:r w:rsidRPr="00E672CC">
        <w:rPr>
          <w:rFonts w:asciiTheme="majorBidi" w:hAnsiTheme="majorBidi"/>
          <w:b/>
          <w:bCs/>
          <w:i/>
          <w:iCs/>
          <w:color w:val="000000"/>
          <w:sz w:val="24"/>
          <w:szCs w:val="24"/>
          <w:lang w:val="en-US"/>
        </w:rPr>
        <w:t xml:space="preserve">et al.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 , 2009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>Madhu</w:t>
      </w:r>
      <w:proofErr w:type="spellEnd"/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b/>
          <w:bCs/>
          <w:i/>
          <w:iCs/>
          <w:color w:val="000000"/>
          <w:sz w:val="24"/>
          <w:szCs w:val="24"/>
          <w:lang w:val="en-US"/>
        </w:rPr>
        <w:t xml:space="preserve">et al.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 , 2012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]. 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The ethanol produces necrotic lesions by its direct action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on  the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stomach what reduces the factors of defense like secretion of  bicarbonate and the production of mucus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 </w:t>
      </w:r>
      <w:proofErr w:type="spellStart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Marhuenda</w:t>
      </w:r>
      <w:proofErr w:type="spellEnd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 xml:space="preserve"> et al.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1993 ]. 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The ethanol can reach the mucous membrane by the rupture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of  the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mucus-bicarbonate barrier and the rupture of the cells in the wall  of the blood vessels.  These effects are probably due to the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some  biological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phenomena’s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 like the peroxidation of the membranes, the  formation of the free </w:t>
      </w:r>
      <w:r w:rsidRPr="00E672CC">
        <w:rPr>
          <w:rFonts w:asciiTheme="majorBidi" w:hAnsiTheme="majorBidi"/>
          <w:sz w:val="24"/>
          <w:szCs w:val="24"/>
          <w:lang w:val="en-US"/>
        </w:rPr>
        <w:lastRenderedPageBreak/>
        <w:t xml:space="preserve">radicals, intracellular effort oxidizing, the  change of the permeability and depolarization of the mitochondrial membrane  before cellular death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 </w:t>
      </w:r>
      <w:proofErr w:type="spellStart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Sannomiya</w:t>
      </w:r>
      <w:proofErr w:type="spellEnd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 xml:space="preserve">and  Al,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2005 ]. </w:t>
      </w:r>
    </w:p>
    <w:p w14:paraId="0331896A" w14:textId="77777777" w:rsidR="00263944" w:rsidRPr="00E672CC" w:rsidRDefault="00263944" w:rsidP="00E672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1E716BC5" w14:textId="65E74CAD" w:rsidR="00263944" w:rsidRPr="00E672CC" w:rsidRDefault="00263944" w:rsidP="00DA7A85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Many drugs including the inhibitors of the </w:t>
      </w:r>
      <w:r w:rsidRPr="00F83B43">
        <w:rPr>
          <w:rFonts w:asciiTheme="majorBidi" w:hAnsiTheme="majorBidi"/>
          <w:color w:val="000000" w:themeColor="text1"/>
          <w:sz w:val="24"/>
          <w:szCs w:val="24"/>
          <w:lang w:val="en-US"/>
        </w:rPr>
        <w:t>pump with protons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, the prostaglandin analogues, </w:t>
      </w:r>
      <w:r w:rsidR="00F83B43" w:rsidRPr="00DA7A85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histamine </w:t>
      </w:r>
      <w:r w:rsidRPr="00DA7A85">
        <w:rPr>
          <w:rFonts w:asciiTheme="majorBidi" w:hAnsiTheme="majorBidi"/>
          <w:color w:val="000000" w:themeColor="text1"/>
          <w:sz w:val="24"/>
          <w:szCs w:val="24"/>
          <w:lang w:val="en-US"/>
        </w:rPr>
        <w:t>antagonists</w:t>
      </w:r>
      <w:r w:rsidR="00DA7A85">
        <w:rPr>
          <w:rFonts w:asciiTheme="majorBidi" w:hAnsiTheme="majorBidi"/>
          <w:color w:val="FF0000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sz w:val="24"/>
          <w:szCs w:val="24"/>
          <w:lang w:val="en-US"/>
        </w:rPr>
        <w:t>an</w:t>
      </w:r>
      <w:r w:rsidRPr="00DA7A85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d </w:t>
      </w:r>
      <w:r w:rsidR="00DA7A85" w:rsidRPr="00DA7A85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the </w:t>
      </w:r>
      <w:proofErr w:type="spellStart"/>
      <w:r w:rsidR="00DA7A85" w:rsidRPr="00DA7A85">
        <w:rPr>
          <w:rFonts w:asciiTheme="majorBidi" w:hAnsiTheme="majorBidi"/>
          <w:color w:val="000000" w:themeColor="text1"/>
          <w:sz w:val="24"/>
          <w:szCs w:val="24"/>
          <w:lang w:val="en-US"/>
        </w:rPr>
        <w:t>cyto</w:t>
      </w:r>
      <w:proofErr w:type="spellEnd"/>
      <w:r w:rsidR="002E6BAB">
        <w:rPr>
          <w:rFonts w:asciiTheme="majorBidi" w:hAnsiTheme="majorBidi"/>
          <w:color w:val="000000" w:themeColor="text1"/>
          <w:sz w:val="24"/>
          <w:szCs w:val="24"/>
          <w:lang w:val="en-US"/>
        </w:rPr>
        <w:t>-</w:t>
      </w:r>
      <w:r w:rsidR="00DA7A85" w:rsidRPr="00DA7A85">
        <w:rPr>
          <w:rFonts w:asciiTheme="majorBidi" w:hAnsiTheme="majorBidi"/>
          <w:color w:val="000000" w:themeColor="text1"/>
          <w:sz w:val="24"/>
          <w:szCs w:val="24"/>
          <w:lang w:val="en-US"/>
        </w:rPr>
        <w:t>protective</w:t>
      </w:r>
      <w:r w:rsidRPr="00DA7A85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Pr="00DA7A85">
        <w:rPr>
          <w:rFonts w:asciiTheme="majorBidi" w:hAnsiTheme="majorBidi"/>
          <w:color w:val="000000" w:themeColor="text1"/>
          <w:sz w:val="24"/>
          <w:szCs w:val="24"/>
          <w:lang w:val="en-US"/>
        </w:rPr>
        <w:t>agents</w:t>
      </w:r>
      <w:r w:rsidRPr="00E672CC">
        <w:rPr>
          <w:rFonts w:asciiTheme="majorBidi" w:hAnsiTheme="majorBidi"/>
          <w:color w:val="FF0000"/>
          <w:sz w:val="24"/>
          <w:szCs w:val="24"/>
          <w:lang w:val="en-US"/>
        </w:rPr>
        <w:t xml:space="preserve">  </w:t>
      </w:r>
      <w:r w:rsidRPr="00E672CC">
        <w:rPr>
          <w:rFonts w:asciiTheme="majorBidi" w:hAnsiTheme="majorBidi"/>
          <w:sz w:val="24"/>
          <w:szCs w:val="24"/>
          <w:lang w:val="en-US"/>
        </w:rPr>
        <w:t>are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available for the  treatment of the gastro-duodenal ulcer. 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But  the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majority of  these drugs produce several adverse effects including toxicity and can  even deteriorate the biochemical mechanisms of the body especially  after the chronic use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 [ </w:t>
      </w:r>
      <w:proofErr w:type="spellStart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Ariyphisi</w:t>
      </w:r>
      <w:proofErr w:type="spellEnd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 xml:space="preserve">and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 xml:space="preserve">al., 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1986 ]. 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Currently, the natural products are generally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used  to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avoid the chronic use of the drugs.  Several natural products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were  announced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like having an anti-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ulcer genic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activity by their effect of  defense of mucous membrane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 </w:t>
      </w:r>
      <w:proofErr w:type="spellStart"/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>Sairam</w:t>
      </w:r>
      <w:proofErr w:type="spellEnd"/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b/>
          <w:bCs/>
          <w:i/>
          <w:iCs/>
          <w:color w:val="000000"/>
          <w:sz w:val="24"/>
          <w:szCs w:val="24"/>
          <w:lang w:val="en-US"/>
        </w:rPr>
        <w:t xml:space="preserve">and </w:t>
      </w:r>
      <w:r w:rsidR="009F5287" w:rsidRPr="00E672CC">
        <w:rPr>
          <w:rFonts w:asciiTheme="majorBidi" w:hAnsiTheme="majorBidi"/>
          <w:b/>
          <w:bCs/>
          <w:i/>
          <w:iCs/>
          <w:color w:val="000000"/>
          <w:sz w:val="24"/>
          <w:szCs w:val="24"/>
          <w:lang w:val="en-US"/>
        </w:rPr>
        <w:t>al.,</w:t>
      </w:r>
      <w:r w:rsidRPr="00E672CC">
        <w:rPr>
          <w:rFonts w:asciiTheme="majorBidi" w:hAnsiTheme="majorBidi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 2001 ]. 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</w:p>
    <w:p w14:paraId="00402A42" w14:textId="3E28E808" w:rsidR="00AB4758" w:rsidRPr="00E672CC" w:rsidRDefault="00AB4758" w:rsidP="00E672CC">
      <w:pPr>
        <w:tabs>
          <w:tab w:val="left" w:pos="0"/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The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anti-ulcer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effect of the methanolic extracts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 xml:space="preserve">of  </w:t>
      </w:r>
      <w:r w:rsidRPr="00E672CC">
        <w:rPr>
          <w:rFonts w:asciiTheme="majorBidi" w:hAnsiTheme="majorBidi"/>
          <w:i/>
          <w:iCs/>
          <w:sz w:val="24"/>
          <w:szCs w:val="24"/>
          <w:lang w:val="en-US"/>
        </w:rPr>
        <w:t>H</w:t>
      </w:r>
      <w:proofErr w:type="gramEnd"/>
      <w:r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proofErr w:type="spellStart"/>
      <w:r w:rsidRPr="00E672CC">
        <w:rPr>
          <w:rFonts w:asciiTheme="majorBidi" w:hAnsiTheme="majorBidi"/>
          <w:i/>
          <w:iCs/>
          <w:sz w:val="24"/>
          <w:szCs w:val="24"/>
          <w:lang w:val="en-US"/>
        </w:rPr>
        <w:t>albus</w:t>
      </w:r>
      <w:proofErr w:type="spellEnd"/>
      <w:r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and </w:t>
      </w:r>
      <w:r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U </w:t>
      </w:r>
      <w:proofErr w:type="spellStart"/>
      <w:r w:rsidRPr="00E672CC">
        <w:rPr>
          <w:rFonts w:asciiTheme="majorBidi" w:hAnsiTheme="majorBidi"/>
          <w:i/>
          <w:iCs/>
          <w:sz w:val="24"/>
          <w:szCs w:val="24"/>
          <w:lang w:val="en-US"/>
        </w:rPr>
        <w:t>rupestris</w:t>
      </w:r>
      <w:proofErr w:type="spellEnd"/>
      <w:r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is with  their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wealth’s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of secondary metabolites such as: 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flavonoids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, 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saponins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 and the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tannins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which were announced known by their  anti-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ulcerogenic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 and anti-gastric activity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[ </w:t>
      </w:r>
      <w:proofErr w:type="spellStart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Nwafor</w:t>
      </w:r>
      <w:proofErr w:type="spellEnd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 xml:space="preserve"> et al.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1996 ].  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Many work reported that the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flavonoids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and the tannins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play  a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significant </w:t>
      </w:r>
      <w:r w:rsidRPr="00DA7A85">
        <w:rPr>
          <w:rFonts w:asciiTheme="majorBidi" w:hAnsiTheme="majorBidi"/>
          <w:color w:val="000000" w:themeColor="text1"/>
          <w:sz w:val="24"/>
          <w:szCs w:val="24"/>
          <w:lang w:val="en-US"/>
        </w:rPr>
        <w:t>role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in the reduction of the ulcer and the protection of  the gastric cells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Martin </w:t>
      </w:r>
      <w:r w:rsidRPr="00E672CC">
        <w:rPr>
          <w:rFonts w:asciiTheme="majorBidi" w:hAnsiTheme="majorBidi"/>
          <w:b/>
          <w:bCs/>
          <w:i/>
          <w:iCs/>
          <w:color w:val="000000"/>
          <w:sz w:val="24"/>
          <w:szCs w:val="24"/>
          <w:lang w:val="en-US"/>
        </w:rPr>
        <w:t xml:space="preserve">et al. 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 , 1993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].  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The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flavonoids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are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antioxidants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and </w:t>
      </w:r>
      <w:r w:rsidR="00DA7A85" w:rsidRPr="00E672CC">
        <w:rPr>
          <w:rFonts w:asciiTheme="majorBidi" w:hAnsiTheme="majorBidi"/>
          <w:sz w:val="24"/>
          <w:szCs w:val="24"/>
          <w:lang w:val="en-US"/>
        </w:rPr>
        <w:lastRenderedPageBreak/>
        <w:t>powerful trappers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of the free radicals which prevent ulceration and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the  cellular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oxidative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lesions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[ Led-Rio </w:t>
      </w:r>
      <w:r w:rsidRPr="00E672CC">
        <w:rPr>
          <w:rFonts w:asciiTheme="majorBidi" w:hAnsiTheme="majorBidi"/>
          <w:b/>
          <w:bCs/>
          <w:i/>
          <w:iCs/>
          <w:color w:val="000000"/>
          <w:sz w:val="24"/>
          <w:szCs w:val="24"/>
          <w:lang w:val="en-US"/>
        </w:rPr>
        <w:t xml:space="preserve">et al. 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, 1992;  Salah </w:t>
      </w:r>
      <w:r w:rsidRPr="00E672CC">
        <w:rPr>
          <w:rFonts w:asciiTheme="majorBidi" w:hAnsiTheme="majorBidi"/>
          <w:b/>
          <w:bCs/>
          <w:i/>
          <w:iCs/>
          <w:color w:val="000000"/>
          <w:sz w:val="24"/>
          <w:szCs w:val="24"/>
          <w:lang w:val="en-US"/>
        </w:rPr>
        <w:t xml:space="preserve">et al.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, 1995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].  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In fact major, the compounds are known by their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antiulcer  effects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by inhibition of the lesions of the gastric mucous membrane 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Martin </w:t>
      </w:r>
      <w:r w:rsidRPr="00E672CC">
        <w:rPr>
          <w:rFonts w:asciiTheme="majorBidi" w:hAnsiTheme="majorBidi"/>
          <w:b/>
          <w:bCs/>
          <w:i/>
          <w:iCs/>
          <w:color w:val="000000"/>
          <w:sz w:val="24"/>
          <w:szCs w:val="24"/>
          <w:lang w:val="en-US"/>
        </w:rPr>
        <w:t xml:space="preserve">et al.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 , 1993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]. 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It was also reported that the </w:t>
      </w:r>
      <w:proofErr w:type="spellStart"/>
      <w:r w:rsidRPr="00E672CC">
        <w:rPr>
          <w:rFonts w:asciiTheme="majorBidi" w:hAnsiTheme="majorBidi"/>
          <w:sz w:val="24"/>
          <w:szCs w:val="24"/>
          <w:lang w:val="en-US"/>
        </w:rPr>
        <w:t>flavonoïds</w:t>
      </w:r>
      <w:proofErr w:type="spellEnd"/>
      <w:r w:rsidRPr="00E672CC">
        <w:rPr>
          <w:rFonts w:asciiTheme="majorBidi" w:hAnsiTheme="majorBidi"/>
          <w:sz w:val="24"/>
          <w:szCs w:val="24"/>
          <w:lang w:val="en-US"/>
        </w:rPr>
        <w:t xml:space="preserve"> ensures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a  protection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against gastric cancer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[ </w:t>
      </w:r>
      <w:proofErr w:type="spellStart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Havsteen</w:t>
      </w:r>
      <w:proofErr w:type="spellEnd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b/>
          <w:bCs/>
          <w:i/>
          <w:iCs/>
          <w:sz w:val="24"/>
          <w:szCs w:val="24"/>
          <w:lang w:val="en-US"/>
        </w:rPr>
        <w:t xml:space="preserve">et al.  </w:t>
      </w: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2002 ]. </w:t>
      </w:r>
    </w:p>
    <w:p w14:paraId="38A1C73F" w14:textId="1BAED4E0" w:rsidR="00AB4758" w:rsidRPr="00E672CC" w:rsidRDefault="00AB4758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According to </w:t>
      </w:r>
      <w:proofErr w:type="spellStart"/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>Havsteen</w:t>
      </w:r>
      <w:proofErr w:type="spellEnd"/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 </w:t>
      </w:r>
      <w:proofErr w:type="gramStart"/>
      <w:r w:rsidRPr="00E672CC">
        <w:rPr>
          <w:rFonts w:asciiTheme="majorBidi" w:hAnsiTheme="majorBidi"/>
          <w:b/>
          <w:bCs/>
          <w:i/>
          <w:iCs/>
          <w:color w:val="000000"/>
          <w:sz w:val="24"/>
          <w:szCs w:val="24"/>
          <w:lang w:val="en-US"/>
        </w:rPr>
        <w:t xml:space="preserve">et al. </w:t>
      </w:r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>,</w:t>
      </w:r>
      <w:proofErr w:type="gramEnd"/>
      <w:r w:rsidRPr="00E672CC">
        <w:rPr>
          <w:rFonts w:asciiTheme="majorBidi" w:hAnsiTheme="majorBidi"/>
          <w:b/>
          <w:bCs/>
          <w:color w:val="000000"/>
          <w:sz w:val="24"/>
          <w:szCs w:val="24"/>
          <w:lang w:val="en-US"/>
        </w:rPr>
        <w:t xml:space="preserve">  (2005),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the </w:t>
      </w:r>
      <w:r w:rsidRPr="00DA7A85">
        <w:rPr>
          <w:rFonts w:asciiTheme="majorBidi" w:hAnsiTheme="majorBidi"/>
          <w:color w:val="000000" w:themeColor="text1"/>
          <w:sz w:val="24"/>
          <w:szCs w:val="24"/>
          <w:lang w:val="en-US"/>
        </w:rPr>
        <w:t>antiulcer effect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of the </w:t>
      </w:r>
      <w:r w:rsidR="002E6BAB" w:rsidRPr="00E672CC">
        <w:rPr>
          <w:rFonts w:asciiTheme="majorBidi" w:hAnsiTheme="majorBidi"/>
          <w:sz w:val="24"/>
          <w:szCs w:val="24"/>
          <w:lang w:val="en-US"/>
        </w:rPr>
        <w:t>flavonoids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 is due  to the inhibition of the regulation of phosphorylation of proteins.  </w:t>
      </w:r>
    </w:p>
    <w:p w14:paraId="3165883E" w14:textId="77777777" w:rsidR="00AB4758" w:rsidRPr="00E672CC" w:rsidRDefault="009F5287" w:rsidP="00DA7A85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sz w:val="24"/>
          <w:szCs w:val="24"/>
          <w:lang w:val="en-US"/>
        </w:rPr>
        <w:t xml:space="preserve">The inhibition </w:t>
      </w:r>
      <w:r w:rsidR="00DA7A85" w:rsidRPr="00DA7A85">
        <w:rPr>
          <w:rFonts w:asciiTheme="majorBidi" w:hAnsiTheme="majorBidi"/>
          <w:color w:val="000000" w:themeColor="text1"/>
          <w:sz w:val="24"/>
          <w:szCs w:val="24"/>
          <w:lang w:val="en-US"/>
        </w:rPr>
        <w:t>of</w:t>
      </w:r>
      <w:r w:rsidRPr="00DA7A85">
        <w:rPr>
          <w:rFonts w:asciiTheme="majorBidi" w:hAnsiTheme="majorBidi"/>
          <w:color w:val="000000" w:themeColor="text1"/>
          <w:sz w:val="24"/>
          <w:szCs w:val="24"/>
          <w:lang w:val="en-US"/>
        </w:rPr>
        <w:t xml:space="preserve"> </w:t>
      </w:r>
      <w:r w:rsidRPr="00E672CC">
        <w:rPr>
          <w:rFonts w:asciiTheme="majorBidi" w:hAnsiTheme="majorBidi"/>
          <w:sz w:val="24"/>
          <w:szCs w:val="24"/>
          <w:lang w:val="en-US"/>
        </w:rPr>
        <w:t xml:space="preserve">protein </w:t>
      </w:r>
      <w:proofErr w:type="gramStart"/>
      <w:r w:rsidRPr="00E672CC">
        <w:rPr>
          <w:rFonts w:asciiTheme="majorBidi" w:hAnsiTheme="majorBidi"/>
          <w:sz w:val="24"/>
          <w:szCs w:val="24"/>
          <w:lang w:val="en-US"/>
        </w:rPr>
        <w:t>phosphatase  which</w:t>
      </w:r>
      <w:proofErr w:type="gramEnd"/>
      <w:r w:rsidRPr="00E672CC">
        <w:rPr>
          <w:rFonts w:asciiTheme="majorBidi" w:hAnsiTheme="majorBidi"/>
          <w:sz w:val="24"/>
          <w:szCs w:val="24"/>
          <w:lang w:val="en-US"/>
        </w:rPr>
        <w:t xml:space="preserve"> reverses the action of the protein p kinase.</w:t>
      </w:r>
    </w:p>
    <w:p w14:paraId="1F2877E9" w14:textId="77777777" w:rsidR="00A53010" w:rsidRPr="00E672CC" w:rsidRDefault="000B017F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</w:rPr>
      </w:pPr>
      <w:proofErr w:type="spellStart"/>
      <w:r w:rsidRPr="00E672CC">
        <w:rPr>
          <w:rFonts w:asciiTheme="majorBidi" w:hAnsiTheme="majorBidi"/>
          <w:b/>
          <w:bCs/>
          <w:sz w:val="24"/>
          <w:szCs w:val="24"/>
        </w:rPr>
        <w:t>References</w:t>
      </w:r>
      <w:proofErr w:type="spellEnd"/>
    </w:p>
    <w:p w14:paraId="6E8CE0C3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</w:rPr>
      </w:pPr>
    </w:p>
    <w:p w14:paraId="2D977EBE" w14:textId="77777777" w:rsidR="00A53010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</w:rPr>
        <w:t xml:space="preserve">[1]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</w:rPr>
        <w:t>Ariyphisi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</w:rPr>
        <w:t xml:space="preserve"> I.,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</w:rPr>
        <w:t>Toshiharu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</w:rPr>
        <w:t xml:space="preserve"> A.,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</w:rPr>
        <w:t>Sugimura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</w:rPr>
        <w:t xml:space="preserve"> F., Abe M.,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</w:rPr>
        <w:t>Matsuo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</w:rPr>
        <w:t xml:space="preserve"> Y., Honda T., (1986).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Recurrence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during maintenance therapy with histamine H2 receptors antagonist in cases of gastric ulcers.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Nikon University J Medical.,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28:69-74.</w:t>
      </w:r>
    </w:p>
    <w:p w14:paraId="27E61A10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4182A5E3" w14:textId="77777777" w:rsidR="00A53010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DB24BD">
        <w:rPr>
          <w:rFonts w:asciiTheme="majorBidi" w:hAnsiTheme="majorBidi"/>
          <w:b/>
          <w:bCs/>
          <w:sz w:val="24"/>
          <w:szCs w:val="24"/>
          <w:lang w:val="en-US"/>
        </w:rPr>
        <w:t xml:space="preserve">[2] </w:t>
      </w:r>
      <w:r w:rsidR="00003495" w:rsidRPr="00DB24BD">
        <w:rPr>
          <w:rFonts w:asciiTheme="majorBidi" w:hAnsiTheme="majorBidi"/>
          <w:b/>
          <w:bCs/>
          <w:sz w:val="24"/>
          <w:szCs w:val="24"/>
          <w:lang w:val="en-US"/>
        </w:rPr>
        <w:t xml:space="preserve">Kauffman J.G. et Grossman M., (1978).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Prostaglandin and cimetidine inhibit the formation of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ulcers produced by parenteral salicylates. </w:t>
      </w:r>
      <w:proofErr w:type="spellStart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Gastroenterol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>., 75 (6): 1099-1102.</w:t>
      </w:r>
    </w:p>
    <w:p w14:paraId="4C22D9A5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70046328" w14:textId="77777777" w:rsidR="005001BB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[3]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Madhu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C., Hindu K.,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Sudeepthi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C.D.,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Maneela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P.,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Venkat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R.K.,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Bhagya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proofErr w:type="gram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lastRenderedPageBreak/>
        <w:t>S.B.(</w:t>
      </w:r>
      <w:proofErr w:type="gram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2012).</w:t>
      </w:r>
      <w:proofErr w:type="spellStart"/>
      <w:r w:rsidR="00003495" w:rsidRPr="00E672CC">
        <w:rPr>
          <w:rFonts w:asciiTheme="majorBidi" w:hAnsiTheme="majorBidi"/>
          <w:sz w:val="24"/>
          <w:szCs w:val="24"/>
          <w:lang w:val="en-US"/>
        </w:rPr>
        <w:t>Anti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Ulcer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Activity of Aqueous Extract of </w:t>
      </w:r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Aegle </w:t>
      </w:r>
      <w:proofErr w:type="spellStart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marmelos</w:t>
      </w:r>
      <w:proofErr w:type="spellEnd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Leaves on Rats, </w:t>
      </w:r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Asian J. Pharm. Res.</w:t>
      </w:r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2(4):132-135.</w:t>
      </w:r>
    </w:p>
    <w:p w14:paraId="735CFC06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513D742E" w14:textId="77777777" w:rsidR="005001BB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[4]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Malairajan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P.,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Gopalakrishnan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G.,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Narasimhan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S.,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Veni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K.J.K., and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Kavimani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proofErr w:type="gram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S</w:t>
      </w:r>
      <w:r w:rsidR="002C0911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.</w:t>
      </w:r>
      <w:proofErr w:type="gram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(2007).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Antiulcer activity of crude alcoholic extract of </w:t>
      </w:r>
      <w:proofErr w:type="spellStart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Toona</w:t>
      </w:r>
      <w:proofErr w:type="spellEnd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proofErr w:type="spellStart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ciliata</w:t>
      </w:r>
      <w:proofErr w:type="spellEnd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Roemer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(heartwood).</w:t>
      </w:r>
      <w:r w:rsidR="002C0911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Journal of </w:t>
      </w:r>
      <w:proofErr w:type="spellStart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Ethnopharmacology</w:t>
      </w:r>
      <w:proofErr w:type="spellEnd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,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110: 348-351.</w:t>
      </w:r>
    </w:p>
    <w:p w14:paraId="3D9EE83F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14408312" w14:textId="77777777" w:rsidR="005001BB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[5]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Marhuenda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E., Martin M. J., and Alarcon C. De La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Lastra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(1993</w:t>
      </w:r>
      <w:proofErr w:type="gram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).</w:t>
      </w:r>
      <w:proofErr w:type="spellStart"/>
      <w:r w:rsidR="00003495" w:rsidRPr="00E672CC">
        <w:rPr>
          <w:rFonts w:asciiTheme="majorBidi" w:hAnsiTheme="majorBidi"/>
          <w:sz w:val="24"/>
          <w:szCs w:val="24"/>
          <w:lang w:val="en-US"/>
        </w:rPr>
        <w:t>Antiulcerogenic</w:t>
      </w:r>
      <w:proofErr w:type="spellEnd"/>
      <w:proofErr w:type="gramEnd"/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activity of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="00003495" w:rsidRPr="00E672CC">
        <w:rPr>
          <w:rFonts w:asciiTheme="majorBidi" w:hAnsiTheme="majorBidi"/>
          <w:sz w:val="24"/>
          <w:szCs w:val="24"/>
          <w:lang w:val="en-US"/>
        </w:rPr>
        <w:t>aescine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in different experimental models, </w:t>
      </w:r>
      <w:proofErr w:type="spellStart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Phytotherapy</w:t>
      </w:r>
      <w:proofErr w:type="spellEnd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Research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, 7(1):13–16.</w:t>
      </w:r>
    </w:p>
    <w:p w14:paraId="09F0F646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7C249FC3" w14:textId="77777777" w:rsidR="005001BB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[6] </w:t>
      </w:r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Martin </w:t>
      </w:r>
      <w:proofErr w:type="gram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M.J</w:t>
      </w:r>
      <w:proofErr w:type="gram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., Motiva V ., de la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Lastra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A.C.(1993)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.Quercetin </w:t>
      </w:r>
      <w:proofErr w:type="spellStart"/>
      <w:r w:rsidR="00003495" w:rsidRPr="00E672CC">
        <w:rPr>
          <w:rFonts w:asciiTheme="majorBidi" w:hAnsiTheme="majorBidi"/>
          <w:sz w:val="24"/>
          <w:szCs w:val="24"/>
          <w:lang w:val="en-US"/>
        </w:rPr>
        <w:t>andnaringenin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; Effect on the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leaf aqueous extract on ulcer formation and gastric secretion in rats. </w:t>
      </w:r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Journal of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Ethnopharmacology</w:t>
      </w:r>
      <w:proofErr w:type="spellEnd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(54</w:t>
      </w:r>
      <w:proofErr w:type="gramStart"/>
      <w:r w:rsidR="00003495" w:rsidRPr="00E672CC">
        <w:rPr>
          <w:rFonts w:asciiTheme="majorBidi" w:hAnsiTheme="majorBidi"/>
          <w:sz w:val="24"/>
          <w:szCs w:val="24"/>
          <w:lang w:val="en-US"/>
        </w:rPr>
        <w:t>) :</w:t>
      </w:r>
      <w:proofErr w:type="gramEnd"/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139-153.</w:t>
      </w:r>
    </w:p>
    <w:p w14:paraId="2411EEDB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5F051A81" w14:textId="77777777" w:rsidR="005001BB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[7]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Njar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V.,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Adesanwo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J.,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Raji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Y. (1995).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Methyl </w:t>
      </w:r>
      <w:proofErr w:type="spellStart"/>
      <w:r w:rsidR="00003495" w:rsidRPr="00E672CC">
        <w:rPr>
          <w:rFonts w:asciiTheme="majorBidi" w:hAnsiTheme="majorBidi"/>
          <w:sz w:val="24"/>
          <w:szCs w:val="24"/>
          <w:lang w:val="en-US"/>
        </w:rPr>
        <w:t>Angolenate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>: Antiulcer Agent from the Stem Bark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of </w:t>
      </w:r>
      <w:proofErr w:type="spellStart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Entandrophragma</w:t>
      </w:r>
      <w:proofErr w:type="spellEnd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proofErr w:type="spellStart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angolense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. </w:t>
      </w:r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Planta </w:t>
      </w:r>
      <w:proofErr w:type="spellStart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Medica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>., 61: 91-91.</w:t>
      </w:r>
    </w:p>
    <w:p w14:paraId="61D6A39F" w14:textId="77777777" w:rsidR="005001BB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[8] </w:t>
      </w:r>
      <w:proofErr w:type="spellStart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>Nwaforn</w:t>
      </w:r>
      <w:proofErr w:type="spellEnd"/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P.A.,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Effrain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K.D., Jack, T.W. (1996). </w:t>
      </w:r>
      <w:proofErr w:type="spellStart"/>
      <w:r w:rsidR="00003495" w:rsidRPr="00E672CC">
        <w:rPr>
          <w:rFonts w:asciiTheme="majorBidi" w:hAnsiTheme="majorBidi"/>
          <w:sz w:val="24"/>
          <w:szCs w:val="24"/>
          <w:lang w:val="en-US"/>
        </w:rPr>
        <w:t>Gastroprotective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effects of aqueous extract of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="00003495" w:rsidRPr="00E672CC">
        <w:rPr>
          <w:rFonts w:asciiTheme="majorBidi" w:hAnsiTheme="majorBidi"/>
          <w:sz w:val="24"/>
          <w:szCs w:val="24"/>
          <w:lang w:val="en-US"/>
        </w:rPr>
        <w:t>Khaya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="00003495" w:rsidRPr="00E672CC">
        <w:rPr>
          <w:rFonts w:asciiTheme="majorBidi" w:hAnsiTheme="majorBidi"/>
          <w:sz w:val="24"/>
          <w:szCs w:val="24"/>
          <w:lang w:val="en-US"/>
        </w:rPr>
        <w:t>senegalensis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bark on indomethacin-induced ulceration in rats. </w:t>
      </w:r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West African Journal of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Pharmacology and Drug research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, 12:46-50.</w:t>
      </w:r>
    </w:p>
    <w:p w14:paraId="02500606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5303BFF0" w14:textId="77777777" w:rsidR="005001BB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[9] </w:t>
      </w:r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Ode O. J. et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Asuzu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O. </w:t>
      </w:r>
      <w:proofErr w:type="gram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V.,(</w:t>
      </w:r>
      <w:proofErr w:type="gram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2011).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Investigation of </w:t>
      </w:r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cassia </w:t>
      </w:r>
      <w:proofErr w:type="spellStart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singueana</w:t>
      </w:r>
      <w:proofErr w:type="spellEnd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leaf extract for antiulcer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effects using ethanol-induced gastric ulcer model in rats. </w:t>
      </w:r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International Journal of Plant, Animal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and Environmental Sciences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, 1:1–7.</w:t>
      </w:r>
    </w:p>
    <w:p w14:paraId="51E73706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2E36D40C" w14:textId="77777777" w:rsidR="005001BB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[10]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Oluwole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F. S., J. A. Ayo, B. O.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Omolaso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B. O.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Emikpe</w:t>
      </w:r>
      <w:proofErr w:type="spellEnd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, and J. K. </w:t>
      </w:r>
      <w:proofErr w:type="spell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Adesanwo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>,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(2008</w:t>
      </w:r>
      <w:proofErr w:type="gramStart"/>
      <w:r w:rsidR="00003495" w:rsidRPr="00E672CC">
        <w:rPr>
          <w:rFonts w:asciiTheme="majorBidi" w:hAnsiTheme="majorBidi"/>
          <w:b/>
          <w:bCs/>
          <w:sz w:val="24"/>
          <w:szCs w:val="24"/>
          <w:lang w:val="en-US"/>
        </w:rPr>
        <w:t>).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Methanolic</w:t>
      </w:r>
      <w:proofErr w:type="gramEnd"/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extract of </w:t>
      </w:r>
      <w:proofErr w:type="spellStart"/>
      <w:r w:rsidR="00003495" w:rsidRPr="00E672CC">
        <w:rPr>
          <w:rFonts w:asciiTheme="majorBidi" w:hAnsiTheme="majorBidi"/>
          <w:sz w:val="24"/>
          <w:szCs w:val="24"/>
          <w:lang w:val="en-US"/>
        </w:rPr>
        <w:t>Tetracera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="00003495" w:rsidRPr="00E672CC">
        <w:rPr>
          <w:rFonts w:asciiTheme="majorBidi" w:hAnsiTheme="majorBidi"/>
          <w:sz w:val="24"/>
          <w:szCs w:val="24"/>
          <w:lang w:val="en-US"/>
        </w:rPr>
        <w:t>potatoria</w:t>
      </w:r>
      <w:proofErr w:type="spellEnd"/>
      <w:r w:rsidR="00003495" w:rsidRPr="00E672CC">
        <w:rPr>
          <w:rFonts w:asciiTheme="majorBidi" w:hAnsiTheme="majorBidi"/>
          <w:sz w:val="24"/>
          <w:szCs w:val="24"/>
          <w:lang w:val="en-US"/>
        </w:rPr>
        <w:t>, an antiulcer agent increases gastric mucus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 xml:space="preserve">secretion and endogenous </w:t>
      </w:r>
      <w:proofErr w:type="spellStart"/>
      <w:r w:rsidR="00003495" w:rsidRPr="00E672CC">
        <w:rPr>
          <w:rFonts w:asciiTheme="majorBidi" w:hAnsiTheme="majorBidi"/>
          <w:sz w:val="24"/>
          <w:szCs w:val="24"/>
          <w:lang w:val="en-US"/>
        </w:rPr>
        <w:t>antioxidants.</w:t>
      </w:r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>Nigerian</w:t>
      </w:r>
      <w:proofErr w:type="spellEnd"/>
      <w:r w:rsidR="00003495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Journal of Physiological Sciences</w:t>
      </w:r>
      <w:r w:rsidR="00003495" w:rsidRPr="00E672CC">
        <w:rPr>
          <w:rFonts w:asciiTheme="majorBidi" w:hAnsiTheme="majorBidi"/>
          <w:sz w:val="24"/>
          <w:szCs w:val="24"/>
          <w:lang w:val="en-US"/>
        </w:rPr>
        <w:t>, 23(2): 79–83.</w:t>
      </w:r>
    </w:p>
    <w:p w14:paraId="0871954C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08793C49" w14:textId="77777777" w:rsidR="005001BB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[11] </w:t>
      </w:r>
      <w:proofErr w:type="spellStart"/>
      <w:r w:rsidR="002C0911" w:rsidRPr="00E672CC">
        <w:rPr>
          <w:rFonts w:asciiTheme="majorBidi" w:hAnsiTheme="majorBidi"/>
          <w:b/>
          <w:bCs/>
          <w:sz w:val="24"/>
          <w:szCs w:val="24"/>
          <w:lang w:val="en-US"/>
        </w:rPr>
        <w:t>Paiva</w:t>
      </w:r>
      <w:proofErr w:type="spellEnd"/>
      <w:r w:rsidR="002C0911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L., Rao V., </w:t>
      </w:r>
      <w:proofErr w:type="spellStart"/>
      <w:r w:rsidR="002C0911" w:rsidRPr="00E672CC">
        <w:rPr>
          <w:rFonts w:asciiTheme="majorBidi" w:hAnsiTheme="majorBidi"/>
          <w:b/>
          <w:bCs/>
          <w:sz w:val="24"/>
          <w:szCs w:val="24"/>
          <w:lang w:val="en-US"/>
        </w:rPr>
        <w:t>Gramosa</w:t>
      </w:r>
      <w:proofErr w:type="spellEnd"/>
      <w:r w:rsidR="002C0911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N., </w:t>
      </w:r>
      <w:proofErr w:type="spellStart"/>
      <w:r w:rsidR="002C0911" w:rsidRPr="00E672CC">
        <w:rPr>
          <w:rFonts w:asciiTheme="majorBidi" w:hAnsiTheme="majorBidi"/>
          <w:b/>
          <w:bCs/>
          <w:sz w:val="24"/>
          <w:szCs w:val="24"/>
          <w:lang w:val="en-US"/>
        </w:rPr>
        <w:t>Silveira</w:t>
      </w:r>
      <w:proofErr w:type="spellEnd"/>
      <w:r w:rsidR="002C0911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E. (1998). </w:t>
      </w:r>
      <w:proofErr w:type="spellStart"/>
      <w:r w:rsidR="002C0911" w:rsidRPr="00E672CC">
        <w:rPr>
          <w:rFonts w:asciiTheme="majorBidi" w:hAnsiTheme="majorBidi"/>
          <w:sz w:val="24"/>
          <w:szCs w:val="24"/>
          <w:lang w:val="en-US"/>
        </w:rPr>
        <w:t>Gastroprotective</w:t>
      </w:r>
      <w:proofErr w:type="spellEnd"/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effect of </w:t>
      </w:r>
      <w:proofErr w:type="spellStart"/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>Copaifera</w:t>
      </w:r>
      <w:proofErr w:type="spellEnd"/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proofErr w:type="spellStart"/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>langsdorffii</w:t>
      </w:r>
      <w:proofErr w:type="spellEnd"/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oleo-resin on experimental gastric ulcer models in rats. </w:t>
      </w:r>
      <w:r w:rsidR="002C0911" w:rsidRPr="00E672CC">
        <w:rPr>
          <w:rFonts w:asciiTheme="majorBidi" w:hAnsiTheme="majorBidi"/>
          <w:i/>
          <w:iCs/>
          <w:sz w:val="24"/>
          <w:szCs w:val="24"/>
        </w:rPr>
        <w:t xml:space="preserve">J. </w:t>
      </w:r>
      <w:proofErr w:type="spellStart"/>
      <w:r w:rsidR="002C0911" w:rsidRPr="00E672CC">
        <w:rPr>
          <w:rFonts w:asciiTheme="majorBidi" w:hAnsiTheme="majorBidi"/>
          <w:i/>
          <w:iCs/>
          <w:sz w:val="24"/>
          <w:szCs w:val="24"/>
        </w:rPr>
        <w:t>Ethnopharmacol</w:t>
      </w:r>
      <w:proofErr w:type="spellEnd"/>
      <w:r w:rsidR="002C0911" w:rsidRPr="00E672CC">
        <w:rPr>
          <w:rFonts w:asciiTheme="majorBidi" w:hAnsiTheme="majorBidi"/>
          <w:sz w:val="24"/>
          <w:szCs w:val="24"/>
        </w:rPr>
        <w:t xml:space="preserve">., </w:t>
      </w:r>
      <w:proofErr w:type="gramStart"/>
      <w:r w:rsidR="002C0911" w:rsidRPr="00E672CC">
        <w:rPr>
          <w:rFonts w:asciiTheme="majorBidi" w:hAnsiTheme="majorBidi"/>
          <w:sz w:val="24"/>
          <w:szCs w:val="24"/>
        </w:rPr>
        <w:t>62:</w:t>
      </w:r>
      <w:proofErr w:type="gramEnd"/>
      <w:r w:rsidR="002C0911" w:rsidRPr="00E672CC">
        <w:rPr>
          <w:rFonts w:asciiTheme="majorBidi" w:hAnsiTheme="majorBidi"/>
          <w:sz w:val="24"/>
          <w:szCs w:val="24"/>
        </w:rPr>
        <w:t xml:space="preserve"> 73-</w:t>
      </w:r>
      <w:r w:rsidR="00A53010" w:rsidRPr="00E672CC">
        <w:rPr>
          <w:rFonts w:asciiTheme="majorBidi" w:hAnsiTheme="majorBidi"/>
          <w:b/>
          <w:bCs/>
          <w:sz w:val="24"/>
          <w:szCs w:val="24"/>
        </w:rPr>
        <w:t xml:space="preserve"> </w:t>
      </w:r>
      <w:r w:rsidR="002C0911" w:rsidRPr="00E672CC">
        <w:rPr>
          <w:rFonts w:asciiTheme="majorBidi" w:hAnsiTheme="majorBidi"/>
          <w:sz w:val="24"/>
          <w:szCs w:val="24"/>
        </w:rPr>
        <w:t>78.</w:t>
      </w:r>
    </w:p>
    <w:p w14:paraId="2E0A6E6C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</w:rPr>
      </w:pPr>
    </w:p>
    <w:p w14:paraId="613AFE06" w14:textId="77777777" w:rsidR="005001BB" w:rsidRPr="00DB24BD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</w:rPr>
        <w:t xml:space="preserve">[12] </w:t>
      </w:r>
      <w:proofErr w:type="spellStart"/>
      <w:r w:rsidR="002C0911" w:rsidRPr="00E672CC">
        <w:rPr>
          <w:rFonts w:asciiTheme="majorBidi" w:hAnsiTheme="majorBidi"/>
          <w:b/>
          <w:bCs/>
          <w:sz w:val="24"/>
          <w:szCs w:val="24"/>
        </w:rPr>
        <w:t>Parmar</w:t>
      </w:r>
      <w:proofErr w:type="spellEnd"/>
      <w:r w:rsidR="002C0911" w:rsidRPr="00E672CC">
        <w:rPr>
          <w:rFonts w:asciiTheme="majorBidi" w:hAnsiTheme="majorBidi"/>
          <w:b/>
          <w:bCs/>
          <w:sz w:val="24"/>
          <w:szCs w:val="24"/>
        </w:rPr>
        <w:t xml:space="preserve"> N.S. et </w:t>
      </w:r>
      <w:proofErr w:type="spellStart"/>
      <w:r w:rsidR="002C0911" w:rsidRPr="00E672CC">
        <w:rPr>
          <w:rFonts w:asciiTheme="majorBidi" w:hAnsiTheme="majorBidi"/>
          <w:b/>
          <w:bCs/>
          <w:sz w:val="24"/>
          <w:szCs w:val="24"/>
        </w:rPr>
        <w:t>Parmar</w:t>
      </w:r>
      <w:proofErr w:type="spellEnd"/>
      <w:r w:rsidR="002C0911" w:rsidRPr="00E672CC">
        <w:rPr>
          <w:rFonts w:asciiTheme="majorBidi" w:hAnsiTheme="majorBidi"/>
          <w:b/>
          <w:bCs/>
          <w:sz w:val="24"/>
          <w:szCs w:val="24"/>
        </w:rPr>
        <w:t xml:space="preserve"> </w:t>
      </w:r>
      <w:proofErr w:type="gramStart"/>
      <w:r w:rsidR="002C0911" w:rsidRPr="00E672CC">
        <w:rPr>
          <w:rFonts w:asciiTheme="majorBidi" w:hAnsiTheme="majorBidi"/>
          <w:b/>
          <w:bCs/>
          <w:sz w:val="24"/>
          <w:szCs w:val="24"/>
        </w:rPr>
        <w:t>S.(</w:t>
      </w:r>
      <w:proofErr w:type="gramEnd"/>
      <w:r w:rsidR="002C0911" w:rsidRPr="00E672CC">
        <w:rPr>
          <w:rFonts w:asciiTheme="majorBidi" w:hAnsiTheme="majorBidi"/>
          <w:b/>
          <w:bCs/>
          <w:sz w:val="24"/>
          <w:szCs w:val="24"/>
        </w:rPr>
        <w:t>1998).</w:t>
      </w:r>
      <w:r w:rsidR="002C0911" w:rsidRPr="00E672CC">
        <w:rPr>
          <w:rFonts w:asciiTheme="majorBidi" w:hAnsiTheme="majorBidi"/>
          <w:sz w:val="24"/>
          <w:szCs w:val="24"/>
        </w:rPr>
        <w:t>Anti-</w:t>
      </w:r>
      <w:proofErr w:type="spellStart"/>
      <w:r w:rsidR="002C0911" w:rsidRPr="00E672CC">
        <w:rPr>
          <w:rFonts w:asciiTheme="majorBidi" w:hAnsiTheme="majorBidi"/>
          <w:sz w:val="24"/>
          <w:szCs w:val="24"/>
        </w:rPr>
        <w:t>ulcer</w:t>
      </w:r>
      <w:proofErr w:type="spellEnd"/>
      <w:r w:rsidR="002C0911" w:rsidRPr="00E672CC">
        <w:rPr>
          <w:rFonts w:asciiTheme="majorBidi" w:hAnsiTheme="majorBidi"/>
          <w:sz w:val="24"/>
          <w:szCs w:val="24"/>
        </w:rPr>
        <w:t xml:space="preserve"> </w:t>
      </w:r>
      <w:proofErr w:type="spellStart"/>
      <w:r w:rsidR="002C0911" w:rsidRPr="00E672CC">
        <w:rPr>
          <w:rFonts w:asciiTheme="majorBidi" w:hAnsiTheme="majorBidi"/>
          <w:sz w:val="24"/>
          <w:szCs w:val="24"/>
        </w:rPr>
        <w:t>potential</w:t>
      </w:r>
      <w:proofErr w:type="spellEnd"/>
      <w:r w:rsidR="002C0911" w:rsidRPr="00E672CC">
        <w:rPr>
          <w:rFonts w:asciiTheme="majorBidi" w:hAnsiTheme="majorBidi"/>
          <w:sz w:val="24"/>
          <w:szCs w:val="24"/>
        </w:rPr>
        <w:t xml:space="preserve"> of </w:t>
      </w:r>
      <w:proofErr w:type="spellStart"/>
      <w:r w:rsidR="002C0911" w:rsidRPr="00E672CC">
        <w:rPr>
          <w:rFonts w:asciiTheme="majorBidi" w:hAnsiTheme="majorBidi"/>
          <w:sz w:val="24"/>
          <w:szCs w:val="24"/>
        </w:rPr>
        <w:t>flavonoids</w:t>
      </w:r>
      <w:proofErr w:type="spellEnd"/>
      <w:r w:rsidR="002C0911" w:rsidRPr="00E672CC">
        <w:rPr>
          <w:rFonts w:asciiTheme="majorBidi" w:hAnsiTheme="majorBidi"/>
          <w:sz w:val="24"/>
          <w:szCs w:val="24"/>
        </w:rPr>
        <w:t xml:space="preserve">. </w:t>
      </w:r>
      <w:r w:rsidR="002C0911" w:rsidRPr="00DB24BD">
        <w:rPr>
          <w:rFonts w:asciiTheme="majorBidi" w:hAnsiTheme="majorBidi"/>
          <w:i/>
          <w:iCs/>
          <w:sz w:val="24"/>
          <w:szCs w:val="24"/>
          <w:lang w:val="en-US"/>
        </w:rPr>
        <w:t>Indian J Physiology and Pharmacology</w:t>
      </w:r>
      <w:r w:rsidR="002C0911" w:rsidRPr="00DB24BD">
        <w:rPr>
          <w:rFonts w:asciiTheme="majorBidi" w:hAnsiTheme="majorBidi"/>
          <w:sz w:val="24"/>
          <w:szCs w:val="24"/>
          <w:lang w:val="en-US"/>
        </w:rPr>
        <w:t>, 42: 343-51.</w:t>
      </w:r>
    </w:p>
    <w:p w14:paraId="2F300F63" w14:textId="77777777" w:rsidR="00AC57C0" w:rsidRPr="00DB24BD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61CB0F52" w14:textId="77777777" w:rsidR="005001BB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DB24BD">
        <w:rPr>
          <w:rFonts w:asciiTheme="majorBidi" w:hAnsiTheme="majorBidi"/>
          <w:b/>
          <w:bCs/>
          <w:sz w:val="24"/>
          <w:szCs w:val="24"/>
          <w:lang w:val="en-US"/>
        </w:rPr>
        <w:t xml:space="preserve">[13] </w:t>
      </w:r>
      <w:r w:rsidR="002C0911" w:rsidRPr="00DB24BD">
        <w:rPr>
          <w:rFonts w:asciiTheme="majorBidi" w:hAnsiTheme="majorBidi"/>
          <w:b/>
          <w:bCs/>
          <w:sz w:val="24"/>
          <w:szCs w:val="24"/>
          <w:lang w:val="en-US"/>
        </w:rPr>
        <w:t xml:space="preserve">Raju </w:t>
      </w:r>
      <w:proofErr w:type="gramStart"/>
      <w:r w:rsidR="002C0911" w:rsidRPr="00DB24BD">
        <w:rPr>
          <w:rFonts w:asciiTheme="majorBidi" w:hAnsiTheme="majorBidi"/>
          <w:b/>
          <w:bCs/>
          <w:sz w:val="24"/>
          <w:szCs w:val="24"/>
          <w:lang w:val="en-US"/>
        </w:rPr>
        <w:t>D .</w:t>
      </w:r>
      <w:proofErr w:type="gramEnd"/>
      <w:r w:rsidR="002C0911" w:rsidRPr="00DB24BD">
        <w:rPr>
          <w:rFonts w:asciiTheme="majorBidi" w:hAnsiTheme="majorBidi"/>
          <w:b/>
          <w:bCs/>
          <w:sz w:val="24"/>
          <w:szCs w:val="24"/>
          <w:lang w:val="en-US"/>
        </w:rPr>
        <w:t xml:space="preserve">, </w:t>
      </w:r>
      <w:proofErr w:type="spellStart"/>
      <w:r w:rsidR="002C0911" w:rsidRPr="00DB24BD">
        <w:rPr>
          <w:rFonts w:asciiTheme="majorBidi" w:hAnsiTheme="majorBidi"/>
          <w:b/>
          <w:bCs/>
          <w:sz w:val="24"/>
          <w:szCs w:val="24"/>
          <w:lang w:val="en-US"/>
        </w:rPr>
        <w:t>Ilango</w:t>
      </w:r>
      <w:proofErr w:type="spellEnd"/>
      <w:r w:rsidR="002C0911" w:rsidRPr="00DB24BD">
        <w:rPr>
          <w:rFonts w:asciiTheme="majorBidi" w:hAnsiTheme="majorBidi"/>
          <w:b/>
          <w:bCs/>
          <w:sz w:val="24"/>
          <w:szCs w:val="24"/>
          <w:lang w:val="en-US"/>
        </w:rPr>
        <w:t xml:space="preserve"> K ., </w:t>
      </w:r>
      <w:proofErr w:type="spellStart"/>
      <w:r w:rsidR="002C0911" w:rsidRPr="00DB24BD">
        <w:rPr>
          <w:rFonts w:asciiTheme="majorBidi" w:hAnsiTheme="majorBidi"/>
          <w:b/>
          <w:bCs/>
          <w:sz w:val="24"/>
          <w:szCs w:val="24"/>
          <w:lang w:val="en-US"/>
        </w:rPr>
        <w:t>Chitra</w:t>
      </w:r>
      <w:proofErr w:type="spellEnd"/>
      <w:r w:rsidR="002C0911" w:rsidRPr="00DB24BD">
        <w:rPr>
          <w:rFonts w:asciiTheme="majorBidi" w:hAnsiTheme="majorBidi"/>
          <w:b/>
          <w:bCs/>
          <w:sz w:val="24"/>
          <w:szCs w:val="24"/>
          <w:lang w:val="en-US"/>
        </w:rPr>
        <w:t xml:space="preserve"> V ., Ashish K .,(2009). 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Evaluation of Anti-ulcer activity of methanolic extract of </w:t>
      </w:r>
      <w:proofErr w:type="spellStart"/>
      <w:r w:rsidR="002C0911" w:rsidRPr="00E672CC">
        <w:rPr>
          <w:rFonts w:asciiTheme="majorBidi" w:hAnsiTheme="majorBidi"/>
          <w:sz w:val="24"/>
          <w:szCs w:val="24"/>
          <w:lang w:val="en-US"/>
        </w:rPr>
        <w:lastRenderedPageBreak/>
        <w:t>Terminaliachebula</w:t>
      </w:r>
      <w:proofErr w:type="spellEnd"/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fruits in experimental rats. </w:t>
      </w:r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>J. Pharm. Sci. &amp; Res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>., 1(3): 101-107.</w:t>
      </w:r>
    </w:p>
    <w:p w14:paraId="4617AC22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15336B0C" w14:textId="77777777" w:rsidR="005001BB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[14] </w:t>
      </w:r>
      <w:proofErr w:type="spellStart"/>
      <w:r w:rsidR="002C0911" w:rsidRPr="00E672CC">
        <w:rPr>
          <w:rFonts w:asciiTheme="majorBidi" w:hAnsiTheme="majorBidi"/>
          <w:b/>
          <w:bCs/>
          <w:sz w:val="24"/>
          <w:szCs w:val="24"/>
          <w:lang w:val="en-US"/>
        </w:rPr>
        <w:t>Sairam</w:t>
      </w:r>
      <w:proofErr w:type="spellEnd"/>
      <w:r w:rsidR="002C0911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K., Rao C.V., </w:t>
      </w:r>
      <w:proofErr w:type="spellStart"/>
      <w:r w:rsidR="002C0911" w:rsidRPr="00E672CC">
        <w:rPr>
          <w:rFonts w:asciiTheme="majorBidi" w:hAnsiTheme="majorBidi"/>
          <w:b/>
          <w:bCs/>
          <w:sz w:val="24"/>
          <w:szCs w:val="24"/>
          <w:lang w:val="en-US"/>
        </w:rPr>
        <w:t>Goel</w:t>
      </w:r>
      <w:proofErr w:type="spellEnd"/>
      <w:r w:rsidR="002C0911"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 R.K. (2001). 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Effect of </w:t>
      </w:r>
      <w:proofErr w:type="spellStart"/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>Centella</w:t>
      </w:r>
      <w:proofErr w:type="spellEnd"/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proofErr w:type="spellStart"/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>asiatica</w:t>
      </w:r>
      <w:proofErr w:type="spellEnd"/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proofErr w:type="spellStart"/>
      <w:r w:rsidR="002C0911" w:rsidRPr="00E672CC">
        <w:rPr>
          <w:rFonts w:asciiTheme="majorBidi" w:hAnsiTheme="majorBidi"/>
          <w:sz w:val="24"/>
          <w:szCs w:val="24"/>
          <w:lang w:val="en-US"/>
        </w:rPr>
        <w:t>linn</w:t>
      </w:r>
      <w:proofErr w:type="spellEnd"/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on physical and chemical factors induced gastric ulceration and secretion</w:t>
      </w:r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. Indian J Exp. </w:t>
      </w:r>
      <w:proofErr w:type="spellStart"/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>Biol</w:t>
      </w:r>
      <w:proofErr w:type="spellEnd"/>
      <w:r w:rsidR="002C0911" w:rsidRPr="00E672CC">
        <w:rPr>
          <w:rFonts w:asciiTheme="majorBidi" w:hAnsiTheme="majorBidi"/>
          <w:sz w:val="24"/>
          <w:szCs w:val="24"/>
          <w:lang w:val="en-US"/>
        </w:rPr>
        <w:t>, 39:137-142.</w:t>
      </w:r>
    </w:p>
    <w:p w14:paraId="709E64E7" w14:textId="77777777" w:rsidR="005001BB" w:rsidRPr="00E672CC" w:rsidRDefault="005001BB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0791DEF1" w14:textId="77777777" w:rsidR="005001BB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 w:rsidRPr="007D5DE0">
        <w:rPr>
          <w:rFonts w:asciiTheme="majorBidi" w:hAnsiTheme="majorBidi"/>
          <w:b/>
          <w:bCs/>
          <w:sz w:val="24"/>
          <w:szCs w:val="24"/>
        </w:rPr>
        <w:t xml:space="preserve">[15] </w:t>
      </w:r>
      <w:proofErr w:type="spellStart"/>
      <w:r w:rsidR="002C0911" w:rsidRPr="007D5DE0">
        <w:rPr>
          <w:rFonts w:asciiTheme="majorBidi" w:hAnsiTheme="majorBidi"/>
          <w:b/>
          <w:bCs/>
          <w:sz w:val="24"/>
          <w:szCs w:val="24"/>
        </w:rPr>
        <w:t>Sannomiya</w:t>
      </w:r>
      <w:proofErr w:type="spellEnd"/>
      <w:r w:rsidR="002C0911" w:rsidRPr="007D5DE0">
        <w:rPr>
          <w:rFonts w:asciiTheme="majorBidi" w:hAnsiTheme="majorBidi"/>
          <w:b/>
          <w:bCs/>
          <w:sz w:val="24"/>
          <w:szCs w:val="24"/>
        </w:rPr>
        <w:t xml:space="preserve"> M., Fonseca V. B., Da Silva M. </w:t>
      </w:r>
      <w:proofErr w:type="gramStart"/>
      <w:r w:rsidR="002C0911" w:rsidRPr="007D5DE0">
        <w:rPr>
          <w:rFonts w:asciiTheme="majorBidi" w:hAnsiTheme="majorBidi"/>
          <w:b/>
          <w:bCs/>
          <w:sz w:val="24"/>
          <w:szCs w:val="24"/>
        </w:rPr>
        <w:t>A.(</w:t>
      </w:r>
      <w:proofErr w:type="gramEnd"/>
      <w:r w:rsidR="002C0911" w:rsidRPr="007D5DE0">
        <w:rPr>
          <w:rFonts w:asciiTheme="majorBidi" w:hAnsiTheme="majorBidi"/>
          <w:b/>
          <w:bCs/>
          <w:sz w:val="24"/>
          <w:szCs w:val="24"/>
        </w:rPr>
        <w:t xml:space="preserve">2005). </w:t>
      </w:r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Flavonoids and </w:t>
      </w:r>
      <w:proofErr w:type="spellStart"/>
      <w:r w:rsidR="002C0911" w:rsidRPr="00E672CC">
        <w:rPr>
          <w:rFonts w:asciiTheme="majorBidi" w:hAnsiTheme="majorBidi"/>
          <w:sz w:val="24"/>
          <w:szCs w:val="24"/>
          <w:lang w:val="en-US"/>
        </w:rPr>
        <w:t>antiulcerogenic</w:t>
      </w:r>
      <w:proofErr w:type="spellEnd"/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activity from </w:t>
      </w:r>
      <w:proofErr w:type="spellStart"/>
      <w:r w:rsidR="002C0911" w:rsidRPr="00E672CC">
        <w:rPr>
          <w:rFonts w:asciiTheme="majorBidi" w:hAnsiTheme="majorBidi"/>
          <w:sz w:val="24"/>
          <w:szCs w:val="24"/>
          <w:lang w:val="en-US"/>
        </w:rPr>
        <w:t>Byrsonima</w:t>
      </w:r>
      <w:proofErr w:type="spellEnd"/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="002C0911" w:rsidRPr="00E672CC">
        <w:rPr>
          <w:rFonts w:asciiTheme="majorBidi" w:hAnsiTheme="majorBidi"/>
          <w:sz w:val="24"/>
          <w:szCs w:val="24"/>
          <w:lang w:val="en-US"/>
        </w:rPr>
        <w:t>crassa</w:t>
      </w:r>
      <w:proofErr w:type="spellEnd"/>
      <w:r w:rsidR="002C0911" w:rsidRPr="00E672CC">
        <w:rPr>
          <w:rFonts w:asciiTheme="majorBidi" w:hAnsiTheme="majorBidi"/>
          <w:sz w:val="24"/>
          <w:szCs w:val="24"/>
          <w:lang w:val="en-US"/>
        </w:rPr>
        <w:t xml:space="preserve"> leaves extracts. </w:t>
      </w:r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 xml:space="preserve">Journal of </w:t>
      </w:r>
      <w:proofErr w:type="spellStart"/>
      <w:r w:rsidR="002C0911" w:rsidRPr="00E672CC">
        <w:rPr>
          <w:rFonts w:asciiTheme="majorBidi" w:hAnsiTheme="majorBidi"/>
          <w:i/>
          <w:iCs/>
          <w:sz w:val="24"/>
          <w:szCs w:val="24"/>
          <w:lang w:val="en-US"/>
        </w:rPr>
        <w:t>Ethnopharmacology</w:t>
      </w:r>
      <w:proofErr w:type="spellEnd"/>
      <w:r w:rsidR="002C0911" w:rsidRPr="00E672CC">
        <w:rPr>
          <w:rFonts w:asciiTheme="majorBidi" w:hAnsiTheme="majorBidi"/>
          <w:sz w:val="24"/>
          <w:szCs w:val="24"/>
          <w:lang w:val="en-US"/>
        </w:rPr>
        <w:t>, 97:1, 1–6.</w:t>
      </w:r>
    </w:p>
    <w:p w14:paraId="0222821F" w14:textId="77777777" w:rsidR="00AC57C0" w:rsidRPr="00E672CC" w:rsidRDefault="00AC57C0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p w14:paraId="00E68614" w14:textId="77777777" w:rsidR="00814B60" w:rsidRPr="00E672CC" w:rsidRDefault="00065F99" w:rsidP="00E672CC">
      <w:pPr>
        <w:tabs>
          <w:tab w:val="left" w:pos="3165"/>
        </w:tabs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E672CC">
        <w:rPr>
          <w:rFonts w:asciiTheme="majorBidi" w:hAnsiTheme="majorBidi"/>
          <w:b/>
          <w:bCs/>
          <w:sz w:val="24"/>
          <w:szCs w:val="24"/>
          <w:lang w:val="en-US"/>
        </w:rPr>
        <w:t xml:space="preserve">[16] </w:t>
      </w:r>
      <w:proofErr w:type="spellStart"/>
      <w:r w:rsidR="00814B60" w:rsidRPr="00E672CC">
        <w:rPr>
          <w:rFonts w:asciiTheme="majorBidi" w:eastAsia="TimesNewRoman,Bold" w:hAnsiTheme="majorBidi"/>
          <w:b/>
          <w:bCs/>
          <w:sz w:val="24"/>
          <w:szCs w:val="24"/>
          <w:lang w:val="en-US"/>
        </w:rPr>
        <w:t>Benhouda</w:t>
      </w:r>
      <w:proofErr w:type="spellEnd"/>
      <w:r w:rsidR="00814B60" w:rsidRPr="00E672CC">
        <w:rPr>
          <w:rFonts w:asciiTheme="majorBidi" w:eastAsia="TimesNewRoman,Bold" w:hAnsiTheme="majorBidi"/>
          <w:b/>
          <w:bCs/>
          <w:sz w:val="24"/>
          <w:szCs w:val="24"/>
          <w:lang w:val="en-US"/>
        </w:rPr>
        <w:t xml:space="preserve"> A and </w:t>
      </w:r>
      <w:proofErr w:type="spellStart"/>
      <w:r w:rsidR="00814B60" w:rsidRPr="00E672CC">
        <w:rPr>
          <w:rFonts w:asciiTheme="majorBidi" w:eastAsia="TimesNewRoman,Bold" w:hAnsiTheme="majorBidi"/>
          <w:b/>
          <w:bCs/>
          <w:sz w:val="24"/>
          <w:szCs w:val="24"/>
          <w:lang w:val="en-US"/>
        </w:rPr>
        <w:t>Y</w:t>
      </w:r>
      <w:r w:rsidR="005001BB" w:rsidRPr="00E672CC">
        <w:rPr>
          <w:rFonts w:asciiTheme="majorBidi" w:eastAsia="TimesNewRoman,Bold" w:hAnsiTheme="majorBidi"/>
          <w:b/>
          <w:bCs/>
          <w:sz w:val="24"/>
          <w:szCs w:val="24"/>
          <w:lang w:val="en-US"/>
        </w:rPr>
        <w:t>ahia</w:t>
      </w:r>
      <w:proofErr w:type="spellEnd"/>
      <w:r w:rsidR="00814B60" w:rsidRPr="00E672CC">
        <w:rPr>
          <w:rFonts w:asciiTheme="majorBidi" w:eastAsia="TimesNewRoman,Bold" w:hAnsiTheme="majorBidi"/>
          <w:b/>
          <w:bCs/>
          <w:sz w:val="24"/>
          <w:szCs w:val="24"/>
          <w:lang w:val="en-US"/>
        </w:rPr>
        <w:t xml:space="preserve"> M (2015).</w:t>
      </w:r>
      <w:r w:rsidR="00814B60" w:rsidRPr="00E672CC">
        <w:rPr>
          <w:rFonts w:asciiTheme="majorBidi" w:eastAsia="TimesNewRoman,Bold" w:hAnsiTheme="majorBidi"/>
          <w:sz w:val="24"/>
          <w:szCs w:val="24"/>
          <w:lang w:val="en-US"/>
        </w:rPr>
        <w:t xml:space="preserve"> Toxicity and anti-inflammatory effects of methanolic extract of </w:t>
      </w:r>
      <w:r w:rsidR="00814B60" w:rsidRPr="00E672CC">
        <w:rPr>
          <w:rFonts w:asciiTheme="majorBidi" w:eastAsia="TimesNewRoman,Bold" w:hAnsiTheme="majorBidi"/>
          <w:i/>
          <w:iCs/>
          <w:sz w:val="24"/>
          <w:szCs w:val="24"/>
          <w:lang w:val="en-US"/>
        </w:rPr>
        <w:t xml:space="preserve">umbilicus </w:t>
      </w:r>
      <w:proofErr w:type="spellStart"/>
      <w:r w:rsidR="00814B60" w:rsidRPr="00E672CC">
        <w:rPr>
          <w:rFonts w:asciiTheme="majorBidi" w:eastAsia="TimesNewRoman,Bold" w:hAnsiTheme="majorBidi"/>
          <w:i/>
          <w:iCs/>
          <w:sz w:val="24"/>
          <w:szCs w:val="24"/>
          <w:lang w:val="en-US"/>
        </w:rPr>
        <w:t>rupestris</w:t>
      </w:r>
      <w:proofErr w:type="spellEnd"/>
      <w:r w:rsidR="00814B60" w:rsidRPr="00E672CC">
        <w:rPr>
          <w:rFonts w:asciiTheme="majorBidi" w:eastAsia="TimesNewRoman,Bold" w:hAnsiTheme="majorBidi"/>
          <w:i/>
          <w:iCs/>
          <w:sz w:val="24"/>
          <w:szCs w:val="24"/>
          <w:lang w:val="en-US"/>
        </w:rPr>
        <w:t xml:space="preserve"> l</w:t>
      </w:r>
      <w:r w:rsidR="00814B60" w:rsidRPr="00E672CC">
        <w:rPr>
          <w:rFonts w:asciiTheme="majorBidi" w:eastAsia="TimesNewRoman,Bold" w:hAnsiTheme="majorBidi"/>
          <w:sz w:val="24"/>
          <w:szCs w:val="24"/>
          <w:lang w:val="en-US"/>
        </w:rPr>
        <w:t>. leave (</w:t>
      </w:r>
      <w:proofErr w:type="spellStart"/>
      <w:r w:rsidR="00814B60" w:rsidRPr="00E672CC">
        <w:rPr>
          <w:rFonts w:asciiTheme="majorBidi" w:eastAsia="TimesNewRoman,Bold" w:hAnsiTheme="majorBidi"/>
          <w:sz w:val="24"/>
          <w:szCs w:val="24"/>
          <w:lang w:val="en-US"/>
        </w:rPr>
        <w:t>crassulaceae</w:t>
      </w:r>
      <w:proofErr w:type="spellEnd"/>
      <w:r w:rsidR="00814B60" w:rsidRPr="00E672CC">
        <w:rPr>
          <w:rFonts w:asciiTheme="majorBidi" w:eastAsia="TimesNewRoman,Bold" w:hAnsiTheme="majorBidi"/>
          <w:sz w:val="24"/>
          <w:szCs w:val="24"/>
          <w:lang w:val="en-US"/>
        </w:rPr>
        <w:t xml:space="preserve">), </w:t>
      </w:r>
      <w:proofErr w:type="spellStart"/>
      <w:r w:rsidR="00814B60" w:rsidRPr="00E672CC">
        <w:rPr>
          <w:rFonts w:asciiTheme="majorBidi" w:eastAsia="TimesNewRoman,Bold" w:hAnsiTheme="majorBidi"/>
          <w:i/>
          <w:iCs/>
          <w:sz w:val="24"/>
          <w:szCs w:val="24"/>
          <w:lang w:val="en-US"/>
        </w:rPr>
        <w:t>Int</w:t>
      </w:r>
      <w:proofErr w:type="spellEnd"/>
      <w:r w:rsidR="00814B60" w:rsidRPr="00E672CC">
        <w:rPr>
          <w:rFonts w:asciiTheme="majorBidi" w:eastAsia="TimesNewRoman,Bold" w:hAnsiTheme="majorBidi"/>
          <w:i/>
          <w:iCs/>
          <w:sz w:val="24"/>
          <w:szCs w:val="24"/>
          <w:lang w:val="en-US"/>
        </w:rPr>
        <w:t xml:space="preserve"> J Pharm Bio </w:t>
      </w:r>
      <w:proofErr w:type="spellStart"/>
      <w:r w:rsidR="00814B60" w:rsidRPr="00E672CC">
        <w:rPr>
          <w:rFonts w:asciiTheme="majorBidi" w:eastAsia="TimesNewRoman,Bold" w:hAnsiTheme="majorBidi"/>
          <w:i/>
          <w:iCs/>
          <w:sz w:val="24"/>
          <w:szCs w:val="24"/>
          <w:lang w:val="en-US"/>
        </w:rPr>
        <w:t>Sci</w:t>
      </w:r>
      <w:proofErr w:type="spellEnd"/>
      <w:r w:rsidR="00814B60" w:rsidRPr="00E672CC">
        <w:rPr>
          <w:rFonts w:asciiTheme="majorBidi" w:eastAsia="TimesNewRoman,Bold" w:hAnsiTheme="majorBidi"/>
          <w:sz w:val="24"/>
          <w:szCs w:val="24"/>
          <w:lang w:val="en-US"/>
        </w:rPr>
        <w:t xml:space="preserve"> 6(1): (P) 395 – 408.</w:t>
      </w:r>
    </w:p>
    <w:p w14:paraId="26B26431" w14:textId="77777777" w:rsidR="00676E87" w:rsidRPr="00676E87" w:rsidRDefault="00676E87" w:rsidP="00676E8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/>
          <w:b/>
          <w:bCs/>
          <w:sz w:val="24"/>
          <w:szCs w:val="24"/>
          <w:lang w:val="en-US"/>
        </w:rPr>
      </w:pPr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 xml:space="preserve">[17] </w:t>
      </w:r>
      <w:proofErr w:type="spellStart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>Benhouda</w:t>
      </w:r>
      <w:proofErr w:type="spellEnd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 xml:space="preserve"> A., </w:t>
      </w:r>
      <w:proofErr w:type="spellStart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>Yahia</w:t>
      </w:r>
      <w:proofErr w:type="spellEnd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 xml:space="preserve"> M., </w:t>
      </w:r>
      <w:proofErr w:type="spellStart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>Benhouda</w:t>
      </w:r>
      <w:proofErr w:type="spellEnd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 xml:space="preserve"> D., </w:t>
      </w:r>
      <w:proofErr w:type="spellStart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>Bousnane</w:t>
      </w:r>
      <w:proofErr w:type="spellEnd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 xml:space="preserve"> N.E., </w:t>
      </w:r>
      <w:proofErr w:type="spellStart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>Benbia</w:t>
      </w:r>
      <w:proofErr w:type="spellEnd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 xml:space="preserve"> S., </w:t>
      </w:r>
      <w:proofErr w:type="spellStart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>Hannachi</w:t>
      </w:r>
      <w:proofErr w:type="spellEnd"/>
    </w:p>
    <w:p w14:paraId="24BA7BBF" w14:textId="77777777" w:rsidR="00BB2912" w:rsidRPr="00BB2912" w:rsidRDefault="00676E87" w:rsidP="00BB291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</w:rPr>
      </w:pPr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 xml:space="preserve">N.E., </w:t>
      </w:r>
      <w:proofErr w:type="spellStart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>Ghecham</w:t>
      </w:r>
      <w:proofErr w:type="spellEnd"/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 xml:space="preserve"> A</w:t>
      </w:r>
      <w:r w:rsidR="00BB2912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="00BB2912" w:rsidRPr="00BB2912">
        <w:rPr>
          <w:rFonts w:asciiTheme="majorBidi" w:hAnsiTheme="majorBidi"/>
          <w:b/>
          <w:bCs/>
          <w:sz w:val="24"/>
          <w:szCs w:val="24"/>
          <w:lang w:val="en-US"/>
        </w:rPr>
        <w:t>(2014).</w:t>
      </w:r>
      <w:r w:rsidRPr="00676E87">
        <w:rPr>
          <w:rFonts w:asciiTheme="majorBidi" w:hAnsiTheme="majorBidi"/>
          <w:b/>
          <w:bCs/>
          <w:sz w:val="24"/>
          <w:szCs w:val="24"/>
          <w:lang w:val="en-US"/>
        </w:rPr>
        <w:t xml:space="preserve"> </w:t>
      </w:r>
      <w:r w:rsidRPr="00676E87">
        <w:rPr>
          <w:rFonts w:asciiTheme="majorBidi" w:hAnsiTheme="majorBidi"/>
          <w:sz w:val="24"/>
          <w:szCs w:val="24"/>
          <w:lang w:val="en-US"/>
        </w:rPr>
        <w:t xml:space="preserve">Antimicrobial </w:t>
      </w:r>
      <w:r w:rsidRPr="00BB2912">
        <w:rPr>
          <w:rFonts w:asciiTheme="majorBidi" w:hAnsiTheme="majorBidi"/>
          <w:sz w:val="24"/>
          <w:szCs w:val="24"/>
          <w:lang w:val="en-US"/>
        </w:rPr>
        <w:t>and Antioxidant activities of various extracts</w:t>
      </w:r>
      <w:r w:rsidR="00BB2912" w:rsidRPr="00BB2912">
        <w:rPr>
          <w:rFonts w:asciiTheme="majorBidi" w:hAnsiTheme="majorBidi"/>
          <w:sz w:val="24"/>
          <w:szCs w:val="24"/>
          <w:lang w:val="en-US"/>
        </w:rPr>
        <w:t xml:space="preserve"> </w:t>
      </w:r>
      <w:r w:rsidRPr="00BB2912">
        <w:rPr>
          <w:rFonts w:asciiTheme="majorBidi" w:hAnsiTheme="majorBidi"/>
          <w:sz w:val="24"/>
          <w:szCs w:val="24"/>
          <w:lang w:val="en-US"/>
        </w:rPr>
        <w:t xml:space="preserve">of </w:t>
      </w:r>
      <w:r w:rsidRPr="00BB2912">
        <w:rPr>
          <w:rFonts w:asciiTheme="majorBidi" w:hAnsiTheme="majorBidi"/>
          <w:i/>
          <w:iCs/>
          <w:sz w:val="24"/>
          <w:szCs w:val="24"/>
          <w:lang w:val="en-US"/>
        </w:rPr>
        <w:t xml:space="preserve">Hyoscyamus </w:t>
      </w:r>
      <w:proofErr w:type="spellStart"/>
      <w:r w:rsidRPr="00BB2912">
        <w:rPr>
          <w:rFonts w:asciiTheme="majorBidi" w:hAnsiTheme="majorBidi"/>
          <w:i/>
          <w:iCs/>
          <w:sz w:val="24"/>
          <w:szCs w:val="24"/>
          <w:lang w:val="en-US"/>
        </w:rPr>
        <w:t>albus</w:t>
      </w:r>
      <w:proofErr w:type="spellEnd"/>
      <w:r w:rsidRPr="00BB2912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r w:rsidRPr="00BB2912">
        <w:rPr>
          <w:rFonts w:asciiTheme="majorBidi" w:hAnsiTheme="majorBidi"/>
          <w:sz w:val="24"/>
          <w:szCs w:val="24"/>
          <w:lang w:val="en-US"/>
        </w:rPr>
        <w:t>L</w:t>
      </w:r>
      <w:r w:rsidRPr="00BB2912">
        <w:rPr>
          <w:rFonts w:asciiTheme="majorBidi" w:hAnsiTheme="majorBidi"/>
          <w:i/>
          <w:iCs/>
          <w:sz w:val="24"/>
          <w:szCs w:val="24"/>
          <w:lang w:val="en-US"/>
        </w:rPr>
        <w:t xml:space="preserve">. </w:t>
      </w:r>
      <w:r w:rsidRPr="00BB2912">
        <w:rPr>
          <w:rFonts w:asciiTheme="majorBidi" w:hAnsiTheme="majorBidi"/>
          <w:sz w:val="24"/>
          <w:szCs w:val="24"/>
          <w:lang w:val="en-US"/>
        </w:rPr>
        <w:t xml:space="preserve">and </w:t>
      </w:r>
      <w:r w:rsidRPr="00BB2912">
        <w:rPr>
          <w:rFonts w:asciiTheme="majorBidi" w:hAnsiTheme="majorBidi"/>
          <w:i/>
          <w:iCs/>
          <w:sz w:val="24"/>
          <w:szCs w:val="24"/>
          <w:lang w:val="en-US"/>
        </w:rPr>
        <w:t xml:space="preserve">Umbilicus </w:t>
      </w:r>
      <w:proofErr w:type="spellStart"/>
      <w:r w:rsidRPr="00BB2912">
        <w:rPr>
          <w:rFonts w:asciiTheme="majorBidi" w:hAnsiTheme="majorBidi"/>
          <w:i/>
          <w:iCs/>
          <w:sz w:val="24"/>
          <w:szCs w:val="24"/>
          <w:lang w:val="en-US"/>
        </w:rPr>
        <w:t>rupestris</w:t>
      </w:r>
      <w:proofErr w:type="spellEnd"/>
      <w:r w:rsidRPr="00BB2912">
        <w:rPr>
          <w:rFonts w:asciiTheme="majorBidi" w:hAnsiTheme="majorBidi"/>
          <w:i/>
          <w:iCs/>
          <w:sz w:val="24"/>
          <w:szCs w:val="24"/>
          <w:lang w:val="en-US"/>
        </w:rPr>
        <w:t xml:space="preserve"> </w:t>
      </w:r>
      <w:r w:rsidRPr="00BB2912">
        <w:rPr>
          <w:rFonts w:asciiTheme="majorBidi" w:hAnsiTheme="majorBidi"/>
          <w:sz w:val="24"/>
          <w:szCs w:val="24"/>
          <w:lang w:val="en-US"/>
        </w:rPr>
        <w:t xml:space="preserve">L. leaves. </w:t>
      </w:r>
      <w:r w:rsidRPr="00BB2912">
        <w:rPr>
          <w:rFonts w:asciiTheme="majorBidi" w:hAnsiTheme="majorBidi"/>
          <w:sz w:val="24"/>
          <w:szCs w:val="24"/>
        </w:rPr>
        <w:t xml:space="preserve">Algerian J. Nat. </w:t>
      </w:r>
      <w:proofErr w:type="spellStart"/>
      <w:r w:rsidRPr="00BB2912">
        <w:rPr>
          <w:rFonts w:asciiTheme="majorBidi" w:hAnsiTheme="majorBidi"/>
          <w:sz w:val="24"/>
          <w:szCs w:val="24"/>
        </w:rPr>
        <w:t>Products</w:t>
      </w:r>
      <w:proofErr w:type="spellEnd"/>
      <w:r w:rsidRPr="00BB2912">
        <w:rPr>
          <w:rFonts w:asciiTheme="majorBidi" w:hAnsiTheme="majorBidi"/>
          <w:sz w:val="24"/>
          <w:szCs w:val="24"/>
        </w:rPr>
        <w:t xml:space="preserve">, </w:t>
      </w:r>
      <w:proofErr w:type="gramStart"/>
      <w:r w:rsidRPr="00BB2912">
        <w:rPr>
          <w:rFonts w:asciiTheme="majorBidi" w:hAnsiTheme="majorBidi"/>
          <w:sz w:val="24"/>
          <w:szCs w:val="24"/>
        </w:rPr>
        <w:t>2:</w:t>
      </w:r>
      <w:proofErr w:type="gramEnd"/>
      <w:r w:rsidRPr="00BB2912">
        <w:rPr>
          <w:rFonts w:asciiTheme="majorBidi" w:hAnsiTheme="majorBidi"/>
          <w:sz w:val="24"/>
          <w:szCs w:val="24"/>
        </w:rPr>
        <w:t>14-17</w:t>
      </w:r>
      <w:r w:rsidR="00BB2912" w:rsidRPr="00BB2912">
        <w:rPr>
          <w:rFonts w:asciiTheme="majorBidi" w:hAnsiTheme="majorBidi"/>
          <w:i/>
          <w:iCs/>
          <w:sz w:val="24"/>
          <w:szCs w:val="24"/>
          <w:lang w:val="en-US"/>
        </w:rPr>
        <w:t>.</w:t>
      </w:r>
      <w:r w:rsidR="00BB2912" w:rsidRPr="00BB2912">
        <w:rPr>
          <w:rFonts w:asciiTheme="majorBidi" w:hAnsiTheme="majorBidi"/>
          <w:sz w:val="24"/>
          <w:szCs w:val="24"/>
        </w:rPr>
        <w:t xml:space="preserve"> </w:t>
      </w:r>
    </w:p>
    <w:p w14:paraId="212A0DD1" w14:textId="77777777" w:rsidR="00BB2912" w:rsidRDefault="00BB2912" w:rsidP="00BB291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</w:rPr>
      </w:pPr>
      <w:r>
        <w:rPr>
          <w:rFonts w:asciiTheme="majorBidi" w:hAnsiTheme="majorBidi"/>
          <w:b/>
          <w:bCs/>
          <w:sz w:val="24"/>
          <w:szCs w:val="24"/>
        </w:rPr>
        <w:t xml:space="preserve">[18] </w:t>
      </w:r>
      <w:proofErr w:type="spellStart"/>
      <w:r w:rsidRPr="00BB2912">
        <w:rPr>
          <w:rFonts w:asciiTheme="majorBidi" w:hAnsiTheme="majorBidi"/>
          <w:b/>
          <w:bCs/>
          <w:sz w:val="24"/>
          <w:szCs w:val="24"/>
        </w:rPr>
        <w:t>Jouzier</w:t>
      </w:r>
      <w:proofErr w:type="spellEnd"/>
      <w:r w:rsidRPr="00BB2912">
        <w:rPr>
          <w:rFonts w:asciiTheme="majorBidi" w:hAnsiTheme="majorBidi"/>
          <w:b/>
          <w:bCs/>
          <w:sz w:val="24"/>
          <w:szCs w:val="24"/>
        </w:rPr>
        <w:t xml:space="preserve"> </w:t>
      </w:r>
      <w:proofErr w:type="gramStart"/>
      <w:r w:rsidRPr="00BB2912">
        <w:rPr>
          <w:rFonts w:asciiTheme="majorBidi" w:hAnsiTheme="majorBidi"/>
          <w:b/>
          <w:bCs/>
          <w:sz w:val="24"/>
          <w:szCs w:val="24"/>
        </w:rPr>
        <w:t>E.(</w:t>
      </w:r>
      <w:proofErr w:type="gramEnd"/>
      <w:r w:rsidRPr="00BB2912">
        <w:rPr>
          <w:rFonts w:asciiTheme="majorBidi" w:hAnsiTheme="majorBidi"/>
          <w:b/>
          <w:bCs/>
          <w:sz w:val="24"/>
          <w:szCs w:val="24"/>
        </w:rPr>
        <w:t>2005).</w:t>
      </w:r>
      <w:r w:rsidRPr="00BB2912">
        <w:rPr>
          <w:rFonts w:asciiTheme="majorBidi" w:hAnsiTheme="majorBidi"/>
          <w:sz w:val="24"/>
          <w:szCs w:val="24"/>
        </w:rPr>
        <w:t xml:space="preserve"> </w:t>
      </w:r>
      <w:proofErr w:type="spellStart"/>
      <w:r w:rsidRPr="00BB2912">
        <w:rPr>
          <w:rFonts w:asciiTheme="majorBidi" w:hAnsiTheme="majorBidi"/>
          <w:sz w:val="24"/>
          <w:szCs w:val="24"/>
        </w:rPr>
        <w:t>Solanacees</w:t>
      </w:r>
      <w:proofErr w:type="spellEnd"/>
      <w:r>
        <w:rPr>
          <w:rFonts w:asciiTheme="majorBidi" w:hAnsiTheme="majorBidi"/>
          <w:sz w:val="24"/>
          <w:szCs w:val="24"/>
        </w:rPr>
        <w:t xml:space="preserve"> </w:t>
      </w:r>
      <w:proofErr w:type="spellStart"/>
      <w:r w:rsidRPr="00BB2912">
        <w:rPr>
          <w:rFonts w:asciiTheme="majorBidi" w:hAnsiTheme="majorBidi"/>
          <w:sz w:val="24"/>
          <w:szCs w:val="24"/>
        </w:rPr>
        <w:t>medicinales</w:t>
      </w:r>
      <w:proofErr w:type="spellEnd"/>
      <w:r w:rsidRPr="00BB2912">
        <w:rPr>
          <w:rFonts w:asciiTheme="majorBidi" w:hAnsiTheme="majorBidi"/>
          <w:sz w:val="24"/>
          <w:szCs w:val="24"/>
        </w:rPr>
        <w:t xml:space="preserve"> et </w:t>
      </w:r>
      <w:proofErr w:type="spellStart"/>
      <w:r w:rsidRPr="00BB2912">
        <w:rPr>
          <w:rFonts w:asciiTheme="majorBidi" w:hAnsiTheme="majorBidi"/>
          <w:sz w:val="24"/>
          <w:szCs w:val="24"/>
        </w:rPr>
        <w:t>philatelie</w:t>
      </w:r>
      <w:proofErr w:type="spellEnd"/>
      <w:r>
        <w:rPr>
          <w:rFonts w:asciiTheme="majorBidi" w:hAnsiTheme="majorBidi"/>
          <w:sz w:val="24"/>
          <w:szCs w:val="24"/>
        </w:rPr>
        <w:t xml:space="preserve"> </w:t>
      </w:r>
      <w:r w:rsidRPr="00BB2912">
        <w:rPr>
          <w:rFonts w:asciiTheme="majorBidi" w:hAnsiTheme="majorBidi"/>
          <w:sz w:val="24"/>
          <w:szCs w:val="24"/>
        </w:rPr>
        <w:t xml:space="preserve">Bull. Soc </w:t>
      </w:r>
      <w:proofErr w:type="spellStart"/>
      <w:r w:rsidRPr="00BB2912">
        <w:rPr>
          <w:rFonts w:asciiTheme="majorBidi" w:hAnsiTheme="majorBidi"/>
          <w:sz w:val="24"/>
          <w:szCs w:val="24"/>
        </w:rPr>
        <w:t>Pharm</w:t>
      </w:r>
      <w:proofErr w:type="spellEnd"/>
      <w:r w:rsidRPr="00BB2912">
        <w:rPr>
          <w:rFonts w:asciiTheme="majorBidi" w:hAnsiTheme="majorBidi"/>
          <w:sz w:val="24"/>
          <w:szCs w:val="24"/>
        </w:rPr>
        <w:t xml:space="preserve"> </w:t>
      </w:r>
      <w:proofErr w:type="gramStart"/>
      <w:r w:rsidRPr="00BB2912">
        <w:rPr>
          <w:rFonts w:asciiTheme="majorBidi" w:hAnsiTheme="majorBidi"/>
          <w:sz w:val="24"/>
          <w:szCs w:val="24"/>
        </w:rPr>
        <w:t>Bordeaux;</w:t>
      </w:r>
      <w:proofErr w:type="gramEnd"/>
      <w:r w:rsidRPr="00BB2912">
        <w:rPr>
          <w:rFonts w:asciiTheme="majorBidi" w:hAnsiTheme="majorBidi"/>
          <w:sz w:val="24"/>
          <w:szCs w:val="24"/>
        </w:rPr>
        <w:t>144</w:t>
      </w:r>
      <w:r>
        <w:rPr>
          <w:rFonts w:asciiTheme="majorBidi" w:hAnsiTheme="majorBidi"/>
          <w:sz w:val="24"/>
          <w:szCs w:val="24"/>
        </w:rPr>
        <w:t>.</w:t>
      </w:r>
    </w:p>
    <w:p w14:paraId="6560C854" w14:textId="77777777" w:rsidR="008D03B7" w:rsidRDefault="008D03B7" w:rsidP="008D03B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  <w:sectPr w:rsidR="008D03B7" w:rsidSect="00A5301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4CF225F4" w14:textId="77777777" w:rsidR="00BB2912" w:rsidRPr="007D15D0" w:rsidRDefault="00BB2912" w:rsidP="007D15D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/>
          <w:i/>
          <w:iCs/>
          <w:sz w:val="24"/>
          <w:szCs w:val="24"/>
          <w:lang w:val="en-US"/>
        </w:rPr>
        <w:sectPr w:rsidR="00BB2912" w:rsidRPr="007D15D0" w:rsidSect="007D15D0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0A6E54D" w14:textId="77777777" w:rsidR="007D15D0" w:rsidRDefault="007D15D0" w:rsidP="007D15D0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>
        <w:rPr>
          <w:rFonts w:asciiTheme="majorBidi" w:hAnsiTheme="majorBidi"/>
          <w:b/>
          <w:bCs/>
          <w:sz w:val="24"/>
          <w:szCs w:val="24"/>
          <w:lang w:val="en-US"/>
        </w:rPr>
        <w:lastRenderedPageBreak/>
        <w:t xml:space="preserve">[19] </w:t>
      </w:r>
      <w:r w:rsidRPr="007D15D0">
        <w:rPr>
          <w:rFonts w:asciiTheme="majorBidi" w:hAnsiTheme="majorBidi"/>
          <w:b/>
          <w:bCs/>
          <w:sz w:val="24"/>
          <w:szCs w:val="24"/>
          <w:lang w:val="en-US"/>
        </w:rPr>
        <w:t xml:space="preserve">Nagaya H, </w:t>
      </w:r>
      <w:proofErr w:type="spellStart"/>
      <w:r w:rsidRPr="007D15D0">
        <w:rPr>
          <w:rFonts w:asciiTheme="majorBidi" w:hAnsiTheme="majorBidi"/>
          <w:b/>
          <w:bCs/>
          <w:sz w:val="24"/>
          <w:szCs w:val="24"/>
          <w:lang w:val="en-US"/>
        </w:rPr>
        <w:t>Inatomi</w:t>
      </w:r>
      <w:proofErr w:type="spellEnd"/>
      <w:r w:rsidRPr="007D15D0">
        <w:rPr>
          <w:rFonts w:asciiTheme="majorBidi" w:hAnsiTheme="majorBidi"/>
          <w:b/>
          <w:bCs/>
          <w:sz w:val="24"/>
          <w:szCs w:val="24"/>
          <w:lang w:val="en-US"/>
        </w:rPr>
        <w:t xml:space="preserve"> N, </w:t>
      </w:r>
      <w:proofErr w:type="spellStart"/>
      <w:r w:rsidRPr="007D15D0">
        <w:rPr>
          <w:rFonts w:asciiTheme="majorBidi" w:hAnsiTheme="majorBidi"/>
          <w:b/>
          <w:bCs/>
          <w:sz w:val="24"/>
          <w:szCs w:val="24"/>
          <w:lang w:val="en-US"/>
        </w:rPr>
        <w:t>Nohara</w:t>
      </w:r>
      <w:proofErr w:type="spellEnd"/>
      <w:r w:rsidRPr="007D15D0">
        <w:rPr>
          <w:rFonts w:asciiTheme="majorBidi" w:hAnsiTheme="majorBidi"/>
          <w:b/>
          <w:bCs/>
          <w:sz w:val="24"/>
          <w:szCs w:val="24"/>
          <w:lang w:val="en-US"/>
        </w:rPr>
        <w:t xml:space="preserve"> A, Satoh H (1991).</w:t>
      </w:r>
      <w:r w:rsidRPr="007D15D0">
        <w:rPr>
          <w:rFonts w:asciiTheme="majorBidi" w:hAnsiTheme="majorBidi"/>
          <w:sz w:val="24"/>
          <w:szCs w:val="24"/>
          <w:lang w:val="en-US"/>
        </w:rPr>
        <w:t xml:space="preserve"> Effects of the enantiomers of lansoprazole (AG-1749) on (H++ K+)-</w:t>
      </w:r>
      <w:r w:rsidRPr="007D15D0">
        <w:rPr>
          <w:rFonts w:asciiTheme="majorBidi" w:hAnsiTheme="majorBidi"/>
          <w:sz w:val="24"/>
          <w:szCs w:val="24"/>
          <w:lang w:val="en-US"/>
        </w:rPr>
        <w:lastRenderedPageBreak/>
        <w:t xml:space="preserve">ATPase </w:t>
      </w:r>
      <w:proofErr w:type="spellStart"/>
      <w:r w:rsidRPr="007D15D0">
        <w:rPr>
          <w:rFonts w:asciiTheme="majorBidi" w:hAnsiTheme="majorBidi"/>
          <w:sz w:val="24"/>
          <w:szCs w:val="24"/>
          <w:lang w:val="en-US"/>
        </w:rPr>
        <w:t>activityin</w:t>
      </w:r>
      <w:proofErr w:type="spellEnd"/>
      <w:r w:rsidRPr="007D15D0">
        <w:rPr>
          <w:rFonts w:asciiTheme="majorBidi" w:hAnsiTheme="majorBidi"/>
          <w:sz w:val="24"/>
          <w:szCs w:val="24"/>
          <w:lang w:val="en-US"/>
        </w:rPr>
        <w:t xml:space="preserve"> canine gastric </w:t>
      </w:r>
      <w:proofErr w:type="spellStart"/>
      <w:r w:rsidRPr="007D15D0">
        <w:rPr>
          <w:rFonts w:asciiTheme="majorBidi" w:hAnsiTheme="majorBidi"/>
          <w:sz w:val="24"/>
          <w:szCs w:val="24"/>
          <w:lang w:val="en-US"/>
        </w:rPr>
        <w:t>microsomes</w:t>
      </w:r>
      <w:proofErr w:type="spellEnd"/>
      <w:r w:rsidRPr="007D15D0">
        <w:rPr>
          <w:rFonts w:asciiTheme="majorBidi" w:hAnsiTheme="majorBidi"/>
          <w:sz w:val="24"/>
          <w:szCs w:val="24"/>
          <w:lang w:val="en-US"/>
        </w:rPr>
        <w:t xml:space="preserve"> and acid formation in isolated </w:t>
      </w:r>
      <w:r w:rsidRPr="007D15D0">
        <w:rPr>
          <w:rFonts w:asciiTheme="majorBidi" w:hAnsiTheme="majorBidi"/>
          <w:sz w:val="24"/>
          <w:szCs w:val="24"/>
          <w:lang w:val="en-US"/>
        </w:rPr>
        <w:lastRenderedPageBreak/>
        <w:t xml:space="preserve">canine parietal cells. </w:t>
      </w:r>
      <w:proofErr w:type="spellStart"/>
      <w:r w:rsidRPr="007D15D0">
        <w:rPr>
          <w:rFonts w:asciiTheme="majorBidi" w:hAnsiTheme="majorBidi"/>
          <w:sz w:val="24"/>
          <w:szCs w:val="24"/>
          <w:lang w:val="en-US"/>
        </w:rPr>
        <w:t>Biochem</w:t>
      </w:r>
      <w:proofErr w:type="spellEnd"/>
      <w:r w:rsidRPr="007D15D0">
        <w:rPr>
          <w:rFonts w:asciiTheme="majorBidi" w:hAnsiTheme="majorBidi"/>
          <w:sz w:val="24"/>
          <w:szCs w:val="24"/>
          <w:lang w:val="en-US"/>
        </w:rPr>
        <w:t xml:space="preserve">. </w:t>
      </w:r>
      <w:proofErr w:type="spellStart"/>
      <w:r w:rsidRPr="007D15D0">
        <w:rPr>
          <w:rFonts w:asciiTheme="majorBidi" w:hAnsiTheme="majorBidi"/>
          <w:sz w:val="24"/>
          <w:szCs w:val="24"/>
          <w:lang w:val="en-US"/>
        </w:rPr>
        <w:t>Pharmacol</w:t>
      </w:r>
      <w:proofErr w:type="spellEnd"/>
      <w:r w:rsidRPr="007D15D0">
        <w:rPr>
          <w:rFonts w:asciiTheme="majorBidi" w:hAnsiTheme="majorBidi"/>
          <w:sz w:val="24"/>
          <w:szCs w:val="24"/>
          <w:lang w:val="en-US"/>
        </w:rPr>
        <w:t>., 42: 1875-1878</w:t>
      </w:r>
      <w:r>
        <w:rPr>
          <w:rFonts w:asciiTheme="majorBidi" w:hAnsiTheme="majorBidi"/>
          <w:sz w:val="24"/>
          <w:szCs w:val="24"/>
          <w:lang w:val="en-US"/>
        </w:rPr>
        <w:t xml:space="preserve"> </w:t>
      </w:r>
    </w:p>
    <w:p w14:paraId="1DB75E6B" w14:textId="77777777" w:rsidR="007D15D0" w:rsidRPr="007D15D0" w:rsidRDefault="007D15D0" w:rsidP="007D15D0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</w:pPr>
      <w:r>
        <w:rPr>
          <w:rFonts w:asciiTheme="majorBidi" w:hAnsiTheme="majorBidi"/>
          <w:b/>
          <w:bCs/>
          <w:sz w:val="24"/>
          <w:szCs w:val="24"/>
          <w:lang w:val="en-US"/>
        </w:rPr>
        <w:t xml:space="preserve">[20] </w:t>
      </w:r>
      <w:proofErr w:type="spellStart"/>
      <w:r w:rsidRPr="007D15D0">
        <w:rPr>
          <w:rFonts w:asciiTheme="majorBidi" w:hAnsiTheme="majorBidi"/>
          <w:b/>
          <w:bCs/>
          <w:sz w:val="24"/>
          <w:szCs w:val="24"/>
          <w:lang w:val="en-US"/>
        </w:rPr>
        <w:t>Schmeda-Hirschmann</w:t>
      </w:r>
      <w:proofErr w:type="spellEnd"/>
      <w:r w:rsidRPr="007D15D0">
        <w:rPr>
          <w:rFonts w:asciiTheme="majorBidi" w:hAnsiTheme="majorBidi"/>
          <w:b/>
          <w:bCs/>
          <w:sz w:val="24"/>
          <w:szCs w:val="24"/>
          <w:lang w:val="en-US"/>
        </w:rPr>
        <w:t xml:space="preserve"> G. and E. </w:t>
      </w:r>
      <w:proofErr w:type="spellStart"/>
      <w:r w:rsidRPr="007D15D0">
        <w:rPr>
          <w:rFonts w:asciiTheme="majorBidi" w:hAnsiTheme="majorBidi"/>
          <w:b/>
          <w:bCs/>
          <w:sz w:val="24"/>
          <w:szCs w:val="24"/>
          <w:lang w:val="en-US"/>
        </w:rPr>
        <w:t>Yesilada</w:t>
      </w:r>
      <w:proofErr w:type="spellEnd"/>
      <w:r w:rsidRPr="007D15D0">
        <w:rPr>
          <w:rFonts w:asciiTheme="majorBidi" w:hAnsiTheme="majorBidi"/>
          <w:b/>
          <w:bCs/>
          <w:sz w:val="24"/>
          <w:szCs w:val="24"/>
          <w:lang w:val="en-US"/>
        </w:rPr>
        <w:t>,</w:t>
      </w:r>
      <w:r w:rsidRPr="007D15D0">
        <w:rPr>
          <w:rFonts w:asciiTheme="majorBidi" w:hAnsiTheme="majorBidi"/>
          <w:sz w:val="24"/>
          <w:szCs w:val="24"/>
          <w:lang w:val="en-US"/>
        </w:rPr>
        <w:t xml:space="preserve"> “Traditional</w:t>
      </w:r>
      <w:r>
        <w:rPr>
          <w:rFonts w:asciiTheme="majorBidi" w:hAnsiTheme="majorBidi"/>
          <w:sz w:val="24"/>
          <w:szCs w:val="24"/>
          <w:lang w:val="en-US"/>
        </w:rPr>
        <w:t xml:space="preserve"> </w:t>
      </w:r>
      <w:r w:rsidRPr="007D15D0">
        <w:rPr>
          <w:rFonts w:asciiTheme="majorBidi" w:hAnsiTheme="majorBidi"/>
          <w:sz w:val="24"/>
          <w:szCs w:val="24"/>
          <w:lang w:val="en-US"/>
        </w:rPr>
        <w:t xml:space="preserve">medicine and </w:t>
      </w:r>
      <w:proofErr w:type="spellStart"/>
      <w:r w:rsidRPr="007D15D0">
        <w:rPr>
          <w:rFonts w:asciiTheme="majorBidi" w:hAnsiTheme="majorBidi"/>
          <w:sz w:val="24"/>
          <w:szCs w:val="24"/>
          <w:lang w:val="en-US"/>
        </w:rPr>
        <w:t>gastroprotective</w:t>
      </w:r>
      <w:proofErr w:type="spellEnd"/>
      <w:r w:rsidRPr="007D15D0">
        <w:rPr>
          <w:rFonts w:asciiTheme="majorBidi" w:hAnsiTheme="majorBidi"/>
          <w:sz w:val="24"/>
          <w:szCs w:val="24"/>
          <w:lang w:val="en-US"/>
        </w:rPr>
        <w:t xml:space="preserve"> crude drugs,” </w:t>
      </w:r>
      <w:r w:rsidRPr="007D15D0">
        <w:rPr>
          <w:rFonts w:asciiTheme="majorBidi" w:hAnsiTheme="majorBidi"/>
          <w:i/>
          <w:iCs/>
          <w:sz w:val="24"/>
          <w:szCs w:val="24"/>
          <w:lang w:val="en-US"/>
        </w:rPr>
        <w:t>Journal of</w:t>
      </w:r>
      <w:r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Pr="007D15D0">
        <w:rPr>
          <w:rFonts w:asciiTheme="majorBidi" w:hAnsiTheme="majorBidi"/>
          <w:i/>
          <w:iCs/>
          <w:sz w:val="24"/>
          <w:szCs w:val="24"/>
          <w:lang w:val="en-US"/>
        </w:rPr>
        <w:lastRenderedPageBreak/>
        <w:t>Ethnopharmacology</w:t>
      </w:r>
      <w:proofErr w:type="spellEnd"/>
      <w:r w:rsidRPr="007D15D0">
        <w:rPr>
          <w:rFonts w:asciiTheme="majorBidi" w:hAnsiTheme="majorBidi"/>
          <w:sz w:val="24"/>
          <w:szCs w:val="24"/>
          <w:lang w:val="en-US"/>
        </w:rPr>
        <w:t>, vol. 100, no. 1-2, pp. 61–66, 2005.</w:t>
      </w:r>
      <w:r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spellStart"/>
      <w:r w:rsidRPr="007D15D0">
        <w:rPr>
          <w:rFonts w:asciiTheme="majorBidi" w:hAnsiTheme="majorBidi"/>
          <w:sz w:val="24"/>
          <w:szCs w:val="24"/>
          <w:lang w:val="en-US"/>
        </w:rPr>
        <w:t>Nordmann</w:t>
      </w:r>
      <w:proofErr w:type="spellEnd"/>
      <w:r w:rsidRPr="007D15D0">
        <w:rPr>
          <w:rFonts w:asciiTheme="majorBidi" w:hAnsiTheme="majorBidi"/>
          <w:sz w:val="24"/>
          <w:szCs w:val="24"/>
          <w:lang w:val="en-US"/>
        </w:rPr>
        <w:t xml:space="preserve"> R (1994). Alcohol and antioxidant systems. </w:t>
      </w:r>
      <w:proofErr w:type="spellStart"/>
      <w:r w:rsidRPr="007D15D0">
        <w:rPr>
          <w:rFonts w:asciiTheme="majorBidi" w:hAnsiTheme="majorBidi"/>
          <w:sz w:val="24"/>
          <w:szCs w:val="24"/>
        </w:rPr>
        <w:t>Alcohol</w:t>
      </w:r>
      <w:proofErr w:type="spellEnd"/>
      <w:r w:rsidRPr="007D15D0">
        <w:rPr>
          <w:rFonts w:asciiTheme="majorBidi" w:hAnsiTheme="majorBidi"/>
          <w:sz w:val="24"/>
          <w:szCs w:val="24"/>
        </w:rPr>
        <w:t xml:space="preserve"> </w:t>
      </w:r>
      <w:proofErr w:type="spellStart"/>
      <w:r w:rsidRPr="007D15D0">
        <w:rPr>
          <w:rFonts w:asciiTheme="majorBidi" w:hAnsiTheme="majorBidi"/>
          <w:sz w:val="24"/>
          <w:szCs w:val="24"/>
        </w:rPr>
        <w:t>Alcohol</w:t>
      </w:r>
      <w:proofErr w:type="spellEnd"/>
      <w:r w:rsidRPr="007D15D0">
        <w:rPr>
          <w:rFonts w:asciiTheme="majorBidi" w:hAnsiTheme="majorBidi"/>
          <w:sz w:val="24"/>
          <w:szCs w:val="24"/>
        </w:rPr>
        <w:t>.,</w:t>
      </w:r>
      <w:r>
        <w:rPr>
          <w:rFonts w:asciiTheme="majorBidi" w:hAnsiTheme="majorBidi"/>
          <w:sz w:val="24"/>
          <w:szCs w:val="24"/>
          <w:lang w:val="en-US"/>
        </w:rPr>
        <w:t xml:space="preserve"> </w:t>
      </w:r>
      <w:proofErr w:type="gramStart"/>
      <w:r w:rsidRPr="007D15D0">
        <w:rPr>
          <w:rFonts w:asciiTheme="majorBidi" w:hAnsiTheme="majorBidi"/>
          <w:sz w:val="24"/>
          <w:szCs w:val="24"/>
        </w:rPr>
        <w:t>29:</w:t>
      </w:r>
      <w:proofErr w:type="gramEnd"/>
      <w:r w:rsidRPr="007D15D0">
        <w:rPr>
          <w:rFonts w:asciiTheme="majorBidi" w:hAnsiTheme="majorBidi"/>
          <w:sz w:val="24"/>
          <w:szCs w:val="24"/>
        </w:rPr>
        <w:t xml:space="preserve"> 513.</w:t>
      </w:r>
    </w:p>
    <w:p w14:paraId="1EADDF21" w14:textId="77777777" w:rsidR="007D15D0" w:rsidRPr="007D15D0" w:rsidRDefault="007D15D0" w:rsidP="007D15D0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/>
          <w:sz w:val="24"/>
          <w:szCs w:val="24"/>
          <w:lang w:val="en-US"/>
        </w:rPr>
        <w:sectPr w:rsidR="007D15D0" w:rsidRPr="007D15D0" w:rsidSect="007D15D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F55B312" w14:textId="77777777" w:rsidR="007D15D0" w:rsidRDefault="007D15D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/>
          <w:sz w:val="24"/>
          <w:szCs w:val="24"/>
          <w:lang w:val="en-US"/>
        </w:rPr>
        <w:sectPr w:rsidR="007D15D0" w:rsidSect="007D15D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5C36C9A" w14:textId="77777777" w:rsidR="007D15D0" w:rsidRDefault="007D15D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/>
          <w:sz w:val="24"/>
          <w:szCs w:val="24"/>
          <w:lang w:val="en-US"/>
        </w:rPr>
        <w:sectPr w:rsidR="007D15D0" w:rsidSect="00E2637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52A34D7" w14:textId="77777777" w:rsidR="007D15D0" w:rsidRPr="007D15D0" w:rsidRDefault="007D15D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/>
          <w:sz w:val="24"/>
          <w:szCs w:val="24"/>
          <w:lang w:val="en-US"/>
        </w:rPr>
      </w:pPr>
    </w:p>
    <w:sectPr w:rsidR="007D15D0" w:rsidRPr="007D15D0" w:rsidSect="00E2637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9FE7D2" w14:textId="77777777" w:rsidR="003D44E7" w:rsidRDefault="003D44E7" w:rsidP="002C0911">
      <w:pPr>
        <w:spacing w:after="0" w:line="240" w:lineRule="auto"/>
      </w:pPr>
      <w:r>
        <w:separator/>
      </w:r>
    </w:p>
  </w:endnote>
  <w:endnote w:type="continuationSeparator" w:id="0">
    <w:p w14:paraId="104F7999" w14:textId="77777777" w:rsidR="003D44E7" w:rsidRDefault="003D44E7" w:rsidP="002C0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dvTT5235d5a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Regular">
    <w:altName w:val="Minion Pro"/>
    <w:charset w:val="00"/>
    <w:family w:val="auto"/>
    <w:pitch w:val="variable"/>
    <w:sig w:usb0="60000287" w:usb1="00000001" w:usb2="00000000" w:usb3="00000000" w:csb0="0000019F" w:csb1="00000000"/>
  </w:font>
  <w:font w:name="MinionPro-It">
    <w:altName w:val="Minion Pro"/>
    <w:charset w:val="00"/>
    <w:family w:val="auto"/>
    <w:pitch w:val="variable"/>
    <w:sig w:usb0="60000287" w:usb1="00000001" w:usb2="00000000" w:usb3="00000000" w:csb0="0000019F" w:csb1="00000000"/>
  </w:font>
  <w:font w:name="Helvetica-Bold">
    <w:altName w:val="Helvetica"/>
    <w:charset w:val="00"/>
    <w:family w:val="auto"/>
    <w:pitch w:val="variable"/>
    <w:sig w:usb0="E00002FF" w:usb1="5000785B" w:usb2="00000000" w:usb3="00000000" w:csb0="0000019F" w:csb1="00000000"/>
  </w:font>
  <w:font w:name="Arial,Bold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,Bold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99536"/>
      <w:docPartObj>
        <w:docPartGallery w:val="Page Numbers (Bottom of Page)"/>
        <w:docPartUnique/>
      </w:docPartObj>
    </w:sdtPr>
    <w:sdtEndPr/>
    <w:sdtContent>
      <w:p w14:paraId="09A22D93" w14:textId="77777777" w:rsidR="00D83BD9" w:rsidRDefault="00D83B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0D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DBB2497" w14:textId="77777777" w:rsidR="00D83BD9" w:rsidRDefault="00D83BD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08620" w14:textId="77777777" w:rsidR="003D44E7" w:rsidRDefault="003D44E7" w:rsidP="002C0911">
      <w:pPr>
        <w:spacing w:after="0" w:line="240" w:lineRule="auto"/>
      </w:pPr>
      <w:r>
        <w:separator/>
      </w:r>
    </w:p>
  </w:footnote>
  <w:footnote w:type="continuationSeparator" w:id="0">
    <w:p w14:paraId="38EC78C9" w14:textId="77777777" w:rsidR="003D44E7" w:rsidRDefault="003D44E7" w:rsidP="002C09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E91FE5"/>
    <w:multiLevelType w:val="hybridMultilevel"/>
    <w:tmpl w:val="0044761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711AB"/>
    <w:multiLevelType w:val="multilevel"/>
    <w:tmpl w:val="FABCC9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8A"/>
    <w:rsid w:val="00003495"/>
    <w:rsid w:val="00047B26"/>
    <w:rsid w:val="00065F99"/>
    <w:rsid w:val="000A2086"/>
    <w:rsid w:val="000B017F"/>
    <w:rsid w:val="000D5B52"/>
    <w:rsid w:val="000E2711"/>
    <w:rsid w:val="00103444"/>
    <w:rsid w:val="00114A36"/>
    <w:rsid w:val="00174D5A"/>
    <w:rsid w:val="001A6179"/>
    <w:rsid w:val="002028F6"/>
    <w:rsid w:val="002162DC"/>
    <w:rsid w:val="00263944"/>
    <w:rsid w:val="00290C54"/>
    <w:rsid w:val="002A1F52"/>
    <w:rsid w:val="002C0911"/>
    <w:rsid w:val="002E6BAB"/>
    <w:rsid w:val="00300D70"/>
    <w:rsid w:val="003367FA"/>
    <w:rsid w:val="00344068"/>
    <w:rsid w:val="003D44E7"/>
    <w:rsid w:val="003E2831"/>
    <w:rsid w:val="003F275E"/>
    <w:rsid w:val="004B23FB"/>
    <w:rsid w:val="004B6E73"/>
    <w:rsid w:val="005001BB"/>
    <w:rsid w:val="005206FF"/>
    <w:rsid w:val="00561A98"/>
    <w:rsid w:val="00572C7F"/>
    <w:rsid w:val="00575E45"/>
    <w:rsid w:val="005A5C99"/>
    <w:rsid w:val="005B0268"/>
    <w:rsid w:val="005C1907"/>
    <w:rsid w:val="00676E87"/>
    <w:rsid w:val="006B58CE"/>
    <w:rsid w:val="00702CBB"/>
    <w:rsid w:val="00753A8D"/>
    <w:rsid w:val="007917F1"/>
    <w:rsid w:val="007D15D0"/>
    <w:rsid w:val="007D5DE0"/>
    <w:rsid w:val="00814B60"/>
    <w:rsid w:val="00851A86"/>
    <w:rsid w:val="0086466A"/>
    <w:rsid w:val="008D03B7"/>
    <w:rsid w:val="009269D1"/>
    <w:rsid w:val="0094692E"/>
    <w:rsid w:val="00957E36"/>
    <w:rsid w:val="009656AC"/>
    <w:rsid w:val="00990E8A"/>
    <w:rsid w:val="00991719"/>
    <w:rsid w:val="00995031"/>
    <w:rsid w:val="009E7ACF"/>
    <w:rsid w:val="009F5287"/>
    <w:rsid w:val="00A22EA7"/>
    <w:rsid w:val="00A35CE8"/>
    <w:rsid w:val="00A53010"/>
    <w:rsid w:val="00AB4758"/>
    <w:rsid w:val="00AC39CA"/>
    <w:rsid w:val="00AC57C0"/>
    <w:rsid w:val="00AD3264"/>
    <w:rsid w:val="00AD4570"/>
    <w:rsid w:val="00B55BD1"/>
    <w:rsid w:val="00BB2912"/>
    <w:rsid w:val="00C41C9F"/>
    <w:rsid w:val="00C430EF"/>
    <w:rsid w:val="00D83BD9"/>
    <w:rsid w:val="00D977D7"/>
    <w:rsid w:val="00DA7A85"/>
    <w:rsid w:val="00DB087D"/>
    <w:rsid w:val="00DB24BD"/>
    <w:rsid w:val="00DD664F"/>
    <w:rsid w:val="00E2637D"/>
    <w:rsid w:val="00E279F1"/>
    <w:rsid w:val="00E47577"/>
    <w:rsid w:val="00E672CC"/>
    <w:rsid w:val="00E8027C"/>
    <w:rsid w:val="00E863F0"/>
    <w:rsid w:val="00E87DD3"/>
    <w:rsid w:val="00EE0B8C"/>
    <w:rsid w:val="00EF0E7D"/>
    <w:rsid w:val="00F54A46"/>
    <w:rsid w:val="00F83B43"/>
    <w:rsid w:val="00FB72CE"/>
    <w:rsid w:val="00FC486C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92DFB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fr-F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B72CE"/>
  </w:style>
  <w:style w:type="paragraph" w:styleId="Heading1">
    <w:name w:val="heading 1"/>
    <w:basedOn w:val="Normal"/>
    <w:next w:val="Normal"/>
    <w:link w:val="Heading1Char"/>
    <w:uiPriority w:val="9"/>
    <w:qFormat/>
    <w:rsid w:val="00FB72CE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2CE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2CE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2CE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2CE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2CE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2CE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2CE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2CE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06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C0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0911"/>
  </w:style>
  <w:style w:type="paragraph" w:styleId="Footer">
    <w:name w:val="footer"/>
    <w:basedOn w:val="Normal"/>
    <w:link w:val="FooterChar"/>
    <w:uiPriority w:val="99"/>
    <w:unhideWhenUsed/>
    <w:rsid w:val="002C0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911"/>
  </w:style>
  <w:style w:type="paragraph" w:styleId="ListParagraph">
    <w:name w:val="List Paragraph"/>
    <w:basedOn w:val="Normal"/>
    <w:uiPriority w:val="34"/>
    <w:qFormat/>
    <w:rsid w:val="00FB72C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E2831"/>
  </w:style>
  <w:style w:type="character" w:customStyle="1" w:styleId="Heading1Char">
    <w:name w:val="Heading 1 Char"/>
    <w:basedOn w:val="DefaultParagraphFont"/>
    <w:link w:val="Heading1"/>
    <w:uiPriority w:val="9"/>
    <w:rsid w:val="00FB72CE"/>
    <w:rPr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2CE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2CE"/>
    <w:rPr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2CE"/>
    <w:rPr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2CE"/>
    <w:rPr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2CE"/>
    <w:rPr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2CE"/>
    <w:rPr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2CE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2CE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B72CE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B72CE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FB72CE"/>
    <w:rPr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2CE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FB72CE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FB72CE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FB72CE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FB72C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B72CE"/>
  </w:style>
  <w:style w:type="paragraph" w:styleId="Quote">
    <w:name w:val="Quote"/>
    <w:basedOn w:val="Normal"/>
    <w:next w:val="Normal"/>
    <w:link w:val="QuoteChar"/>
    <w:uiPriority w:val="29"/>
    <w:qFormat/>
    <w:rsid w:val="00FB72CE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B72C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2CE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2CE"/>
    <w:rPr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FB72CE"/>
    <w:rPr>
      <w:i/>
      <w:iCs/>
    </w:rPr>
  </w:style>
  <w:style w:type="character" w:styleId="IntenseEmphasis">
    <w:name w:val="Intense Emphasis"/>
    <w:uiPriority w:val="21"/>
    <w:qFormat/>
    <w:rsid w:val="00FB72CE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FB72CE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FB72CE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FB72CE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B72C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3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emf"/><Relationship Id="rId27" Type="http://schemas.openxmlformats.org/officeDocument/2006/relationships/oleObject" Target="embeddings/oleObject3.bin"/><Relationship Id="rId28" Type="http://schemas.openxmlformats.org/officeDocument/2006/relationships/image" Target="media/image17.emf"/><Relationship Id="rId29" Type="http://schemas.openxmlformats.org/officeDocument/2006/relationships/oleObject" Target="embeddings/oleObject4.bin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oleObject" Target="embeddings/oleObject1.bin"/><Relationship Id="rId11" Type="http://schemas.openxmlformats.org/officeDocument/2006/relationships/oleObject" Target="embeddings/oleObject2.bin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22D44D4-1FFD-6544-9BFE-422733CC5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12</Pages>
  <Words>2927</Words>
  <Characters>16687</Characters>
  <Application>Microsoft Macintosh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Microsoft Office User</cp:lastModifiedBy>
  <cp:revision>10</cp:revision>
  <dcterms:created xsi:type="dcterms:W3CDTF">2016-12-16T21:31:00Z</dcterms:created>
  <dcterms:modified xsi:type="dcterms:W3CDTF">2017-02-08T12:54:00Z</dcterms:modified>
</cp:coreProperties>
</file>