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973" w:rsidRDefault="00547973" w:rsidP="00547973">
      <w:pPr>
        <w:pStyle w:val="Default"/>
        <w:spacing w:after="0" w:line="240" w:lineRule="auto"/>
        <w:ind w:left="993" w:right="706"/>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In this paper, the dielectric properties of coated fabric by nanocomposites have been studied. In fact, a resin/clay mixture was deposited on a 100 % cotton fabric and tested using a dielectric impedance spectrometer device for measuring the dielectric permittivity. The enhancement of fabric dielectric properties was noticed by calculating the complex permittivity. It has been concluded that the increasing quantities of clay and resin, decrease significantly the dielectric permittivity of a 400 g/m</w:t>
      </w:r>
      <w:r>
        <w:rPr>
          <w:rFonts w:ascii="Times New Roman" w:hAnsi="Times New Roman" w:cs="Times New Roman"/>
          <w:color w:val="auto"/>
          <w:sz w:val="20"/>
          <w:szCs w:val="20"/>
          <w:vertAlign w:val="superscript"/>
          <w:lang w:val="en-GB"/>
        </w:rPr>
        <w:t>2</w:t>
      </w:r>
      <w:r>
        <w:rPr>
          <w:rFonts w:ascii="Times New Roman" w:hAnsi="Times New Roman" w:cs="Times New Roman"/>
          <w:color w:val="auto"/>
          <w:sz w:val="20"/>
          <w:szCs w:val="20"/>
          <w:lang w:val="en-GB"/>
        </w:rPr>
        <w:t xml:space="preserve"> twill fabric 100% cotton. Moreover it has been noted that the </w:t>
      </w:r>
      <w:proofErr w:type="spellStart"/>
      <w:r>
        <w:rPr>
          <w:rFonts w:ascii="Times New Roman" w:hAnsi="Times New Roman" w:cs="Times New Roman"/>
          <w:color w:val="auto"/>
          <w:sz w:val="20"/>
          <w:szCs w:val="20"/>
          <w:lang w:val="en-GB"/>
        </w:rPr>
        <w:t>Havriliak</w:t>
      </w:r>
      <w:proofErr w:type="spellEnd"/>
      <w:r>
        <w:rPr>
          <w:rFonts w:ascii="Times New Roman" w:hAnsi="Times New Roman" w:cs="Times New Roman"/>
          <w:color w:val="auto"/>
          <w:sz w:val="20"/>
          <w:szCs w:val="20"/>
          <w:lang w:val="en-GB"/>
        </w:rPr>
        <w:t xml:space="preserve"> and </w:t>
      </w:r>
      <w:proofErr w:type="spellStart"/>
      <w:r>
        <w:rPr>
          <w:rFonts w:ascii="Times New Roman" w:hAnsi="Times New Roman" w:cs="Times New Roman"/>
          <w:color w:val="auto"/>
          <w:sz w:val="20"/>
          <w:szCs w:val="20"/>
          <w:lang w:val="en-GB"/>
        </w:rPr>
        <w:t>Négami</w:t>
      </w:r>
      <w:proofErr w:type="spellEnd"/>
      <w:r>
        <w:rPr>
          <w:rFonts w:ascii="Times New Roman" w:hAnsi="Times New Roman" w:cs="Times New Roman"/>
          <w:color w:val="auto"/>
          <w:sz w:val="20"/>
          <w:szCs w:val="20"/>
          <w:lang w:val="en-GB"/>
        </w:rPr>
        <w:t xml:space="preserve"> model could be applied for these hybrid fabrics for a precise frequency spectrum.</w:t>
      </w:r>
    </w:p>
    <w:p w:rsidR="00547973" w:rsidRDefault="00547973" w:rsidP="00547973">
      <w:pPr>
        <w:pStyle w:val="Default"/>
        <w:spacing w:after="0" w:line="240" w:lineRule="auto"/>
        <w:ind w:left="993" w:right="706"/>
        <w:jc w:val="both"/>
        <w:rPr>
          <w:sz w:val="20"/>
          <w:szCs w:val="20"/>
          <w:lang w:val="en-GB"/>
        </w:rPr>
      </w:pPr>
      <w:r>
        <w:rPr>
          <w:rFonts w:ascii="Times New Roman" w:hAnsi="Times New Roman" w:cs="Times New Roman"/>
          <w:color w:val="auto"/>
          <w:sz w:val="20"/>
          <w:szCs w:val="20"/>
          <w:lang w:val="en-GB"/>
        </w:rPr>
        <w:t>The mathematical equation has proved to be effective in predicting the fabric dielectric permittivity, by calculation the constants referred to this model. The result of theses computations indicates that clay application in nanocomposites proved its importance because the dielectric properties of the fabric are really enhanced according to the clay percentage in  the coating by maximising the loss of ε’’.</w:t>
      </w:r>
    </w:p>
    <w:p w:rsidR="00AC3F98" w:rsidRPr="00547973" w:rsidRDefault="00AC3F98" w:rsidP="00547973">
      <w:pPr>
        <w:rPr>
          <w:lang w:val="en-GB"/>
        </w:rPr>
      </w:pPr>
    </w:p>
    <w:sectPr w:rsidR="00AC3F98" w:rsidRPr="00547973" w:rsidSect="00676CD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useFELayout/>
  </w:compat>
  <w:rsids>
    <w:rsidRoot w:val="0050586E"/>
    <w:rsid w:val="0050586E"/>
    <w:rsid w:val="00547973"/>
    <w:rsid w:val="00676CD5"/>
    <w:rsid w:val="00AC3F9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D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47973"/>
    <w:pPr>
      <w:autoSpaceDE w:val="0"/>
      <w:autoSpaceDN w:val="0"/>
      <w:adjustRightInd w:val="0"/>
    </w:pPr>
    <w:rPr>
      <w:rFonts w:ascii="Calibri" w:eastAsia="Times New Roman" w:hAnsi="Calibri"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927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915</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dc:creator>
  <cp:keywords/>
  <dc:description/>
  <cp:lastModifiedBy>khaled</cp:lastModifiedBy>
  <cp:revision>5</cp:revision>
  <dcterms:created xsi:type="dcterms:W3CDTF">2018-07-05T11:44:00Z</dcterms:created>
  <dcterms:modified xsi:type="dcterms:W3CDTF">2018-07-05T11:50:00Z</dcterms:modified>
</cp:coreProperties>
</file>