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2A3387" w:rsidP="00494130">
      <w:pPr>
        <w:pStyle w:val="1"/>
        <w:spacing w:before="170"/>
        <w:ind w:left="0"/>
      </w:pPr>
      <w:r>
        <w:rPr>
          <w:rFonts w:asciiTheme="minorEastAsia" w:eastAsiaTheme="minorEastAsia" w:hAnsiTheme="minorEastAsia" w:hint="eastAsia"/>
          <w:color w:val="337AB7"/>
          <w:lang w:eastAsia="zh-TW"/>
        </w:rPr>
        <w:t>F</w:t>
      </w:r>
      <w:r>
        <w:rPr>
          <w:color w:val="337AB7"/>
        </w:rPr>
        <w:t xml:space="preserve">abrication, characteristic, and </w:t>
      </w:r>
      <w:r w:rsidR="00E7691B">
        <w:rPr>
          <w:color w:val="337AB7"/>
        </w:rPr>
        <w:t>future-</w:t>
      </w:r>
      <w:r>
        <w:rPr>
          <w:color w:val="337AB7"/>
        </w:rPr>
        <w:t>biomedicine application</w:t>
      </w:r>
      <w:r w:rsidR="00DE4288">
        <w:rPr>
          <w:color w:val="337AB7"/>
        </w:rPr>
        <w:t>s</w:t>
      </w:r>
      <w:r>
        <w:rPr>
          <w:color w:val="337AB7"/>
        </w:rPr>
        <w:t xml:space="preserve"> </w:t>
      </w:r>
      <w:proofErr w:type="gramStart"/>
      <w:r>
        <w:rPr>
          <w:color w:val="337AB7"/>
        </w:rPr>
        <w:t>of  villous</w:t>
      </w:r>
      <w:proofErr w:type="gramEnd"/>
      <w:r>
        <w:rPr>
          <w:color w:val="337AB7"/>
        </w:rPr>
        <w:t xml:space="preserve"> oxalate</w:t>
      </w:r>
      <w:r w:rsidR="00DE4288">
        <w:rPr>
          <w:color w:val="337AB7"/>
        </w:rPr>
        <w:t>s</w:t>
      </w:r>
    </w:p>
    <w:p w:rsidR="005973B9" w:rsidRDefault="002A3387" w:rsidP="005973B9">
      <w:pPr>
        <w:pStyle w:val="a3"/>
        <w:spacing w:before="73" w:line="198" w:lineRule="exact"/>
        <w:ind w:left="100" w:right="5987"/>
        <w:rPr>
          <w:rFonts w:ascii="Arial"/>
        </w:rPr>
      </w:pPr>
      <w:r>
        <w:rPr>
          <w:rFonts w:ascii="Arial"/>
        </w:rPr>
        <w:t>Chen Hsu</w:t>
      </w:r>
      <w:r w:rsidR="005973B9">
        <w:rPr>
          <w:rFonts w:ascii="Arial"/>
        </w:rPr>
        <w:t xml:space="preserve">, </w:t>
      </w:r>
      <w:r>
        <w:rPr>
          <w:rFonts w:ascii="Arial"/>
        </w:rPr>
        <w:t xml:space="preserve">Prof, </w:t>
      </w:r>
      <w:proofErr w:type="spellStart"/>
      <w:r w:rsidR="00FE0E6B">
        <w:rPr>
          <w:rFonts w:ascii="Arial"/>
        </w:rPr>
        <w:t>Dphil</w:t>
      </w:r>
      <w:proofErr w:type="spellEnd"/>
      <w:r w:rsidR="005973B9">
        <w:rPr>
          <w:rFonts w:ascii="Arial"/>
        </w:rPr>
        <w:t xml:space="preserve">, </w:t>
      </w:r>
      <w:r>
        <w:rPr>
          <w:rFonts w:ascii="Arial"/>
        </w:rPr>
        <w:t xml:space="preserve">Department of Chemical and materials engineering, </w:t>
      </w:r>
      <w:proofErr w:type="spellStart"/>
      <w:r>
        <w:rPr>
          <w:rFonts w:ascii="Arial"/>
        </w:rPr>
        <w:t>Lungwha</w:t>
      </w:r>
      <w:proofErr w:type="spellEnd"/>
      <w:r>
        <w:rPr>
          <w:rFonts w:ascii="Arial"/>
        </w:rPr>
        <w:t xml:space="preserve"> University</w:t>
      </w:r>
      <w:r w:rsidR="005973B9">
        <w:rPr>
          <w:rFonts w:ascii="Arial"/>
        </w:rPr>
        <w:t xml:space="preserve">, </w:t>
      </w:r>
      <w:r>
        <w:rPr>
          <w:rFonts w:ascii="Arial"/>
        </w:rPr>
        <w:t>Taiwan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AE3E37" w:rsidRDefault="00A9710C" w:rsidP="00582FB6">
      <w:pPr>
        <w:pStyle w:val="0text"/>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FE0E6B">
        <w:t>Statement of the Problem:</w:t>
      </w:r>
      <w:r w:rsidR="00FE0E6B">
        <w:t xml:space="preserve"> </w:t>
      </w:r>
      <w:r w:rsidR="00FE0E6B" w:rsidRPr="00275953">
        <w:t>Villous zinc oxalate (ZnC</w:t>
      </w:r>
      <w:r w:rsidR="00FE0E6B" w:rsidRPr="00275953">
        <w:rPr>
          <w:vertAlign w:val="subscript"/>
        </w:rPr>
        <w:t>2</w:t>
      </w:r>
      <w:r w:rsidR="00FE0E6B" w:rsidRPr="00275953">
        <w:t>O</w:t>
      </w:r>
      <w:r w:rsidR="00FE0E6B" w:rsidRPr="00275953">
        <w:rPr>
          <w:vertAlign w:val="subscript"/>
        </w:rPr>
        <w:t>4</w:t>
      </w:r>
      <w:r w:rsidR="00FE0E6B" w:rsidRPr="00275953">
        <w:t xml:space="preserve">) </w:t>
      </w:r>
      <w:r w:rsidR="00DE4288" w:rsidRPr="00275953">
        <w:t xml:space="preserve">is a kind of phase-refined materials. </w:t>
      </w:r>
      <w:r w:rsidR="00275953" w:rsidRPr="00275953">
        <w:t xml:space="preserve">It can be prepared </w:t>
      </w:r>
      <w:r w:rsidR="00275953" w:rsidRPr="00275953">
        <w:t>using various methods such as solid-phase, liquid-phase, or so-gel methods. Zinc acetate (C</w:t>
      </w:r>
      <w:r w:rsidR="00275953" w:rsidRPr="00275953">
        <w:rPr>
          <w:vertAlign w:val="subscript"/>
        </w:rPr>
        <w:t>4</w:t>
      </w:r>
      <w:r w:rsidR="00275953" w:rsidRPr="00275953">
        <w:t>H</w:t>
      </w:r>
      <w:r w:rsidR="00275953" w:rsidRPr="00275953">
        <w:rPr>
          <w:vertAlign w:val="subscript"/>
        </w:rPr>
        <w:t>6</w:t>
      </w:r>
      <w:r w:rsidR="00275953" w:rsidRPr="00275953">
        <w:t>O</w:t>
      </w:r>
      <w:r w:rsidR="00275953" w:rsidRPr="00275953">
        <w:rPr>
          <w:vertAlign w:val="subscript"/>
        </w:rPr>
        <w:t>4</w:t>
      </w:r>
      <w:r w:rsidR="00275953" w:rsidRPr="00275953">
        <w:t>Zn)</w:t>
      </w:r>
      <w:r w:rsidR="00275953" w:rsidRPr="00275953">
        <w:t xml:space="preserve"> </w:t>
      </w:r>
      <w:r w:rsidR="00275953" w:rsidRPr="00275953">
        <w:t xml:space="preserve">and oxalic acid are </w:t>
      </w:r>
      <w:r w:rsidR="00275953" w:rsidRPr="00275953">
        <w:t xml:space="preserve">commonly </w:t>
      </w:r>
      <w:r w:rsidR="00275953" w:rsidRPr="00275953">
        <w:t>used to prepare ZnC</w:t>
      </w:r>
      <w:r w:rsidR="00275953" w:rsidRPr="00275953">
        <w:rPr>
          <w:vertAlign w:val="subscript"/>
        </w:rPr>
        <w:t>2</w:t>
      </w:r>
      <w:r w:rsidR="00275953" w:rsidRPr="00275953">
        <w:t>O</w:t>
      </w:r>
      <w:r w:rsidR="00275953" w:rsidRPr="00275953">
        <w:rPr>
          <w:vertAlign w:val="subscript"/>
        </w:rPr>
        <w:t>4</w:t>
      </w:r>
      <w:r w:rsidR="00275953" w:rsidRPr="00275953">
        <w:t>. ZnC</w:t>
      </w:r>
      <w:r w:rsidR="00275953" w:rsidRPr="0073096C">
        <w:rPr>
          <w:vertAlign w:val="subscript"/>
        </w:rPr>
        <w:t>2</w:t>
      </w:r>
      <w:r w:rsidR="00275953" w:rsidRPr="00275953">
        <w:t>O</w:t>
      </w:r>
      <w:r w:rsidR="00275953" w:rsidRPr="00275953">
        <w:rPr>
          <w:vertAlign w:val="subscript"/>
        </w:rPr>
        <w:t>4</w:t>
      </w:r>
      <w:r w:rsidR="00275953" w:rsidRPr="00275953">
        <w:t xml:space="preserve"> can be </w:t>
      </w:r>
      <w:r w:rsidR="0073096C">
        <w:t xml:space="preserve">used to </w:t>
      </w:r>
      <w:r w:rsidR="00275953" w:rsidRPr="00275953">
        <w:t>prepar</w:t>
      </w:r>
      <w:r w:rsidR="0073096C">
        <w:t>ing</w:t>
      </w:r>
      <w:r w:rsidR="00275953" w:rsidRPr="00275953">
        <w:t xml:space="preserve"> </w:t>
      </w:r>
      <w:r w:rsidR="0073096C">
        <w:t xml:space="preserve">by </w:t>
      </w:r>
      <w:r w:rsidR="00275953" w:rsidRPr="00275953">
        <w:t xml:space="preserve">the sol-gel method from zinc oxide and graphene. </w:t>
      </w:r>
      <w:r w:rsidR="0073096C">
        <w:t xml:space="preserve">In reverse, </w:t>
      </w:r>
      <w:r w:rsidR="0073096C" w:rsidRPr="00275953">
        <w:t>ZnC</w:t>
      </w:r>
      <w:r w:rsidR="0073096C" w:rsidRPr="0073096C">
        <w:rPr>
          <w:vertAlign w:val="subscript"/>
        </w:rPr>
        <w:t>2</w:t>
      </w:r>
      <w:r w:rsidR="0073096C" w:rsidRPr="00275953">
        <w:t>O</w:t>
      </w:r>
      <w:r w:rsidR="0073096C" w:rsidRPr="00275953">
        <w:rPr>
          <w:vertAlign w:val="subscript"/>
        </w:rPr>
        <w:t>4</w:t>
      </w:r>
      <w:r w:rsidR="0073096C">
        <w:rPr>
          <w:rFonts w:asciiTheme="minorEastAsia" w:eastAsiaTheme="minorEastAsia" w:hAnsiTheme="minorEastAsia" w:hint="eastAsia"/>
          <w:lang w:eastAsia="zh-TW"/>
        </w:rPr>
        <w:t xml:space="preserve"> </w:t>
      </w:r>
      <w:r w:rsidR="0073096C">
        <w:t xml:space="preserve">can be used to </w:t>
      </w:r>
      <w:r w:rsidR="00E7691B">
        <w:t>prepare</w:t>
      </w:r>
      <w:r w:rsidR="0073096C">
        <w:t xml:space="preserve"> as ZnO for cancer therapy. However, the use of </w:t>
      </w:r>
      <w:r w:rsidR="0073096C" w:rsidRPr="00275953">
        <w:t>ZnC</w:t>
      </w:r>
      <w:r w:rsidR="0073096C" w:rsidRPr="0073096C">
        <w:rPr>
          <w:vertAlign w:val="subscript"/>
        </w:rPr>
        <w:t>2</w:t>
      </w:r>
      <w:r w:rsidR="0073096C" w:rsidRPr="00275953">
        <w:t>O</w:t>
      </w:r>
      <w:r w:rsidR="0073096C" w:rsidRPr="00275953">
        <w:rPr>
          <w:vertAlign w:val="subscript"/>
        </w:rPr>
        <w:t>4</w:t>
      </w:r>
      <w:r w:rsidR="0073096C">
        <w:rPr>
          <w:rFonts w:asciiTheme="minorEastAsia" w:eastAsiaTheme="minorEastAsia" w:hAnsiTheme="minorEastAsia" w:hint="eastAsia"/>
          <w:lang w:eastAsia="zh-TW"/>
        </w:rPr>
        <w:t xml:space="preserve"> </w:t>
      </w:r>
      <w:r w:rsidR="0073096C">
        <w:t>on human body is not clear for the time being. The reason could be this material is belongs to paramagnetic materials</w:t>
      </w:r>
      <w:r w:rsidR="003B736E">
        <w:t xml:space="preserve"> and </w:t>
      </w:r>
      <w:r w:rsidR="00E7691B">
        <w:t>cannot</w:t>
      </w:r>
      <w:r w:rsidR="003B736E">
        <w:t xml:space="preserve"> </w:t>
      </w:r>
      <w:r w:rsidR="00E7691B">
        <w:t xml:space="preserve">be </w:t>
      </w:r>
      <w:r w:rsidR="003B736E">
        <w:t xml:space="preserve">used on </w:t>
      </w:r>
      <w:r w:rsidR="0073096C">
        <w:t>biomedicine</w:t>
      </w:r>
      <w:r w:rsidR="003B736E">
        <w:t xml:space="preserve"> </w:t>
      </w:r>
      <w:r w:rsidR="00E7691B">
        <w:t>along</w:t>
      </w:r>
      <w:r w:rsidR="003B736E">
        <w:t>.</w:t>
      </w:r>
      <w:r w:rsidR="008442C3">
        <w:t xml:space="preserve"> </w:t>
      </w:r>
      <w:r w:rsidR="003B736E">
        <w:t xml:space="preserve">Villous </w:t>
      </w:r>
      <w:r w:rsidR="003B736E" w:rsidRPr="00275953">
        <w:t>ZnC</w:t>
      </w:r>
      <w:r w:rsidR="003B736E" w:rsidRPr="0073096C">
        <w:rPr>
          <w:vertAlign w:val="subscript"/>
        </w:rPr>
        <w:t>2</w:t>
      </w:r>
      <w:r w:rsidR="003B736E" w:rsidRPr="00275953">
        <w:t>O</w:t>
      </w:r>
      <w:r w:rsidR="003B736E" w:rsidRPr="00275953">
        <w:rPr>
          <w:vertAlign w:val="subscript"/>
        </w:rPr>
        <w:t>4</w:t>
      </w:r>
      <w:r w:rsidR="003B736E">
        <w:rPr>
          <w:vertAlign w:val="subscript"/>
        </w:rPr>
        <w:t xml:space="preserve"> </w:t>
      </w:r>
      <w:r w:rsidR="00FE0E6B" w:rsidRPr="00FE0E6B">
        <w:t xml:space="preserve">was successfully prepared from reduced graphene oxide (RGO) and zinc oxide </w:t>
      </w:r>
      <w:r w:rsidR="003B736E">
        <w:t xml:space="preserve">(ZnO) </w:t>
      </w:r>
      <w:r w:rsidR="00FE0E6B" w:rsidRPr="00FE0E6B">
        <w:t>using a two-precursor sol-gel method, and scanned using a matrix-dotted microbeam laser. Application of the laser caused the synthesized ZnC</w:t>
      </w:r>
      <w:r w:rsidR="00FE0E6B" w:rsidRPr="003B736E">
        <w:rPr>
          <w:vertAlign w:val="subscript"/>
        </w:rPr>
        <w:t>2</w:t>
      </w:r>
      <w:r w:rsidR="00FE0E6B" w:rsidRPr="00FE0E6B">
        <w:t>O</w:t>
      </w:r>
      <w:r w:rsidR="00FE0E6B" w:rsidRPr="003B736E">
        <w:rPr>
          <w:vertAlign w:val="subscript"/>
        </w:rPr>
        <w:t>4</w:t>
      </w:r>
      <w:r w:rsidR="00FE0E6B" w:rsidRPr="00FE0E6B">
        <w:t xml:space="preserve"> to melt and resolidify, forming uniformly spread nanovillous protrusions. The characteristics of the microstructures were examined using X-ray diffraction, energy dispersive X-ray analysis, field emission scanning electron microscopy, and Raman spectroscopy. </w:t>
      </w:r>
      <w:r w:rsidR="008442C3">
        <w:t xml:space="preserve">Villous </w:t>
      </w:r>
      <w:r w:rsidR="008442C3" w:rsidRPr="00FE0E6B">
        <w:t>ZnC</w:t>
      </w:r>
      <w:r w:rsidR="008442C3" w:rsidRPr="008442C3">
        <w:rPr>
          <w:vertAlign w:val="subscript"/>
        </w:rPr>
        <w:t>2</w:t>
      </w:r>
      <w:r w:rsidR="008442C3" w:rsidRPr="00FE0E6B">
        <w:t>O</w:t>
      </w:r>
      <w:r w:rsidR="008442C3" w:rsidRPr="008442C3">
        <w:rPr>
          <w:vertAlign w:val="subscript"/>
        </w:rPr>
        <w:t>4</w:t>
      </w:r>
      <w:r w:rsidR="008442C3">
        <w:t xml:space="preserve"> </w:t>
      </w:r>
      <w:r w:rsidR="008442C3">
        <w:t xml:space="preserve">is open structure and </w:t>
      </w:r>
      <w:r w:rsidR="008442C3">
        <w:t xml:space="preserve">can dissolve in liquid. </w:t>
      </w:r>
      <w:r w:rsidR="008442C3">
        <w:t>M</w:t>
      </w:r>
      <w:r w:rsidR="00FE0E6B" w:rsidRPr="00FE0E6B">
        <w:t xml:space="preserve">oreover, </w:t>
      </w:r>
      <w:r w:rsidR="00E7691B">
        <w:t>i</w:t>
      </w:r>
      <w:r w:rsidR="008442C3">
        <w:t>t can be</w:t>
      </w:r>
      <w:r w:rsidR="008442C3" w:rsidRPr="00FE0E6B">
        <w:t xml:space="preserve"> attracted through impurity sites, resulting in oversaturation</w:t>
      </w:r>
      <w:r w:rsidR="008442C3">
        <w:t>. There, it can be used on biomedicine applications</w:t>
      </w:r>
      <w:r w:rsidR="00582FB6">
        <w:t xml:space="preserve">, such </w:t>
      </w:r>
      <w:r w:rsidR="00E7691B">
        <w:t>as;</w:t>
      </w:r>
      <w:r w:rsidR="00582FB6">
        <w:t xml:space="preserve"> i</w:t>
      </w:r>
      <w:r w:rsidR="008442C3">
        <w:t xml:space="preserve">t can be a </w:t>
      </w:r>
      <w:r w:rsidR="00582FB6">
        <w:t xml:space="preserve">surface coating materials on superparamagnetic nanoparticles as targeted medicine. It can also be used as a </w:t>
      </w:r>
      <w:r w:rsidR="000413DC">
        <w:t xml:space="preserve">targeted </w:t>
      </w:r>
      <w:r w:rsidR="008442C3">
        <w:t xml:space="preserve">substrate for </w:t>
      </w:r>
      <w:r w:rsidR="00582FB6">
        <w:t xml:space="preserve">other medicine coating or interstial in there. </w:t>
      </w:r>
      <w:r w:rsidR="000413DC">
        <w:t xml:space="preserve">This targeted goal can be achieved by the </w:t>
      </w:r>
      <w:r w:rsidR="00582FB6">
        <w:t xml:space="preserve">novel drug delivery system for non-superparamagnetic nanoparticles </w:t>
      </w:r>
      <w:r w:rsidR="000413DC">
        <w:t xml:space="preserve">and </w:t>
      </w:r>
      <w:r w:rsidR="00582FB6">
        <w:t xml:space="preserve">is under </w:t>
      </w:r>
      <w:r w:rsidR="000413DC">
        <w:t>developing in our group.</w:t>
      </w:r>
      <w:r w:rsidR="00582FB6">
        <w:t xml:space="preserve">  </w:t>
      </w:r>
      <w:bookmarkStart w:id="0" w:name="_GoBack"/>
      <w:bookmarkEnd w:id="0"/>
      <w:r>
        <w:br w:type="column"/>
      </w:r>
      <w:r w:rsidR="008756E6">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TW"/>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96FD2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586D31" w:rsidRDefault="008756E6" w:rsidP="00404E5B">
      <w:pPr>
        <w:spacing w:before="92"/>
        <w:ind w:right="4234"/>
        <w:rPr>
          <w:noProof/>
        </w:rPr>
      </w:pPr>
      <w:r>
        <w:rPr>
          <w:noProof/>
        </w:rPr>
        <w:t xml:space="preserve">              </w:t>
      </w:r>
      <w:r w:rsidR="00FA35E1" w:rsidRPr="00FA35E1">
        <w:rPr>
          <w:noProof/>
          <w:lang w:eastAsia="zh-TW"/>
        </w:rPr>
        <w:drawing>
          <wp:inline distT="0" distB="0" distL="0" distR="0">
            <wp:extent cx="1040400" cy="1116000"/>
            <wp:effectExtent l="0" t="0" r="7620" b="8255"/>
            <wp:docPr id="2" name="圖片 2" descr="H:\02_clip_image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02_clip_image01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40400" cy="1116000"/>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2A3387" w:rsidRPr="008E4089" w:rsidRDefault="002A3387" w:rsidP="002A3387">
      <w:pPr>
        <w:rPr>
          <w:rFonts w:hint="eastAsia"/>
          <w:szCs w:val="21"/>
          <w:lang w:eastAsia="zh-CN"/>
        </w:rPr>
      </w:pPr>
      <w:proofErr w:type="gramStart"/>
      <w:r w:rsidRPr="002A3387">
        <w:rPr>
          <w:rFonts w:ascii="Arial" w:hAnsi="Arial" w:cs="Arial"/>
          <w:sz w:val="14"/>
          <w:szCs w:val="14"/>
        </w:rPr>
        <w:t>Chen</w:t>
      </w:r>
      <w:r w:rsidR="00FE0E6B">
        <w:rPr>
          <w:rFonts w:ascii="Arial" w:hAnsi="Arial" w:cs="Arial"/>
          <w:sz w:val="14"/>
          <w:szCs w:val="14"/>
        </w:rPr>
        <w:t xml:space="preserve"> Hsu, D. Phil, now is a P</w:t>
      </w:r>
      <w:r w:rsidRPr="002A3387">
        <w:rPr>
          <w:rFonts w:ascii="Arial" w:hAnsi="Arial" w:cs="Arial"/>
          <w:sz w:val="14"/>
          <w:szCs w:val="14"/>
        </w:rPr>
        <w:t xml:space="preserve">rofessor of Department of Chemical and Materials Engineering, Editor of </w:t>
      </w:r>
      <w:proofErr w:type="spellStart"/>
      <w:r w:rsidRPr="002A3387">
        <w:rPr>
          <w:rFonts w:ascii="Arial" w:hAnsi="Arial" w:cs="Arial"/>
          <w:sz w:val="14"/>
          <w:szCs w:val="14"/>
        </w:rPr>
        <w:t>Nanomedicine</w:t>
      </w:r>
      <w:proofErr w:type="spellEnd"/>
      <w:r w:rsidRPr="002A3387">
        <w:rPr>
          <w:rFonts w:ascii="Arial" w:hAnsi="Arial" w:cs="Arial"/>
          <w:sz w:val="14"/>
          <w:szCs w:val="14"/>
        </w:rPr>
        <w:t xml:space="preserve"> &amp; Nanotechnology Open Access, Editorial member of SCIRES Journal of materials, Head of the Semiconductor and Ceramic Material Laboratory, Member of Chinese Material Science Association, Member of ROC Micro Systems and Nanotechnology Association, Member of Chinese National Defense Science and Technology Association, and Member of ROC Ministry of Economic Affairs.</w:t>
      </w:r>
      <w:proofErr w:type="gramEnd"/>
      <w:r w:rsidRPr="002A3387">
        <w:rPr>
          <w:rFonts w:ascii="Arial" w:hAnsi="Arial" w:cs="Arial"/>
          <w:sz w:val="14"/>
          <w:szCs w:val="14"/>
        </w:rPr>
        <w:t xml:space="preserve">  Chen Hsu received his D. Phil. degree from Oxford University in Materials in 1999.  Dr. Chen Hsu and coworkers have done many interesting research works on, such as, </w:t>
      </w:r>
      <w:proofErr w:type="spellStart"/>
      <w:r w:rsidR="00DE4288" w:rsidRPr="00DE4288">
        <w:rPr>
          <w:rFonts w:ascii="Arial" w:hAnsi="Arial" w:cs="Arial"/>
          <w:b/>
          <w:sz w:val="14"/>
          <w:szCs w:val="14"/>
        </w:rPr>
        <w:t>bio</w:t>
      </w:r>
      <w:r w:rsidR="00FE0E6B" w:rsidRPr="00DE4288">
        <w:rPr>
          <w:rFonts w:ascii="Arial" w:hAnsi="Arial" w:cs="Arial"/>
          <w:b/>
          <w:sz w:val="14"/>
          <w:szCs w:val="14"/>
        </w:rPr>
        <w:t>s</w:t>
      </w:r>
      <w:r w:rsidRPr="002A3387">
        <w:rPr>
          <w:rFonts w:ascii="Arial" w:hAnsi="Arial" w:cs="Arial"/>
          <w:b/>
          <w:i/>
          <w:sz w:val="14"/>
          <w:szCs w:val="14"/>
        </w:rPr>
        <w:t>ensing</w:t>
      </w:r>
      <w:proofErr w:type="spellEnd"/>
      <w:r w:rsidRPr="002A3387">
        <w:rPr>
          <w:rFonts w:ascii="Arial" w:hAnsi="Arial" w:cs="Arial"/>
          <w:b/>
          <w:i/>
          <w:sz w:val="14"/>
          <w:szCs w:val="14"/>
        </w:rPr>
        <w:t xml:space="preserve"> devices for biosensor in vitro</w:t>
      </w:r>
      <w:r w:rsidRPr="002A3387">
        <w:rPr>
          <w:rFonts w:ascii="Arial" w:hAnsi="Arial" w:cs="Arial"/>
          <w:sz w:val="14"/>
          <w:szCs w:val="14"/>
        </w:rPr>
        <w:t xml:space="preserve">…Currently Prof. Chen Hsu’ researches </w:t>
      </w:r>
      <w:r w:rsidR="00FE0E6B">
        <w:rPr>
          <w:rFonts w:ascii="Arial" w:hAnsi="Arial" w:cs="Arial"/>
          <w:sz w:val="14"/>
          <w:szCs w:val="14"/>
        </w:rPr>
        <w:t xml:space="preserve">partially </w:t>
      </w:r>
      <w:r w:rsidRPr="002A3387">
        <w:rPr>
          <w:rFonts w:ascii="Arial" w:hAnsi="Arial" w:cs="Arial"/>
          <w:sz w:val="14"/>
          <w:szCs w:val="14"/>
        </w:rPr>
        <w:t>focus on</w:t>
      </w:r>
      <w:r w:rsidR="00FE0E6B">
        <w:rPr>
          <w:rFonts w:ascii="Arial" w:hAnsi="Arial" w:cs="Arial"/>
          <w:sz w:val="14"/>
          <w:szCs w:val="14"/>
        </w:rPr>
        <w:t xml:space="preserve"> </w:t>
      </w:r>
      <w:r w:rsidR="00DE4288" w:rsidRPr="00DE4288">
        <w:rPr>
          <w:rFonts w:ascii="Arial" w:hAnsi="Arial" w:cs="Arial"/>
          <w:b/>
          <w:sz w:val="14"/>
          <w:szCs w:val="14"/>
        </w:rPr>
        <w:t xml:space="preserve">biosensors, </w:t>
      </w:r>
      <w:proofErr w:type="spellStart"/>
      <w:r w:rsidR="00FE0E6B" w:rsidRPr="00DE4288">
        <w:rPr>
          <w:rFonts w:ascii="Arial" w:hAnsi="Arial" w:cs="Arial"/>
          <w:b/>
          <w:sz w:val="14"/>
          <w:szCs w:val="14"/>
        </w:rPr>
        <w:t>nanomedicine</w:t>
      </w:r>
      <w:r w:rsidR="00DE4288" w:rsidRPr="00DE4288">
        <w:rPr>
          <w:rFonts w:ascii="Arial" w:hAnsi="Arial" w:cs="Arial"/>
          <w:b/>
          <w:sz w:val="14"/>
          <w:szCs w:val="14"/>
        </w:rPr>
        <w:t>s</w:t>
      </w:r>
      <w:proofErr w:type="spellEnd"/>
      <w:r w:rsidR="00DE4288" w:rsidRPr="00DE4288">
        <w:rPr>
          <w:rFonts w:ascii="Arial" w:hAnsi="Arial" w:cs="Arial"/>
          <w:b/>
          <w:sz w:val="14"/>
          <w:szCs w:val="14"/>
        </w:rPr>
        <w:t>,</w:t>
      </w:r>
      <w:r w:rsidR="00FE0E6B" w:rsidRPr="00DE4288">
        <w:rPr>
          <w:rFonts w:ascii="Arial" w:hAnsi="Arial" w:cs="Arial"/>
          <w:b/>
          <w:sz w:val="14"/>
          <w:szCs w:val="14"/>
        </w:rPr>
        <w:t xml:space="preserve"> and novel drug delivery system</w:t>
      </w:r>
      <w:r w:rsidR="00DE4288" w:rsidRPr="00DE4288">
        <w:rPr>
          <w:rFonts w:ascii="Arial" w:hAnsi="Arial" w:cs="Arial"/>
          <w:b/>
          <w:sz w:val="14"/>
          <w:szCs w:val="14"/>
        </w:rPr>
        <w:t xml:space="preserve">s without using </w:t>
      </w:r>
      <w:proofErr w:type="spellStart"/>
      <w:r w:rsidR="00DE4288" w:rsidRPr="00DE4288">
        <w:rPr>
          <w:rFonts w:ascii="Arial" w:hAnsi="Arial" w:cs="Arial"/>
          <w:b/>
          <w:sz w:val="14"/>
          <w:szCs w:val="14"/>
        </w:rPr>
        <w:t>supe</w:t>
      </w:r>
      <w:r w:rsidR="00DE4288">
        <w:rPr>
          <w:rFonts w:ascii="Arial" w:hAnsi="Arial" w:cs="Arial"/>
          <w:b/>
          <w:sz w:val="14"/>
          <w:szCs w:val="14"/>
        </w:rPr>
        <w:t>r</w:t>
      </w:r>
      <w:r w:rsidR="00DE4288" w:rsidRPr="00DE4288">
        <w:rPr>
          <w:rFonts w:ascii="Arial" w:hAnsi="Arial" w:cs="Arial"/>
          <w:b/>
          <w:sz w:val="14"/>
          <w:szCs w:val="14"/>
        </w:rPr>
        <w:t>pararmagnetic</w:t>
      </w:r>
      <w:proofErr w:type="spellEnd"/>
      <w:r w:rsidR="00DE4288" w:rsidRPr="00DE4288">
        <w:rPr>
          <w:rFonts w:ascii="Arial" w:hAnsi="Arial" w:cs="Arial"/>
          <w:b/>
          <w:sz w:val="14"/>
          <w:szCs w:val="14"/>
        </w:rPr>
        <w:t xml:space="preserve"> nanoparticles</w:t>
      </w:r>
      <w:r w:rsidR="00FE0E6B">
        <w:rPr>
          <w:rFonts w:ascii="Arial" w:hAnsi="Arial" w:cs="Arial"/>
          <w:sz w:val="14"/>
          <w:szCs w:val="14"/>
        </w:rPr>
        <w:t>.</w:t>
      </w:r>
      <w:r w:rsidRPr="002A3387">
        <w:rPr>
          <w:rFonts w:ascii="Arial" w:hAnsi="Arial" w:cs="Arial"/>
          <w:b/>
          <w:i/>
          <w:sz w:val="14"/>
          <w:szCs w:val="14"/>
        </w:rPr>
        <w:t>...</w:t>
      </w:r>
      <w:r w:rsidRPr="002A3387">
        <w:rPr>
          <w:rFonts w:ascii="Arial" w:hAnsi="Arial" w:cs="Arial"/>
          <w:sz w:val="14"/>
          <w:szCs w:val="14"/>
        </w:rPr>
        <w:t xml:space="preserve"> The especial research aims are concentrated on microstructures to applications</w:t>
      </w:r>
      <w:r w:rsidRPr="00623333">
        <w:t>.</w:t>
      </w:r>
    </w:p>
    <w:p w:rsidR="00AE3E37" w:rsidRDefault="00AE3E37" w:rsidP="00586D31">
      <w:pPr>
        <w:spacing w:before="41" w:line="154" w:lineRule="exact"/>
        <w:ind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FE0E6B">
        <w:rPr>
          <w:rFonts w:ascii="Arial"/>
          <w:sz w:val="14"/>
        </w:rPr>
        <w:t>chenhsuemail</w:t>
      </w:r>
      <w:r w:rsidR="00FE0E6B">
        <w:rPr>
          <w:rFonts w:asciiTheme="minorEastAsia" w:eastAsiaTheme="minorEastAsia" w:hAnsiTheme="minorEastAsia" w:hint="eastAsia"/>
          <w:sz w:val="14"/>
          <w:lang w:eastAsia="zh-TW"/>
        </w:rPr>
        <w:t>@</w:t>
      </w:r>
      <w:r w:rsidR="00FE0E6B">
        <w:rPr>
          <w:rFonts w:ascii="Arial"/>
          <w:sz w:val="14"/>
        </w:rPr>
        <w:t>yahoo.com.tw</w:t>
      </w:r>
    </w:p>
    <w:p w:rsidR="00AE3E37" w:rsidRDefault="00292ED9">
      <w:pPr>
        <w:pStyle w:val="a3"/>
        <w:spacing w:before="2"/>
        <w:rPr>
          <w:rFonts w:ascii="Arial"/>
          <w:sz w:val="19"/>
        </w:rPr>
      </w:pPr>
      <w:r>
        <w:rPr>
          <w:noProof/>
          <w:lang w:eastAsia="zh-TW"/>
        </w:rPr>
        <mc:AlternateContent>
          <mc:Choice Requires="wps">
            <w:drawing>
              <wp:anchor distT="0" distB="0" distL="0" distR="0" simplePos="0" relativeHeight="251654144"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646734" id="Line 3"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0ED" w:rsidRDefault="00F940ED">
      <w:r>
        <w:separator/>
      </w:r>
    </w:p>
  </w:endnote>
  <w:endnote w:type="continuationSeparator" w:id="0">
    <w:p w:rsidR="00F940ED" w:rsidRDefault="00F94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251659264"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25166028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25166131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0ED" w:rsidRDefault="00F940ED">
      <w:r>
        <w:separator/>
      </w:r>
    </w:p>
  </w:footnote>
  <w:footnote w:type="continuationSeparator" w:id="0">
    <w:p w:rsidR="00F940ED" w:rsidRDefault="00F940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251657216"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13DC"/>
    <w:rsid w:val="000E2911"/>
    <w:rsid w:val="001263DF"/>
    <w:rsid w:val="00275953"/>
    <w:rsid w:val="00292ED9"/>
    <w:rsid w:val="002A3387"/>
    <w:rsid w:val="002F3E18"/>
    <w:rsid w:val="003B736E"/>
    <w:rsid w:val="00404E5B"/>
    <w:rsid w:val="00414F7B"/>
    <w:rsid w:val="004355DC"/>
    <w:rsid w:val="004749B4"/>
    <w:rsid w:val="00494130"/>
    <w:rsid w:val="004F3523"/>
    <w:rsid w:val="00582FB6"/>
    <w:rsid w:val="00586D31"/>
    <w:rsid w:val="005973B9"/>
    <w:rsid w:val="005B3A56"/>
    <w:rsid w:val="006060CE"/>
    <w:rsid w:val="0063497F"/>
    <w:rsid w:val="0073096C"/>
    <w:rsid w:val="008442C3"/>
    <w:rsid w:val="00873DF0"/>
    <w:rsid w:val="008756E6"/>
    <w:rsid w:val="009B2D44"/>
    <w:rsid w:val="00A07E82"/>
    <w:rsid w:val="00A9710C"/>
    <w:rsid w:val="00AE3E37"/>
    <w:rsid w:val="00B21A57"/>
    <w:rsid w:val="00C33602"/>
    <w:rsid w:val="00CD6F55"/>
    <w:rsid w:val="00DE3104"/>
    <w:rsid w:val="00DE4288"/>
    <w:rsid w:val="00E7691B"/>
    <w:rsid w:val="00F72EEA"/>
    <w:rsid w:val="00F84CAE"/>
    <w:rsid w:val="00F940ED"/>
    <w:rsid w:val="00FA35E1"/>
    <w:rsid w:val="00FE0E6B"/>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F80361"/>
  <w15:docId w15:val="{1C71DB60-5ED1-4226-8AD8-17A7C84C2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paragraph" w:customStyle="1" w:styleId="Default">
    <w:name w:val="Default"/>
    <w:rsid w:val="00FE0E6B"/>
    <w:pPr>
      <w:autoSpaceDE w:val="0"/>
      <w:autoSpaceDN w:val="0"/>
      <w:adjustRightInd w:val="0"/>
    </w:pPr>
    <w:rPr>
      <w:rFonts w:ascii="Cambria" w:hAnsi="Cambria" w:cs="Cambria"/>
      <w:color w:val="000000"/>
      <w:sz w:val="24"/>
      <w:szCs w:val="24"/>
    </w:rPr>
  </w:style>
  <w:style w:type="paragraph" w:customStyle="1" w:styleId="0text">
    <w:name w:val="0_text"/>
    <w:basedOn w:val="Default"/>
    <w:uiPriority w:val="1"/>
    <w:qFormat/>
    <w:rsid w:val="00275953"/>
    <w:pPr>
      <w:jc w:val="both"/>
    </w:pPr>
    <w:rPr>
      <w:rFonts w:ascii="Tw Cen MT" w:eastAsia="Tw Cen MT" w:hAnsi="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iris</cp:lastModifiedBy>
  <cp:revision>4</cp:revision>
  <dcterms:created xsi:type="dcterms:W3CDTF">2017-03-17T01:23:00Z</dcterms:created>
  <dcterms:modified xsi:type="dcterms:W3CDTF">2017-03-17T01:57:00Z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