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C1B" w:rsidRPr="00065C1B" w:rsidRDefault="00065C1B" w:rsidP="00065C1B">
      <w:pPr>
        <w:widowControl w:val="0"/>
        <w:spacing w:after="0" w:line="360" w:lineRule="auto"/>
        <w:jc w:val="both"/>
        <w:rPr>
          <w:rFonts w:ascii="Times New Roman" w:eastAsia="Tw Cen MT" w:hAnsi="Times New Roman" w:cs="Times New Roman"/>
          <w:sz w:val="28"/>
          <w:szCs w:val="28"/>
        </w:rPr>
      </w:pPr>
      <w:bookmarkStart w:id="0" w:name="_Toc496728079"/>
      <w:bookmarkStart w:id="1" w:name="_Toc505202902"/>
      <w:bookmarkStart w:id="2" w:name="_GoBack"/>
      <w:bookmarkEnd w:id="2"/>
      <w:r w:rsidRPr="00065C1B">
        <w:rPr>
          <w:rFonts w:ascii="Times New Roman" w:eastAsia="Tw Cen MT" w:hAnsi="Times New Roman" w:cs="Times New Roman"/>
          <w:sz w:val="28"/>
          <w:szCs w:val="28"/>
        </w:rPr>
        <w:t>ASSESSMENT OF LEVEL OF KNOWLEDGE AND ASSOCIATED FACTORS ON HYPERTENSIVE DISORDER OF PREGNANCY AMONG MIDWIFES WORKING IN GOVERNMENTAL HEALTH FACILITY IN TIGRAY REGIONAL STATE, ETHIOPIA, 2017G.C.</w:t>
      </w:r>
    </w:p>
    <w:p w:rsidR="00065C1B" w:rsidRPr="00065C1B" w:rsidRDefault="00065C1B" w:rsidP="00065C1B">
      <w:pPr>
        <w:widowControl w:val="0"/>
        <w:spacing w:after="0" w:line="360" w:lineRule="auto"/>
        <w:jc w:val="both"/>
        <w:rPr>
          <w:rFonts w:ascii="Times New Roman" w:eastAsia="Tw Cen MT" w:hAnsi="Times New Roman" w:cs="Times New Roman"/>
          <w:bCs/>
          <w:sz w:val="24"/>
          <w:szCs w:val="24"/>
          <w:vertAlign w:val="superscript"/>
        </w:rPr>
      </w:pPr>
      <w:r w:rsidRPr="00065C1B">
        <w:rPr>
          <w:rFonts w:ascii="Tw Cen MT" w:eastAsia="Tw Cen MT" w:hAnsi="Tw Cen MT" w:cs="Tw Cen MT"/>
          <w:color w:val="337AB7"/>
        </w:rPr>
        <w:t xml:space="preserve"> </w:t>
      </w:r>
      <w:r w:rsidRPr="00065C1B">
        <w:rPr>
          <w:rFonts w:ascii="Times New Roman" w:eastAsia="Tw Cen MT" w:hAnsi="Times New Roman" w:cs="Times New Roman"/>
          <w:bCs/>
          <w:sz w:val="24"/>
          <w:szCs w:val="24"/>
        </w:rPr>
        <w:t xml:space="preserve">Genet </w:t>
      </w:r>
      <w:proofErr w:type="spellStart"/>
      <w:r w:rsidRPr="00065C1B">
        <w:rPr>
          <w:rFonts w:ascii="Times New Roman" w:eastAsia="Tw Cen MT" w:hAnsi="Times New Roman" w:cs="Times New Roman"/>
          <w:bCs/>
          <w:sz w:val="24"/>
          <w:szCs w:val="24"/>
        </w:rPr>
        <w:t>Asfaw,Msc</w:t>
      </w:r>
      <w:proofErr w:type="spellEnd"/>
      <w:r w:rsidRPr="00065C1B">
        <w:rPr>
          <w:rFonts w:ascii="Times New Roman" w:eastAsia="Tw Cen MT" w:hAnsi="Times New Roman" w:cs="Times New Roman"/>
          <w:bCs/>
          <w:sz w:val="24"/>
          <w:szCs w:val="24"/>
        </w:rPr>
        <w:t xml:space="preserve"> in clinical midwifery, Department of Midwifery, College of Medicine and Health Sciences, </w:t>
      </w:r>
      <w:proofErr w:type="spellStart"/>
      <w:r w:rsidRPr="00065C1B">
        <w:rPr>
          <w:rFonts w:ascii="Times New Roman" w:eastAsia="Tw Cen MT" w:hAnsi="Times New Roman" w:cs="Times New Roman"/>
          <w:bCs/>
          <w:sz w:val="24"/>
          <w:szCs w:val="24"/>
        </w:rPr>
        <w:t>Wolkite</w:t>
      </w:r>
      <w:proofErr w:type="spellEnd"/>
      <w:r w:rsidRPr="00065C1B">
        <w:rPr>
          <w:rFonts w:ascii="Times New Roman" w:eastAsia="Tw Cen MT" w:hAnsi="Times New Roman" w:cs="Times New Roman"/>
          <w:bCs/>
          <w:sz w:val="24"/>
          <w:szCs w:val="24"/>
        </w:rPr>
        <w:t xml:space="preserve"> University, </w:t>
      </w:r>
      <w:proofErr w:type="spellStart"/>
      <w:r w:rsidRPr="00065C1B">
        <w:rPr>
          <w:rFonts w:ascii="Times New Roman" w:eastAsia="Tw Cen MT" w:hAnsi="Times New Roman" w:cs="Times New Roman"/>
          <w:bCs/>
          <w:sz w:val="24"/>
          <w:szCs w:val="24"/>
        </w:rPr>
        <w:t>Wolkite</w:t>
      </w:r>
      <w:proofErr w:type="spellEnd"/>
      <w:r w:rsidRPr="00065C1B">
        <w:rPr>
          <w:rFonts w:ascii="Times New Roman" w:eastAsia="Tw Cen MT" w:hAnsi="Times New Roman" w:cs="Times New Roman"/>
          <w:bCs/>
          <w:sz w:val="24"/>
          <w:szCs w:val="24"/>
        </w:rPr>
        <w:t>, Ethiopia.</w:t>
      </w:r>
    </w:p>
    <w:p w:rsidR="00065C1B" w:rsidRPr="00065C1B" w:rsidRDefault="00065C1B" w:rsidP="00065C1B">
      <w:pPr>
        <w:widowControl w:val="0"/>
        <w:spacing w:after="0" w:line="360" w:lineRule="auto"/>
        <w:jc w:val="both"/>
        <w:rPr>
          <w:rFonts w:ascii="Times New Roman" w:eastAsia="Tw Cen MT" w:hAnsi="Times New Roman" w:cs="Times New Roman"/>
          <w:b/>
          <w:bCs/>
          <w:sz w:val="24"/>
          <w:szCs w:val="24"/>
        </w:rPr>
      </w:pPr>
      <w:r w:rsidRPr="00065C1B">
        <w:rPr>
          <w:rFonts w:ascii="Times New Roman" w:eastAsia="Tw Cen MT" w:hAnsi="Times New Roman" w:cs="Times New Roman"/>
          <w:b/>
          <w:bCs/>
          <w:sz w:val="24"/>
          <w:szCs w:val="24"/>
        </w:rPr>
        <w:t>Email address</w:t>
      </w:r>
      <w:r w:rsidRPr="00065C1B">
        <w:rPr>
          <w:rFonts w:ascii="Times New Roman" w:eastAsia="Tw Cen MT" w:hAnsi="Times New Roman" w:cs="Times New Roman"/>
          <w:bCs/>
          <w:sz w:val="24"/>
          <w:szCs w:val="24"/>
        </w:rPr>
        <w:t xml:space="preserve">: </w:t>
      </w:r>
      <w:hyperlink r:id="rId8" w:history="1">
        <w:r w:rsidRPr="00065C1B">
          <w:rPr>
            <w:rFonts w:ascii="Times New Roman" w:eastAsia="Tw Cen MT" w:hAnsi="Times New Roman" w:cs="Times New Roman"/>
            <w:bCs/>
            <w:color w:val="0000FF"/>
            <w:sz w:val="24"/>
            <w:szCs w:val="24"/>
            <w:u w:val="single"/>
          </w:rPr>
          <w:t>genidene1@gmail.com</w:t>
        </w:r>
      </w:hyperlink>
    </w:p>
    <w:p w:rsidR="00065C1B" w:rsidRPr="00065C1B" w:rsidRDefault="00065C1B" w:rsidP="00065C1B">
      <w:pPr>
        <w:widowControl w:val="0"/>
        <w:spacing w:after="0" w:line="240" w:lineRule="auto"/>
        <w:rPr>
          <w:rFonts w:ascii="Arial" w:eastAsia="Tw Cen MT" w:hAnsi="Tw Cen MT" w:cs="Tw Cen MT"/>
          <w:sz w:val="20"/>
          <w:szCs w:val="18"/>
        </w:rPr>
      </w:pPr>
    </w:p>
    <w:p w:rsidR="00065C1B" w:rsidRPr="00065C1B" w:rsidRDefault="00065C1B" w:rsidP="00065C1B">
      <w:pPr>
        <w:widowControl w:val="0"/>
        <w:spacing w:before="3" w:after="0" w:line="240" w:lineRule="auto"/>
        <w:rPr>
          <w:rFonts w:ascii="Arial" w:eastAsia="Tw Cen MT" w:hAnsi="Tw Cen MT" w:cs="Tw Cen MT"/>
          <w:sz w:val="21"/>
          <w:szCs w:val="18"/>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sectPr w:rsidR="00065C1B" w:rsidRPr="00065C1B" w:rsidSect="00065C1B">
          <w:headerReference w:type="default" r:id="rId9"/>
          <w:footerReference w:type="default" r:id="rId10"/>
          <w:pgSz w:w="11910" w:h="16840"/>
          <w:pgMar w:top="1740" w:right="600" w:bottom="840" w:left="620" w:header="541" w:footer="642" w:gutter="0"/>
          <w:cols w:space="720"/>
        </w:sect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r w:rsidRPr="00065C1B">
        <w:rPr>
          <w:rFonts w:ascii="Times New Roman" w:eastAsia="Tw Cen MT" w:hAnsi="Times New Roman" w:cs="Times New Roman"/>
          <w:b/>
          <w:sz w:val="24"/>
          <w:szCs w:val="24"/>
        </w:rPr>
        <w:lastRenderedPageBreak/>
        <w:t>Abstract</w:t>
      </w:r>
    </w:p>
    <w:p w:rsidR="00065C1B" w:rsidRPr="00065C1B" w:rsidRDefault="00065C1B" w:rsidP="00065C1B">
      <w:pPr>
        <w:widowControl w:val="0"/>
        <w:spacing w:after="0" w:line="360" w:lineRule="auto"/>
        <w:jc w:val="both"/>
        <w:rPr>
          <w:rFonts w:ascii="Times New Roman" w:eastAsia="Tw Cen MT" w:hAnsi="Times New Roman" w:cs="Times New Roman"/>
          <w:sz w:val="24"/>
          <w:szCs w:val="24"/>
        </w:rPr>
      </w:pPr>
      <w:r w:rsidRPr="00065C1B">
        <w:rPr>
          <w:rFonts w:ascii="Times New Roman" w:eastAsia="Tw Cen MT" w:hAnsi="Times New Roman" w:cs="Times New Roman"/>
          <w:b/>
          <w:sz w:val="24"/>
          <w:szCs w:val="24"/>
        </w:rPr>
        <w:t xml:space="preserve">Background: </w:t>
      </w:r>
      <w:r w:rsidRPr="00065C1B">
        <w:rPr>
          <w:rFonts w:ascii="Times New Roman" w:eastAsia="Tw Cen MT" w:hAnsi="Times New Roman" w:cs="Times New Roman"/>
          <w:color w:val="000000"/>
          <w:sz w:val="24"/>
          <w:szCs w:val="24"/>
        </w:rPr>
        <w:t>Hypertensive disorders of pregnancy are multisystem diseases, which is leading cause of maternal mortality and complicates 5%–10% of pregnancies.</w:t>
      </w:r>
      <w:r w:rsidRPr="00065C1B">
        <w:rPr>
          <w:rFonts w:ascii="Times New Roman" w:eastAsia="Tw Cen MT" w:hAnsi="Times New Roman" w:cs="Times New Roman"/>
          <w:sz w:val="24"/>
          <w:szCs w:val="24"/>
        </w:rPr>
        <w:t xml:space="preserve"> The morbidity and mortality rate can be decreased by early detection and management of hypertensive disorders by midwives. Therefore the main aim of this study was to assess the level of knowledge and associated factors on hypertensive disorder of pregnancy among midwives working in governmental health facility of Tigray Ethiopia, 2017. </w:t>
      </w:r>
    </w:p>
    <w:p w:rsidR="00065C1B" w:rsidRPr="00065C1B" w:rsidRDefault="00065C1B" w:rsidP="00065C1B">
      <w:pPr>
        <w:widowControl w:val="0"/>
        <w:spacing w:after="0" w:line="360" w:lineRule="auto"/>
        <w:jc w:val="both"/>
        <w:rPr>
          <w:rFonts w:ascii="Times New Roman" w:eastAsia="Tw Cen MT" w:hAnsi="Times New Roman" w:cs="Times New Roman"/>
          <w:sz w:val="24"/>
          <w:szCs w:val="24"/>
        </w:rPr>
      </w:pPr>
      <w:r w:rsidRPr="00065C1B">
        <w:rPr>
          <w:rFonts w:ascii="Times New Roman" w:eastAsia="Tw Cen MT" w:hAnsi="Times New Roman" w:cs="Times New Roman"/>
          <w:b/>
          <w:sz w:val="24"/>
          <w:szCs w:val="24"/>
        </w:rPr>
        <w:t>Methods</w:t>
      </w:r>
      <w:r w:rsidRPr="00065C1B">
        <w:rPr>
          <w:rFonts w:ascii="Times New Roman" w:eastAsia="Tw Cen MT" w:hAnsi="Times New Roman" w:cs="Times New Roman"/>
          <w:sz w:val="24"/>
          <w:szCs w:val="24"/>
        </w:rPr>
        <w:t xml:space="preserve">: An institutional based cross-sectional study design was conducted from </w:t>
      </w:r>
      <w:r w:rsidRPr="00065C1B">
        <w:rPr>
          <w:rFonts w:ascii="Times New Roman" w:eastAsia="Tw Cen MT" w:hAnsi="Times New Roman" w:cs="Times New Roman"/>
          <w:bCs/>
          <w:iCs/>
          <w:sz w:val="24"/>
          <w:szCs w:val="24"/>
        </w:rPr>
        <w:t xml:space="preserve">November, 20 to December 20, 2017 and cluster sampling technique was used to select a total of </w:t>
      </w:r>
      <w:r w:rsidRPr="00065C1B">
        <w:rPr>
          <w:rFonts w:ascii="Times New Roman" w:eastAsia="Tw Cen MT" w:hAnsi="Times New Roman" w:cs="Times New Roman"/>
          <w:sz w:val="24"/>
          <w:szCs w:val="24"/>
        </w:rPr>
        <w:t xml:space="preserve">297 midwives. The collected data were coded and entered to EPI-Info version 3.5.1 and data were exported to SPSS version 20 and the finding of the result was presented in texts, graphs and tables and those </w:t>
      </w:r>
      <w:r w:rsidRPr="00065C1B">
        <w:rPr>
          <w:rFonts w:ascii="Times New Roman" w:eastAsia="Tw Cen MT" w:hAnsi="Times New Roman" w:cs="Times New Roman"/>
          <w:sz w:val="24"/>
          <w:szCs w:val="24"/>
        </w:rPr>
        <w:lastRenderedPageBreak/>
        <w:t xml:space="preserve">variables which have  p-value &lt; 0.05 was taken as cut of value for significance. </w:t>
      </w:r>
    </w:p>
    <w:p w:rsidR="00065C1B" w:rsidRPr="00065C1B" w:rsidRDefault="00065C1B" w:rsidP="00065C1B">
      <w:pPr>
        <w:widowControl w:val="0"/>
        <w:spacing w:after="0" w:line="360" w:lineRule="auto"/>
        <w:jc w:val="both"/>
        <w:rPr>
          <w:rFonts w:ascii="Times New Roman" w:eastAsia="Tw Cen MT" w:hAnsi="Times New Roman" w:cs="Times New Roman"/>
          <w:sz w:val="24"/>
          <w:szCs w:val="24"/>
        </w:rPr>
      </w:pPr>
      <w:r w:rsidRPr="00065C1B">
        <w:rPr>
          <w:rFonts w:ascii="Times New Roman" w:eastAsia="Tw Cen MT" w:hAnsi="Times New Roman" w:cs="Times New Roman"/>
          <w:b/>
          <w:sz w:val="24"/>
          <w:szCs w:val="24"/>
        </w:rPr>
        <w:t>Result:</w:t>
      </w:r>
      <w:r w:rsidRPr="00065C1B">
        <w:rPr>
          <w:rFonts w:ascii="Times New Roman" w:eastAsia="Tw Cen MT" w:hAnsi="Times New Roman" w:cs="Times New Roman"/>
          <w:sz w:val="24"/>
          <w:szCs w:val="24"/>
        </w:rPr>
        <w:t xml:space="preserve"> About 60.8% of participants had good knowledge whereas, 29.9% of them did not know when to consider blood pressure is high. Working environment [AOR=4.71(95%CI; 2.002-11.080)], gender [AOR=2.46(95%CI; 1.106-5.48)] and use of guideline [AOR=2.71(95%CI; 1.173-6.278)] were significantly associated with knowledge of hypertensive disorder of pregnancy. </w:t>
      </w:r>
    </w:p>
    <w:p w:rsidR="00065C1B" w:rsidRPr="00065C1B" w:rsidRDefault="00065C1B" w:rsidP="00065C1B">
      <w:pPr>
        <w:widowControl w:val="0"/>
        <w:spacing w:after="0" w:line="360" w:lineRule="auto"/>
        <w:jc w:val="both"/>
        <w:rPr>
          <w:rFonts w:ascii="Times New Roman" w:eastAsia="Tw Cen MT" w:hAnsi="Times New Roman" w:cs="Times New Roman"/>
          <w:color w:val="000000"/>
          <w:sz w:val="24"/>
          <w:szCs w:val="24"/>
        </w:rPr>
      </w:pPr>
      <w:r w:rsidRPr="00065C1B">
        <w:rPr>
          <w:rFonts w:ascii="Times New Roman" w:eastAsia="Tw Cen MT" w:hAnsi="Times New Roman" w:cs="Times New Roman"/>
          <w:b/>
          <w:bCs/>
          <w:color w:val="000000"/>
          <w:sz w:val="24"/>
          <w:szCs w:val="24"/>
        </w:rPr>
        <w:t>Conclusions:</w:t>
      </w:r>
      <w:r w:rsidRPr="00065C1B">
        <w:rPr>
          <w:rFonts w:ascii="Times New Roman" w:eastAsia="Tw Cen MT" w:hAnsi="Times New Roman" w:cs="Times New Roman"/>
          <w:bCs/>
          <w:color w:val="000000"/>
          <w:sz w:val="24"/>
          <w:szCs w:val="24"/>
        </w:rPr>
        <w:t xml:space="preserve"> </w:t>
      </w:r>
      <w:r w:rsidRPr="00065C1B">
        <w:rPr>
          <w:rFonts w:ascii="Times New Roman" w:eastAsia="Tw Cen MT" w:hAnsi="Times New Roman" w:cs="Times New Roman"/>
          <w:sz w:val="24"/>
          <w:szCs w:val="24"/>
        </w:rPr>
        <w:t>Greater than half of them had good knowledge</w:t>
      </w:r>
      <w:r w:rsidRPr="00065C1B">
        <w:rPr>
          <w:rFonts w:ascii="Times New Roman" w:eastAsia="Tw Cen MT" w:hAnsi="Times New Roman" w:cs="Times New Roman"/>
          <w:b/>
          <w:bCs/>
          <w:sz w:val="24"/>
          <w:szCs w:val="24"/>
        </w:rPr>
        <w:t xml:space="preserve">. </w:t>
      </w:r>
      <w:r w:rsidRPr="00065C1B">
        <w:rPr>
          <w:rFonts w:ascii="Times New Roman" w:eastAsia="Tw Cen MT" w:hAnsi="Times New Roman" w:cs="Times New Roman"/>
          <w:sz w:val="24"/>
          <w:szCs w:val="24"/>
        </w:rPr>
        <w:t xml:space="preserve">Gender use of guideline and working environment had significant association, so it is necessary to strengthen use of guideline and do further study on knowledge and practice of midwives regarding pregnancy induced hypertension is recommended. </w:t>
      </w:r>
    </w:p>
    <w:p w:rsidR="00065C1B" w:rsidRPr="00065C1B" w:rsidRDefault="00065C1B" w:rsidP="00065C1B">
      <w:pPr>
        <w:widowControl w:val="0"/>
        <w:spacing w:after="0" w:line="360" w:lineRule="auto"/>
        <w:jc w:val="both"/>
        <w:rPr>
          <w:rFonts w:ascii="Times New Roman" w:eastAsia="Tw Cen MT" w:hAnsi="Times New Roman" w:cs="Times New Roman"/>
          <w:b/>
          <w:color w:val="000000"/>
          <w:sz w:val="24"/>
          <w:szCs w:val="24"/>
        </w:rPr>
        <w:sectPr w:rsidR="00065C1B" w:rsidRPr="00065C1B" w:rsidSect="0085149D">
          <w:type w:val="continuous"/>
          <w:pgSz w:w="11910" w:h="16840"/>
          <w:pgMar w:top="1740" w:right="600" w:bottom="840" w:left="620" w:header="541" w:footer="642" w:gutter="0"/>
          <w:cols w:num="2" w:space="720"/>
        </w:sectPr>
      </w:pPr>
      <w:r w:rsidRPr="00065C1B">
        <w:rPr>
          <w:rFonts w:ascii="Times New Roman" w:eastAsia="Tw Cen MT" w:hAnsi="Times New Roman" w:cs="Times New Roman"/>
          <w:b/>
          <w:color w:val="000000"/>
          <w:sz w:val="24"/>
          <w:szCs w:val="24"/>
        </w:rPr>
        <w:t xml:space="preserve">Key words:  </w:t>
      </w:r>
      <w:r w:rsidRPr="00065C1B">
        <w:rPr>
          <w:rFonts w:ascii="Times New Roman" w:eastAsia="Tw Cen MT" w:hAnsi="Times New Roman" w:cs="Times New Roman"/>
          <w:color w:val="000000"/>
          <w:sz w:val="24"/>
          <w:szCs w:val="24"/>
        </w:rPr>
        <w:t>knowledge, hypertensive disorder, midwifes.</w:t>
      </w:r>
    </w:p>
    <w:p w:rsidR="00065C1B" w:rsidRPr="00065C1B" w:rsidRDefault="00065C1B" w:rsidP="00065C1B">
      <w:pPr>
        <w:widowControl w:val="0"/>
        <w:spacing w:after="0" w:line="204" w:lineRule="exact"/>
        <w:rPr>
          <w:rFonts w:ascii="Arial" w:eastAsia="Tw Cen MT" w:hAnsi="Tw Cen MT" w:cs="Tw Cen MT"/>
          <w:b/>
          <w:color w:val="BF5A14"/>
          <w:sz w:val="20"/>
        </w:rPr>
      </w:pPr>
      <w:r w:rsidRPr="00065C1B">
        <w:rPr>
          <w:rFonts w:ascii="Arial" w:eastAsia="Tw Cen MT" w:hAnsi="Tw Cen MT" w:cs="Tw Cen MT"/>
          <w:b/>
          <w:color w:val="BF5A14"/>
          <w:sz w:val="20"/>
        </w:rPr>
        <w:lastRenderedPageBreak/>
        <w:t xml:space="preserve"> </w:t>
      </w: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360" w:lineRule="auto"/>
        <w:jc w:val="both"/>
        <w:rPr>
          <w:rFonts w:ascii="Times New Roman" w:eastAsia="Tw Cen MT" w:hAnsi="Times New Roman" w:cs="Times New Roman"/>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sz w:val="24"/>
          <w:szCs w:val="24"/>
        </w:rPr>
      </w:pPr>
      <w:r w:rsidRPr="00065C1B">
        <w:rPr>
          <w:rFonts w:ascii="Times New Roman" w:eastAsia="Tw Cen MT" w:hAnsi="Times New Roman" w:cs="Times New Roman"/>
          <w:noProof/>
          <w:sz w:val="24"/>
          <w:szCs w:val="24"/>
        </w:rPr>
        <w:lastRenderedPageBreak/>
        <mc:AlternateContent>
          <mc:Choice Requires="wps">
            <w:drawing>
              <wp:anchor distT="0" distB="0" distL="114300" distR="114300" simplePos="0" relativeHeight="251663360" behindDoc="0" locked="0" layoutInCell="1" allowOverlap="1" wp14:anchorId="0DADDB55" wp14:editId="61C40F76">
                <wp:simplePos x="0" y="0"/>
                <wp:positionH relativeFrom="column">
                  <wp:posOffset>-10160</wp:posOffset>
                </wp:positionH>
                <wp:positionV relativeFrom="paragraph">
                  <wp:posOffset>284480</wp:posOffset>
                </wp:positionV>
                <wp:extent cx="2612390" cy="1600200"/>
                <wp:effectExtent l="0" t="0" r="16510" b="19050"/>
                <wp:wrapNone/>
                <wp:docPr id="4" name="Flowchart: Alternate Proces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2390" cy="1600200"/>
                        </a:xfrm>
                        <a:prstGeom prst="flowChartAlternateProcess">
                          <a:avLst/>
                        </a:prstGeom>
                        <a:solidFill>
                          <a:srgbClr val="FFFFFF"/>
                        </a:solidFill>
                        <a:ln w="9525">
                          <a:solidFill>
                            <a:srgbClr val="000000"/>
                          </a:solidFill>
                          <a:miter lim="800000"/>
                          <a:headEnd/>
                          <a:tailEnd/>
                        </a:ln>
                      </wps:spPr>
                      <wps:txbx>
                        <w:txbxContent>
                          <w:p w:rsidR="00065C1B" w:rsidRPr="007325CA" w:rsidRDefault="00065C1B" w:rsidP="00065C1B">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1. </w:t>
                            </w:r>
                            <w:r w:rsidRPr="00F46C67">
                              <w:rPr>
                                <w:rFonts w:ascii="Times New Roman" w:hAnsi="Times New Roman" w:cs="Times New Roman"/>
                                <w:b/>
                                <w:sz w:val="28"/>
                                <w:szCs w:val="28"/>
                              </w:rPr>
                              <w:t>SOCIODEMOGRAPHIC DATA</w:t>
                            </w:r>
                            <w:r>
                              <w:rPr>
                                <w:rFonts w:ascii="Times New Roman" w:hAnsi="Times New Roman" w:cs="Times New Roman"/>
                                <w:sz w:val="24"/>
                                <w:szCs w:val="24"/>
                              </w:rPr>
                              <w:t xml:space="preserve"> </w:t>
                            </w:r>
                          </w:p>
                          <w:p w:rsidR="00065C1B" w:rsidRPr="00F46C67" w:rsidRDefault="00065C1B" w:rsidP="00065C1B">
                            <w:pPr>
                              <w:spacing w:line="360" w:lineRule="auto"/>
                              <w:rPr>
                                <w:rFonts w:ascii="Times New Roman" w:hAnsi="Times New Roman" w:cs="Times New Roman"/>
                                <w:sz w:val="24"/>
                                <w:szCs w:val="24"/>
                              </w:rPr>
                            </w:pPr>
                            <w:r w:rsidRPr="00F46C67">
                              <w:rPr>
                                <w:rFonts w:ascii="Times New Roman" w:hAnsi="Times New Roman" w:cs="Times New Roman"/>
                                <w:sz w:val="24"/>
                                <w:szCs w:val="24"/>
                              </w:rPr>
                              <w:t>Age, sex,</w:t>
                            </w:r>
                            <w:r w:rsidRPr="00F46C67">
                              <w:rPr>
                                <w:rFonts w:ascii="Times New Roman" w:hAnsi="Times New Roman" w:cs="Times New Roman"/>
                                <w:bCs/>
                                <w:sz w:val="24"/>
                                <w:szCs w:val="24"/>
                              </w:rPr>
                              <w:t xml:space="preserve"> level of Midwifery education</w:t>
                            </w:r>
                            <w:r w:rsidRPr="00F46C67">
                              <w:rPr>
                                <w:rFonts w:ascii="Times New Roman" w:hAnsi="Times New Roman" w:cs="Times New Roman"/>
                                <w:sz w:val="24"/>
                                <w:szCs w:val="24"/>
                              </w:rPr>
                              <w:t xml:space="preserve">, years of experience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4" o:spid="_x0000_s1026" type="#_x0000_t176" style="position:absolute;left:0;text-align:left;margin-left:-.8pt;margin-top:22.4pt;width:205.7pt;height:12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">
                <v:textbox>
                  <w:txbxContent>
                    <w:p w:rsidR="00065C1B" w:rsidRPr="007325CA" w:rsidRDefault="00065C1B" w:rsidP="00065C1B">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1. </w:t>
                      </w:r>
                      <w:r w:rsidRPr="00F46C67">
                        <w:rPr>
                          <w:rFonts w:ascii="Times New Roman" w:hAnsi="Times New Roman" w:cs="Times New Roman"/>
                          <w:b/>
                          <w:sz w:val="28"/>
                          <w:szCs w:val="28"/>
                        </w:rPr>
                        <w:t>SOCIODEMOGRAPHIC DATA</w:t>
                      </w:r>
                      <w:r>
                        <w:rPr>
                          <w:rFonts w:ascii="Times New Roman" w:hAnsi="Times New Roman" w:cs="Times New Roman"/>
                          <w:sz w:val="24"/>
                          <w:szCs w:val="24"/>
                        </w:rPr>
                        <w:t xml:space="preserve"> </w:t>
                      </w:r>
                    </w:p>
                    <w:p w:rsidR="00065C1B" w:rsidRPr="00F46C67" w:rsidRDefault="00065C1B" w:rsidP="00065C1B">
                      <w:pPr>
                        <w:spacing w:line="360" w:lineRule="auto"/>
                        <w:rPr>
                          <w:rFonts w:ascii="Times New Roman" w:hAnsi="Times New Roman" w:cs="Times New Roman"/>
                          <w:sz w:val="24"/>
                          <w:szCs w:val="24"/>
                        </w:rPr>
                      </w:pPr>
                      <w:r w:rsidRPr="00F46C67">
                        <w:rPr>
                          <w:rFonts w:ascii="Times New Roman" w:hAnsi="Times New Roman" w:cs="Times New Roman"/>
                          <w:sz w:val="24"/>
                          <w:szCs w:val="24"/>
                        </w:rPr>
                        <w:t>Age, sex,</w:t>
                      </w:r>
                      <w:r w:rsidRPr="00F46C67">
                        <w:rPr>
                          <w:rFonts w:ascii="Times New Roman" w:hAnsi="Times New Roman" w:cs="Times New Roman"/>
                          <w:bCs/>
                          <w:sz w:val="24"/>
                          <w:szCs w:val="24"/>
                        </w:rPr>
                        <w:t xml:space="preserve"> level of Midwifery education</w:t>
                      </w:r>
                      <w:r w:rsidRPr="00F46C67">
                        <w:rPr>
                          <w:rFonts w:ascii="Times New Roman" w:hAnsi="Times New Roman" w:cs="Times New Roman"/>
                          <w:sz w:val="24"/>
                          <w:szCs w:val="24"/>
                        </w:rPr>
                        <w:t xml:space="preserve">, years of experience </w:t>
                      </w:r>
                    </w:p>
                  </w:txbxContent>
                </v:textbox>
              </v:shape>
            </w:pict>
          </mc:Fallback>
        </mc:AlternateContent>
      </w:r>
      <w:r w:rsidRPr="00065C1B">
        <w:rPr>
          <w:rFonts w:ascii="Times New Roman" w:eastAsia="Tw Cen MT" w:hAnsi="Times New Roman" w:cs="Times New Roman"/>
          <w:noProof/>
          <w:color w:val="FF0000"/>
          <w:sz w:val="24"/>
          <w:szCs w:val="24"/>
        </w:rPr>
        <mc:AlternateContent>
          <mc:Choice Requires="wps">
            <w:drawing>
              <wp:anchor distT="0" distB="0" distL="114300" distR="114300" simplePos="0" relativeHeight="251664384" behindDoc="0" locked="0" layoutInCell="1" allowOverlap="1" wp14:anchorId="39921BED" wp14:editId="354628D1">
                <wp:simplePos x="0" y="0"/>
                <wp:positionH relativeFrom="column">
                  <wp:posOffset>3679371</wp:posOffset>
                </wp:positionH>
                <wp:positionV relativeFrom="paragraph">
                  <wp:posOffset>351063</wp:posOffset>
                </wp:positionV>
                <wp:extent cx="2665095" cy="1534705"/>
                <wp:effectExtent l="0" t="0" r="20955" b="27940"/>
                <wp:wrapNone/>
                <wp:docPr id="6" name="Flowchart: Proces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5095" cy="1534705"/>
                        </a:xfrm>
                        <a:prstGeom prst="flowChartProcess">
                          <a:avLst/>
                        </a:prstGeom>
                        <a:solidFill>
                          <a:srgbClr val="FFFFFF"/>
                        </a:solidFill>
                        <a:ln w="9525">
                          <a:solidFill>
                            <a:srgbClr val="000000"/>
                          </a:solidFill>
                          <a:miter lim="800000"/>
                          <a:headEnd/>
                          <a:tailEnd/>
                        </a:ln>
                      </wps:spPr>
                      <wps:txbx>
                        <w:txbxContent>
                          <w:p w:rsidR="00065C1B" w:rsidRPr="00C54D16" w:rsidRDefault="00065C1B" w:rsidP="00065C1B">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2. ENVIRONMENTAL FACTOR </w:t>
                            </w:r>
                          </w:p>
                          <w:p w:rsidR="00065C1B" w:rsidRDefault="00065C1B" w:rsidP="00065C1B">
                            <w:pPr>
                              <w:spacing w:line="360" w:lineRule="auto"/>
                              <w:rPr>
                                <w:rFonts w:ascii="Times New Roman" w:hAnsi="Times New Roman" w:cs="Times New Roman"/>
                                <w:sz w:val="24"/>
                                <w:szCs w:val="24"/>
                              </w:rPr>
                            </w:pPr>
                            <w:proofErr w:type="gramStart"/>
                            <w:r>
                              <w:rPr>
                                <w:rFonts w:ascii="Times New Roman" w:hAnsi="Times New Roman" w:cs="Times New Roman"/>
                                <w:sz w:val="24"/>
                                <w:szCs w:val="24"/>
                              </w:rPr>
                              <w:t>visit</w:t>
                            </w:r>
                            <w:proofErr w:type="gramEnd"/>
                            <w:r>
                              <w:rPr>
                                <w:rFonts w:ascii="Times New Roman" w:hAnsi="Times New Roman" w:cs="Times New Roman"/>
                                <w:sz w:val="24"/>
                                <w:szCs w:val="24"/>
                              </w:rPr>
                              <w:t xml:space="preserve"> by doctor ,</w:t>
                            </w:r>
                            <w:r w:rsidRPr="00440A46">
                              <w:rPr>
                                <w:rFonts w:ascii="Times New Roman" w:hAnsi="Times New Roman" w:cs="Times New Roman"/>
                                <w:sz w:val="24"/>
                                <w:szCs w:val="24"/>
                              </w:rPr>
                              <w:t xml:space="preserve"> </w:t>
                            </w:r>
                            <w:r>
                              <w:rPr>
                                <w:rFonts w:ascii="Times New Roman" w:hAnsi="Times New Roman" w:cs="Times New Roman"/>
                                <w:sz w:val="24"/>
                                <w:szCs w:val="24"/>
                              </w:rPr>
                              <w:t xml:space="preserve">training , working ward ,working facility, use of guide line ,case of PIH per day.  </w:t>
                            </w:r>
                          </w:p>
                          <w:p w:rsidR="00065C1B" w:rsidRDefault="00065C1B" w:rsidP="00065C1B">
                            <w:pPr>
                              <w:spacing w:line="360" w:lineRule="auto"/>
                              <w:rPr>
                                <w:rFonts w:ascii="Times New Roman" w:hAnsi="Times New Roman" w:cs="Times New Roman"/>
                                <w:sz w:val="24"/>
                                <w:szCs w:val="24"/>
                              </w:rPr>
                            </w:pPr>
                          </w:p>
                          <w:p w:rsidR="00065C1B" w:rsidRPr="007325CA" w:rsidRDefault="00065C1B" w:rsidP="00065C1B">
                            <w:pPr>
                              <w:rPr>
                                <w:rFonts w:ascii="Times New Roman" w:hAnsi="Times New Roman" w:cs="Times New Roman"/>
                                <w:sz w:val="24"/>
                                <w:szCs w:val="24"/>
                              </w:rPr>
                            </w:pPr>
                          </w:p>
                          <w:p w:rsidR="00065C1B" w:rsidRDefault="00065C1B" w:rsidP="00065C1B">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Flowchart: Process 6" o:spid="_x0000_s1027" type="#_x0000_t109" style="position:absolute;left:0;text-align:left;margin-left:289.7pt;margin-top:27.65pt;width:209.85pt;height:120.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">
                <v:textbox>
                  <w:txbxContent>
                    <w:p w:rsidR="00065C1B" w:rsidRPr="00C54D16" w:rsidRDefault="00065C1B" w:rsidP="00065C1B">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2. ENVIRONMENTAL FACTOR </w:t>
                      </w:r>
                    </w:p>
                    <w:p w:rsidR="00065C1B" w:rsidRDefault="00065C1B" w:rsidP="00065C1B">
                      <w:pPr>
                        <w:spacing w:line="360" w:lineRule="auto"/>
                        <w:rPr>
                          <w:rFonts w:ascii="Times New Roman" w:hAnsi="Times New Roman" w:cs="Times New Roman"/>
                          <w:sz w:val="24"/>
                          <w:szCs w:val="24"/>
                        </w:rPr>
                      </w:pPr>
                      <w:proofErr w:type="gramStart"/>
                      <w:r>
                        <w:rPr>
                          <w:rFonts w:ascii="Times New Roman" w:hAnsi="Times New Roman" w:cs="Times New Roman"/>
                          <w:sz w:val="24"/>
                          <w:szCs w:val="24"/>
                        </w:rPr>
                        <w:t>visit</w:t>
                      </w:r>
                      <w:proofErr w:type="gramEnd"/>
                      <w:r>
                        <w:rPr>
                          <w:rFonts w:ascii="Times New Roman" w:hAnsi="Times New Roman" w:cs="Times New Roman"/>
                          <w:sz w:val="24"/>
                          <w:szCs w:val="24"/>
                        </w:rPr>
                        <w:t xml:space="preserve"> by doctor ,</w:t>
                      </w:r>
                      <w:r w:rsidRPr="00440A46">
                        <w:rPr>
                          <w:rFonts w:ascii="Times New Roman" w:hAnsi="Times New Roman" w:cs="Times New Roman"/>
                          <w:sz w:val="24"/>
                          <w:szCs w:val="24"/>
                        </w:rPr>
                        <w:t xml:space="preserve"> </w:t>
                      </w:r>
                      <w:r>
                        <w:rPr>
                          <w:rFonts w:ascii="Times New Roman" w:hAnsi="Times New Roman" w:cs="Times New Roman"/>
                          <w:sz w:val="24"/>
                          <w:szCs w:val="24"/>
                        </w:rPr>
                        <w:t xml:space="preserve">training , working ward ,working facility, use of guide line ,case of PIH per day.  </w:t>
                      </w:r>
                    </w:p>
                    <w:p w:rsidR="00065C1B" w:rsidRDefault="00065C1B" w:rsidP="00065C1B">
                      <w:pPr>
                        <w:spacing w:line="360" w:lineRule="auto"/>
                        <w:rPr>
                          <w:rFonts w:ascii="Times New Roman" w:hAnsi="Times New Roman" w:cs="Times New Roman"/>
                          <w:sz w:val="24"/>
                          <w:szCs w:val="24"/>
                        </w:rPr>
                      </w:pPr>
                    </w:p>
                    <w:p w:rsidR="00065C1B" w:rsidRPr="007325CA" w:rsidRDefault="00065C1B" w:rsidP="00065C1B">
                      <w:pPr>
                        <w:rPr>
                          <w:rFonts w:ascii="Times New Roman" w:hAnsi="Times New Roman" w:cs="Times New Roman"/>
                          <w:sz w:val="24"/>
                          <w:szCs w:val="24"/>
                        </w:rPr>
                      </w:pPr>
                    </w:p>
                    <w:p w:rsidR="00065C1B" w:rsidRDefault="00065C1B" w:rsidP="00065C1B">
                      <w:r>
                        <w:t xml:space="preserve"> </w:t>
                      </w:r>
                    </w:p>
                  </w:txbxContent>
                </v:textbox>
              </v:shape>
            </w:pict>
          </mc:Fallback>
        </mc:AlternateContent>
      </w:r>
      <w:r w:rsidRPr="00065C1B">
        <w:rPr>
          <w:rFonts w:ascii="Times New Roman" w:eastAsia="Tw Cen MT" w:hAnsi="Times New Roman" w:cs="Times New Roman"/>
          <w:sz w:val="24"/>
          <w:szCs w:val="24"/>
        </w:rPr>
        <w:t>I</w:t>
      </w:r>
      <w:r w:rsidRPr="00065C1B">
        <w:rPr>
          <w:rFonts w:ascii="Times New Roman" w:eastAsia="Tw Cen MT" w:hAnsi="Times New Roman" w:cs="Times New Roman"/>
          <w:sz w:val="28"/>
          <w:szCs w:val="28"/>
        </w:rPr>
        <w:t>mage</w:t>
      </w:r>
      <w:r w:rsidRPr="00065C1B">
        <w:rPr>
          <w:rFonts w:ascii="Times New Roman" w:eastAsia="Tw Cen MT" w:hAnsi="Times New Roman" w:cs="Times New Roman"/>
          <w:sz w:val="24"/>
          <w:szCs w:val="24"/>
        </w:rPr>
        <w:t xml:space="preserve"> </w:t>
      </w:r>
    </w:p>
    <w:p w:rsidR="00065C1B" w:rsidRPr="00065C1B" w:rsidRDefault="00065C1B" w:rsidP="00065C1B">
      <w:pPr>
        <w:widowControl w:val="0"/>
        <w:spacing w:after="0" w:line="360" w:lineRule="auto"/>
        <w:jc w:val="both"/>
        <w:rPr>
          <w:rFonts w:ascii="Times New Roman" w:eastAsia="Tw Cen MT" w:hAnsi="Times New Roman" w:cs="Times New Roman"/>
          <w:sz w:val="24"/>
          <w:szCs w:val="24"/>
        </w:rPr>
      </w:pPr>
    </w:p>
    <w:p w:rsidR="00065C1B" w:rsidRPr="00065C1B" w:rsidRDefault="00065C1B" w:rsidP="00065C1B">
      <w:pPr>
        <w:widowControl w:val="0"/>
        <w:spacing w:after="0" w:line="360" w:lineRule="auto"/>
        <w:jc w:val="both"/>
        <w:rPr>
          <w:rFonts w:ascii="Times New Roman" w:eastAsia="Times New Roman" w:hAnsi="Times New Roman" w:cs="Times New Roman"/>
          <w:color w:val="365F91"/>
          <w:sz w:val="24"/>
          <w:szCs w:val="24"/>
        </w:rPr>
      </w:pPr>
    </w:p>
    <w:p w:rsidR="00065C1B" w:rsidRPr="00065C1B" w:rsidRDefault="00065C1B" w:rsidP="00065C1B">
      <w:pPr>
        <w:widowControl w:val="0"/>
        <w:spacing w:after="0" w:line="360" w:lineRule="auto"/>
        <w:jc w:val="both"/>
        <w:rPr>
          <w:rFonts w:ascii="Times New Roman" w:eastAsia="Times New Roman" w:hAnsi="Times New Roman" w:cs="Times New Roman"/>
          <w:color w:val="365F91"/>
          <w:sz w:val="24"/>
          <w:szCs w:val="24"/>
        </w:rPr>
      </w:pPr>
    </w:p>
    <w:p w:rsidR="00065C1B" w:rsidRPr="00065C1B" w:rsidRDefault="00065C1B" w:rsidP="00065C1B">
      <w:pPr>
        <w:widowControl w:val="0"/>
        <w:spacing w:after="0" w:line="360" w:lineRule="auto"/>
        <w:jc w:val="both"/>
        <w:rPr>
          <w:rFonts w:ascii="Times New Roman" w:eastAsia="Times New Roman" w:hAnsi="Times New Roman" w:cs="Times New Roman"/>
          <w:color w:val="365F91"/>
          <w:sz w:val="24"/>
          <w:szCs w:val="24"/>
        </w:rPr>
      </w:pPr>
    </w:p>
    <w:p w:rsidR="00065C1B" w:rsidRPr="00065C1B" w:rsidRDefault="00065C1B" w:rsidP="00065C1B">
      <w:pPr>
        <w:widowControl w:val="0"/>
        <w:spacing w:after="0" w:line="360" w:lineRule="auto"/>
        <w:jc w:val="both"/>
        <w:rPr>
          <w:rFonts w:ascii="Times New Roman" w:eastAsia="Times New Roman" w:hAnsi="Times New Roman" w:cs="Times New Roman"/>
          <w:color w:val="365F91"/>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r w:rsidRPr="00065C1B">
        <w:rPr>
          <w:rFonts w:ascii="Times New Roman" w:eastAsia="Tw Cen MT" w:hAnsi="Times New Roman" w:cs="Times New Roman"/>
          <w:b/>
          <w:noProof/>
          <w:sz w:val="24"/>
          <w:szCs w:val="24"/>
        </w:rPr>
        <mc:AlternateContent>
          <mc:Choice Requires="wps">
            <w:drawing>
              <wp:anchor distT="0" distB="0" distL="114300" distR="114300" simplePos="0" relativeHeight="251660288" behindDoc="0" locked="0" layoutInCell="1" allowOverlap="1" wp14:anchorId="5F98ABF8" wp14:editId="7F0A4552">
                <wp:simplePos x="0" y="0"/>
                <wp:positionH relativeFrom="column">
                  <wp:posOffset>902970</wp:posOffset>
                </wp:positionH>
                <wp:positionV relativeFrom="paragraph">
                  <wp:posOffset>8890</wp:posOffset>
                </wp:positionV>
                <wp:extent cx="733425" cy="1214755"/>
                <wp:effectExtent l="7620" t="8890" r="20955" b="0"/>
                <wp:wrapNone/>
                <wp:docPr id="18" name="Curved Right Arrow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1214755"/>
                        </a:xfrm>
                        <a:prstGeom prst="curvedRightArrow">
                          <a:avLst>
                            <a:gd name="adj1" fmla="val 33126"/>
                            <a:gd name="adj2" fmla="val 66251"/>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Curved Right Arrow 18" o:spid="_x0000_s1026" type="#_x0000_t102" style="position:absolute;margin-left:71.1pt;margin-top:.7pt;width:57.75pt;height:9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"/>
            </w:pict>
          </mc:Fallback>
        </mc:AlternateContent>
      </w:r>
      <w:r w:rsidRPr="00065C1B">
        <w:rPr>
          <w:rFonts w:ascii="Times New Roman" w:eastAsia="Tw Cen MT" w:hAnsi="Times New Roman" w:cs="Times New Roman"/>
          <w:b/>
          <w:noProof/>
          <w:sz w:val="24"/>
          <w:szCs w:val="24"/>
        </w:rPr>
        <mc:AlternateContent>
          <mc:Choice Requires="wps">
            <w:drawing>
              <wp:anchor distT="0" distB="0" distL="114300" distR="114300" simplePos="0" relativeHeight="251661312" behindDoc="0" locked="0" layoutInCell="1" allowOverlap="1" wp14:anchorId="48126123" wp14:editId="0425496B">
                <wp:simplePos x="0" y="0"/>
                <wp:positionH relativeFrom="column">
                  <wp:posOffset>4336415</wp:posOffset>
                </wp:positionH>
                <wp:positionV relativeFrom="paragraph">
                  <wp:posOffset>8890</wp:posOffset>
                </wp:positionV>
                <wp:extent cx="733425" cy="1214755"/>
                <wp:effectExtent l="12065" t="8890" r="6985" b="0"/>
                <wp:wrapNone/>
                <wp:docPr id="19" name="Curved Left Arrow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1214755"/>
                        </a:xfrm>
                        <a:prstGeom prst="curvedLeftArrow">
                          <a:avLst>
                            <a:gd name="adj1" fmla="val 33126"/>
                            <a:gd name="adj2" fmla="val 66251"/>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Curved Left Arrow 19" o:spid="_x0000_s1026" type="#_x0000_t103" style="position:absolute;margin-left:341.45pt;margin-top:.7pt;width:57.75pt;height:9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"/>
            </w:pict>
          </mc:Fallback>
        </mc:AlternateContent>
      </w:r>
      <w:r w:rsidRPr="00065C1B">
        <w:rPr>
          <w:rFonts w:ascii="Times New Roman" w:eastAsia="Tw Cen MT" w:hAnsi="Times New Roman" w:cs="Times New Roman"/>
          <w:b/>
          <w:noProof/>
          <w:sz w:val="24"/>
          <w:szCs w:val="24"/>
        </w:rPr>
        <mc:AlternateContent>
          <mc:Choice Requires="wps">
            <w:drawing>
              <wp:anchor distT="0" distB="0" distL="114300" distR="114300" simplePos="0" relativeHeight="251662336" behindDoc="0" locked="0" layoutInCell="1" allowOverlap="1" wp14:anchorId="257E4F36" wp14:editId="79B18D13">
                <wp:simplePos x="0" y="0"/>
                <wp:positionH relativeFrom="column">
                  <wp:posOffset>1508125</wp:posOffset>
                </wp:positionH>
                <wp:positionV relativeFrom="paragraph">
                  <wp:posOffset>255270</wp:posOffset>
                </wp:positionV>
                <wp:extent cx="3009265" cy="2062480"/>
                <wp:effectExtent l="12700" t="7620" r="6985" b="6350"/>
                <wp:wrapNone/>
                <wp:docPr id="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9265" cy="2062480"/>
                        </a:xfrm>
                        <a:prstGeom prst="ellipse">
                          <a:avLst/>
                        </a:prstGeom>
                        <a:solidFill>
                          <a:srgbClr val="FFFFFF"/>
                        </a:solidFill>
                        <a:ln w="9525">
                          <a:solidFill>
                            <a:srgbClr val="000000"/>
                          </a:solidFill>
                          <a:round/>
                          <a:headEnd/>
                          <a:tailEnd/>
                        </a:ln>
                      </wps:spPr>
                      <wps:txbx>
                        <w:txbxContent>
                          <w:p w:rsidR="00065C1B" w:rsidRDefault="00065C1B" w:rsidP="00065C1B">
                            <w:pPr>
                              <w:spacing w:line="360" w:lineRule="auto"/>
                              <w:rPr>
                                <w:rFonts w:ascii="Times New Roman" w:hAnsi="Times New Roman" w:cs="Times New Roman"/>
                                <w:b/>
                                <w:sz w:val="32"/>
                                <w:szCs w:val="32"/>
                              </w:rPr>
                            </w:pPr>
                            <w:r>
                              <w:rPr>
                                <w:rFonts w:ascii="Times New Roman" w:hAnsi="Times New Roman" w:cs="Times New Roman"/>
                                <w:b/>
                                <w:sz w:val="32"/>
                                <w:szCs w:val="32"/>
                              </w:rPr>
                              <w:t xml:space="preserve"> </w:t>
                            </w:r>
                          </w:p>
                          <w:p w:rsidR="00065C1B" w:rsidRDefault="00065C1B" w:rsidP="00065C1B">
                            <w:pPr>
                              <w:spacing w:line="360" w:lineRule="auto"/>
                              <w:rPr>
                                <w:rFonts w:ascii="Times New Roman" w:hAnsi="Times New Roman" w:cs="Times New Roman"/>
                                <w:b/>
                                <w:sz w:val="32"/>
                                <w:szCs w:val="32"/>
                              </w:rPr>
                            </w:pPr>
                            <w:r>
                              <w:rPr>
                                <w:rFonts w:ascii="Times New Roman" w:hAnsi="Times New Roman" w:cs="Times New Roman"/>
                                <w:b/>
                                <w:sz w:val="32"/>
                                <w:szCs w:val="32"/>
                              </w:rPr>
                              <w:t xml:space="preserve"> Midwives knowledge </w:t>
                            </w:r>
                            <w:r w:rsidRPr="003F6E27">
                              <w:rPr>
                                <w:rFonts w:ascii="Times New Roman" w:hAnsi="Times New Roman" w:cs="Times New Roman"/>
                                <w:b/>
                                <w:sz w:val="32"/>
                                <w:szCs w:val="32"/>
                              </w:rPr>
                              <w:t>on</w:t>
                            </w:r>
                            <w:r>
                              <w:rPr>
                                <w:rFonts w:ascii="Times New Roman" w:hAnsi="Times New Roman" w:cs="Times New Roman"/>
                                <w:b/>
                                <w:sz w:val="32"/>
                                <w:szCs w:val="32"/>
                              </w:rPr>
                              <w:t xml:space="preserve"> hypertensive disorder of pregnancy</w:t>
                            </w:r>
                          </w:p>
                          <w:p w:rsidR="00065C1B" w:rsidRDefault="00065C1B" w:rsidP="00065C1B">
                            <w:pPr>
                              <w:spacing w:line="360" w:lineRule="auto"/>
                              <w:rPr>
                                <w:rFonts w:ascii="Times New Roman" w:hAnsi="Times New Roman" w:cs="Times New Roman"/>
                                <w:b/>
                                <w:sz w:val="32"/>
                                <w:szCs w:val="32"/>
                              </w:rPr>
                            </w:pPr>
                          </w:p>
                          <w:p w:rsidR="00065C1B" w:rsidRDefault="00065C1B" w:rsidP="00065C1B">
                            <w:pPr>
                              <w:spacing w:line="360" w:lineRule="auto"/>
                              <w:rPr>
                                <w:rFonts w:ascii="Times New Roman" w:hAnsi="Times New Roman" w:cs="Times New Roman"/>
                                <w:b/>
                                <w:sz w:val="32"/>
                                <w:szCs w:val="32"/>
                              </w:rPr>
                            </w:pPr>
                          </w:p>
                          <w:p w:rsidR="00065C1B" w:rsidRPr="003F6E27" w:rsidRDefault="00065C1B" w:rsidP="00065C1B">
                            <w:pPr>
                              <w:spacing w:line="360" w:lineRule="auto"/>
                              <w:rPr>
                                <w:rFonts w:ascii="Times New Roman" w:hAnsi="Times New Roman" w:cs="Times New Roman"/>
                                <w:b/>
                                <w:sz w:val="32"/>
                                <w:szCs w:val="32"/>
                              </w:rPr>
                            </w:pPr>
                            <w:r>
                              <w:rPr>
                                <w:rFonts w:ascii="Times New Roman" w:hAnsi="Times New Roman" w:cs="Times New Roman"/>
                                <w:b/>
                                <w:sz w:val="32"/>
                                <w:szCs w:val="3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 o:spid="_x0000_s1028" style="position:absolute;left:0;text-align:left;margin-left:118.75pt;margin-top:20.1pt;width:236.95pt;height:16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">
                <v:textbox>
                  <w:txbxContent>
                    <w:p w:rsidR="00065C1B" w:rsidRDefault="00065C1B" w:rsidP="00065C1B">
                      <w:pPr>
                        <w:spacing w:line="360" w:lineRule="auto"/>
                        <w:rPr>
                          <w:rFonts w:ascii="Times New Roman" w:hAnsi="Times New Roman" w:cs="Times New Roman"/>
                          <w:b/>
                          <w:sz w:val="32"/>
                          <w:szCs w:val="32"/>
                        </w:rPr>
                      </w:pPr>
                      <w:r>
                        <w:rPr>
                          <w:rFonts w:ascii="Times New Roman" w:hAnsi="Times New Roman" w:cs="Times New Roman"/>
                          <w:b/>
                          <w:sz w:val="32"/>
                          <w:szCs w:val="32"/>
                        </w:rPr>
                        <w:t xml:space="preserve"> </w:t>
                      </w:r>
                    </w:p>
                    <w:p w:rsidR="00065C1B" w:rsidRDefault="00065C1B" w:rsidP="00065C1B">
                      <w:pPr>
                        <w:spacing w:line="360" w:lineRule="auto"/>
                        <w:rPr>
                          <w:rFonts w:ascii="Times New Roman" w:hAnsi="Times New Roman" w:cs="Times New Roman"/>
                          <w:b/>
                          <w:sz w:val="32"/>
                          <w:szCs w:val="32"/>
                        </w:rPr>
                      </w:pPr>
                      <w:r>
                        <w:rPr>
                          <w:rFonts w:ascii="Times New Roman" w:hAnsi="Times New Roman" w:cs="Times New Roman"/>
                          <w:b/>
                          <w:sz w:val="32"/>
                          <w:szCs w:val="32"/>
                        </w:rPr>
                        <w:t xml:space="preserve"> Midwives knowledge </w:t>
                      </w:r>
                      <w:r w:rsidRPr="003F6E27">
                        <w:rPr>
                          <w:rFonts w:ascii="Times New Roman" w:hAnsi="Times New Roman" w:cs="Times New Roman"/>
                          <w:b/>
                          <w:sz w:val="32"/>
                          <w:szCs w:val="32"/>
                        </w:rPr>
                        <w:t>on</w:t>
                      </w:r>
                      <w:r>
                        <w:rPr>
                          <w:rFonts w:ascii="Times New Roman" w:hAnsi="Times New Roman" w:cs="Times New Roman"/>
                          <w:b/>
                          <w:sz w:val="32"/>
                          <w:szCs w:val="32"/>
                        </w:rPr>
                        <w:t xml:space="preserve"> hypertensive disorder of pregnancy</w:t>
                      </w:r>
                    </w:p>
                    <w:p w:rsidR="00065C1B" w:rsidRDefault="00065C1B" w:rsidP="00065C1B">
                      <w:pPr>
                        <w:spacing w:line="360" w:lineRule="auto"/>
                        <w:rPr>
                          <w:rFonts w:ascii="Times New Roman" w:hAnsi="Times New Roman" w:cs="Times New Roman"/>
                          <w:b/>
                          <w:sz w:val="32"/>
                          <w:szCs w:val="32"/>
                        </w:rPr>
                      </w:pPr>
                    </w:p>
                    <w:p w:rsidR="00065C1B" w:rsidRDefault="00065C1B" w:rsidP="00065C1B">
                      <w:pPr>
                        <w:spacing w:line="360" w:lineRule="auto"/>
                        <w:rPr>
                          <w:rFonts w:ascii="Times New Roman" w:hAnsi="Times New Roman" w:cs="Times New Roman"/>
                          <w:b/>
                          <w:sz w:val="32"/>
                          <w:szCs w:val="32"/>
                        </w:rPr>
                      </w:pPr>
                    </w:p>
                    <w:p w:rsidR="00065C1B" w:rsidRPr="003F6E27" w:rsidRDefault="00065C1B" w:rsidP="00065C1B">
                      <w:pPr>
                        <w:spacing w:line="360" w:lineRule="auto"/>
                        <w:rPr>
                          <w:rFonts w:ascii="Times New Roman" w:hAnsi="Times New Roman" w:cs="Times New Roman"/>
                          <w:b/>
                          <w:sz w:val="32"/>
                          <w:szCs w:val="32"/>
                        </w:rPr>
                      </w:pPr>
                      <w:r>
                        <w:rPr>
                          <w:rFonts w:ascii="Times New Roman" w:hAnsi="Times New Roman" w:cs="Times New Roman"/>
                          <w:b/>
                          <w:sz w:val="32"/>
                          <w:szCs w:val="32"/>
                        </w:rPr>
                        <w:t xml:space="preserve"> </w:t>
                      </w:r>
                    </w:p>
                  </w:txbxContent>
                </v:textbox>
              </v:oval>
            </w:pict>
          </mc:Fallback>
        </mc:AlternateContent>
      </w: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360" w:lineRule="auto"/>
        <w:jc w:val="both"/>
        <w:rPr>
          <w:rFonts w:ascii="Times New Roman" w:eastAsia="Tw Cen MT" w:hAnsi="Times New Roman" w:cs="Times New Roman"/>
          <w:b/>
          <w:sz w:val="24"/>
          <w:szCs w:val="24"/>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roofErr w:type="gramStart"/>
      <w:r w:rsidRPr="00065C1B">
        <w:rPr>
          <w:rFonts w:ascii="Arial" w:eastAsia="Tw Cen MT" w:hAnsi="Tw Cen MT" w:cs="Tw Cen MT"/>
          <w:b/>
          <w:color w:val="BF5A14"/>
          <w:sz w:val="20"/>
        </w:rPr>
        <w:t>minimum</w:t>
      </w:r>
      <w:proofErr w:type="gramEnd"/>
      <w:r w:rsidRPr="00065C1B">
        <w:rPr>
          <w:rFonts w:ascii="Arial" w:eastAsia="Tw Cen MT" w:hAnsi="Tw Cen MT" w:cs="Tw Cen MT"/>
          <w:b/>
          <w:color w:val="BF5A14"/>
          <w:sz w:val="20"/>
        </w:rPr>
        <w:t xml:space="preserve"> 5)</w:t>
      </w: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color w:val="BF5A14"/>
          <w:sz w:val="20"/>
        </w:rPr>
      </w:pPr>
    </w:p>
    <w:p w:rsidR="00065C1B" w:rsidRPr="00065C1B" w:rsidRDefault="00065C1B" w:rsidP="00065C1B">
      <w:pPr>
        <w:widowControl w:val="0"/>
        <w:spacing w:after="0" w:line="204" w:lineRule="exact"/>
        <w:rPr>
          <w:rFonts w:ascii="Arial" w:eastAsia="Tw Cen MT" w:hAnsi="Tw Cen MT" w:cs="Tw Cen MT"/>
          <w:b/>
          <w:sz w:val="20"/>
        </w:rPr>
      </w:pPr>
      <w:r w:rsidRPr="00065C1B">
        <w:rPr>
          <w:rFonts w:ascii="Arial" w:eastAsia="Tw Cen MT" w:hAnsi="Tw Cen MT" w:cs="Tw Cen MT"/>
          <w:b/>
          <w:sz w:val="20"/>
        </w:rPr>
        <w:t xml:space="preserve"> </w:t>
      </w:r>
    </w:p>
    <w:p w:rsidR="00065C1B" w:rsidRPr="00065C1B" w:rsidRDefault="00065C1B" w:rsidP="00065C1B">
      <w:pPr>
        <w:widowControl w:val="0"/>
        <w:spacing w:after="0" w:line="204" w:lineRule="exact"/>
        <w:rPr>
          <w:rFonts w:ascii="Arial" w:eastAsia="Tw Cen MT" w:hAnsi="Tw Cen MT" w:cs="Tw Cen MT"/>
          <w:b/>
          <w:sz w:val="20"/>
        </w:rPr>
      </w:pPr>
      <w:r w:rsidRPr="00065C1B">
        <w:rPr>
          <w:rFonts w:ascii="Arial" w:eastAsia="Tw Cen MT" w:hAnsi="Tw Cen MT" w:cs="Tw Cen MT"/>
          <w:b/>
          <w:sz w:val="20"/>
        </w:rPr>
        <w:t xml:space="preserve">       </w:t>
      </w:r>
    </w:p>
    <w:p w:rsidR="00065C1B" w:rsidRPr="00065C1B" w:rsidRDefault="00065C1B" w:rsidP="00065C1B">
      <w:pPr>
        <w:widowControl w:val="0"/>
        <w:spacing w:after="0" w:line="204" w:lineRule="exact"/>
        <w:rPr>
          <w:rFonts w:ascii="Arial" w:eastAsia="Tw Cen MT" w:hAnsi="Tw Cen MT" w:cs="Tw Cen MT"/>
          <w:b/>
          <w:sz w:val="20"/>
        </w:rPr>
      </w:pPr>
    </w:p>
    <w:p w:rsidR="00065C1B" w:rsidRPr="00065C1B" w:rsidRDefault="00065C1B" w:rsidP="00065C1B">
      <w:pPr>
        <w:widowControl w:val="0"/>
        <w:spacing w:after="0" w:line="204" w:lineRule="exact"/>
        <w:rPr>
          <w:rFonts w:ascii="Arial" w:eastAsia="Tw Cen MT" w:hAnsi="Tw Cen MT" w:cs="Tw Cen MT"/>
          <w:b/>
          <w:sz w:val="20"/>
        </w:rPr>
      </w:pPr>
    </w:p>
    <w:p w:rsidR="00065C1B" w:rsidRPr="00065C1B" w:rsidRDefault="00065C1B" w:rsidP="00065C1B">
      <w:pPr>
        <w:widowControl w:val="0"/>
        <w:spacing w:after="0" w:line="204" w:lineRule="exact"/>
        <w:rPr>
          <w:rFonts w:ascii="Arial" w:eastAsia="Tw Cen MT" w:hAnsi="Tw Cen MT" w:cs="Tw Cen MT"/>
          <w:b/>
          <w:sz w:val="20"/>
        </w:rPr>
      </w:pPr>
    </w:p>
    <w:p w:rsidR="00065C1B" w:rsidRPr="00065C1B" w:rsidRDefault="00065C1B" w:rsidP="00065C1B">
      <w:pPr>
        <w:widowControl w:val="0"/>
        <w:spacing w:after="0" w:line="204" w:lineRule="exact"/>
        <w:rPr>
          <w:rFonts w:ascii="Arial" w:eastAsia="Tw Cen MT" w:hAnsi="Tw Cen MT" w:cs="Tw Cen MT"/>
          <w:b/>
          <w:sz w:val="20"/>
        </w:rPr>
      </w:pPr>
    </w:p>
    <w:p w:rsidR="00065C1B" w:rsidRPr="00065C1B" w:rsidRDefault="00065C1B" w:rsidP="00065C1B">
      <w:pPr>
        <w:widowControl w:val="0"/>
        <w:spacing w:after="0" w:line="204" w:lineRule="exact"/>
        <w:rPr>
          <w:rFonts w:ascii="Arial" w:eastAsia="Tw Cen MT" w:hAnsi="Tw Cen MT" w:cs="Tw Cen MT"/>
          <w:b/>
          <w:sz w:val="20"/>
        </w:rPr>
      </w:pPr>
      <w:r w:rsidRPr="00065C1B">
        <w:rPr>
          <w:rFonts w:ascii="Arial" w:eastAsia="Tw Cen MT" w:hAnsi="Tw Cen MT" w:cs="Tw Cen MT"/>
          <w:b/>
          <w:sz w:val="20"/>
        </w:rPr>
        <w:t xml:space="preserve">  </w:t>
      </w:r>
    </w:p>
    <w:p w:rsidR="00065C1B" w:rsidRPr="00065C1B" w:rsidRDefault="00065C1B" w:rsidP="00065C1B">
      <w:pPr>
        <w:widowControl w:val="0"/>
        <w:spacing w:after="0" w:line="204" w:lineRule="exact"/>
        <w:rPr>
          <w:rFonts w:ascii="Arial" w:eastAsia="Tw Cen MT" w:hAnsi="Tw Cen MT" w:cs="Tw Cen MT"/>
          <w:b/>
          <w:sz w:val="20"/>
        </w:rPr>
      </w:pPr>
    </w:p>
    <w:p w:rsidR="00065C1B" w:rsidRPr="00065C1B" w:rsidRDefault="00065C1B" w:rsidP="00065C1B">
      <w:pPr>
        <w:widowControl w:val="0"/>
        <w:spacing w:after="0" w:line="204" w:lineRule="exact"/>
        <w:rPr>
          <w:rFonts w:ascii="Arial" w:eastAsia="Tw Cen MT" w:hAnsi="Tw Cen MT" w:cs="Tw Cen MT"/>
          <w:b/>
          <w:sz w:val="20"/>
        </w:rPr>
      </w:pPr>
    </w:p>
    <w:p w:rsidR="00065C1B" w:rsidRPr="00065C1B" w:rsidRDefault="00065C1B" w:rsidP="00065C1B">
      <w:pPr>
        <w:widowControl w:val="0"/>
        <w:spacing w:after="0" w:line="204" w:lineRule="exact"/>
        <w:rPr>
          <w:rFonts w:ascii="Arial" w:eastAsia="Tw Cen MT" w:hAnsi="Tw Cen MT" w:cs="Tw Cen MT"/>
          <w:b/>
          <w:sz w:val="20"/>
        </w:rPr>
      </w:pPr>
      <w:r w:rsidRPr="00065C1B">
        <w:rPr>
          <w:rFonts w:ascii="Arial" w:eastAsia="Tw Cen MT" w:hAnsi="Tw Cen MT" w:cs="Tw Cen MT"/>
          <w:b/>
          <w:sz w:val="20"/>
        </w:rPr>
        <w:t xml:space="preserve">      Reference </w:t>
      </w:r>
    </w:p>
    <w:p w:rsidR="00065C1B" w:rsidRPr="00065C1B" w:rsidRDefault="00065C1B" w:rsidP="00065C1B">
      <w:pPr>
        <w:widowControl w:val="0"/>
        <w:numPr>
          <w:ilvl w:val="0"/>
          <w:numId w:val="21"/>
        </w:numPr>
        <w:spacing w:before="90" w:after="0" w:line="200" w:lineRule="exact"/>
        <w:jc w:val="both"/>
        <w:rPr>
          <w:rFonts w:ascii="Calibri" w:eastAsia="Calibri" w:hAnsi="Calibri" w:cs="Calibri"/>
          <w:sz w:val="18"/>
        </w:rPr>
      </w:pPr>
      <w:proofErr w:type="spellStart"/>
      <w:r w:rsidRPr="00065C1B">
        <w:rPr>
          <w:rFonts w:ascii="Calibri" w:eastAsia="Calibri" w:hAnsi="Calibri" w:cs="Calibri"/>
          <w:sz w:val="18"/>
        </w:rPr>
        <w:t>Edgard-marius</w:t>
      </w:r>
      <w:proofErr w:type="spellEnd"/>
      <w:r w:rsidRPr="00065C1B">
        <w:rPr>
          <w:rFonts w:ascii="Calibri" w:eastAsia="Calibri" w:hAnsi="Calibri" w:cs="Calibri"/>
          <w:sz w:val="18"/>
        </w:rPr>
        <w:t xml:space="preserve"> O, Charles SJ, Jacques S, Justine GC, </w:t>
      </w:r>
      <w:proofErr w:type="spellStart"/>
      <w:r w:rsidRPr="00065C1B">
        <w:rPr>
          <w:rFonts w:ascii="Calibri" w:eastAsia="Calibri" w:hAnsi="Calibri" w:cs="Calibri"/>
          <w:sz w:val="18"/>
        </w:rPr>
        <w:t>Virginie</w:t>
      </w:r>
      <w:proofErr w:type="spellEnd"/>
      <w:r w:rsidRPr="00065C1B">
        <w:rPr>
          <w:rFonts w:ascii="Calibri" w:eastAsia="Calibri" w:hAnsi="Calibri" w:cs="Calibri"/>
          <w:sz w:val="18"/>
        </w:rPr>
        <w:t xml:space="preserve"> MA, Ibrahim MA, et al. Determinants of Low Antenatal Care Services Utilization during the First Trimester of Pregnancy in Southern Benin Rural Setting. 2015</w:t>
      </w:r>
      <w:proofErr w:type="gramStart"/>
      <w:r w:rsidRPr="00065C1B">
        <w:rPr>
          <w:rFonts w:ascii="Calibri" w:eastAsia="Calibri" w:hAnsi="Calibri" w:cs="Calibri"/>
          <w:sz w:val="18"/>
        </w:rPr>
        <w:t>;3</w:t>
      </w:r>
      <w:proofErr w:type="gramEnd"/>
      <w:r w:rsidRPr="00065C1B">
        <w:rPr>
          <w:rFonts w:ascii="Calibri" w:eastAsia="Calibri" w:hAnsi="Calibri" w:cs="Calibri"/>
          <w:sz w:val="18"/>
        </w:rPr>
        <w:t>(5):220–8.</w:t>
      </w:r>
    </w:p>
    <w:p w:rsidR="00065C1B" w:rsidRPr="00065C1B" w:rsidRDefault="00065C1B" w:rsidP="00065C1B">
      <w:pPr>
        <w:widowControl w:val="0"/>
        <w:tabs>
          <w:tab w:val="left" w:pos="384"/>
        </w:tabs>
        <w:spacing w:before="103" w:after="0" w:line="216" w:lineRule="exact"/>
        <w:ind w:left="99" w:right="138"/>
        <w:rPr>
          <w:rFonts w:ascii="Tw Cen MT" w:eastAsia="Tw Cen MT" w:hAnsi="Tw Cen MT" w:cs="Tw Cen MT"/>
          <w:sz w:val="18"/>
        </w:rPr>
      </w:pPr>
    </w:p>
    <w:p w:rsidR="00065C1B" w:rsidRPr="00065C1B" w:rsidRDefault="00065C1B" w:rsidP="00065C1B">
      <w:pPr>
        <w:widowControl w:val="0"/>
        <w:numPr>
          <w:ilvl w:val="0"/>
          <w:numId w:val="21"/>
        </w:numPr>
        <w:tabs>
          <w:tab w:val="left" w:pos="384"/>
        </w:tabs>
        <w:spacing w:before="103" w:after="0" w:line="216" w:lineRule="exact"/>
        <w:ind w:right="138"/>
        <w:jc w:val="both"/>
        <w:rPr>
          <w:rFonts w:ascii="Calibri" w:eastAsia="Calibri" w:hAnsi="Calibri" w:cs="Calibri"/>
          <w:sz w:val="18"/>
        </w:rPr>
      </w:pPr>
      <w:proofErr w:type="spellStart"/>
      <w:r w:rsidRPr="00065C1B">
        <w:rPr>
          <w:rFonts w:ascii="Calibri" w:eastAsia="Calibri" w:hAnsi="Calibri" w:cs="Calibri"/>
          <w:sz w:val="18"/>
        </w:rPr>
        <w:t>Alkema</w:t>
      </w:r>
      <w:proofErr w:type="spellEnd"/>
      <w:r w:rsidRPr="00065C1B">
        <w:rPr>
          <w:rFonts w:ascii="Calibri" w:eastAsia="Calibri" w:hAnsi="Calibri" w:cs="Calibri"/>
          <w:sz w:val="18"/>
        </w:rPr>
        <w:t xml:space="preserve"> L CD, Hogan D, Zhang S, Moller AB, </w:t>
      </w:r>
      <w:proofErr w:type="spellStart"/>
      <w:r w:rsidRPr="00065C1B">
        <w:rPr>
          <w:rFonts w:ascii="Calibri" w:eastAsia="Calibri" w:hAnsi="Calibri" w:cs="Calibri"/>
          <w:sz w:val="18"/>
        </w:rPr>
        <w:t>Gemmill</w:t>
      </w:r>
      <w:proofErr w:type="spellEnd"/>
      <w:r w:rsidRPr="00065C1B">
        <w:rPr>
          <w:rFonts w:ascii="Calibri" w:eastAsia="Calibri" w:hAnsi="Calibri" w:cs="Calibri"/>
          <w:sz w:val="18"/>
        </w:rPr>
        <w:t xml:space="preserve"> A  et al. Global, regional, and national levels and trends in maternal mortality between 1990 and 2015, with scenario-based projections to 2030: a systematic analysis by the UN Maternal Mortality Estimation Inter-Agency Group Lancet. </w:t>
      </w:r>
      <w:proofErr w:type="gramStart"/>
      <w:r w:rsidRPr="00065C1B">
        <w:rPr>
          <w:rFonts w:ascii="Calibri" w:eastAsia="Calibri" w:hAnsi="Calibri" w:cs="Calibri"/>
          <w:sz w:val="18"/>
        </w:rPr>
        <w:t>lancet</w:t>
      </w:r>
      <w:proofErr w:type="gramEnd"/>
      <w:r w:rsidRPr="00065C1B">
        <w:rPr>
          <w:rFonts w:ascii="Calibri" w:eastAsia="Calibri" w:hAnsi="Calibri" w:cs="Calibri"/>
          <w:sz w:val="18"/>
        </w:rPr>
        <w:t>; 2016. p. 462–74.</w:t>
      </w:r>
    </w:p>
    <w:p w:rsidR="00065C1B" w:rsidRPr="00065C1B" w:rsidRDefault="00065C1B" w:rsidP="00065C1B">
      <w:pPr>
        <w:widowControl w:val="0"/>
        <w:numPr>
          <w:ilvl w:val="0"/>
          <w:numId w:val="21"/>
        </w:numPr>
        <w:tabs>
          <w:tab w:val="left" w:pos="384"/>
        </w:tabs>
        <w:spacing w:before="103" w:after="0" w:line="216" w:lineRule="exact"/>
        <w:ind w:right="138"/>
        <w:jc w:val="both"/>
        <w:rPr>
          <w:rFonts w:ascii="Calibri" w:eastAsia="Calibri" w:hAnsi="Calibri" w:cs="Calibri"/>
          <w:sz w:val="18"/>
        </w:rPr>
      </w:pPr>
      <w:r w:rsidRPr="00065C1B">
        <w:rPr>
          <w:rFonts w:ascii="Calibri" w:eastAsia="Calibri" w:hAnsi="Calibri" w:cs="Calibri"/>
          <w:sz w:val="18"/>
        </w:rPr>
        <w:t xml:space="preserve">Krishnamurthy Jayanna1 2Email author, Mony3 P, Ramesh BM1 2, Thomas4 </w:t>
      </w:r>
      <w:proofErr w:type="gramStart"/>
      <w:r w:rsidRPr="00065C1B">
        <w:rPr>
          <w:rFonts w:ascii="Calibri" w:eastAsia="Calibri" w:hAnsi="Calibri" w:cs="Calibri"/>
          <w:sz w:val="18"/>
        </w:rPr>
        <w:t>A</w:t>
      </w:r>
      <w:proofErr w:type="gramEnd"/>
      <w:r w:rsidRPr="00065C1B">
        <w:rPr>
          <w:rFonts w:ascii="Calibri" w:eastAsia="Calibri" w:hAnsi="Calibri" w:cs="Calibri"/>
          <w:sz w:val="18"/>
        </w:rPr>
        <w:t xml:space="preserve">, Gaikwad1 A, Mohan HL1 2, et al. Assessment of facility readiness and provider preparedness for dealing with postpartum </w:t>
      </w:r>
      <w:proofErr w:type="spellStart"/>
      <w:r w:rsidRPr="00065C1B">
        <w:rPr>
          <w:rFonts w:ascii="Calibri" w:eastAsia="Calibri" w:hAnsi="Calibri" w:cs="Calibri"/>
          <w:sz w:val="18"/>
        </w:rPr>
        <w:t>haemorrhage</w:t>
      </w:r>
      <w:proofErr w:type="spellEnd"/>
      <w:r w:rsidRPr="00065C1B">
        <w:rPr>
          <w:rFonts w:ascii="Calibri" w:eastAsia="Calibri" w:hAnsi="Calibri" w:cs="Calibri"/>
          <w:sz w:val="18"/>
        </w:rPr>
        <w:t xml:space="preserve"> and pre-eclampsia/eclampsia in public and private health facilities of northern Karnataka, India: a cross-sectional study. BMC Pregnancy </w:t>
      </w:r>
      <w:proofErr w:type="spellStart"/>
      <w:r w:rsidRPr="00065C1B">
        <w:rPr>
          <w:rFonts w:ascii="Calibri" w:eastAsia="Calibri" w:hAnsi="Calibri" w:cs="Calibri"/>
          <w:sz w:val="18"/>
        </w:rPr>
        <w:t>ChildbirthBMC</w:t>
      </w:r>
      <w:proofErr w:type="spellEnd"/>
      <w:r w:rsidRPr="00065C1B">
        <w:rPr>
          <w:rFonts w:ascii="Calibri" w:eastAsia="Calibri" w:hAnsi="Calibri" w:cs="Calibri"/>
          <w:sz w:val="18"/>
        </w:rPr>
        <w:t xml:space="preserve"> </w:t>
      </w:r>
      <w:proofErr w:type="spellStart"/>
      <w:r w:rsidRPr="00065C1B">
        <w:rPr>
          <w:rFonts w:ascii="Calibri" w:eastAsia="Calibri" w:hAnsi="Calibri" w:cs="Calibri"/>
          <w:sz w:val="18"/>
        </w:rPr>
        <w:t>Ser</w:t>
      </w:r>
      <w:proofErr w:type="spellEnd"/>
      <w:r w:rsidRPr="00065C1B">
        <w:rPr>
          <w:rFonts w:ascii="Calibri" w:eastAsia="Calibri" w:hAnsi="Calibri" w:cs="Calibri"/>
          <w:sz w:val="18"/>
        </w:rPr>
        <w:t xml:space="preserve"> [Internet]. 2014</w:t>
      </w:r>
      <w:proofErr w:type="gramStart"/>
      <w:r w:rsidRPr="00065C1B">
        <w:rPr>
          <w:rFonts w:ascii="Calibri" w:eastAsia="Calibri" w:hAnsi="Calibri" w:cs="Calibri"/>
          <w:sz w:val="18"/>
        </w:rPr>
        <w:t>;14</w:t>
      </w:r>
      <w:proofErr w:type="gramEnd"/>
      <w:r w:rsidRPr="00065C1B">
        <w:rPr>
          <w:rFonts w:ascii="Calibri" w:eastAsia="Calibri" w:hAnsi="Calibri" w:cs="Calibri"/>
          <w:sz w:val="18"/>
        </w:rPr>
        <w:t xml:space="preserve">(304). Available from: </w:t>
      </w:r>
      <w:hyperlink r:id="rId11" w:history="1">
        <w:r w:rsidRPr="00065C1B">
          <w:rPr>
            <w:rFonts w:ascii="Calibri" w:eastAsia="Calibri" w:hAnsi="Calibri" w:cs="Calibri"/>
            <w:color w:val="0000FF"/>
            <w:sz w:val="18"/>
            <w:u w:val="single"/>
          </w:rPr>
          <w:t>https://doi.org/10.1186/1471-2393-14-304</w:t>
        </w:r>
      </w:hyperlink>
      <w:r w:rsidRPr="00065C1B">
        <w:rPr>
          <w:rFonts w:ascii="Calibri" w:eastAsia="Calibri" w:hAnsi="Calibri" w:cs="Calibri"/>
          <w:sz w:val="18"/>
        </w:rPr>
        <w:t xml:space="preserve"> </w:t>
      </w:r>
    </w:p>
    <w:p w:rsidR="00065C1B" w:rsidRPr="00065C1B" w:rsidRDefault="00065C1B" w:rsidP="00065C1B">
      <w:pPr>
        <w:widowControl w:val="0"/>
        <w:numPr>
          <w:ilvl w:val="0"/>
          <w:numId w:val="21"/>
        </w:numPr>
        <w:tabs>
          <w:tab w:val="left" w:pos="384"/>
        </w:tabs>
        <w:spacing w:before="103" w:after="0" w:line="216" w:lineRule="exact"/>
        <w:ind w:right="138"/>
        <w:jc w:val="both"/>
        <w:rPr>
          <w:rFonts w:ascii="Calibri" w:eastAsia="Calibri" w:hAnsi="Calibri" w:cs="Calibri"/>
          <w:sz w:val="18"/>
        </w:rPr>
      </w:pPr>
      <w:proofErr w:type="spellStart"/>
      <w:r w:rsidRPr="00065C1B">
        <w:rPr>
          <w:rFonts w:ascii="Calibri" w:eastAsia="Calibri" w:hAnsi="Calibri" w:cs="Calibri"/>
          <w:sz w:val="18"/>
        </w:rPr>
        <w:t>Stellenberg</w:t>
      </w:r>
      <w:proofErr w:type="spellEnd"/>
      <w:r w:rsidRPr="00065C1B">
        <w:rPr>
          <w:rFonts w:ascii="Calibri" w:eastAsia="Calibri" w:hAnsi="Calibri" w:cs="Calibri"/>
          <w:sz w:val="18"/>
        </w:rPr>
        <w:t xml:space="preserve"> EL, </w:t>
      </w:r>
      <w:proofErr w:type="spellStart"/>
      <w:r w:rsidRPr="00065C1B">
        <w:rPr>
          <w:rFonts w:ascii="Calibri" w:eastAsia="Calibri" w:hAnsi="Calibri" w:cs="Calibri"/>
          <w:sz w:val="18"/>
        </w:rPr>
        <w:t>Ngwekazi</w:t>
      </w:r>
      <w:proofErr w:type="spellEnd"/>
      <w:r w:rsidRPr="00065C1B">
        <w:rPr>
          <w:rFonts w:ascii="Calibri" w:eastAsia="Calibri" w:hAnsi="Calibri" w:cs="Calibri"/>
          <w:sz w:val="18"/>
        </w:rPr>
        <w:t xml:space="preserve"> NL, Africa S, </w:t>
      </w:r>
      <w:proofErr w:type="spellStart"/>
      <w:r w:rsidRPr="00065C1B">
        <w:rPr>
          <w:rFonts w:ascii="Calibri" w:eastAsia="Calibri" w:hAnsi="Calibri" w:cs="Calibri"/>
          <w:sz w:val="18"/>
        </w:rPr>
        <w:t>Stellenberg</w:t>
      </w:r>
      <w:proofErr w:type="spellEnd"/>
      <w:r w:rsidRPr="00065C1B">
        <w:rPr>
          <w:rFonts w:ascii="Calibri" w:eastAsia="Calibri" w:hAnsi="Calibri" w:cs="Calibri"/>
          <w:sz w:val="18"/>
        </w:rPr>
        <w:t xml:space="preserve"> EL, Attribution C. Knowledge of midwives about hypertensive disorders during pregnancy in primary </w:t>
      </w:r>
      <w:proofErr w:type="spellStart"/>
      <w:r w:rsidRPr="00065C1B">
        <w:rPr>
          <w:rFonts w:ascii="Calibri" w:eastAsia="Calibri" w:hAnsi="Calibri" w:cs="Calibri"/>
          <w:sz w:val="18"/>
        </w:rPr>
        <w:t>healthcare.African</w:t>
      </w:r>
      <w:proofErr w:type="spellEnd"/>
      <w:r w:rsidRPr="00065C1B">
        <w:rPr>
          <w:rFonts w:ascii="Calibri" w:eastAsia="Calibri" w:hAnsi="Calibri" w:cs="Calibri"/>
          <w:sz w:val="18"/>
        </w:rPr>
        <w:t xml:space="preserve"> J Prim Heal Care </w:t>
      </w:r>
      <w:proofErr w:type="spellStart"/>
      <w:proofErr w:type="gramStart"/>
      <w:r w:rsidRPr="00065C1B">
        <w:rPr>
          <w:rFonts w:ascii="Calibri" w:eastAsia="Calibri" w:hAnsi="Calibri" w:cs="Calibri"/>
          <w:sz w:val="18"/>
        </w:rPr>
        <w:t>Fam</w:t>
      </w:r>
      <w:proofErr w:type="spellEnd"/>
      <w:proofErr w:type="gramEnd"/>
      <w:r w:rsidRPr="00065C1B">
        <w:rPr>
          <w:rFonts w:ascii="Calibri" w:eastAsia="Calibri" w:hAnsi="Calibri" w:cs="Calibri"/>
          <w:sz w:val="18"/>
        </w:rPr>
        <w:t xml:space="preserve"> Med ISSN. 2016</w:t>
      </w:r>
      <w:proofErr w:type="gramStart"/>
      <w:r w:rsidRPr="00065C1B">
        <w:rPr>
          <w:rFonts w:ascii="Calibri" w:eastAsia="Calibri" w:hAnsi="Calibri" w:cs="Calibri"/>
          <w:sz w:val="18"/>
        </w:rPr>
        <w:t>;8</w:t>
      </w:r>
      <w:proofErr w:type="gramEnd"/>
      <w:r w:rsidRPr="00065C1B">
        <w:rPr>
          <w:rFonts w:ascii="Calibri" w:eastAsia="Calibri" w:hAnsi="Calibri" w:cs="Calibri"/>
          <w:sz w:val="18"/>
        </w:rPr>
        <w:t xml:space="preserve">(1):1–6. </w:t>
      </w:r>
    </w:p>
    <w:p w:rsidR="00065C1B" w:rsidRPr="00065C1B" w:rsidRDefault="00065C1B" w:rsidP="00065C1B">
      <w:pPr>
        <w:widowControl w:val="0"/>
        <w:numPr>
          <w:ilvl w:val="0"/>
          <w:numId w:val="21"/>
        </w:numPr>
        <w:tabs>
          <w:tab w:val="left" w:pos="384"/>
        </w:tabs>
        <w:spacing w:before="103" w:after="0" w:line="216" w:lineRule="exact"/>
        <w:ind w:right="138"/>
        <w:jc w:val="both"/>
        <w:rPr>
          <w:rFonts w:ascii="Calibri" w:eastAsia="Calibri" w:hAnsi="Calibri" w:cs="Calibri"/>
          <w:sz w:val="18"/>
        </w:rPr>
      </w:pPr>
      <w:r w:rsidRPr="00065C1B">
        <w:rPr>
          <w:rFonts w:ascii="Calibri" w:eastAsia="Calibri" w:hAnsi="Calibri" w:cs="Calibri"/>
          <w:sz w:val="18"/>
        </w:rPr>
        <w:t>12</w:t>
      </w:r>
      <w:proofErr w:type="gramStart"/>
      <w:r w:rsidRPr="00065C1B">
        <w:rPr>
          <w:rFonts w:ascii="Calibri" w:eastAsia="Calibri" w:hAnsi="Calibri" w:cs="Calibri"/>
          <w:sz w:val="18"/>
        </w:rPr>
        <w:t>.Munirathnamma</w:t>
      </w:r>
      <w:proofErr w:type="gramEnd"/>
      <w:r w:rsidRPr="00065C1B">
        <w:rPr>
          <w:rFonts w:ascii="Calibri" w:eastAsia="Calibri" w:hAnsi="Calibri" w:cs="Calibri"/>
          <w:sz w:val="18"/>
        </w:rPr>
        <w:t xml:space="preserve"> M, </w:t>
      </w:r>
      <w:proofErr w:type="spellStart"/>
      <w:r w:rsidRPr="00065C1B">
        <w:rPr>
          <w:rFonts w:ascii="Calibri" w:eastAsia="Calibri" w:hAnsi="Calibri" w:cs="Calibri"/>
          <w:sz w:val="18"/>
        </w:rPr>
        <w:t>Lakshmamma</w:t>
      </w:r>
      <w:proofErr w:type="spellEnd"/>
      <w:r w:rsidRPr="00065C1B">
        <w:rPr>
          <w:rFonts w:ascii="Calibri" w:eastAsia="Calibri" w:hAnsi="Calibri" w:cs="Calibri"/>
          <w:sz w:val="18"/>
        </w:rPr>
        <w:t xml:space="preserve"> T, Scholar PD, Studies P. Knowledge of Staff Nurses Regarding Management of Pregnancy Induced Hypertension ( PIH ). 2013</w:t>
      </w:r>
      <w:proofErr w:type="gramStart"/>
      <w:r w:rsidRPr="00065C1B">
        <w:rPr>
          <w:rFonts w:ascii="Calibri" w:eastAsia="Calibri" w:hAnsi="Calibri" w:cs="Calibri"/>
          <w:sz w:val="18"/>
        </w:rPr>
        <w:t>;2</w:t>
      </w:r>
      <w:proofErr w:type="gramEnd"/>
      <w:r w:rsidRPr="00065C1B">
        <w:rPr>
          <w:rFonts w:ascii="Calibri" w:eastAsia="Calibri" w:hAnsi="Calibri" w:cs="Calibri"/>
          <w:sz w:val="18"/>
        </w:rPr>
        <w:t>(11):8–12.</w:t>
      </w:r>
    </w:p>
    <w:p w:rsidR="00065C1B" w:rsidRPr="00065C1B" w:rsidRDefault="00065C1B" w:rsidP="00065C1B">
      <w:pPr>
        <w:widowControl w:val="0"/>
        <w:tabs>
          <w:tab w:val="left" w:pos="384"/>
        </w:tabs>
        <w:spacing w:after="0" w:line="240" w:lineRule="auto"/>
        <w:ind w:right="117"/>
        <w:rPr>
          <w:rFonts w:ascii="Tw Cen MT" w:eastAsia="Tw Cen MT" w:hAnsi="Tw Cen MT" w:cs="Tw Cen MT"/>
        </w:rPr>
      </w:pPr>
      <w:r w:rsidRPr="00065C1B">
        <w:rPr>
          <w:rFonts w:ascii="Tw Cen MT" w:eastAsia="Tw Cen MT" w:hAnsi="Tw Cen MT" w:cs="Tw Cen MT"/>
        </w:rPr>
        <w:t xml:space="preserve"> </w:t>
      </w:r>
    </w:p>
    <w:p w:rsidR="00065C1B" w:rsidRPr="00065C1B" w:rsidRDefault="00065C1B" w:rsidP="00065C1B">
      <w:pPr>
        <w:widowControl w:val="0"/>
        <w:tabs>
          <w:tab w:val="left" w:pos="384"/>
        </w:tabs>
        <w:spacing w:after="0" w:line="240" w:lineRule="auto"/>
        <w:ind w:right="117"/>
        <w:rPr>
          <w:rFonts w:ascii="Tw Cen MT" w:eastAsia="Tw Cen MT" w:hAnsi="Tw Cen MT" w:cs="Tw Cen MT"/>
        </w:rPr>
      </w:pPr>
    </w:p>
    <w:p w:rsidR="00065C1B" w:rsidRPr="00065C1B" w:rsidRDefault="00065C1B" w:rsidP="00065C1B">
      <w:pPr>
        <w:widowControl w:val="0"/>
        <w:spacing w:after="0" w:line="200" w:lineRule="exact"/>
        <w:jc w:val="both"/>
        <w:rPr>
          <w:rFonts w:ascii="Calibri" w:eastAsia="Tw Cen MT" w:hAnsi="Calibri" w:cs="Tw Cen MT"/>
        </w:rPr>
        <w:sectPr w:rsidR="00065C1B" w:rsidRPr="00065C1B">
          <w:type w:val="continuous"/>
          <w:pgSz w:w="11910" w:h="16840"/>
          <w:pgMar w:top="1740" w:right="600" w:bottom="840" w:left="620" w:header="720" w:footer="720" w:gutter="0"/>
          <w:cols w:num="2" w:space="720" w:equalWidth="0">
            <w:col w:w="5214" w:space="138"/>
            <w:col w:w="5338"/>
          </w:cols>
        </w:sectPr>
      </w:pPr>
    </w:p>
    <w:p w:rsidR="00065C1B" w:rsidRPr="00065C1B" w:rsidRDefault="00065C1B" w:rsidP="00065C1B">
      <w:pPr>
        <w:widowControl w:val="0"/>
        <w:spacing w:after="0" w:line="240" w:lineRule="auto"/>
        <w:rPr>
          <w:rFonts w:ascii="Calibri" w:eastAsia="Tw Cen MT" w:hAnsi="Tw Cen MT" w:cs="Tw Cen MT"/>
          <w:sz w:val="20"/>
          <w:szCs w:val="18"/>
        </w:rPr>
      </w:pPr>
    </w:p>
    <w:p w:rsidR="00065C1B" w:rsidRPr="00065C1B" w:rsidRDefault="00065C1B" w:rsidP="00065C1B">
      <w:pPr>
        <w:widowControl w:val="0"/>
        <w:spacing w:after="0" w:line="40" w:lineRule="exact"/>
        <w:ind w:left="2202"/>
        <w:rPr>
          <w:rFonts w:ascii="Calibri" w:eastAsia="Tw Cen MT" w:hAnsi="Tw Cen MT" w:cs="Tw Cen MT"/>
          <w:sz w:val="4"/>
          <w:szCs w:val="18"/>
        </w:rPr>
      </w:pPr>
      <w:r w:rsidRPr="00065C1B">
        <w:rPr>
          <w:rFonts w:ascii="Calibri" w:eastAsia="Tw Cen MT" w:hAnsi="Tw Cen MT" w:cs="Tw Cen MT"/>
          <w:noProof/>
          <w:sz w:val="4"/>
          <w:szCs w:val="18"/>
        </w:rPr>
        <mc:AlternateContent>
          <mc:Choice Requires="wpg">
            <w:drawing>
              <wp:inline distT="0" distB="0" distL="0" distR="0" wp14:anchorId="2B7E1687" wp14:editId="1F32FFDA">
                <wp:extent cx="3975735" cy="25400"/>
                <wp:effectExtent l="1270" t="8890" r="4445" b="3810"/>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7"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g8YsMAAADaAAAADwAAAGRycy9kb3ducmV2LnhtbESPQUsDMRSE74L/ITyhN5u0lCrbpqUq&#10;ouKp1R56e2xeN0uTl20St+u/N4LgcZiZb5jlevBO9BRTG1jDZKxAENfBtNxo+Px4vr0HkTKyQReY&#10;NHxTgvXq+mqJlQkX3lK/y40oEE4VarA5d5WUqbbkMY1DR1y8Y4gec5GxkSbipcC9k1Ol5tJjy2XB&#10;YkePlurT7strUNvz3Kon93bqH3J/eHHvs30btR7dDJsFiExD/g//tV+Nhjv4vVJugFz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34PGLDAAAA2gAAAA8AAAAAAAAAAAAA&#10;AAAAoQIAAGRycy9kb3ducmV2LnhtbFBLBQYAAAAABAAEAPkAAACRAwAAAAA=&#10;" strokecolor="#004080" strokeweight="2pt"/>
                <w10:anchorlock/>
              </v:group>
            </w:pict>
          </mc:Fallback>
        </mc:AlternateContent>
      </w:r>
    </w:p>
    <w:p w:rsidR="00065C1B" w:rsidRPr="00065C1B" w:rsidRDefault="00065C1B" w:rsidP="00065C1B">
      <w:pPr>
        <w:widowControl w:val="0"/>
        <w:spacing w:before="92" w:after="0" w:line="240" w:lineRule="auto"/>
        <w:ind w:right="4234"/>
        <w:rPr>
          <w:rFonts w:ascii="Arial" w:eastAsia="Tw Cen MT" w:hAnsi="Tw Cen MT" w:cs="Tw Cen MT"/>
          <w:color w:val="BF5A14"/>
          <w:highlight w:val="yellow"/>
        </w:rPr>
      </w:pPr>
      <w:r w:rsidRPr="00065C1B">
        <w:rPr>
          <w:rFonts w:ascii="Tw Cen MT" w:eastAsia="Tw Cen MT" w:hAnsi="Tw Cen MT" w:cs="Tw Cen MT"/>
          <w:noProof/>
        </w:rPr>
        <w:drawing>
          <wp:inline distT="0" distB="0" distL="0" distR="0" wp14:anchorId="028E1AA0" wp14:editId="20A02A18">
            <wp:extent cx="500693" cy="625069"/>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00693" cy="625069"/>
                    </a:xfrm>
                    <a:prstGeom prst="rect">
                      <a:avLst/>
                    </a:prstGeom>
                    <a:noFill/>
                    <a:ln>
                      <a:noFill/>
                    </a:ln>
                  </pic:spPr>
                </pic:pic>
              </a:graphicData>
            </a:graphic>
          </wp:inline>
        </w:drawing>
      </w:r>
    </w:p>
    <w:p w:rsidR="00065C1B" w:rsidRPr="00065C1B" w:rsidRDefault="00065C1B" w:rsidP="00065C1B">
      <w:pPr>
        <w:widowControl w:val="0"/>
        <w:spacing w:before="92" w:after="0" w:line="240" w:lineRule="auto"/>
        <w:ind w:right="4234"/>
        <w:rPr>
          <w:rFonts w:ascii="Arial" w:eastAsia="Tw Cen MT" w:hAnsi="Tw Cen MT" w:cs="Tw Cen MT"/>
          <w:color w:val="BF5A14"/>
          <w:highlight w:val="yellow"/>
        </w:rPr>
      </w:pPr>
    </w:p>
    <w:p w:rsidR="00065C1B" w:rsidRPr="00065C1B" w:rsidRDefault="00065C1B" w:rsidP="00065C1B">
      <w:pPr>
        <w:widowControl w:val="0"/>
        <w:spacing w:before="92" w:after="0" w:line="240" w:lineRule="auto"/>
        <w:ind w:right="4234"/>
        <w:rPr>
          <w:rFonts w:ascii="Arial" w:eastAsia="Tw Cen MT" w:hAnsi="Tw Cen MT" w:cs="Tw Cen MT"/>
          <w:color w:val="BF5A14"/>
          <w:sz w:val="28"/>
          <w:szCs w:val="28"/>
          <w:highlight w:val="yellow"/>
        </w:rPr>
      </w:pPr>
      <w:r w:rsidRPr="00065C1B">
        <w:rPr>
          <w:rFonts w:ascii="Arial" w:eastAsia="Tw Cen MT" w:hAnsi="Tw Cen MT" w:cs="Tw Cen MT"/>
          <w:color w:val="BF5A14"/>
          <w:sz w:val="28"/>
          <w:szCs w:val="28"/>
          <w:highlight w:val="yellow"/>
        </w:rPr>
        <w:t>Biography</w:t>
      </w:r>
    </w:p>
    <w:p w:rsidR="00065C1B" w:rsidRPr="00065C1B" w:rsidRDefault="00065C1B" w:rsidP="00065C1B">
      <w:pPr>
        <w:widowControl w:val="0"/>
        <w:spacing w:before="100" w:beforeAutospacing="1" w:after="100" w:afterAutospacing="1" w:line="240" w:lineRule="auto"/>
        <w:outlineLvl w:val="1"/>
        <w:rPr>
          <w:rFonts w:ascii="Times New Roman" w:eastAsia="Times New Roman" w:hAnsi="Times New Roman" w:cs="Times New Roman"/>
          <w:b/>
          <w:bCs/>
          <w:sz w:val="36"/>
          <w:szCs w:val="36"/>
        </w:rPr>
      </w:pPr>
      <w:r w:rsidRPr="00065C1B">
        <w:rPr>
          <w:rFonts w:ascii="Times New Roman" w:eastAsia="Times New Roman" w:hAnsi="Times New Roman" w:cs="Times New Roman"/>
          <w:b/>
          <w:bCs/>
          <w:sz w:val="36"/>
          <w:szCs w:val="36"/>
        </w:rPr>
        <w:t xml:space="preserve">Genet </w:t>
      </w:r>
      <w:proofErr w:type="spellStart"/>
      <w:r w:rsidRPr="00065C1B">
        <w:rPr>
          <w:rFonts w:ascii="Times New Roman" w:eastAsia="Times New Roman" w:hAnsi="Times New Roman" w:cs="Times New Roman"/>
          <w:b/>
          <w:bCs/>
          <w:sz w:val="36"/>
          <w:szCs w:val="36"/>
        </w:rPr>
        <w:t>Asfaw</w:t>
      </w:r>
      <w:proofErr w:type="spellEnd"/>
      <w:r w:rsidRPr="00065C1B">
        <w:rPr>
          <w:rFonts w:ascii="Times New Roman" w:eastAsia="Times New Roman" w:hAnsi="Times New Roman" w:cs="Times New Roman"/>
          <w:b/>
          <w:bCs/>
          <w:sz w:val="36"/>
          <w:szCs w:val="36"/>
        </w:rPr>
        <w:t xml:space="preserve"> </w:t>
      </w:r>
    </w:p>
    <w:p w:rsidR="00065C1B" w:rsidRPr="00065C1B" w:rsidRDefault="00065C1B" w:rsidP="00065C1B">
      <w:pPr>
        <w:widowControl w:val="0"/>
        <w:spacing w:before="100" w:beforeAutospacing="1" w:after="100" w:afterAutospacing="1" w:line="240" w:lineRule="auto"/>
        <w:outlineLvl w:val="3"/>
        <w:rPr>
          <w:rFonts w:ascii="Times New Roman" w:eastAsia="Times New Roman" w:hAnsi="Times New Roman" w:cs="Times New Roman"/>
          <w:b/>
          <w:bCs/>
          <w:sz w:val="24"/>
          <w:szCs w:val="24"/>
        </w:rPr>
      </w:pPr>
      <w:r w:rsidRPr="00065C1B">
        <w:rPr>
          <w:rFonts w:ascii="Times New Roman" w:eastAsia="Times New Roman" w:hAnsi="Times New Roman" w:cs="Times New Roman"/>
          <w:b/>
          <w:bCs/>
          <w:sz w:val="24"/>
          <w:szCs w:val="24"/>
        </w:rPr>
        <w:t xml:space="preserve">Midwifery - Lecturer in CMHS </w:t>
      </w:r>
    </w:p>
    <w:p w:rsidR="00065C1B" w:rsidRPr="00065C1B" w:rsidRDefault="00065C1B" w:rsidP="00065C1B">
      <w:pPr>
        <w:widowControl w:val="0"/>
        <w:spacing w:after="0"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noProof/>
          <w:color w:val="0000FF"/>
          <w:sz w:val="24"/>
          <w:szCs w:val="24"/>
        </w:rPr>
        <w:drawing>
          <wp:inline distT="0" distB="0" distL="0" distR="0" wp14:anchorId="3B7B9684" wp14:editId="0F4A0E7D">
            <wp:extent cx="152400" cy="152400"/>
            <wp:effectExtent l="0" t="0" r="0" b="0"/>
            <wp:docPr id="14" name="Picture 14" descr="vCard">
              <a:hlinkClick xmlns:a="http://schemas.openxmlformats.org/drawingml/2006/main" r:id="rId13" tgtFrame="&quot;_blank&quot;"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Card">
                      <a:hlinkClick r:id="rId13" tgtFrame="&quot;_blank&quot;" tooltip="&quot;&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065C1B" w:rsidRPr="00065C1B" w:rsidRDefault="00065C1B" w:rsidP="00065C1B">
      <w:pPr>
        <w:widowControl w:val="0"/>
        <w:spacing w:after="0"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sz w:val="24"/>
          <w:szCs w:val="24"/>
        </w:rPr>
        <w:t>E:</w:t>
      </w:r>
      <w:r w:rsidRPr="00065C1B">
        <w:rPr>
          <w:rFonts w:ascii="Times New Roman" w:eastAsia="Times New Roman" w:hAnsi="Times New Roman" w:cs="Times New Roman"/>
          <w:color w:val="0000FF"/>
          <w:sz w:val="24"/>
          <w:szCs w:val="24"/>
          <w:u w:val="single"/>
        </w:rPr>
        <w:t>geniasfaw1@gmail.com</w:t>
      </w:r>
    </w:p>
    <w:p w:rsidR="00065C1B" w:rsidRPr="00065C1B" w:rsidRDefault="00065C1B" w:rsidP="00065C1B">
      <w:pPr>
        <w:widowControl w:val="0"/>
        <w:spacing w:after="0"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sz w:val="24"/>
          <w:szCs w:val="24"/>
        </w:rPr>
        <w:t>P: 0920921660</w:t>
      </w:r>
    </w:p>
    <w:p w:rsidR="00065C1B" w:rsidRPr="00065C1B" w:rsidRDefault="00065C1B" w:rsidP="00065C1B">
      <w:pPr>
        <w:widowControl w:val="0"/>
        <w:spacing w:after="0" w:line="240" w:lineRule="auto"/>
        <w:rPr>
          <w:rFonts w:ascii="Times New Roman" w:eastAsia="Times New Roman" w:hAnsi="Times New Roman" w:cs="Times New Roman"/>
          <w:sz w:val="24"/>
          <w:szCs w:val="24"/>
        </w:rPr>
      </w:pPr>
    </w:p>
    <w:p w:rsidR="00065C1B" w:rsidRPr="00065C1B" w:rsidRDefault="00065C1B" w:rsidP="00065C1B">
      <w:pPr>
        <w:widowControl w:val="0"/>
        <w:spacing w:after="0"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 xml:space="preserve">          Biography</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      Personal Information</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 xml:space="preserve">Full Name____________   </w:t>
      </w:r>
      <w:r w:rsidRPr="00065C1B">
        <w:rPr>
          <w:rFonts w:ascii="Times New Roman" w:eastAsia="Times New Roman" w:hAnsi="Times New Roman" w:cs="Times New Roman"/>
          <w:b/>
          <w:bCs/>
          <w:sz w:val="24"/>
          <w:szCs w:val="24"/>
        </w:rPr>
        <w:tab/>
        <w:t xml:space="preserve">Genet </w:t>
      </w:r>
      <w:proofErr w:type="spellStart"/>
      <w:r w:rsidRPr="00065C1B">
        <w:rPr>
          <w:rFonts w:ascii="Times New Roman" w:eastAsia="Times New Roman" w:hAnsi="Times New Roman" w:cs="Times New Roman"/>
          <w:b/>
          <w:bCs/>
          <w:sz w:val="24"/>
          <w:szCs w:val="24"/>
        </w:rPr>
        <w:t>Asfaw</w:t>
      </w:r>
      <w:proofErr w:type="spellEnd"/>
      <w:r w:rsidRPr="00065C1B">
        <w:rPr>
          <w:rFonts w:ascii="Times New Roman" w:eastAsia="Times New Roman" w:hAnsi="Times New Roman" w:cs="Times New Roman"/>
          <w:b/>
          <w:bCs/>
          <w:sz w:val="24"/>
          <w:szCs w:val="24"/>
        </w:rPr>
        <w:t xml:space="preserve"> </w:t>
      </w:r>
      <w:proofErr w:type="spellStart"/>
      <w:r w:rsidRPr="00065C1B">
        <w:rPr>
          <w:rFonts w:ascii="Times New Roman" w:eastAsia="Times New Roman" w:hAnsi="Times New Roman" w:cs="Times New Roman"/>
          <w:b/>
          <w:bCs/>
          <w:sz w:val="24"/>
          <w:szCs w:val="24"/>
        </w:rPr>
        <w:t>Tilahun</w:t>
      </w:r>
      <w:proofErr w:type="spellEnd"/>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 xml:space="preserve">Sex______________    Female </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Date of birth _________</w:t>
      </w:r>
      <w:proofErr w:type="gramStart"/>
      <w:r w:rsidRPr="00065C1B">
        <w:rPr>
          <w:rFonts w:ascii="Times New Roman" w:eastAsia="Times New Roman" w:hAnsi="Times New Roman" w:cs="Times New Roman"/>
          <w:b/>
          <w:bCs/>
          <w:sz w:val="24"/>
          <w:szCs w:val="24"/>
        </w:rPr>
        <w:t>  06</w:t>
      </w:r>
      <w:proofErr w:type="gramEnd"/>
      <w:r w:rsidRPr="00065C1B">
        <w:rPr>
          <w:rFonts w:ascii="Times New Roman" w:eastAsia="Times New Roman" w:hAnsi="Times New Roman" w:cs="Times New Roman"/>
          <w:b/>
          <w:bCs/>
          <w:sz w:val="24"/>
          <w:szCs w:val="24"/>
        </w:rPr>
        <w:t>/04/1983 E.C</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 xml:space="preserve">Profession-----------------Midwifery </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 xml:space="preserve">Position </w:t>
      </w:r>
      <w:r w:rsidRPr="00065C1B">
        <w:rPr>
          <w:rFonts w:ascii="Times New Roman" w:eastAsia="Times New Roman" w:hAnsi="Times New Roman" w:cs="Times New Roman"/>
          <w:sz w:val="24"/>
          <w:szCs w:val="24"/>
        </w:rPr>
        <w:t xml:space="preserve"> </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 xml:space="preserve">Lecturer in department of </w:t>
      </w:r>
      <w:proofErr w:type="gramStart"/>
      <w:r w:rsidRPr="00065C1B">
        <w:rPr>
          <w:rFonts w:ascii="Times New Roman" w:eastAsia="Times New Roman" w:hAnsi="Times New Roman" w:cs="Times New Roman"/>
          <w:b/>
          <w:bCs/>
          <w:sz w:val="24"/>
          <w:szCs w:val="24"/>
        </w:rPr>
        <w:t>midwifery college</w:t>
      </w:r>
      <w:proofErr w:type="gramEnd"/>
      <w:r w:rsidRPr="00065C1B">
        <w:rPr>
          <w:rFonts w:ascii="Times New Roman" w:eastAsia="Times New Roman" w:hAnsi="Times New Roman" w:cs="Times New Roman"/>
          <w:b/>
          <w:bCs/>
          <w:sz w:val="24"/>
          <w:szCs w:val="24"/>
        </w:rPr>
        <w:t xml:space="preserve"> of medicine and health sciences </w:t>
      </w:r>
      <w:proofErr w:type="spellStart"/>
      <w:r w:rsidRPr="00065C1B">
        <w:rPr>
          <w:rFonts w:ascii="Times New Roman" w:eastAsia="Times New Roman" w:hAnsi="Times New Roman" w:cs="Times New Roman"/>
          <w:b/>
          <w:bCs/>
          <w:sz w:val="24"/>
          <w:szCs w:val="24"/>
        </w:rPr>
        <w:t>Wolkite</w:t>
      </w:r>
      <w:proofErr w:type="spellEnd"/>
      <w:r w:rsidRPr="00065C1B">
        <w:rPr>
          <w:rFonts w:ascii="Times New Roman" w:eastAsia="Times New Roman" w:hAnsi="Times New Roman" w:cs="Times New Roman"/>
          <w:b/>
          <w:bCs/>
          <w:sz w:val="24"/>
          <w:szCs w:val="24"/>
        </w:rPr>
        <w:t xml:space="preserve"> University</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Master of Science in clinical midwifery (Msc.cm)</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 xml:space="preserve">Bachelor of </w:t>
      </w:r>
      <w:proofErr w:type="gramStart"/>
      <w:r w:rsidRPr="00065C1B">
        <w:rPr>
          <w:rFonts w:ascii="Times New Roman" w:eastAsia="Times New Roman" w:hAnsi="Times New Roman" w:cs="Times New Roman"/>
          <w:b/>
          <w:bCs/>
          <w:sz w:val="24"/>
          <w:szCs w:val="24"/>
        </w:rPr>
        <w:t>science</w:t>
      </w:r>
      <w:proofErr w:type="gramEnd"/>
      <w:r w:rsidRPr="00065C1B">
        <w:rPr>
          <w:rFonts w:ascii="Times New Roman" w:eastAsia="Times New Roman" w:hAnsi="Times New Roman" w:cs="Times New Roman"/>
          <w:b/>
          <w:bCs/>
          <w:sz w:val="24"/>
          <w:szCs w:val="24"/>
        </w:rPr>
        <w:t xml:space="preserve"> in midwifery (</w:t>
      </w:r>
      <w:proofErr w:type="spellStart"/>
      <w:r w:rsidRPr="00065C1B">
        <w:rPr>
          <w:rFonts w:ascii="Times New Roman" w:eastAsia="Times New Roman" w:hAnsi="Times New Roman" w:cs="Times New Roman"/>
          <w:b/>
          <w:bCs/>
          <w:sz w:val="24"/>
          <w:szCs w:val="24"/>
        </w:rPr>
        <w:t>Bsc.M</w:t>
      </w:r>
      <w:proofErr w:type="spellEnd"/>
      <w:r w:rsidRPr="00065C1B">
        <w:rPr>
          <w:rFonts w:ascii="Times New Roman" w:eastAsia="Times New Roman" w:hAnsi="Times New Roman" w:cs="Times New Roman"/>
          <w:b/>
          <w:bCs/>
          <w:sz w:val="24"/>
          <w:szCs w:val="24"/>
        </w:rPr>
        <w:t xml:space="preserve">) </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 xml:space="preserve">Contact Address </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Work place ----------</w:t>
      </w:r>
      <w:proofErr w:type="spellStart"/>
      <w:r w:rsidRPr="00065C1B">
        <w:rPr>
          <w:rFonts w:ascii="Times New Roman" w:eastAsia="Times New Roman" w:hAnsi="Times New Roman" w:cs="Times New Roman"/>
          <w:b/>
          <w:bCs/>
          <w:sz w:val="24"/>
          <w:szCs w:val="24"/>
        </w:rPr>
        <w:t>Wolkite</w:t>
      </w:r>
      <w:proofErr w:type="spellEnd"/>
      <w:r w:rsidRPr="00065C1B">
        <w:rPr>
          <w:rFonts w:ascii="Times New Roman" w:eastAsia="Times New Roman" w:hAnsi="Times New Roman" w:cs="Times New Roman"/>
          <w:b/>
          <w:bCs/>
          <w:sz w:val="24"/>
          <w:szCs w:val="24"/>
        </w:rPr>
        <w:t xml:space="preserve"> University, </w:t>
      </w:r>
      <w:proofErr w:type="spellStart"/>
      <w:r w:rsidRPr="00065C1B">
        <w:rPr>
          <w:rFonts w:ascii="Times New Roman" w:eastAsia="Times New Roman" w:hAnsi="Times New Roman" w:cs="Times New Roman"/>
          <w:b/>
          <w:bCs/>
          <w:sz w:val="24"/>
          <w:szCs w:val="24"/>
        </w:rPr>
        <w:t>Gurage</w:t>
      </w:r>
      <w:proofErr w:type="spellEnd"/>
      <w:r w:rsidRPr="00065C1B">
        <w:rPr>
          <w:rFonts w:ascii="Times New Roman" w:eastAsia="Times New Roman" w:hAnsi="Times New Roman" w:cs="Times New Roman"/>
          <w:b/>
          <w:bCs/>
          <w:sz w:val="24"/>
          <w:szCs w:val="24"/>
        </w:rPr>
        <w:t xml:space="preserve"> zone, SNNPR, Ethiopia </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Tel ___________+251-920921660</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Personal E-mail__geniasfaw1@gmail.com</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 xml:space="preserve">P.BOX -------------------------07, </w:t>
      </w:r>
      <w:proofErr w:type="spellStart"/>
      <w:r w:rsidRPr="00065C1B">
        <w:rPr>
          <w:rFonts w:ascii="Times New Roman" w:eastAsia="Times New Roman" w:hAnsi="Times New Roman" w:cs="Times New Roman"/>
          <w:b/>
          <w:bCs/>
          <w:sz w:val="24"/>
          <w:szCs w:val="24"/>
        </w:rPr>
        <w:t>Wolkite</w:t>
      </w:r>
      <w:proofErr w:type="spellEnd"/>
      <w:r w:rsidRPr="00065C1B">
        <w:rPr>
          <w:rFonts w:ascii="Times New Roman" w:eastAsia="Times New Roman" w:hAnsi="Times New Roman" w:cs="Times New Roman"/>
          <w:b/>
          <w:bCs/>
          <w:sz w:val="24"/>
          <w:szCs w:val="24"/>
        </w:rPr>
        <w:t xml:space="preserve">, Ethiopia </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b/>
          <w:bCs/>
          <w:sz w:val="24"/>
          <w:szCs w:val="24"/>
        </w:rPr>
      </w:pP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b/>
          <w:bCs/>
          <w:sz w:val="24"/>
          <w:szCs w:val="24"/>
        </w:rPr>
      </w:pPr>
      <w:r w:rsidRPr="00065C1B">
        <w:rPr>
          <w:rFonts w:ascii="Times New Roman" w:eastAsia="Times New Roman" w:hAnsi="Times New Roman" w:cs="Times New Roman"/>
          <w:b/>
          <w:bCs/>
          <w:sz w:val="24"/>
          <w:szCs w:val="24"/>
        </w:rPr>
        <w:t>  </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lastRenderedPageBreak/>
        <w:t>  Employment Experience  </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 xml:space="preserve">Lecturer, </w:t>
      </w:r>
      <w:proofErr w:type="spellStart"/>
      <w:r w:rsidRPr="00065C1B">
        <w:rPr>
          <w:rFonts w:ascii="Times New Roman" w:eastAsia="Times New Roman" w:hAnsi="Times New Roman" w:cs="Times New Roman"/>
          <w:b/>
          <w:bCs/>
          <w:sz w:val="24"/>
          <w:szCs w:val="24"/>
        </w:rPr>
        <w:t>Wolkite</w:t>
      </w:r>
      <w:proofErr w:type="spellEnd"/>
      <w:r w:rsidRPr="00065C1B">
        <w:rPr>
          <w:rFonts w:ascii="Times New Roman" w:eastAsia="Times New Roman" w:hAnsi="Times New Roman" w:cs="Times New Roman"/>
          <w:b/>
          <w:bCs/>
          <w:sz w:val="24"/>
          <w:szCs w:val="24"/>
        </w:rPr>
        <w:t xml:space="preserve"> University</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 xml:space="preserve">Period – From </w:t>
      </w:r>
      <w:proofErr w:type="gramStart"/>
      <w:r w:rsidRPr="00065C1B">
        <w:rPr>
          <w:rFonts w:ascii="Times New Roman" w:eastAsia="Times New Roman" w:hAnsi="Times New Roman" w:cs="Times New Roman"/>
          <w:b/>
          <w:bCs/>
          <w:sz w:val="24"/>
          <w:szCs w:val="24"/>
        </w:rPr>
        <w:t>September  23</w:t>
      </w:r>
      <w:proofErr w:type="gramEnd"/>
      <w:r w:rsidRPr="00065C1B">
        <w:rPr>
          <w:rFonts w:ascii="Times New Roman" w:eastAsia="Times New Roman" w:hAnsi="Times New Roman" w:cs="Times New Roman"/>
          <w:b/>
          <w:bCs/>
          <w:sz w:val="24"/>
          <w:szCs w:val="24"/>
        </w:rPr>
        <w:t xml:space="preserve">/01/2007 E.C – Now (still working) </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b/>
          <w:bCs/>
          <w:sz w:val="24"/>
          <w:szCs w:val="24"/>
        </w:rPr>
      </w:pPr>
      <w:r w:rsidRPr="00065C1B">
        <w:rPr>
          <w:rFonts w:ascii="Times New Roman" w:eastAsia="Times New Roman" w:hAnsi="Times New Roman" w:cs="Times New Roman"/>
          <w:b/>
          <w:bCs/>
          <w:sz w:val="24"/>
          <w:szCs w:val="24"/>
        </w:rPr>
        <w:t xml:space="preserve">Responsibility – Lecturer in department of midwifery college of medicine and health sciences </w:t>
      </w:r>
      <w:proofErr w:type="spellStart"/>
      <w:r w:rsidRPr="00065C1B">
        <w:rPr>
          <w:rFonts w:ascii="Times New Roman" w:eastAsia="Times New Roman" w:hAnsi="Times New Roman" w:cs="Times New Roman"/>
          <w:b/>
          <w:bCs/>
          <w:sz w:val="24"/>
          <w:szCs w:val="24"/>
        </w:rPr>
        <w:t>Wolkite</w:t>
      </w:r>
      <w:proofErr w:type="spellEnd"/>
      <w:r w:rsidRPr="00065C1B">
        <w:rPr>
          <w:rFonts w:ascii="Times New Roman" w:eastAsia="Times New Roman" w:hAnsi="Times New Roman" w:cs="Times New Roman"/>
          <w:b/>
          <w:bCs/>
          <w:sz w:val="24"/>
          <w:szCs w:val="24"/>
        </w:rPr>
        <w:t xml:space="preserve"> University </w:t>
      </w:r>
      <w:proofErr w:type="gramStart"/>
      <w:r w:rsidRPr="00065C1B">
        <w:rPr>
          <w:rFonts w:ascii="Times New Roman" w:eastAsia="Times New Roman" w:hAnsi="Times New Roman" w:cs="Times New Roman"/>
          <w:b/>
          <w:bCs/>
          <w:sz w:val="24"/>
          <w:szCs w:val="24"/>
        </w:rPr>
        <w:t>( from</w:t>
      </w:r>
      <w:proofErr w:type="gramEnd"/>
      <w:r w:rsidRPr="00065C1B">
        <w:rPr>
          <w:rFonts w:ascii="Times New Roman" w:eastAsia="Times New Roman" w:hAnsi="Times New Roman" w:cs="Times New Roman"/>
          <w:b/>
          <w:bCs/>
          <w:sz w:val="24"/>
          <w:szCs w:val="24"/>
        </w:rPr>
        <w:t xml:space="preserve"> September  23/01/2007 E.C – Now (still working)</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 xml:space="preserve">  </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b/>
          <w:sz w:val="24"/>
          <w:szCs w:val="24"/>
        </w:rPr>
      </w:pPr>
      <w:r w:rsidRPr="00065C1B">
        <w:rPr>
          <w:rFonts w:ascii="Times New Roman" w:eastAsia="Times New Roman" w:hAnsi="Times New Roman" w:cs="Times New Roman"/>
          <w:b/>
          <w:sz w:val="24"/>
          <w:szCs w:val="24"/>
        </w:rPr>
        <w:t>Research Interest </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sz w:val="24"/>
          <w:szCs w:val="24"/>
        </w:rPr>
        <w:t> </w:t>
      </w:r>
    </w:p>
    <w:tbl>
      <w:tblPr>
        <w:tblW w:w="10800"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63"/>
        <w:gridCol w:w="4838"/>
        <w:gridCol w:w="5199"/>
      </w:tblGrid>
      <w:tr w:rsidR="00065C1B" w:rsidRPr="00065C1B" w:rsidTr="00065EA0">
        <w:trPr>
          <w:tblCellSpacing w:w="15" w:type="dxa"/>
        </w:trPr>
        <w:tc>
          <w:tcPr>
            <w:tcW w:w="720"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S.no.</w:t>
            </w:r>
          </w:p>
        </w:tc>
        <w:tc>
          <w:tcPr>
            <w:tcW w:w="4860"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Research area</w:t>
            </w:r>
          </w:p>
        </w:tc>
        <w:tc>
          <w:tcPr>
            <w:tcW w:w="5220"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 xml:space="preserve">Detail explanation </w:t>
            </w:r>
          </w:p>
        </w:tc>
      </w:tr>
      <w:tr w:rsidR="00065C1B" w:rsidRPr="00065C1B" w:rsidTr="00065EA0">
        <w:trPr>
          <w:tblCellSpacing w:w="15" w:type="dxa"/>
        </w:trPr>
        <w:tc>
          <w:tcPr>
            <w:tcW w:w="720"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1</w:t>
            </w:r>
          </w:p>
        </w:tc>
        <w:tc>
          <w:tcPr>
            <w:tcW w:w="4860"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 xml:space="preserve">Maternal  Health </w:t>
            </w:r>
          </w:p>
        </w:tc>
        <w:tc>
          <w:tcPr>
            <w:tcW w:w="5220"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Maternal nutrition</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Maternal health services</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Antenatal care services</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Delivery care services</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Postnatal care services</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 </w:t>
            </w:r>
          </w:p>
        </w:tc>
      </w:tr>
      <w:tr w:rsidR="00065C1B" w:rsidRPr="00065C1B" w:rsidTr="00065EA0">
        <w:trPr>
          <w:tblCellSpacing w:w="15" w:type="dxa"/>
        </w:trPr>
        <w:tc>
          <w:tcPr>
            <w:tcW w:w="720"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2</w:t>
            </w:r>
          </w:p>
        </w:tc>
        <w:tc>
          <w:tcPr>
            <w:tcW w:w="4860"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Sexual and Reproductive Health</w:t>
            </w:r>
          </w:p>
        </w:tc>
        <w:tc>
          <w:tcPr>
            <w:tcW w:w="5220"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Gender based violence</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Family planning methods</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 </w:t>
            </w:r>
          </w:p>
        </w:tc>
      </w:tr>
      <w:tr w:rsidR="00065C1B" w:rsidRPr="00065C1B" w:rsidTr="00065EA0">
        <w:trPr>
          <w:tblCellSpacing w:w="15" w:type="dxa"/>
        </w:trPr>
        <w:tc>
          <w:tcPr>
            <w:tcW w:w="720"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3</w:t>
            </w:r>
          </w:p>
        </w:tc>
        <w:tc>
          <w:tcPr>
            <w:tcW w:w="4860"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Child nutrition</w:t>
            </w:r>
          </w:p>
        </w:tc>
        <w:tc>
          <w:tcPr>
            <w:tcW w:w="5220"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Breast feeding</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 xml:space="preserve">Malnutrition </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 xml:space="preserve">Child feeding practice </w:t>
            </w:r>
          </w:p>
        </w:tc>
      </w:tr>
    </w:tbl>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 </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b/>
          <w:bCs/>
          <w:sz w:val="24"/>
          <w:szCs w:val="24"/>
        </w:rPr>
      </w:pP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ONGOING RESERCH /COMMUNITY SERVICE/PROJECT</w:t>
      </w:r>
    </w:p>
    <w:tbl>
      <w:tblPr>
        <w:tblW w:w="10800"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59"/>
        <w:gridCol w:w="2706"/>
        <w:gridCol w:w="3435"/>
        <w:gridCol w:w="1601"/>
        <w:gridCol w:w="2299"/>
      </w:tblGrid>
      <w:tr w:rsidR="00065C1B" w:rsidRPr="00065C1B" w:rsidTr="00065EA0">
        <w:trPr>
          <w:tblCellSpacing w:w="15" w:type="dxa"/>
        </w:trPr>
        <w:tc>
          <w:tcPr>
            <w:tcW w:w="714"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S.no.</w:t>
            </w:r>
          </w:p>
        </w:tc>
        <w:tc>
          <w:tcPr>
            <w:tcW w:w="2676"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Ongoing  research /community/project name</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 </w:t>
            </w:r>
          </w:p>
        </w:tc>
        <w:tc>
          <w:tcPr>
            <w:tcW w:w="3405"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Detail explanation</w:t>
            </w:r>
          </w:p>
        </w:tc>
        <w:tc>
          <w:tcPr>
            <w:tcW w:w="1571"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Finished date</w:t>
            </w:r>
          </w:p>
        </w:tc>
        <w:tc>
          <w:tcPr>
            <w:tcW w:w="2254"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Remark</w:t>
            </w:r>
          </w:p>
        </w:tc>
      </w:tr>
      <w:tr w:rsidR="00065C1B" w:rsidRPr="00065C1B" w:rsidTr="00065EA0">
        <w:trPr>
          <w:tblCellSpacing w:w="15" w:type="dxa"/>
        </w:trPr>
        <w:tc>
          <w:tcPr>
            <w:tcW w:w="714"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lastRenderedPageBreak/>
              <w:t>1</w:t>
            </w:r>
          </w:p>
        </w:tc>
        <w:tc>
          <w:tcPr>
            <w:tcW w:w="2676"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b/>
                <w:bCs/>
                <w:sz w:val="24"/>
                <w:szCs w:val="24"/>
              </w:rPr>
            </w:pPr>
            <w:r w:rsidRPr="00065C1B">
              <w:rPr>
                <w:rFonts w:ascii="Times New Roman" w:eastAsia="Times New Roman" w:hAnsi="Times New Roman" w:cs="Times New Roman"/>
                <w:b/>
                <w:bCs/>
                <w:sz w:val="24"/>
                <w:szCs w:val="24"/>
              </w:rPr>
              <w:t xml:space="preserve"> </w:t>
            </w:r>
            <w:proofErr w:type="gramStart"/>
            <w:r w:rsidRPr="00065C1B">
              <w:rPr>
                <w:rFonts w:ascii="Times New Roman" w:eastAsia="Times New Roman" w:hAnsi="Times New Roman" w:cs="Times New Roman"/>
                <w:b/>
                <w:bCs/>
                <w:sz w:val="24"/>
                <w:szCs w:val="24"/>
              </w:rPr>
              <w:t>level</w:t>
            </w:r>
            <w:proofErr w:type="gramEnd"/>
            <w:r w:rsidRPr="00065C1B">
              <w:rPr>
                <w:rFonts w:ascii="Times New Roman" w:eastAsia="Times New Roman" w:hAnsi="Times New Roman" w:cs="Times New Roman"/>
                <w:b/>
                <w:bCs/>
                <w:sz w:val="24"/>
                <w:szCs w:val="24"/>
              </w:rPr>
              <w:t xml:space="preserve"> of knowledge and associated factors on hypertensive disorder of pregnancy among midwifes working in governmental health facility in </w:t>
            </w:r>
            <w:proofErr w:type="spellStart"/>
            <w:r w:rsidRPr="00065C1B">
              <w:rPr>
                <w:rFonts w:ascii="Times New Roman" w:eastAsia="Times New Roman" w:hAnsi="Times New Roman" w:cs="Times New Roman"/>
                <w:b/>
                <w:bCs/>
                <w:sz w:val="24"/>
                <w:szCs w:val="24"/>
              </w:rPr>
              <w:t>tigray</w:t>
            </w:r>
            <w:proofErr w:type="spellEnd"/>
            <w:r w:rsidRPr="00065C1B">
              <w:rPr>
                <w:rFonts w:ascii="Times New Roman" w:eastAsia="Times New Roman" w:hAnsi="Times New Roman" w:cs="Times New Roman"/>
                <w:b/>
                <w:bCs/>
                <w:sz w:val="24"/>
                <w:szCs w:val="24"/>
              </w:rPr>
              <w:t xml:space="preserve"> regional state, Ethiopia.</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p>
        </w:tc>
        <w:tc>
          <w:tcPr>
            <w:tcW w:w="3405"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sz w:val="24"/>
                <w:szCs w:val="24"/>
              </w:rPr>
              <w:t xml:space="preserve">It is cross sectional institution    based study conducted in </w:t>
            </w:r>
            <w:proofErr w:type="spellStart"/>
            <w:r w:rsidRPr="00065C1B">
              <w:rPr>
                <w:rFonts w:ascii="Times New Roman" w:eastAsia="Times New Roman" w:hAnsi="Times New Roman" w:cs="Times New Roman"/>
                <w:bCs/>
                <w:sz w:val="24"/>
                <w:szCs w:val="24"/>
              </w:rPr>
              <w:t>tigray</w:t>
            </w:r>
            <w:proofErr w:type="spellEnd"/>
            <w:r w:rsidRPr="00065C1B">
              <w:rPr>
                <w:rFonts w:ascii="Times New Roman" w:eastAsia="Times New Roman" w:hAnsi="Times New Roman" w:cs="Times New Roman"/>
                <w:bCs/>
                <w:sz w:val="24"/>
                <w:szCs w:val="24"/>
              </w:rPr>
              <w:t xml:space="preserve"> regional state</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sz w:val="24"/>
                <w:szCs w:val="24"/>
              </w:rPr>
              <w:t xml:space="preserve">The aim of this study was to assess level of knowledge and factors associated to it on hypertensive disorder of </w:t>
            </w:r>
            <w:proofErr w:type="gramStart"/>
            <w:r w:rsidRPr="00065C1B">
              <w:rPr>
                <w:rFonts w:ascii="Times New Roman" w:eastAsia="Times New Roman" w:hAnsi="Times New Roman" w:cs="Times New Roman"/>
                <w:sz w:val="24"/>
                <w:szCs w:val="24"/>
              </w:rPr>
              <w:t>pregnancy  among</w:t>
            </w:r>
            <w:proofErr w:type="gramEnd"/>
            <w:r w:rsidRPr="00065C1B">
              <w:rPr>
                <w:rFonts w:ascii="Times New Roman" w:eastAsia="Times New Roman" w:hAnsi="Times New Roman" w:cs="Times New Roman"/>
                <w:sz w:val="24"/>
                <w:szCs w:val="24"/>
              </w:rPr>
              <w:t xml:space="preserve"> midwife  working in governmental health facility of Tigray regional </w:t>
            </w:r>
            <w:proofErr w:type="spellStart"/>
            <w:r w:rsidRPr="00065C1B">
              <w:rPr>
                <w:rFonts w:ascii="Times New Roman" w:eastAsia="Times New Roman" w:hAnsi="Times New Roman" w:cs="Times New Roman"/>
                <w:sz w:val="24"/>
                <w:szCs w:val="24"/>
              </w:rPr>
              <w:t>state,Ethiopia</w:t>
            </w:r>
            <w:proofErr w:type="spellEnd"/>
            <w:r w:rsidRPr="00065C1B">
              <w:rPr>
                <w:rFonts w:ascii="Times New Roman" w:eastAsia="Times New Roman" w:hAnsi="Times New Roman" w:cs="Times New Roman"/>
                <w:sz w:val="24"/>
                <w:szCs w:val="24"/>
              </w:rPr>
              <w:t xml:space="preserve">.   </w:t>
            </w:r>
          </w:p>
        </w:tc>
        <w:tc>
          <w:tcPr>
            <w:tcW w:w="1571"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b/>
                <w:bCs/>
                <w:sz w:val="24"/>
                <w:szCs w:val="24"/>
              </w:rPr>
              <w:t xml:space="preserve">  </w:t>
            </w:r>
            <w:r w:rsidRPr="00065C1B">
              <w:rPr>
                <w:rFonts w:ascii="Times New Roman" w:eastAsia="Times New Roman" w:hAnsi="Times New Roman" w:cs="Times New Roman"/>
                <w:bCs/>
                <w:sz w:val="24"/>
                <w:szCs w:val="24"/>
              </w:rPr>
              <w:t>December 2017</w:t>
            </w:r>
            <w:r w:rsidRPr="00065C1B">
              <w:rPr>
                <w:rFonts w:ascii="Times New Roman" w:eastAsia="Times New Roman" w:hAnsi="Times New Roman" w:cs="Times New Roman"/>
                <w:b/>
                <w:bCs/>
                <w:sz w:val="24"/>
                <w:szCs w:val="24"/>
              </w:rPr>
              <w:t>.</w:t>
            </w:r>
          </w:p>
        </w:tc>
        <w:tc>
          <w:tcPr>
            <w:tcW w:w="2254"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sz w:val="24"/>
                <w:szCs w:val="24"/>
              </w:rPr>
              <w:t>Publication process</w:t>
            </w:r>
            <w:r w:rsidRPr="00065C1B">
              <w:rPr>
                <w:rFonts w:ascii="Tw Cen MT" w:eastAsia="Tw Cen MT" w:hAnsi="Tw Cen MT" w:cs="Tw Cen MT"/>
              </w:rPr>
              <w:t xml:space="preserve"> is initiated</w:t>
            </w:r>
            <w:r w:rsidRPr="00065C1B">
              <w:rPr>
                <w:rFonts w:ascii="Times New Roman" w:eastAsia="Times New Roman" w:hAnsi="Times New Roman" w:cs="Times New Roman"/>
                <w:sz w:val="24"/>
                <w:szCs w:val="24"/>
              </w:rPr>
              <w:t>.</w:t>
            </w:r>
          </w:p>
        </w:tc>
      </w:tr>
      <w:tr w:rsidR="00065C1B" w:rsidRPr="00065C1B" w:rsidTr="00065EA0">
        <w:trPr>
          <w:tblCellSpacing w:w="15" w:type="dxa"/>
        </w:trPr>
        <w:tc>
          <w:tcPr>
            <w:tcW w:w="714"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b/>
                <w:bCs/>
                <w:sz w:val="24"/>
                <w:szCs w:val="24"/>
              </w:rPr>
            </w:pPr>
            <w:r w:rsidRPr="00065C1B">
              <w:rPr>
                <w:rFonts w:ascii="Times New Roman" w:eastAsia="Times New Roman" w:hAnsi="Times New Roman" w:cs="Times New Roman"/>
                <w:b/>
                <w:bCs/>
                <w:sz w:val="24"/>
                <w:szCs w:val="24"/>
              </w:rPr>
              <w:t>5</w:t>
            </w:r>
          </w:p>
        </w:tc>
        <w:tc>
          <w:tcPr>
            <w:tcW w:w="2676"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b/>
                <w:bCs/>
                <w:sz w:val="24"/>
                <w:szCs w:val="24"/>
              </w:rPr>
            </w:pPr>
            <w:r w:rsidRPr="00065C1B">
              <w:rPr>
                <w:rFonts w:ascii="Times New Roman" w:eastAsia="Times New Roman" w:hAnsi="Times New Roman" w:cs="Times New Roman"/>
                <w:b/>
                <w:bCs/>
                <w:sz w:val="24"/>
                <w:szCs w:val="24"/>
              </w:rPr>
              <w:t xml:space="preserve">Training of trainers on comprehensive abortion care and contraceptive services for pre-service instructors. </w:t>
            </w:r>
          </w:p>
        </w:tc>
        <w:tc>
          <w:tcPr>
            <w:tcW w:w="3405"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sz w:val="24"/>
                <w:szCs w:val="24"/>
              </w:rPr>
              <w:t xml:space="preserve">It is institution </w:t>
            </w:r>
            <w:proofErr w:type="gramStart"/>
            <w:r w:rsidRPr="00065C1B">
              <w:rPr>
                <w:rFonts w:ascii="Times New Roman" w:eastAsia="Times New Roman" w:hAnsi="Times New Roman" w:cs="Times New Roman"/>
                <w:sz w:val="24"/>
                <w:szCs w:val="24"/>
              </w:rPr>
              <w:t>based  service</w:t>
            </w:r>
            <w:proofErr w:type="gramEnd"/>
            <w:r w:rsidRPr="00065C1B">
              <w:rPr>
                <w:rFonts w:ascii="Times New Roman" w:eastAsia="Times New Roman" w:hAnsi="Times New Roman" w:cs="Times New Roman"/>
                <w:sz w:val="24"/>
                <w:szCs w:val="24"/>
              </w:rPr>
              <w:t xml:space="preserve"> project  given for graduate health care provider nurse and midwife  as pre-service training on abortion and family planning service. </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sz w:val="24"/>
                <w:szCs w:val="24"/>
              </w:rPr>
              <w:t>The aim of this project was to train and equip midwife and nurse before service giving service on abortion and contraceptive service.</w:t>
            </w:r>
          </w:p>
        </w:tc>
        <w:tc>
          <w:tcPr>
            <w:tcW w:w="1571"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sz w:val="24"/>
                <w:szCs w:val="24"/>
              </w:rPr>
              <w:t xml:space="preserve">February 2019. </w:t>
            </w:r>
          </w:p>
        </w:tc>
        <w:tc>
          <w:tcPr>
            <w:tcW w:w="2254" w:type="dxa"/>
            <w:tcBorders>
              <w:top w:val="outset" w:sz="6" w:space="0" w:color="auto"/>
              <w:left w:val="outset" w:sz="6" w:space="0" w:color="auto"/>
              <w:bottom w:val="outset" w:sz="6" w:space="0" w:color="auto"/>
              <w:right w:val="outset" w:sz="6" w:space="0" w:color="auto"/>
            </w:tcBorders>
            <w:vAlign w:val="center"/>
            <w:hideMark/>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sz w:val="24"/>
                <w:szCs w:val="24"/>
              </w:rPr>
              <w:t xml:space="preserve">Certificate of completion is awarded from the office </w:t>
            </w:r>
            <w:proofErr w:type="gramStart"/>
            <w:r w:rsidRPr="00065C1B">
              <w:rPr>
                <w:rFonts w:ascii="Times New Roman" w:eastAsia="Times New Roman" w:hAnsi="Times New Roman" w:cs="Times New Roman"/>
                <w:sz w:val="24"/>
                <w:szCs w:val="24"/>
              </w:rPr>
              <w:t xml:space="preserve">of  </w:t>
            </w:r>
            <w:proofErr w:type="spellStart"/>
            <w:r w:rsidRPr="00065C1B">
              <w:rPr>
                <w:rFonts w:ascii="Times New Roman" w:eastAsia="Times New Roman" w:hAnsi="Times New Roman" w:cs="Times New Roman"/>
                <w:sz w:val="24"/>
                <w:szCs w:val="24"/>
              </w:rPr>
              <w:t>Ipas</w:t>
            </w:r>
            <w:proofErr w:type="spellEnd"/>
            <w:proofErr w:type="gramEnd"/>
            <w:r w:rsidRPr="00065C1B">
              <w:rPr>
                <w:rFonts w:ascii="Times New Roman" w:eastAsia="Times New Roman" w:hAnsi="Times New Roman" w:cs="Times New Roman"/>
                <w:sz w:val="24"/>
                <w:szCs w:val="24"/>
              </w:rPr>
              <w:t xml:space="preserve"> Ethiopia health access right. </w:t>
            </w:r>
          </w:p>
        </w:tc>
      </w:tr>
      <w:tr w:rsidR="00065C1B" w:rsidRPr="00065C1B" w:rsidTr="00065EA0">
        <w:trPr>
          <w:tblCellSpacing w:w="15" w:type="dxa"/>
        </w:trPr>
        <w:tc>
          <w:tcPr>
            <w:tcW w:w="714" w:type="dxa"/>
            <w:tcBorders>
              <w:top w:val="outset" w:sz="6" w:space="0" w:color="auto"/>
              <w:left w:val="outset" w:sz="6" w:space="0" w:color="auto"/>
              <w:bottom w:val="outset" w:sz="6" w:space="0" w:color="auto"/>
              <w:right w:val="outset" w:sz="6" w:space="0" w:color="auto"/>
            </w:tcBorders>
            <w:vAlign w:val="center"/>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b/>
                <w:bCs/>
              </w:rPr>
            </w:pPr>
          </w:p>
        </w:tc>
        <w:tc>
          <w:tcPr>
            <w:tcW w:w="2676" w:type="dxa"/>
            <w:tcBorders>
              <w:top w:val="outset" w:sz="6" w:space="0" w:color="auto"/>
              <w:left w:val="outset" w:sz="6" w:space="0" w:color="auto"/>
              <w:bottom w:val="outset" w:sz="6" w:space="0" w:color="auto"/>
              <w:right w:val="outset" w:sz="6" w:space="0" w:color="auto"/>
            </w:tcBorders>
            <w:vAlign w:val="center"/>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b/>
                <w:bCs/>
              </w:rPr>
            </w:pPr>
            <w:r w:rsidRPr="00065C1B">
              <w:rPr>
                <w:rFonts w:ascii="Times New Roman" w:eastAsia="Times New Roman" w:hAnsi="Times New Roman" w:cs="Times New Roman"/>
                <w:b/>
                <w:bCs/>
              </w:rPr>
              <w:t xml:space="preserve">Seminar for young and middle-aged education officials from developing country,2018 sponsored by the ministry of commerce and organized by </w:t>
            </w:r>
            <w:proofErr w:type="spellStart"/>
            <w:r w:rsidRPr="00065C1B">
              <w:rPr>
                <w:rFonts w:ascii="Times New Roman" w:eastAsia="Times New Roman" w:hAnsi="Times New Roman" w:cs="Times New Roman"/>
                <w:b/>
                <w:bCs/>
              </w:rPr>
              <w:t>jiling</w:t>
            </w:r>
            <w:proofErr w:type="spellEnd"/>
            <w:r w:rsidRPr="00065C1B">
              <w:rPr>
                <w:rFonts w:ascii="Times New Roman" w:eastAsia="Times New Roman" w:hAnsi="Times New Roman" w:cs="Times New Roman"/>
                <w:b/>
                <w:bCs/>
              </w:rPr>
              <w:t xml:space="preserve"> university from October 11152018 sponsored by the ministry of commerce and organized by </w:t>
            </w:r>
            <w:proofErr w:type="spellStart"/>
            <w:r w:rsidRPr="00065C1B">
              <w:rPr>
                <w:rFonts w:ascii="Times New Roman" w:eastAsia="Times New Roman" w:hAnsi="Times New Roman" w:cs="Times New Roman"/>
                <w:b/>
                <w:bCs/>
              </w:rPr>
              <w:t>jiling</w:t>
            </w:r>
            <w:proofErr w:type="spellEnd"/>
            <w:r w:rsidRPr="00065C1B">
              <w:rPr>
                <w:rFonts w:ascii="Times New Roman" w:eastAsia="Times New Roman" w:hAnsi="Times New Roman" w:cs="Times New Roman"/>
                <w:b/>
                <w:bCs/>
              </w:rPr>
              <w:t xml:space="preserve"> university from October 15</w:t>
            </w:r>
            <w:r w:rsidRPr="00065C1B">
              <w:rPr>
                <w:rFonts w:ascii="Times New Roman" w:eastAsia="Times New Roman" w:hAnsi="Times New Roman" w:cs="Times New Roman"/>
                <w:b/>
                <w:bCs/>
                <w:vertAlign w:val="superscript"/>
              </w:rPr>
              <w:t>th</w:t>
            </w:r>
            <w:r w:rsidRPr="00065C1B">
              <w:rPr>
                <w:rFonts w:ascii="Times New Roman" w:eastAsia="Times New Roman" w:hAnsi="Times New Roman" w:cs="Times New Roman"/>
                <w:b/>
                <w:bCs/>
              </w:rPr>
              <w:t xml:space="preserve"> to November 4</w:t>
            </w:r>
            <w:r w:rsidRPr="00065C1B">
              <w:rPr>
                <w:rFonts w:ascii="Times New Roman" w:eastAsia="Times New Roman" w:hAnsi="Times New Roman" w:cs="Times New Roman"/>
                <w:b/>
                <w:bCs/>
                <w:vertAlign w:val="superscript"/>
              </w:rPr>
              <w:t>th</w:t>
            </w:r>
            <w:r w:rsidRPr="00065C1B">
              <w:rPr>
                <w:rFonts w:ascii="Times New Roman" w:eastAsia="Times New Roman" w:hAnsi="Times New Roman" w:cs="Times New Roman"/>
                <w:b/>
                <w:bCs/>
              </w:rPr>
              <w:t xml:space="preserve"> ,2018 in Changchun, the people’s republic of china.</w:t>
            </w:r>
          </w:p>
        </w:tc>
        <w:tc>
          <w:tcPr>
            <w:tcW w:w="3405" w:type="dxa"/>
            <w:tcBorders>
              <w:top w:val="outset" w:sz="6" w:space="0" w:color="auto"/>
              <w:left w:val="outset" w:sz="6" w:space="0" w:color="auto"/>
              <w:bottom w:val="outset" w:sz="6" w:space="0" w:color="auto"/>
              <w:right w:val="outset" w:sz="6" w:space="0" w:color="auto"/>
            </w:tcBorders>
            <w:vAlign w:val="center"/>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sz w:val="24"/>
                <w:szCs w:val="24"/>
              </w:rPr>
              <w:t xml:space="preserve">It was seminar given for 17 developing </w:t>
            </w:r>
            <w:proofErr w:type="gramStart"/>
            <w:r w:rsidRPr="00065C1B">
              <w:rPr>
                <w:rFonts w:ascii="Times New Roman" w:eastAsia="Times New Roman" w:hAnsi="Times New Roman" w:cs="Times New Roman"/>
                <w:sz w:val="24"/>
                <w:szCs w:val="24"/>
              </w:rPr>
              <w:t>country</w:t>
            </w:r>
            <w:proofErr w:type="gramEnd"/>
            <w:r w:rsidRPr="00065C1B">
              <w:rPr>
                <w:rFonts w:ascii="Times New Roman" w:eastAsia="Times New Roman" w:hAnsi="Times New Roman" w:cs="Times New Roman"/>
                <w:sz w:val="24"/>
                <w:szCs w:val="24"/>
              </w:rPr>
              <w:t xml:space="preserve"> in china.</w:t>
            </w:r>
          </w:p>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sz w:val="24"/>
                <w:szCs w:val="24"/>
              </w:rPr>
              <w:t xml:space="preserve">The aim of the seminar was </w:t>
            </w:r>
            <w:proofErr w:type="gramStart"/>
            <w:r w:rsidRPr="00065C1B">
              <w:rPr>
                <w:rFonts w:ascii="Times New Roman" w:eastAsia="Times New Roman" w:hAnsi="Times New Roman" w:cs="Times New Roman"/>
                <w:sz w:val="24"/>
                <w:szCs w:val="24"/>
              </w:rPr>
              <w:t>to  show</w:t>
            </w:r>
            <w:proofErr w:type="gramEnd"/>
            <w:r w:rsidRPr="00065C1B">
              <w:rPr>
                <w:rFonts w:ascii="Times New Roman" w:eastAsia="Times New Roman" w:hAnsi="Times New Roman" w:cs="Times New Roman"/>
                <w:sz w:val="24"/>
                <w:szCs w:val="24"/>
              </w:rPr>
              <w:t xml:space="preserve"> how the current educational  policy of china brought change in the country and the historical development of the country as well.</w:t>
            </w:r>
          </w:p>
        </w:tc>
        <w:tc>
          <w:tcPr>
            <w:tcW w:w="1571" w:type="dxa"/>
            <w:tcBorders>
              <w:top w:val="outset" w:sz="6" w:space="0" w:color="auto"/>
              <w:left w:val="outset" w:sz="6" w:space="0" w:color="auto"/>
              <w:bottom w:val="outset" w:sz="6" w:space="0" w:color="auto"/>
              <w:right w:val="outset" w:sz="6" w:space="0" w:color="auto"/>
            </w:tcBorders>
            <w:vAlign w:val="center"/>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sz w:val="24"/>
                <w:szCs w:val="24"/>
              </w:rPr>
              <w:t>4</w:t>
            </w:r>
            <w:r w:rsidRPr="00065C1B">
              <w:rPr>
                <w:rFonts w:ascii="Times New Roman" w:eastAsia="Times New Roman" w:hAnsi="Times New Roman" w:cs="Times New Roman"/>
                <w:sz w:val="24"/>
                <w:szCs w:val="24"/>
                <w:vertAlign w:val="superscript"/>
              </w:rPr>
              <w:t>th</w:t>
            </w:r>
            <w:r w:rsidRPr="00065C1B">
              <w:rPr>
                <w:rFonts w:ascii="Times New Roman" w:eastAsia="Times New Roman" w:hAnsi="Times New Roman" w:cs="Times New Roman"/>
                <w:sz w:val="24"/>
                <w:szCs w:val="24"/>
              </w:rPr>
              <w:t xml:space="preserve"> November 2018.</w:t>
            </w:r>
          </w:p>
        </w:tc>
        <w:tc>
          <w:tcPr>
            <w:tcW w:w="2254" w:type="dxa"/>
            <w:tcBorders>
              <w:top w:val="outset" w:sz="6" w:space="0" w:color="auto"/>
              <w:left w:val="outset" w:sz="6" w:space="0" w:color="auto"/>
              <w:bottom w:val="outset" w:sz="6" w:space="0" w:color="auto"/>
              <w:right w:val="outset" w:sz="6" w:space="0" w:color="auto"/>
            </w:tcBorders>
            <w:vAlign w:val="center"/>
          </w:tcPr>
          <w:p w:rsidR="00065C1B" w:rsidRPr="00065C1B" w:rsidRDefault="00065C1B" w:rsidP="00065C1B">
            <w:pPr>
              <w:widowControl w:val="0"/>
              <w:spacing w:before="100" w:beforeAutospacing="1" w:after="100" w:afterAutospacing="1" w:line="240" w:lineRule="auto"/>
              <w:rPr>
                <w:rFonts w:ascii="Times New Roman" w:eastAsia="Times New Roman" w:hAnsi="Times New Roman" w:cs="Times New Roman"/>
                <w:sz w:val="24"/>
                <w:szCs w:val="24"/>
              </w:rPr>
            </w:pPr>
            <w:r w:rsidRPr="00065C1B">
              <w:rPr>
                <w:rFonts w:ascii="Times New Roman" w:eastAsia="Times New Roman" w:hAnsi="Times New Roman" w:cs="Times New Roman"/>
                <w:sz w:val="24"/>
                <w:szCs w:val="24"/>
              </w:rPr>
              <w:t>Certificate of completion is awarded from ministry of commerce people’s republic of china 4</w:t>
            </w:r>
            <w:r w:rsidRPr="00065C1B">
              <w:rPr>
                <w:rFonts w:ascii="Times New Roman" w:eastAsia="Times New Roman" w:hAnsi="Times New Roman" w:cs="Times New Roman"/>
                <w:sz w:val="24"/>
                <w:szCs w:val="24"/>
                <w:vertAlign w:val="superscript"/>
              </w:rPr>
              <w:t>th</w:t>
            </w:r>
            <w:r w:rsidRPr="00065C1B">
              <w:rPr>
                <w:rFonts w:ascii="Times New Roman" w:eastAsia="Times New Roman" w:hAnsi="Times New Roman" w:cs="Times New Roman"/>
                <w:sz w:val="24"/>
                <w:szCs w:val="24"/>
              </w:rPr>
              <w:t xml:space="preserve"> November.</w:t>
            </w:r>
          </w:p>
        </w:tc>
      </w:tr>
    </w:tbl>
    <w:p w:rsidR="00065C1B" w:rsidRPr="00065C1B" w:rsidRDefault="00065C1B" w:rsidP="00065C1B">
      <w:pPr>
        <w:widowControl w:val="0"/>
        <w:spacing w:after="0" w:line="240" w:lineRule="auto"/>
        <w:rPr>
          <w:rFonts w:ascii="Tw Cen MT" w:eastAsia="Tw Cen MT" w:hAnsi="Tw Cen MT" w:cs="Tw Cen MT"/>
        </w:rPr>
      </w:pPr>
    </w:p>
    <w:p w:rsidR="00065C1B" w:rsidRPr="00065C1B" w:rsidRDefault="00065C1B" w:rsidP="00065C1B">
      <w:pPr>
        <w:widowControl w:val="0"/>
        <w:spacing w:after="0" w:line="240" w:lineRule="auto"/>
        <w:rPr>
          <w:rFonts w:ascii="Times New Roman" w:eastAsia="Tw Cen MT" w:hAnsi="Times New Roman" w:cs="Times New Roman"/>
          <w:b/>
          <w:sz w:val="28"/>
        </w:rPr>
      </w:pPr>
      <w:r w:rsidRPr="00065C1B">
        <w:rPr>
          <w:rFonts w:ascii="Times New Roman" w:eastAsia="Tw Cen MT" w:hAnsi="Times New Roman" w:cs="Times New Roman"/>
          <w:b/>
          <w:sz w:val="28"/>
        </w:rPr>
        <w:t>EDUCATIONAL BACKGROUND</w:t>
      </w:r>
    </w:p>
    <w:tbl>
      <w:tblPr>
        <w:tblStyle w:val="New"/>
        <w:tblpPr w:leftFromText="180" w:rightFromText="180" w:vertAnchor="text" w:horzAnchor="margin" w:tblpY="1"/>
        <w:tblW w:w="9720" w:type="dxa"/>
        <w:tblLayout w:type="fixed"/>
        <w:tblLook w:val="0020" w:firstRow="1" w:lastRow="0" w:firstColumn="0" w:lastColumn="0" w:noHBand="0" w:noVBand="0"/>
      </w:tblPr>
      <w:tblGrid>
        <w:gridCol w:w="1934"/>
        <w:gridCol w:w="1126"/>
        <w:gridCol w:w="1857"/>
        <w:gridCol w:w="500"/>
        <w:gridCol w:w="703"/>
        <w:gridCol w:w="649"/>
        <w:gridCol w:w="881"/>
        <w:gridCol w:w="735"/>
        <w:gridCol w:w="885"/>
        <w:gridCol w:w="450"/>
      </w:tblGrid>
      <w:tr w:rsidR="00065C1B" w:rsidRPr="00065C1B" w:rsidTr="00065EA0">
        <w:trPr>
          <w:gridAfter w:val="1"/>
          <w:cnfStyle w:val="100000000000" w:firstRow="1" w:lastRow="0" w:firstColumn="0" w:lastColumn="0" w:oddVBand="0" w:evenVBand="0" w:oddHBand="0" w:evenHBand="0" w:firstRowFirstColumn="0" w:firstRowLastColumn="0" w:lastRowFirstColumn="0" w:lastRowLastColumn="0"/>
          <w:wAfter w:w="450" w:type="dxa"/>
          <w:trHeight w:val="432"/>
        </w:trPr>
        <w:tc>
          <w:tcPr>
            <w:tcW w:w="3060" w:type="dxa"/>
            <w:gridSpan w:val="2"/>
          </w:tcPr>
          <w:p w:rsidR="00065C1B" w:rsidRPr="00065C1B" w:rsidRDefault="00065C1B" w:rsidP="00065C1B">
            <w:pPr>
              <w:spacing w:line="276" w:lineRule="auto"/>
              <w:rPr>
                <w:rFonts w:ascii="Times New Roman" w:eastAsia="Tw Cen MT" w:hAnsi="Times New Roman" w:cs="Times New Roman"/>
              </w:rPr>
            </w:pPr>
            <w:r w:rsidRPr="00065C1B">
              <w:rPr>
                <w:rFonts w:ascii="Times New Roman" w:eastAsia="Tw Cen MT" w:hAnsi="Times New Roman" w:cs="Times New Roman"/>
              </w:rPr>
              <w:t>Educational level</w:t>
            </w:r>
          </w:p>
        </w:tc>
        <w:tc>
          <w:tcPr>
            <w:tcW w:w="3060" w:type="dxa"/>
            <w:gridSpan w:val="3"/>
          </w:tcPr>
          <w:p w:rsidR="00065C1B" w:rsidRPr="00065C1B" w:rsidRDefault="00065C1B" w:rsidP="00065C1B">
            <w:pPr>
              <w:spacing w:line="276" w:lineRule="auto"/>
              <w:rPr>
                <w:rFonts w:ascii="Times New Roman" w:eastAsia="Tw Cen MT" w:hAnsi="Times New Roman" w:cs="Times New Roman"/>
              </w:rPr>
            </w:pPr>
            <w:r w:rsidRPr="00065C1B">
              <w:rPr>
                <w:rFonts w:ascii="Times New Roman" w:eastAsia="Tw Cen MT" w:hAnsi="Times New Roman" w:cs="Times New Roman"/>
              </w:rPr>
              <w:t>Name of school</w:t>
            </w:r>
          </w:p>
        </w:tc>
        <w:tc>
          <w:tcPr>
            <w:tcW w:w="1530" w:type="dxa"/>
            <w:gridSpan w:val="2"/>
          </w:tcPr>
          <w:p w:rsidR="00065C1B" w:rsidRPr="00065C1B" w:rsidRDefault="00065C1B" w:rsidP="00065C1B">
            <w:pPr>
              <w:spacing w:line="276" w:lineRule="auto"/>
              <w:rPr>
                <w:rFonts w:ascii="Times New Roman" w:eastAsia="Tw Cen MT" w:hAnsi="Times New Roman" w:cs="Times New Roman"/>
              </w:rPr>
            </w:pPr>
            <w:r w:rsidRPr="00065C1B">
              <w:rPr>
                <w:rFonts w:ascii="Times New Roman" w:eastAsia="Tw Cen MT" w:hAnsi="Times New Roman" w:cs="Times New Roman"/>
              </w:rPr>
              <w:t xml:space="preserve">Time </w:t>
            </w:r>
          </w:p>
        </w:tc>
        <w:tc>
          <w:tcPr>
            <w:tcW w:w="1620" w:type="dxa"/>
            <w:gridSpan w:val="2"/>
          </w:tcPr>
          <w:p w:rsidR="00065C1B" w:rsidRPr="00065C1B" w:rsidRDefault="00065C1B" w:rsidP="00065C1B">
            <w:pPr>
              <w:spacing w:line="276" w:lineRule="auto"/>
              <w:rPr>
                <w:rFonts w:ascii="Times New Roman" w:eastAsia="Tw Cen MT" w:hAnsi="Times New Roman" w:cs="Times New Roman"/>
              </w:rPr>
            </w:pPr>
            <w:r w:rsidRPr="00065C1B">
              <w:rPr>
                <w:rFonts w:ascii="Times New Roman" w:eastAsia="Tw Cen MT" w:hAnsi="Times New Roman" w:cs="Times New Roman"/>
              </w:rPr>
              <w:t xml:space="preserve">Award </w:t>
            </w:r>
          </w:p>
        </w:tc>
      </w:tr>
      <w:tr w:rsidR="00065C1B" w:rsidRPr="00065C1B" w:rsidTr="00065EA0">
        <w:trPr>
          <w:gridAfter w:val="1"/>
          <w:wAfter w:w="450" w:type="dxa"/>
          <w:trHeight w:val="296"/>
        </w:trPr>
        <w:tc>
          <w:tcPr>
            <w:tcW w:w="3060" w:type="dxa"/>
            <w:gridSpan w:val="2"/>
          </w:tcPr>
          <w:p w:rsidR="00065C1B" w:rsidRPr="00065C1B" w:rsidRDefault="00065C1B" w:rsidP="00065C1B">
            <w:pPr>
              <w:spacing w:line="276" w:lineRule="auto"/>
              <w:rPr>
                <w:rFonts w:ascii="Times New Roman" w:eastAsia="Tw Cen MT" w:hAnsi="Times New Roman" w:cs="Times New Roman"/>
                <w:sz w:val="28"/>
              </w:rPr>
            </w:pPr>
            <w:r w:rsidRPr="00065C1B">
              <w:rPr>
                <w:rFonts w:ascii="Times New Roman" w:eastAsia="Tw Cen MT" w:hAnsi="Times New Roman" w:cs="Times New Roman"/>
                <w:sz w:val="24"/>
              </w:rPr>
              <w:t>Primary school(1-8)</w:t>
            </w:r>
          </w:p>
        </w:tc>
        <w:tc>
          <w:tcPr>
            <w:tcW w:w="3060" w:type="dxa"/>
            <w:gridSpan w:val="3"/>
          </w:tcPr>
          <w:p w:rsidR="00065C1B" w:rsidRPr="00065C1B" w:rsidRDefault="00065C1B" w:rsidP="00065C1B">
            <w:pPr>
              <w:spacing w:line="276" w:lineRule="auto"/>
              <w:rPr>
                <w:rFonts w:ascii="Times New Roman" w:eastAsia="Tw Cen MT" w:hAnsi="Times New Roman" w:cs="Times New Roman"/>
                <w:sz w:val="24"/>
              </w:rPr>
            </w:pPr>
            <w:proofErr w:type="spellStart"/>
            <w:r w:rsidRPr="00065C1B">
              <w:rPr>
                <w:rFonts w:ascii="Times New Roman" w:eastAsia="Tw Cen MT" w:hAnsi="Times New Roman" w:cs="Times New Roman"/>
                <w:sz w:val="24"/>
              </w:rPr>
              <w:t>Deder</w:t>
            </w:r>
            <w:proofErr w:type="spellEnd"/>
            <w:r w:rsidRPr="00065C1B">
              <w:rPr>
                <w:rFonts w:ascii="Times New Roman" w:eastAsia="Tw Cen MT" w:hAnsi="Times New Roman" w:cs="Times New Roman"/>
                <w:sz w:val="24"/>
              </w:rPr>
              <w:t xml:space="preserve">  primary school</w:t>
            </w:r>
          </w:p>
        </w:tc>
        <w:tc>
          <w:tcPr>
            <w:tcW w:w="1530" w:type="dxa"/>
            <w:gridSpan w:val="2"/>
          </w:tcPr>
          <w:p w:rsidR="00065C1B" w:rsidRPr="00065C1B" w:rsidRDefault="00065C1B" w:rsidP="00065C1B">
            <w:pPr>
              <w:spacing w:line="276" w:lineRule="auto"/>
              <w:rPr>
                <w:rFonts w:ascii="Times New Roman" w:eastAsia="Tw Cen MT" w:hAnsi="Times New Roman" w:cs="Times New Roman"/>
                <w:sz w:val="24"/>
              </w:rPr>
            </w:pPr>
            <w:r w:rsidRPr="00065C1B">
              <w:rPr>
                <w:rFonts w:ascii="Times New Roman" w:eastAsia="Tw Cen MT" w:hAnsi="Times New Roman" w:cs="Times New Roman"/>
                <w:sz w:val="24"/>
              </w:rPr>
              <w:t>1997-2006</w:t>
            </w:r>
          </w:p>
        </w:tc>
        <w:tc>
          <w:tcPr>
            <w:tcW w:w="1620" w:type="dxa"/>
            <w:gridSpan w:val="2"/>
          </w:tcPr>
          <w:p w:rsidR="00065C1B" w:rsidRPr="00065C1B" w:rsidRDefault="00065C1B" w:rsidP="00065C1B">
            <w:pPr>
              <w:spacing w:line="276" w:lineRule="auto"/>
              <w:rPr>
                <w:rFonts w:ascii="Times New Roman" w:eastAsia="Tw Cen MT" w:hAnsi="Times New Roman" w:cs="Times New Roman"/>
                <w:sz w:val="24"/>
              </w:rPr>
            </w:pPr>
            <w:r w:rsidRPr="00065C1B">
              <w:rPr>
                <w:rFonts w:ascii="Times New Roman" w:eastAsia="Tw Cen MT" w:hAnsi="Times New Roman" w:cs="Times New Roman"/>
                <w:sz w:val="24"/>
              </w:rPr>
              <w:t xml:space="preserve">Certificate </w:t>
            </w:r>
          </w:p>
        </w:tc>
      </w:tr>
      <w:tr w:rsidR="00065C1B" w:rsidRPr="00065C1B" w:rsidTr="00065EA0">
        <w:trPr>
          <w:gridAfter w:val="1"/>
          <w:wAfter w:w="450" w:type="dxa"/>
          <w:trHeight w:val="296"/>
        </w:trPr>
        <w:tc>
          <w:tcPr>
            <w:tcW w:w="3060" w:type="dxa"/>
            <w:gridSpan w:val="2"/>
          </w:tcPr>
          <w:p w:rsidR="00065C1B" w:rsidRPr="00065C1B" w:rsidRDefault="00065C1B" w:rsidP="00065C1B">
            <w:pPr>
              <w:rPr>
                <w:rFonts w:ascii="Times New Roman" w:eastAsia="Tw Cen MT" w:hAnsi="Times New Roman" w:cs="Times New Roman"/>
                <w:sz w:val="28"/>
              </w:rPr>
            </w:pPr>
            <w:r w:rsidRPr="00065C1B">
              <w:rPr>
                <w:rFonts w:ascii="Times New Roman" w:eastAsia="Tw Cen MT" w:hAnsi="Times New Roman" w:cs="Times New Roman"/>
                <w:sz w:val="24"/>
              </w:rPr>
              <w:t>Secondary school(9-10)</w:t>
            </w:r>
          </w:p>
        </w:tc>
        <w:tc>
          <w:tcPr>
            <w:tcW w:w="3060" w:type="dxa"/>
            <w:gridSpan w:val="3"/>
          </w:tcPr>
          <w:p w:rsidR="00065C1B" w:rsidRPr="00065C1B" w:rsidRDefault="00065C1B" w:rsidP="00065C1B">
            <w:pPr>
              <w:rPr>
                <w:rFonts w:ascii="Times New Roman" w:eastAsia="Tw Cen MT" w:hAnsi="Times New Roman" w:cs="Times New Roman"/>
                <w:sz w:val="24"/>
              </w:rPr>
            </w:pPr>
            <w:proofErr w:type="spellStart"/>
            <w:r w:rsidRPr="00065C1B">
              <w:rPr>
                <w:rFonts w:ascii="Times New Roman" w:eastAsia="Tw Cen MT" w:hAnsi="Times New Roman" w:cs="Times New Roman"/>
                <w:sz w:val="24"/>
              </w:rPr>
              <w:t>Deder</w:t>
            </w:r>
            <w:proofErr w:type="spellEnd"/>
            <w:r w:rsidRPr="00065C1B">
              <w:rPr>
                <w:rFonts w:ascii="Times New Roman" w:eastAsia="Tw Cen MT" w:hAnsi="Times New Roman" w:cs="Times New Roman"/>
                <w:sz w:val="24"/>
              </w:rPr>
              <w:t xml:space="preserve">  secondary school</w:t>
            </w:r>
          </w:p>
        </w:tc>
        <w:tc>
          <w:tcPr>
            <w:tcW w:w="1530" w:type="dxa"/>
            <w:gridSpan w:val="2"/>
          </w:tcPr>
          <w:p w:rsidR="00065C1B" w:rsidRPr="00065C1B" w:rsidRDefault="00065C1B" w:rsidP="00065C1B">
            <w:pPr>
              <w:rPr>
                <w:rFonts w:ascii="Times New Roman" w:eastAsia="Tw Cen MT" w:hAnsi="Times New Roman" w:cs="Times New Roman"/>
                <w:sz w:val="24"/>
              </w:rPr>
            </w:pPr>
            <w:r w:rsidRPr="00065C1B">
              <w:rPr>
                <w:rFonts w:ascii="Times New Roman" w:eastAsia="Tw Cen MT" w:hAnsi="Times New Roman" w:cs="Times New Roman"/>
                <w:sz w:val="24"/>
              </w:rPr>
              <w:t>2006-2008</w:t>
            </w:r>
          </w:p>
        </w:tc>
        <w:tc>
          <w:tcPr>
            <w:tcW w:w="1620" w:type="dxa"/>
            <w:gridSpan w:val="2"/>
          </w:tcPr>
          <w:p w:rsidR="00065C1B" w:rsidRPr="00065C1B" w:rsidRDefault="00065C1B" w:rsidP="00065C1B">
            <w:pPr>
              <w:rPr>
                <w:rFonts w:ascii="Times New Roman" w:eastAsia="Tw Cen MT" w:hAnsi="Times New Roman" w:cs="Times New Roman"/>
                <w:sz w:val="24"/>
              </w:rPr>
            </w:pPr>
            <w:r w:rsidRPr="00065C1B">
              <w:rPr>
                <w:rFonts w:ascii="Times New Roman" w:eastAsia="Tw Cen MT" w:hAnsi="Times New Roman" w:cs="Times New Roman"/>
                <w:sz w:val="24"/>
              </w:rPr>
              <w:t xml:space="preserve">Certificate </w:t>
            </w:r>
          </w:p>
        </w:tc>
      </w:tr>
      <w:tr w:rsidR="00065C1B" w:rsidRPr="00065C1B" w:rsidTr="00065EA0">
        <w:trPr>
          <w:gridAfter w:val="1"/>
          <w:wAfter w:w="450" w:type="dxa"/>
          <w:trHeight w:val="296"/>
        </w:trPr>
        <w:tc>
          <w:tcPr>
            <w:tcW w:w="3060" w:type="dxa"/>
            <w:gridSpan w:val="2"/>
          </w:tcPr>
          <w:p w:rsidR="00065C1B" w:rsidRPr="00065C1B" w:rsidRDefault="00065C1B" w:rsidP="00065C1B">
            <w:pPr>
              <w:rPr>
                <w:rFonts w:ascii="Times New Roman" w:eastAsia="Tw Cen MT" w:hAnsi="Times New Roman" w:cs="Times New Roman"/>
                <w:sz w:val="28"/>
              </w:rPr>
            </w:pPr>
            <w:r w:rsidRPr="00065C1B">
              <w:rPr>
                <w:rFonts w:ascii="Times New Roman" w:eastAsia="Tw Cen MT" w:hAnsi="Times New Roman" w:cs="Times New Roman"/>
                <w:sz w:val="24"/>
              </w:rPr>
              <w:t>Preparatory school(11-12)</w:t>
            </w:r>
          </w:p>
        </w:tc>
        <w:tc>
          <w:tcPr>
            <w:tcW w:w="3060" w:type="dxa"/>
            <w:gridSpan w:val="3"/>
          </w:tcPr>
          <w:p w:rsidR="00065C1B" w:rsidRPr="00065C1B" w:rsidRDefault="00065C1B" w:rsidP="00065C1B">
            <w:pPr>
              <w:rPr>
                <w:rFonts w:ascii="Times New Roman" w:eastAsia="Tw Cen MT" w:hAnsi="Times New Roman" w:cs="Times New Roman"/>
                <w:sz w:val="24"/>
              </w:rPr>
            </w:pPr>
            <w:proofErr w:type="spellStart"/>
            <w:r w:rsidRPr="00065C1B">
              <w:rPr>
                <w:rFonts w:ascii="Times New Roman" w:eastAsia="Tw Cen MT" w:hAnsi="Times New Roman" w:cs="Times New Roman"/>
                <w:sz w:val="24"/>
              </w:rPr>
              <w:t>Deder</w:t>
            </w:r>
            <w:proofErr w:type="spellEnd"/>
            <w:r w:rsidRPr="00065C1B">
              <w:rPr>
                <w:rFonts w:ascii="Times New Roman" w:eastAsia="Tw Cen MT" w:hAnsi="Times New Roman" w:cs="Times New Roman"/>
                <w:sz w:val="24"/>
              </w:rPr>
              <w:t xml:space="preserve">  preparatory school</w:t>
            </w:r>
          </w:p>
        </w:tc>
        <w:tc>
          <w:tcPr>
            <w:tcW w:w="1530" w:type="dxa"/>
            <w:gridSpan w:val="2"/>
          </w:tcPr>
          <w:p w:rsidR="00065C1B" w:rsidRPr="00065C1B" w:rsidRDefault="00065C1B" w:rsidP="00065C1B">
            <w:pPr>
              <w:rPr>
                <w:rFonts w:ascii="Times New Roman" w:eastAsia="Tw Cen MT" w:hAnsi="Times New Roman" w:cs="Times New Roman"/>
                <w:sz w:val="24"/>
              </w:rPr>
            </w:pPr>
            <w:r w:rsidRPr="00065C1B">
              <w:rPr>
                <w:rFonts w:ascii="Times New Roman" w:eastAsia="Tw Cen MT" w:hAnsi="Times New Roman" w:cs="Times New Roman"/>
                <w:sz w:val="24"/>
              </w:rPr>
              <w:t>2008-2010</w:t>
            </w:r>
          </w:p>
        </w:tc>
        <w:tc>
          <w:tcPr>
            <w:tcW w:w="1620" w:type="dxa"/>
            <w:gridSpan w:val="2"/>
          </w:tcPr>
          <w:p w:rsidR="00065C1B" w:rsidRPr="00065C1B" w:rsidRDefault="00065C1B" w:rsidP="00065C1B">
            <w:pPr>
              <w:rPr>
                <w:rFonts w:ascii="Times New Roman" w:eastAsia="Tw Cen MT" w:hAnsi="Times New Roman" w:cs="Times New Roman"/>
                <w:sz w:val="24"/>
              </w:rPr>
            </w:pPr>
            <w:r w:rsidRPr="00065C1B">
              <w:rPr>
                <w:rFonts w:ascii="Times New Roman" w:eastAsia="Tw Cen MT" w:hAnsi="Times New Roman" w:cs="Times New Roman"/>
                <w:sz w:val="24"/>
              </w:rPr>
              <w:t xml:space="preserve">Certificate </w:t>
            </w:r>
          </w:p>
        </w:tc>
      </w:tr>
      <w:tr w:rsidR="00065C1B" w:rsidRPr="00065C1B" w:rsidTr="00065EA0">
        <w:trPr>
          <w:gridAfter w:val="1"/>
          <w:wAfter w:w="450" w:type="dxa"/>
          <w:trHeight w:val="296"/>
        </w:trPr>
        <w:tc>
          <w:tcPr>
            <w:tcW w:w="3060" w:type="dxa"/>
            <w:gridSpan w:val="2"/>
          </w:tcPr>
          <w:p w:rsidR="00065C1B" w:rsidRPr="00065C1B" w:rsidRDefault="00065C1B" w:rsidP="00065C1B">
            <w:pPr>
              <w:spacing w:before="100" w:beforeAutospacing="1"/>
              <w:rPr>
                <w:rFonts w:ascii="Times New Roman" w:eastAsia="Tw Cen MT" w:hAnsi="Times New Roman" w:cs="Times New Roman"/>
                <w:sz w:val="24"/>
              </w:rPr>
            </w:pPr>
            <w:r w:rsidRPr="00065C1B">
              <w:rPr>
                <w:rFonts w:ascii="Times New Roman" w:eastAsia="Tw Cen MT" w:hAnsi="Times New Roman" w:cs="Times New Roman"/>
                <w:sz w:val="24"/>
              </w:rPr>
              <w:t xml:space="preserve">Higher education </w:t>
            </w:r>
          </w:p>
        </w:tc>
        <w:tc>
          <w:tcPr>
            <w:tcW w:w="3060" w:type="dxa"/>
            <w:gridSpan w:val="3"/>
          </w:tcPr>
          <w:p w:rsidR="00065C1B" w:rsidRPr="00065C1B" w:rsidRDefault="00065C1B" w:rsidP="00065C1B">
            <w:pPr>
              <w:rPr>
                <w:rFonts w:ascii="Times New Roman" w:eastAsia="Tw Cen MT" w:hAnsi="Times New Roman" w:cs="Times New Roman"/>
                <w:sz w:val="24"/>
              </w:rPr>
            </w:pPr>
            <w:proofErr w:type="spellStart"/>
            <w:r w:rsidRPr="00065C1B">
              <w:rPr>
                <w:rFonts w:ascii="Times New Roman" w:eastAsia="Tw Cen MT" w:hAnsi="Times New Roman" w:cs="Times New Roman"/>
                <w:sz w:val="24"/>
              </w:rPr>
              <w:t>Jigjiga</w:t>
            </w:r>
            <w:proofErr w:type="spellEnd"/>
            <w:r w:rsidRPr="00065C1B">
              <w:rPr>
                <w:rFonts w:ascii="Times New Roman" w:eastAsia="Tw Cen MT" w:hAnsi="Times New Roman" w:cs="Times New Roman"/>
                <w:sz w:val="24"/>
              </w:rPr>
              <w:t xml:space="preserve">  University</w:t>
            </w:r>
          </w:p>
        </w:tc>
        <w:tc>
          <w:tcPr>
            <w:tcW w:w="1530" w:type="dxa"/>
            <w:gridSpan w:val="2"/>
          </w:tcPr>
          <w:p w:rsidR="00065C1B" w:rsidRPr="00065C1B" w:rsidRDefault="00065C1B" w:rsidP="00065C1B">
            <w:pPr>
              <w:spacing w:before="100" w:beforeAutospacing="1"/>
              <w:rPr>
                <w:rFonts w:ascii="Times New Roman" w:eastAsia="Tw Cen MT" w:hAnsi="Times New Roman" w:cs="Times New Roman"/>
                <w:sz w:val="24"/>
              </w:rPr>
            </w:pPr>
            <w:r w:rsidRPr="00065C1B">
              <w:rPr>
                <w:rFonts w:ascii="Times New Roman" w:eastAsia="Tw Cen MT" w:hAnsi="Times New Roman" w:cs="Times New Roman"/>
                <w:sz w:val="24"/>
              </w:rPr>
              <w:t>2010-2014</w:t>
            </w:r>
          </w:p>
        </w:tc>
        <w:tc>
          <w:tcPr>
            <w:tcW w:w="1620" w:type="dxa"/>
            <w:gridSpan w:val="2"/>
          </w:tcPr>
          <w:p w:rsidR="00065C1B" w:rsidRPr="00065C1B" w:rsidRDefault="00065C1B" w:rsidP="00065C1B">
            <w:pPr>
              <w:spacing w:before="100" w:beforeAutospacing="1"/>
              <w:rPr>
                <w:rFonts w:ascii="Times New Roman" w:eastAsia="Tw Cen MT" w:hAnsi="Times New Roman" w:cs="Times New Roman"/>
                <w:sz w:val="24"/>
              </w:rPr>
            </w:pPr>
            <w:r w:rsidRPr="00065C1B">
              <w:rPr>
                <w:rFonts w:ascii="Times New Roman" w:eastAsia="Tw Cen MT" w:hAnsi="Times New Roman" w:cs="Times New Roman"/>
                <w:sz w:val="24"/>
              </w:rPr>
              <w:t>BSc. Degree</w:t>
            </w:r>
          </w:p>
        </w:tc>
      </w:tr>
      <w:tr w:rsidR="00065C1B" w:rsidRPr="00065C1B" w:rsidTr="00065EA0">
        <w:trPr>
          <w:gridAfter w:val="1"/>
          <w:wAfter w:w="450" w:type="dxa"/>
          <w:trHeight w:val="357"/>
        </w:trPr>
        <w:tc>
          <w:tcPr>
            <w:tcW w:w="3060" w:type="dxa"/>
            <w:gridSpan w:val="2"/>
          </w:tcPr>
          <w:p w:rsidR="00065C1B" w:rsidRPr="00065C1B" w:rsidRDefault="00065C1B" w:rsidP="00065C1B">
            <w:pPr>
              <w:spacing w:before="100" w:beforeAutospacing="1" w:after="100" w:afterAutospacing="1"/>
              <w:rPr>
                <w:rFonts w:ascii="Times New Roman" w:eastAsia="Tw Cen MT" w:hAnsi="Times New Roman" w:cs="Times New Roman"/>
                <w:sz w:val="24"/>
              </w:rPr>
            </w:pPr>
            <w:r w:rsidRPr="00065C1B">
              <w:rPr>
                <w:rFonts w:ascii="Times New Roman" w:eastAsia="Tw Cen MT" w:hAnsi="Times New Roman" w:cs="Times New Roman"/>
                <w:sz w:val="24"/>
              </w:rPr>
              <w:t xml:space="preserve">Postgraduate education </w:t>
            </w:r>
          </w:p>
        </w:tc>
        <w:tc>
          <w:tcPr>
            <w:tcW w:w="3060" w:type="dxa"/>
            <w:gridSpan w:val="3"/>
          </w:tcPr>
          <w:p w:rsidR="00065C1B" w:rsidRPr="00065C1B" w:rsidRDefault="00065C1B" w:rsidP="00065C1B">
            <w:pPr>
              <w:rPr>
                <w:rFonts w:ascii="Times New Roman" w:eastAsia="Tw Cen MT" w:hAnsi="Times New Roman" w:cs="Times New Roman"/>
                <w:sz w:val="24"/>
              </w:rPr>
            </w:pPr>
            <w:proofErr w:type="spellStart"/>
            <w:r w:rsidRPr="00065C1B">
              <w:rPr>
                <w:rFonts w:ascii="Times New Roman" w:eastAsia="Tw Cen MT" w:hAnsi="Times New Roman" w:cs="Times New Roman"/>
                <w:sz w:val="24"/>
              </w:rPr>
              <w:t>Mekelle</w:t>
            </w:r>
            <w:proofErr w:type="spellEnd"/>
            <w:r w:rsidRPr="00065C1B">
              <w:rPr>
                <w:rFonts w:ascii="Times New Roman" w:eastAsia="Tw Cen MT" w:hAnsi="Times New Roman" w:cs="Times New Roman"/>
                <w:sz w:val="24"/>
              </w:rPr>
              <w:t xml:space="preserve"> University</w:t>
            </w:r>
          </w:p>
        </w:tc>
        <w:tc>
          <w:tcPr>
            <w:tcW w:w="1530" w:type="dxa"/>
            <w:gridSpan w:val="2"/>
          </w:tcPr>
          <w:p w:rsidR="00065C1B" w:rsidRPr="00065C1B" w:rsidRDefault="00065C1B" w:rsidP="00065C1B">
            <w:pPr>
              <w:spacing w:before="100" w:beforeAutospacing="1" w:after="100" w:afterAutospacing="1"/>
              <w:rPr>
                <w:rFonts w:ascii="Times New Roman" w:eastAsia="Tw Cen MT" w:hAnsi="Times New Roman" w:cs="Times New Roman"/>
                <w:sz w:val="24"/>
              </w:rPr>
            </w:pPr>
            <w:r w:rsidRPr="00065C1B">
              <w:rPr>
                <w:rFonts w:ascii="Times New Roman" w:eastAsia="Tw Cen MT" w:hAnsi="Times New Roman" w:cs="Times New Roman"/>
                <w:sz w:val="24"/>
              </w:rPr>
              <w:t>2015-2017</w:t>
            </w:r>
          </w:p>
        </w:tc>
        <w:tc>
          <w:tcPr>
            <w:tcW w:w="1620" w:type="dxa"/>
            <w:gridSpan w:val="2"/>
          </w:tcPr>
          <w:p w:rsidR="00065C1B" w:rsidRPr="00065C1B" w:rsidRDefault="00065C1B" w:rsidP="00065C1B">
            <w:pPr>
              <w:spacing w:before="100" w:beforeAutospacing="1" w:after="100" w:afterAutospacing="1"/>
              <w:rPr>
                <w:rFonts w:ascii="Times New Roman" w:eastAsia="Tw Cen MT" w:hAnsi="Times New Roman" w:cs="Times New Roman"/>
                <w:sz w:val="24"/>
              </w:rPr>
            </w:pPr>
            <w:r w:rsidRPr="00065C1B">
              <w:rPr>
                <w:rFonts w:ascii="Times New Roman" w:eastAsia="Tw Cen MT" w:hAnsi="Times New Roman" w:cs="Times New Roman"/>
                <w:sz w:val="24"/>
              </w:rPr>
              <w:t>MSc Degree</w:t>
            </w:r>
          </w:p>
        </w:tc>
      </w:tr>
      <w:tr w:rsidR="00065C1B" w:rsidRPr="00065C1B" w:rsidTr="00065EA0">
        <w:trPr>
          <w:trHeight w:val="288"/>
        </w:trPr>
        <w:tc>
          <w:tcPr>
            <w:tcW w:w="9720" w:type="dxa"/>
            <w:gridSpan w:val="10"/>
          </w:tcPr>
          <w:p w:rsidR="00065C1B" w:rsidRPr="00065C1B" w:rsidRDefault="00065C1B" w:rsidP="00065C1B">
            <w:pPr>
              <w:spacing w:before="100" w:beforeAutospacing="1" w:after="100" w:afterAutospacing="1"/>
              <w:rPr>
                <w:rFonts w:ascii="Times New Roman" w:eastAsia="Tw Cen MT" w:hAnsi="Times New Roman" w:cs="Times New Roman"/>
                <w:sz w:val="24"/>
              </w:rPr>
            </w:pPr>
          </w:p>
        </w:tc>
      </w:tr>
      <w:tr w:rsidR="00065C1B" w:rsidRPr="00065C1B" w:rsidTr="00065EA0">
        <w:trPr>
          <w:trHeight w:val="296"/>
        </w:trPr>
        <w:tc>
          <w:tcPr>
            <w:tcW w:w="9720" w:type="dxa"/>
            <w:gridSpan w:val="10"/>
            <w:shd w:val="clear" w:color="auto" w:fill="BFBFBF" w:themeFill="background1" w:themeFillShade="BF"/>
          </w:tcPr>
          <w:p w:rsidR="00065C1B" w:rsidRPr="00065C1B" w:rsidRDefault="00065C1B" w:rsidP="00065C1B">
            <w:pPr>
              <w:rPr>
                <w:rFonts w:ascii="Times New Roman" w:eastAsia="Calibri" w:hAnsi="Times New Roman" w:cs="Times New Roman"/>
                <w:b/>
                <w:sz w:val="28"/>
              </w:rPr>
            </w:pPr>
            <w:r w:rsidRPr="00065C1B">
              <w:rPr>
                <w:rFonts w:ascii="Times New Roman" w:eastAsia="Calibri" w:hAnsi="Times New Roman" w:cs="Times New Roman"/>
                <w:b/>
                <w:sz w:val="28"/>
              </w:rPr>
              <w:t>LANGUAGE</w:t>
            </w:r>
          </w:p>
        </w:tc>
      </w:tr>
      <w:tr w:rsidR="00065C1B" w:rsidRPr="00065C1B" w:rsidTr="00065EA0">
        <w:trPr>
          <w:trHeight w:val="387"/>
        </w:trPr>
        <w:tc>
          <w:tcPr>
            <w:tcW w:w="1934" w:type="dxa"/>
          </w:tcPr>
          <w:p w:rsidR="00065C1B" w:rsidRPr="00065C1B" w:rsidRDefault="00065C1B" w:rsidP="00065C1B">
            <w:pPr>
              <w:spacing w:after="200" w:line="276" w:lineRule="auto"/>
              <w:rPr>
                <w:rFonts w:ascii="Times New Roman" w:eastAsia="Calibri" w:hAnsi="Times New Roman" w:cs="Times New Roman"/>
                <w:b/>
                <w:sz w:val="24"/>
              </w:rPr>
            </w:pPr>
            <w:r w:rsidRPr="00065C1B">
              <w:rPr>
                <w:rFonts w:ascii="Times New Roman" w:eastAsia="Calibri" w:hAnsi="Times New Roman" w:cs="Times New Roman"/>
                <w:b/>
                <w:sz w:val="24"/>
              </w:rPr>
              <w:t xml:space="preserve">                         </w:t>
            </w:r>
          </w:p>
        </w:tc>
        <w:tc>
          <w:tcPr>
            <w:tcW w:w="2983" w:type="dxa"/>
            <w:gridSpan w:val="2"/>
          </w:tcPr>
          <w:p w:rsidR="00065C1B" w:rsidRPr="00065C1B" w:rsidRDefault="00065C1B" w:rsidP="00065C1B">
            <w:pPr>
              <w:spacing w:after="200" w:line="276" w:lineRule="auto"/>
              <w:rPr>
                <w:rFonts w:ascii="Times New Roman" w:eastAsia="Calibri" w:hAnsi="Times New Roman" w:cs="Times New Roman"/>
                <w:b/>
                <w:sz w:val="24"/>
              </w:rPr>
            </w:pPr>
            <w:r w:rsidRPr="00065C1B">
              <w:rPr>
                <w:rFonts w:ascii="Times New Roman" w:eastAsia="Calibri" w:hAnsi="Times New Roman" w:cs="Times New Roman"/>
                <w:b/>
                <w:sz w:val="24"/>
              </w:rPr>
              <w:t>Listening</w:t>
            </w:r>
          </w:p>
        </w:tc>
        <w:tc>
          <w:tcPr>
            <w:tcW w:w="1852" w:type="dxa"/>
            <w:gridSpan w:val="3"/>
          </w:tcPr>
          <w:p w:rsidR="00065C1B" w:rsidRPr="00065C1B" w:rsidRDefault="00065C1B" w:rsidP="00065C1B">
            <w:pPr>
              <w:spacing w:after="200" w:line="276" w:lineRule="auto"/>
              <w:rPr>
                <w:rFonts w:ascii="Times New Roman" w:eastAsia="Calibri" w:hAnsi="Times New Roman" w:cs="Times New Roman"/>
                <w:b/>
                <w:sz w:val="24"/>
              </w:rPr>
            </w:pPr>
            <w:r w:rsidRPr="00065C1B">
              <w:rPr>
                <w:rFonts w:ascii="Times New Roman" w:eastAsia="Calibri" w:hAnsi="Times New Roman" w:cs="Times New Roman"/>
                <w:b/>
                <w:sz w:val="24"/>
              </w:rPr>
              <w:t xml:space="preserve">Speaking                                       </w:t>
            </w:r>
          </w:p>
        </w:tc>
        <w:tc>
          <w:tcPr>
            <w:tcW w:w="1616" w:type="dxa"/>
            <w:gridSpan w:val="2"/>
          </w:tcPr>
          <w:p w:rsidR="00065C1B" w:rsidRPr="00065C1B" w:rsidRDefault="00065C1B" w:rsidP="00065C1B">
            <w:pPr>
              <w:spacing w:after="200" w:line="276" w:lineRule="auto"/>
              <w:rPr>
                <w:rFonts w:ascii="Times New Roman" w:eastAsia="Calibri" w:hAnsi="Times New Roman" w:cs="Times New Roman"/>
                <w:b/>
                <w:sz w:val="24"/>
              </w:rPr>
            </w:pPr>
            <w:r w:rsidRPr="00065C1B">
              <w:rPr>
                <w:rFonts w:ascii="Times New Roman" w:eastAsia="Calibri" w:hAnsi="Times New Roman" w:cs="Times New Roman"/>
                <w:b/>
                <w:sz w:val="24"/>
              </w:rPr>
              <w:t xml:space="preserve">Reading     </w:t>
            </w:r>
          </w:p>
        </w:tc>
        <w:tc>
          <w:tcPr>
            <w:tcW w:w="1335" w:type="dxa"/>
            <w:gridSpan w:val="2"/>
          </w:tcPr>
          <w:p w:rsidR="00065C1B" w:rsidRPr="00065C1B" w:rsidRDefault="00065C1B" w:rsidP="00065C1B">
            <w:pPr>
              <w:spacing w:after="200" w:line="276" w:lineRule="auto"/>
              <w:rPr>
                <w:rFonts w:ascii="Times New Roman" w:eastAsia="Calibri" w:hAnsi="Times New Roman" w:cs="Times New Roman"/>
                <w:b/>
                <w:sz w:val="24"/>
              </w:rPr>
            </w:pPr>
            <w:r w:rsidRPr="00065C1B">
              <w:rPr>
                <w:rFonts w:ascii="Times New Roman" w:eastAsia="Calibri" w:hAnsi="Times New Roman" w:cs="Times New Roman"/>
                <w:b/>
                <w:sz w:val="24"/>
              </w:rPr>
              <w:t>Writing</w:t>
            </w:r>
          </w:p>
        </w:tc>
      </w:tr>
      <w:tr w:rsidR="00065C1B" w:rsidRPr="00065C1B" w:rsidTr="00065EA0">
        <w:trPr>
          <w:trHeight w:val="346"/>
        </w:trPr>
        <w:tc>
          <w:tcPr>
            <w:tcW w:w="1934" w:type="dxa"/>
          </w:tcPr>
          <w:p w:rsidR="00065C1B" w:rsidRPr="00065C1B" w:rsidRDefault="00065C1B" w:rsidP="00065C1B">
            <w:pPr>
              <w:spacing w:line="276" w:lineRule="auto"/>
              <w:jc w:val="both"/>
              <w:rPr>
                <w:rFonts w:ascii="Times New Roman" w:eastAsia="Calibri" w:hAnsi="Times New Roman" w:cs="Times New Roman"/>
                <w:b/>
                <w:sz w:val="24"/>
              </w:rPr>
            </w:pPr>
            <w:r w:rsidRPr="00065C1B">
              <w:rPr>
                <w:rFonts w:ascii="Times New Roman" w:eastAsia="Calibri" w:hAnsi="Times New Roman" w:cs="Times New Roman"/>
                <w:b/>
                <w:sz w:val="24"/>
              </w:rPr>
              <w:t>English</w:t>
            </w:r>
          </w:p>
        </w:tc>
        <w:tc>
          <w:tcPr>
            <w:tcW w:w="2983" w:type="dxa"/>
            <w:gridSpan w:val="2"/>
          </w:tcPr>
          <w:p w:rsidR="00065C1B" w:rsidRPr="00065C1B" w:rsidRDefault="00065C1B" w:rsidP="00065C1B">
            <w:pPr>
              <w:spacing w:line="276" w:lineRule="auto"/>
              <w:rPr>
                <w:rFonts w:ascii="Times New Roman" w:eastAsia="Calibri" w:hAnsi="Times New Roman" w:cs="Times New Roman"/>
                <w:sz w:val="24"/>
              </w:rPr>
            </w:pPr>
            <w:r w:rsidRPr="00065C1B">
              <w:rPr>
                <w:rFonts w:ascii="Times New Roman" w:eastAsia="Calibri" w:hAnsi="Times New Roman" w:cs="Times New Roman"/>
                <w:sz w:val="24"/>
              </w:rPr>
              <w:t xml:space="preserve">Excellent </w:t>
            </w:r>
          </w:p>
        </w:tc>
        <w:tc>
          <w:tcPr>
            <w:tcW w:w="1852" w:type="dxa"/>
            <w:gridSpan w:val="3"/>
          </w:tcPr>
          <w:p w:rsidR="00065C1B" w:rsidRPr="00065C1B" w:rsidRDefault="00065C1B" w:rsidP="00065C1B">
            <w:pPr>
              <w:spacing w:line="276" w:lineRule="auto"/>
              <w:rPr>
                <w:rFonts w:ascii="Times New Roman" w:eastAsia="Calibri" w:hAnsi="Times New Roman" w:cs="Times New Roman"/>
                <w:sz w:val="24"/>
              </w:rPr>
            </w:pPr>
            <w:r w:rsidRPr="00065C1B">
              <w:rPr>
                <w:rFonts w:ascii="Times New Roman" w:eastAsia="Calibri" w:hAnsi="Times New Roman" w:cs="Times New Roman"/>
                <w:sz w:val="24"/>
              </w:rPr>
              <w:t xml:space="preserve">Excellent </w:t>
            </w:r>
          </w:p>
        </w:tc>
        <w:tc>
          <w:tcPr>
            <w:tcW w:w="1616" w:type="dxa"/>
            <w:gridSpan w:val="2"/>
          </w:tcPr>
          <w:p w:rsidR="00065C1B" w:rsidRPr="00065C1B" w:rsidRDefault="00065C1B" w:rsidP="00065C1B">
            <w:pPr>
              <w:spacing w:line="276" w:lineRule="auto"/>
              <w:rPr>
                <w:rFonts w:ascii="Times New Roman" w:eastAsia="Calibri" w:hAnsi="Times New Roman" w:cs="Times New Roman"/>
                <w:sz w:val="24"/>
              </w:rPr>
            </w:pPr>
            <w:r w:rsidRPr="00065C1B">
              <w:rPr>
                <w:rFonts w:ascii="Times New Roman" w:eastAsia="Calibri" w:hAnsi="Times New Roman" w:cs="Times New Roman"/>
                <w:sz w:val="24"/>
              </w:rPr>
              <w:t xml:space="preserve">Excellent </w:t>
            </w:r>
          </w:p>
        </w:tc>
        <w:tc>
          <w:tcPr>
            <w:tcW w:w="1335" w:type="dxa"/>
            <w:gridSpan w:val="2"/>
          </w:tcPr>
          <w:p w:rsidR="00065C1B" w:rsidRPr="00065C1B" w:rsidRDefault="00065C1B" w:rsidP="00065C1B">
            <w:pPr>
              <w:spacing w:line="276" w:lineRule="auto"/>
              <w:rPr>
                <w:rFonts w:ascii="Times New Roman" w:eastAsia="Calibri" w:hAnsi="Times New Roman" w:cs="Times New Roman"/>
                <w:sz w:val="24"/>
              </w:rPr>
            </w:pPr>
            <w:r w:rsidRPr="00065C1B">
              <w:rPr>
                <w:rFonts w:ascii="Times New Roman" w:eastAsia="Calibri" w:hAnsi="Times New Roman" w:cs="Times New Roman"/>
                <w:sz w:val="24"/>
              </w:rPr>
              <w:t xml:space="preserve">Excellent </w:t>
            </w:r>
          </w:p>
        </w:tc>
      </w:tr>
      <w:tr w:rsidR="00065C1B" w:rsidRPr="00065C1B" w:rsidTr="00065EA0">
        <w:trPr>
          <w:trHeight w:val="346"/>
        </w:trPr>
        <w:tc>
          <w:tcPr>
            <w:tcW w:w="1934" w:type="dxa"/>
          </w:tcPr>
          <w:p w:rsidR="00065C1B" w:rsidRPr="00065C1B" w:rsidRDefault="00065C1B" w:rsidP="00065C1B">
            <w:pPr>
              <w:spacing w:before="100" w:beforeAutospacing="1" w:line="276" w:lineRule="auto"/>
              <w:jc w:val="both"/>
              <w:rPr>
                <w:rFonts w:ascii="Times New Roman" w:eastAsia="Calibri" w:hAnsi="Times New Roman" w:cs="Times New Roman"/>
                <w:b/>
                <w:sz w:val="24"/>
              </w:rPr>
            </w:pPr>
            <w:r w:rsidRPr="00065C1B">
              <w:rPr>
                <w:rFonts w:ascii="Times New Roman" w:eastAsia="Calibri" w:hAnsi="Times New Roman" w:cs="Times New Roman"/>
                <w:b/>
                <w:sz w:val="24"/>
              </w:rPr>
              <w:lastRenderedPageBreak/>
              <w:t>Amharic</w:t>
            </w:r>
          </w:p>
        </w:tc>
        <w:tc>
          <w:tcPr>
            <w:tcW w:w="2983" w:type="dxa"/>
            <w:gridSpan w:val="2"/>
          </w:tcPr>
          <w:p w:rsidR="00065C1B" w:rsidRPr="00065C1B" w:rsidRDefault="00065C1B" w:rsidP="00065C1B">
            <w:pPr>
              <w:spacing w:before="100" w:beforeAutospacing="1" w:line="276" w:lineRule="auto"/>
              <w:rPr>
                <w:rFonts w:ascii="Times New Roman" w:eastAsia="Calibri" w:hAnsi="Times New Roman" w:cs="Times New Roman"/>
                <w:sz w:val="24"/>
              </w:rPr>
            </w:pPr>
            <w:r w:rsidRPr="00065C1B">
              <w:rPr>
                <w:rFonts w:ascii="Times New Roman" w:eastAsia="Calibri" w:hAnsi="Times New Roman" w:cs="Times New Roman"/>
                <w:sz w:val="24"/>
              </w:rPr>
              <w:t>Excellent</w:t>
            </w:r>
          </w:p>
        </w:tc>
        <w:tc>
          <w:tcPr>
            <w:tcW w:w="1852" w:type="dxa"/>
            <w:gridSpan w:val="3"/>
          </w:tcPr>
          <w:p w:rsidR="00065C1B" w:rsidRPr="00065C1B" w:rsidRDefault="00065C1B" w:rsidP="00065C1B">
            <w:pPr>
              <w:spacing w:before="100" w:beforeAutospacing="1" w:line="276" w:lineRule="auto"/>
              <w:rPr>
                <w:rFonts w:ascii="Times New Roman" w:eastAsia="Calibri" w:hAnsi="Times New Roman" w:cs="Times New Roman"/>
                <w:sz w:val="24"/>
              </w:rPr>
            </w:pPr>
            <w:r w:rsidRPr="00065C1B">
              <w:rPr>
                <w:rFonts w:ascii="Times New Roman" w:eastAsia="Calibri" w:hAnsi="Times New Roman" w:cs="Times New Roman"/>
                <w:sz w:val="24"/>
              </w:rPr>
              <w:t>Excellent</w:t>
            </w:r>
          </w:p>
        </w:tc>
        <w:tc>
          <w:tcPr>
            <w:tcW w:w="1616" w:type="dxa"/>
            <w:gridSpan w:val="2"/>
          </w:tcPr>
          <w:p w:rsidR="00065C1B" w:rsidRPr="00065C1B" w:rsidRDefault="00065C1B" w:rsidP="00065C1B">
            <w:pPr>
              <w:spacing w:before="100" w:beforeAutospacing="1" w:line="276" w:lineRule="auto"/>
              <w:rPr>
                <w:rFonts w:ascii="Times New Roman" w:eastAsia="Calibri" w:hAnsi="Times New Roman" w:cs="Times New Roman"/>
                <w:sz w:val="24"/>
              </w:rPr>
            </w:pPr>
            <w:r w:rsidRPr="00065C1B">
              <w:rPr>
                <w:rFonts w:ascii="Times New Roman" w:eastAsia="Calibri" w:hAnsi="Times New Roman" w:cs="Times New Roman"/>
                <w:sz w:val="24"/>
              </w:rPr>
              <w:t>Excellent</w:t>
            </w:r>
          </w:p>
        </w:tc>
        <w:tc>
          <w:tcPr>
            <w:tcW w:w="1335" w:type="dxa"/>
            <w:gridSpan w:val="2"/>
          </w:tcPr>
          <w:p w:rsidR="00065C1B" w:rsidRPr="00065C1B" w:rsidRDefault="00065C1B" w:rsidP="00065C1B">
            <w:pPr>
              <w:spacing w:before="100" w:beforeAutospacing="1" w:line="276" w:lineRule="auto"/>
              <w:rPr>
                <w:rFonts w:ascii="Times New Roman" w:eastAsia="Calibri" w:hAnsi="Times New Roman" w:cs="Times New Roman"/>
                <w:sz w:val="24"/>
              </w:rPr>
            </w:pPr>
            <w:r w:rsidRPr="00065C1B">
              <w:rPr>
                <w:rFonts w:ascii="Times New Roman" w:eastAsia="Calibri" w:hAnsi="Times New Roman" w:cs="Times New Roman"/>
                <w:sz w:val="24"/>
              </w:rPr>
              <w:t>Excellent</w:t>
            </w:r>
          </w:p>
        </w:tc>
      </w:tr>
      <w:tr w:rsidR="00065C1B" w:rsidRPr="00065C1B" w:rsidTr="00065EA0">
        <w:trPr>
          <w:trHeight w:val="432"/>
        </w:trPr>
        <w:tc>
          <w:tcPr>
            <w:tcW w:w="1934" w:type="dxa"/>
          </w:tcPr>
          <w:p w:rsidR="00065C1B" w:rsidRPr="00065C1B" w:rsidRDefault="00065C1B" w:rsidP="00065C1B">
            <w:pPr>
              <w:spacing w:before="100" w:beforeAutospacing="1" w:line="276" w:lineRule="auto"/>
              <w:jc w:val="both"/>
              <w:rPr>
                <w:rFonts w:ascii="Times New Roman" w:eastAsia="Calibri" w:hAnsi="Times New Roman" w:cs="Times New Roman"/>
                <w:b/>
                <w:sz w:val="24"/>
              </w:rPr>
            </w:pPr>
            <w:proofErr w:type="spellStart"/>
            <w:r w:rsidRPr="00065C1B">
              <w:rPr>
                <w:rFonts w:ascii="Times New Roman" w:eastAsia="Calibri" w:hAnsi="Times New Roman" w:cs="Times New Roman"/>
                <w:b/>
                <w:sz w:val="24"/>
              </w:rPr>
              <w:t>Oromifa</w:t>
            </w:r>
            <w:proofErr w:type="spellEnd"/>
          </w:p>
        </w:tc>
        <w:tc>
          <w:tcPr>
            <w:tcW w:w="2983" w:type="dxa"/>
            <w:gridSpan w:val="2"/>
          </w:tcPr>
          <w:p w:rsidR="00065C1B" w:rsidRPr="00065C1B" w:rsidRDefault="00065C1B" w:rsidP="00065C1B">
            <w:pPr>
              <w:spacing w:before="100" w:beforeAutospacing="1" w:line="276" w:lineRule="auto"/>
              <w:rPr>
                <w:rFonts w:ascii="Times New Roman" w:eastAsia="Calibri" w:hAnsi="Times New Roman" w:cs="Times New Roman"/>
                <w:sz w:val="24"/>
              </w:rPr>
            </w:pPr>
            <w:r w:rsidRPr="00065C1B">
              <w:rPr>
                <w:rFonts w:ascii="Times New Roman" w:eastAsia="Calibri" w:hAnsi="Times New Roman" w:cs="Times New Roman"/>
                <w:sz w:val="24"/>
              </w:rPr>
              <w:t>Excellent</w:t>
            </w:r>
          </w:p>
        </w:tc>
        <w:tc>
          <w:tcPr>
            <w:tcW w:w="1852" w:type="dxa"/>
            <w:gridSpan w:val="3"/>
          </w:tcPr>
          <w:p w:rsidR="00065C1B" w:rsidRPr="00065C1B" w:rsidRDefault="00065C1B" w:rsidP="00065C1B">
            <w:pPr>
              <w:spacing w:before="100" w:beforeAutospacing="1" w:line="276" w:lineRule="auto"/>
              <w:rPr>
                <w:rFonts w:ascii="Times New Roman" w:eastAsia="Calibri" w:hAnsi="Times New Roman" w:cs="Times New Roman"/>
                <w:sz w:val="24"/>
              </w:rPr>
            </w:pPr>
            <w:r w:rsidRPr="00065C1B">
              <w:rPr>
                <w:rFonts w:ascii="Times New Roman" w:eastAsia="Calibri" w:hAnsi="Times New Roman" w:cs="Times New Roman"/>
                <w:sz w:val="24"/>
              </w:rPr>
              <w:t>Excellent</w:t>
            </w:r>
          </w:p>
        </w:tc>
        <w:tc>
          <w:tcPr>
            <w:tcW w:w="1616" w:type="dxa"/>
            <w:gridSpan w:val="2"/>
          </w:tcPr>
          <w:p w:rsidR="00065C1B" w:rsidRPr="00065C1B" w:rsidRDefault="00065C1B" w:rsidP="00065C1B">
            <w:pPr>
              <w:spacing w:before="100" w:beforeAutospacing="1" w:line="276" w:lineRule="auto"/>
              <w:rPr>
                <w:rFonts w:ascii="Times New Roman" w:eastAsia="Calibri" w:hAnsi="Times New Roman" w:cs="Times New Roman"/>
                <w:sz w:val="24"/>
              </w:rPr>
            </w:pPr>
            <w:r w:rsidRPr="00065C1B">
              <w:rPr>
                <w:rFonts w:ascii="Times New Roman" w:eastAsia="Calibri" w:hAnsi="Times New Roman" w:cs="Times New Roman"/>
                <w:sz w:val="24"/>
              </w:rPr>
              <w:t>Excellent</w:t>
            </w:r>
          </w:p>
        </w:tc>
        <w:tc>
          <w:tcPr>
            <w:tcW w:w="1335" w:type="dxa"/>
            <w:gridSpan w:val="2"/>
          </w:tcPr>
          <w:p w:rsidR="00065C1B" w:rsidRPr="00065C1B" w:rsidRDefault="00065C1B" w:rsidP="00065C1B">
            <w:pPr>
              <w:spacing w:before="100" w:beforeAutospacing="1" w:line="276" w:lineRule="auto"/>
              <w:rPr>
                <w:rFonts w:ascii="Times New Roman" w:eastAsia="Calibri" w:hAnsi="Times New Roman" w:cs="Times New Roman"/>
                <w:sz w:val="24"/>
              </w:rPr>
            </w:pPr>
            <w:r w:rsidRPr="00065C1B">
              <w:rPr>
                <w:rFonts w:ascii="Times New Roman" w:eastAsia="Calibri" w:hAnsi="Times New Roman" w:cs="Times New Roman"/>
                <w:sz w:val="24"/>
              </w:rPr>
              <w:t>Excellent</w:t>
            </w:r>
          </w:p>
        </w:tc>
      </w:tr>
      <w:tr w:rsidR="00065C1B" w:rsidRPr="00065C1B" w:rsidTr="00065EA0">
        <w:trPr>
          <w:trHeight w:val="180"/>
        </w:trPr>
        <w:tc>
          <w:tcPr>
            <w:tcW w:w="1934" w:type="dxa"/>
          </w:tcPr>
          <w:p w:rsidR="00065C1B" w:rsidRPr="00065C1B" w:rsidRDefault="00065C1B" w:rsidP="00065C1B">
            <w:pPr>
              <w:spacing w:before="100" w:beforeAutospacing="1"/>
              <w:jc w:val="both"/>
              <w:rPr>
                <w:rFonts w:ascii="Times New Roman" w:eastAsia="Calibri" w:hAnsi="Times New Roman" w:cs="Times New Roman"/>
                <w:b/>
                <w:sz w:val="24"/>
              </w:rPr>
            </w:pPr>
            <w:r w:rsidRPr="00065C1B">
              <w:rPr>
                <w:rFonts w:ascii="Times New Roman" w:eastAsia="Calibri" w:hAnsi="Times New Roman" w:cs="Times New Roman"/>
                <w:b/>
                <w:sz w:val="24"/>
              </w:rPr>
              <w:t xml:space="preserve">Tigrigna </w:t>
            </w:r>
          </w:p>
        </w:tc>
        <w:tc>
          <w:tcPr>
            <w:tcW w:w="2983" w:type="dxa"/>
            <w:gridSpan w:val="2"/>
          </w:tcPr>
          <w:p w:rsidR="00065C1B" w:rsidRPr="00065C1B" w:rsidRDefault="00065C1B" w:rsidP="00065C1B">
            <w:pPr>
              <w:spacing w:before="100" w:beforeAutospacing="1" w:after="100" w:afterAutospacing="1"/>
              <w:rPr>
                <w:rFonts w:ascii="Times New Roman" w:eastAsia="Calibri" w:hAnsi="Times New Roman" w:cs="Times New Roman"/>
                <w:sz w:val="24"/>
              </w:rPr>
            </w:pPr>
            <w:r w:rsidRPr="00065C1B">
              <w:rPr>
                <w:rFonts w:ascii="Times New Roman" w:eastAsia="Calibri" w:hAnsi="Times New Roman" w:cs="Times New Roman"/>
                <w:sz w:val="24"/>
              </w:rPr>
              <w:t xml:space="preserve">Very good </w:t>
            </w:r>
          </w:p>
        </w:tc>
        <w:tc>
          <w:tcPr>
            <w:tcW w:w="1852" w:type="dxa"/>
            <w:gridSpan w:val="3"/>
          </w:tcPr>
          <w:p w:rsidR="00065C1B" w:rsidRPr="00065C1B" w:rsidRDefault="00065C1B" w:rsidP="00065C1B">
            <w:pPr>
              <w:spacing w:before="100" w:beforeAutospacing="1" w:after="100" w:afterAutospacing="1"/>
              <w:rPr>
                <w:rFonts w:ascii="Times New Roman" w:eastAsia="Calibri" w:hAnsi="Times New Roman" w:cs="Times New Roman"/>
                <w:sz w:val="24"/>
              </w:rPr>
            </w:pPr>
            <w:r w:rsidRPr="00065C1B">
              <w:rPr>
                <w:rFonts w:ascii="Times New Roman" w:eastAsia="Calibri" w:hAnsi="Times New Roman" w:cs="Times New Roman"/>
                <w:sz w:val="24"/>
              </w:rPr>
              <w:t xml:space="preserve">Very good </w:t>
            </w:r>
          </w:p>
        </w:tc>
        <w:tc>
          <w:tcPr>
            <w:tcW w:w="1616" w:type="dxa"/>
            <w:gridSpan w:val="2"/>
          </w:tcPr>
          <w:p w:rsidR="00065C1B" w:rsidRPr="00065C1B" w:rsidRDefault="00065C1B" w:rsidP="00065C1B">
            <w:pPr>
              <w:spacing w:before="100" w:beforeAutospacing="1" w:after="100" w:afterAutospacing="1"/>
              <w:rPr>
                <w:rFonts w:ascii="Times New Roman" w:eastAsia="Calibri" w:hAnsi="Times New Roman" w:cs="Times New Roman"/>
                <w:sz w:val="24"/>
              </w:rPr>
            </w:pPr>
            <w:r w:rsidRPr="00065C1B">
              <w:rPr>
                <w:rFonts w:ascii="Times New Roman" w:eastAsia="Calibri" w:hAnsi="Times New Roman" w:cs="Times New Roman"/>
                <w:sz w:val="24"/>
              </w:rPr>
              <w:t>Very good</w:t>
            </w:r>
          </w:p>
        </w:tc>
        <w:tc>
          <w:tcPr>
            <w:tcW w:w="1335" w:type="dxa"/>
            <w:gridSpan w:val="2"/>
          </w:tcPr>
          <w:p w:rsidR="00065C1B" w:rsidRPr="00065C1B" w:rsidRDefault="00065C1B" w:rsidP="00065C1B">
            <w:pPr>
              <w:spacing w:before="100" w:beforeAutospacing="1" w:after="100" w:afterAutospacing="1"/>
              <w:rPr>
                <w:rFonts w:ascii="Times New Roman" w:eastAsia="Calibri" w:hAnsi="Times New Roman" w:cs="Times New Roman"/>
                <w:sz w:val="24"/>
              </w:rPr>
            </w:pPr>
            <w:r w:rsidRPr="00065C1B">
              <w:rPr>
                <w:rFonts w:ascii="Times New Roman" w:eastAsia="Calibri" w:hAnsi="Times New Roman" w:cs="Times New Roman"/>
                <w:sz w:val="24"/>
              </w:rPr>
              <w:t>Very good</w:t>
            </w:r>
          </w:p>
        </w:tc>
      </w:tr>
      <w:tr w:rsidR="00065C1B" w:rsidRPr="00065C1B" w:rsidTr="00065EA0">
        <w:trPr>
          <w:trHeight w:val="313"/>
        </w:trPr>
        <w:tc>
          <w:tcPr>
            <w:tcW w:w="9720" w:type="dxa"/>
            <w:gridSpan w:val="10"/>
            <w:shd w:val="clear" w:color="auto" w:fill="BFBFBF" w:themeFill="background1" w:themeFillShade="BF"/>
          </w:tcPr>
          <w:p w:rsidR="00065C1B" w:rsidRPr="00065C1B" w:rsidRDefault="00065C1B" w:rsidP="00065C1B">
            <w:pPr>
              <w:rPr>
                <w:rFonts w:ascii="Times New Roman" w:eastAsia="Calibri" w:hAnsi="Times New Roman" w:cs="Times New Roman"/>
                <w:b/>
                <w:sz w:val="28"/>
              </w:rPr>
            </w:pPr>
            <w:r w:rsidRPr="00065C1B">
              <w:rPr>
                <w:rFonts w:ascii="Times New Roman" w:eastAsia="Calibri" w:hAnsi="Times New Roman" w:cs="Times New Roman"/>
                <w:b/>
                <w:sz w:val="28"/>
              </w:rPr>
              <w:t>HOBBIES</w:t>
            </w:r>
          </w:p>
        </w:tc>
      </w:tr>
      <w:tr w:rsidR="00065C1B" w:rsidRPr="00065C1B" w:rsidTr="00065EA0">
        <w:trPr>
          <w:trHeight w:val="313"/>
        </w:trPr>
        <w:tc>
          <w:tcPr>
            <w:tcW w:w="9720" w:type="dxa"/>
            <w:gridSpan w:val="10"/>
          </w:tcPr>
          <w:p w:rsidR="00065C1B" w:rsidRPr="00065C1B" w:rsidRDefault="00065C1B" w:rsidP="00065C1B">
            <w:pPr>
              <w:spacing w:before="120"/>
              <w:rPr>
                <w:rFonts w:ascii="Times New Roman" w:eastAsia="Calibri" w:hAnsi="Times New Roman" w:cs="Times New Roman"/>
                <w:sz w:val="24"/>
              </w:rPr>
            </w:pPr>
            <w:r w:rsidRPr="00065C1B">
              <w:rPr>
                <w:rFonts w:ascii="Times New Roman" w:eastAsia="Calibri" w:hAnsi="Times New Roman" w:cs="Times New Roman"/>
                <w:sz w:val="24"/>
              </w:rPr>
              <w:t>Visiting historical areas</w:t>
            </w:r>
          </w:p>
        </w:tc>
      </w:tr>
      <w:tr w:rsidR="00065C1B" w:rsidRPr="00065C1B" w:rsidTr="00065EA0">
        <w:trPr>
          <w:trHeight w:val="313"/>
        </w:trPr>
        <w:tc>
          <w:tcPr>
            <w:tcW w:w="9720" w:type="dxa"/>
            <w:gridSpan w:val="10"/>
          </w:tcPr>
          <w:p w:rsidR="00065C1B" w:rsidRPr="00065C1B" w:rsidRDefault="00065C1B" w:rsidP="00065C1B">
            <w:pPr>
              <w:rPr>
                <w:rFonts w:ascii="Times New Roman" w:eastAsia="Calibri" w:hAnsi="Times New Roman" w:cs="Times New Roman"/>
                <w:b/>
                <w:bCs/>
                <w:sz w:val="24"/>
              </w:rPr>
            </w:pPr>
            <w:r w:rsidRPr="00065C1B">
              <w:rPr>
                <w:rFonts w:ascii="Times New Roman" w:eastAsia="Calibri" w:hAnsi="Times New Roman" w:cs="Times New Roman"/>
                <w:sz w:val="24"/>
              </w:rPr>
              <w:t xml:space="preserve">Reading professional and spiritual books </w:t>
            </w:r>
          </w:p>
        </w:tc>
      </w:tr>
      <w:tr w:rsidR="00065C1B" w:rsidRPr="00065C1B" w:rsidTr="00065EA0">
        <w:trPr>
          <w:trHeight w:val="313"/>
        </w:trPr>
        <w:tc>
          <w:tcPr>
            <w:tcW w:w="9720" w:type="dxa"/>
            <w:gridSpan w:val="10"/>
          </w:tcPr>
          <w:p w:rsidR="00065C1B" w:rsidRPr="00065C1B" w:rsidRDefault="00065C1B" w:rsidP="00065C1B">
            <w:pPr>
              <w:spacing w:before="100" w:beforeAutospacing="1" w:after="200"/>
              <w:rPr>
                <w:rFonts w:ascii="Times New Roman" w:eastAsia="Calibri" w:hAnsi="Times New Roman" w:cs="Times New Roman"/>
                <w:sz w:val="24"/>
              </w:rPr>
            </w:pPr>
            <w:r w:rsidRPr="00065C1B">
              <w:rPr>
                <w:rFonts w:ascii="Times New Roman" w:eastAsia="Calibri" w:hAnsi="Times New Roman" w:cs="Times New Roman"/>
                <w:sz w:val="24"/>
              </w:rPr>
              <w:t xml:space="preserve">Playing with kids and watching kids movie  </w:t>
            </w:r>
          </w:p>
        </w:tc>
      </w:tr>
      <w:tr w:rsidR="00065C1B" w:rsidRPr="00065C1B" w:rsidTr="00065EA0">
        <w:trPr>
          <w:trHeight w:val="313"/>
        </w:trPr>
        <w:tc>
          <w:tcPr>
            <w:tcW w:w="9720" w:type="dxa"/>
            <w:gridSpan w:val="10"/>
          </w:tcPr>
          <w:p w:rsidR="00065C1B" w:rsidRPr="00065C1B" w:rsidRDefault="00065C1B" w:rsidP="00065C1B">
            <w:pPr>
              <w:spacing w:before="100" w:beforeAutospacing="1" w:after="200"/>
              <w:rPr>
                <w:rFonts w:ascii="Times New Roman" w:eastAsia="Calibri" w:hAnsi="Times New Roman" w:cs="Times New Roman"/>
                <w:sz w:val="24"/>
              </w:rPr>
            </w:pPr>
          </w:p>
        </w:tc>
      </w:tr>
      <w:tr w:rsidR="00065C1B" w:rsidRPr="00065C1B" w:rsidTr="00065EA0">
        <w:trPr>
          <w:trHeight w:val="313"/>
        </w:trPr>
        <w:tc>
          <w:tcPr>
            <w:tcW w:w="9720" w:type="dxa"/>
            <w:gridSpan w:val="10"/>
            <w:shd w:val="clear" w:color="auto" w:fill="BFBFBF" w:themeFill="background1" w:themeFillShade="BF"/>
          </w:tcPr>
          <w:p w:rsidR="00065C1B" w:rsidRPr="00065C1B" w:rsidRDefault="00065C1B" w:rsidP="00065C1B">
            <w:pPr>
              <w:spacing w:before="100" w:beforeAutospacing="1"/>
              <w:rPr>
                <w:rFonts w:ascii="Times New Roman" w:eastAsia="Calibri" w:hAnsi="Times New Roman" w:cs="Times New Roman"/>
                <w:sz w:val="24"/>
              </w:rPr>
            </w:pPr>
            <w:r w:rsidRPr="00065C1B">
              <w:rPr>
                <w:rFonts w:ascii="Times New Roman" w:eastAsia="Calibri" w:hAnsi="Times New Roman" w:cs="Times New Roman"/>
                <w:b/>
                <w:sz w:val="28"/>
              </w:rPr>
              <w:t>SPECIAL SKILLS</w:t>
            </w:r>
          </w:p>
        </w:tc>
      </w:tr>
      <w:tr w:rsidR="00065C1B" w:rsidRPr="00065C1B" w:rsidTr="00065EA0">
        <w:trPr>
          <w:trHeight w:val="313"/>
        </w:trPr>
        <w:tc>
          <w:tcPr>
            <w:tcW w:w="5417" w:type="dxa"/>
            <w:gridSpan w:val="4"/>
          </w:tcPr>
          <w:p w:rsidR="00065C1B" w:rsidRPr="00065C1B" w:rsidRDefault="00065C1B" w:rsidP="00065C1B">
            <w:pPr>
              <w:numPr>
                <w:ilvl w:val="0"/>
                <w:numId w:val="22"/>
              </w:numPr>
              <w:spacing w:after="200" w:line="276" w:lineRule="auto"/>
              <w:contextualSpacing/>
              <w:rPr>
                <w:rFonts w:ascii="Times New Roman" w:eastAsia="Calibri" w:hAnsi="Times New Roman" w:cs="Times New Roman"/>
                <w:sz w:val="24"/>
              </w:rPr>
            </w:pPr>
            <w:r w:rsidRPr="00065C1B">
              <w:rPr>
                <w:rFonts w:ascii="Times New Roman" w:eastAsia="Calibri" w:hAnsi="Times New Roman" w:cs="Times New Roman"/>
                <w:sz w:val="24"/>
              </w:rPr>
              <w:t xml:space="preserve">Leadership skill </w:t>
            </w:r>
          </w:p>
        </w:tc>
        <w:tc>
          <w:tcPr>
            <w:tcW w:w="4303" w:type="dxa"/>
            <w:gridSpan w:val="6"/>
          </w:tcPr>
          <w:p w:rsidR="00065C1B" w:rsidRPr="00065C1B" w:rsidRDefault="00065C1B" w:rsidP="00065C1B">
            <w:pPr>
              <w:numPr>
                <w:ilvl w:val="0"/>
                <w:numId w:val="24"/>
              </w:numPr>
              <w:spacing w:after="200" w:line="276" w:lineRule="auto"/>
              <w:contextualSpacing/>
              <w:rPr>
                <w:rFonts w:ascii="Times New Roman" w:eastAsia="Calibri" w:hAnsi="Times New Roman" w:cs="Times New Roman"/>
                <w:sz w:val="24"/>
              </w:rPr>
            </w:pPr>
            <w:r w:rsidRPr="00065C1B">
              <w:rPr>
                <w:rFonts w:ascii="Times New Roman" w:eastAsia="Calibri" w:hAnsi="Times New Roman" w:cs="Times New Roman"/>
                <w:sz w:val="24"/>
              </w:rPr>
              <w:t>Communication skill</w:t>
            </w:r>
          </w:p>
        </w:tc>
      </w:tr>
      <w:tr w:rsidR="00065C1B" w:rsidRPr="00065C1B" w:rsidTr="00065EA0">
        <w:trPr>
          <w:trHeight w:val="313"/>
        </w:trPr>
        <w:tc>
          <w:tcPr>
            <w:tcW w:w="5417" w:type="dxa"/>
            <w:gridSpan w:val="4"/>
          </w:tcPr>
          <w:p w:rsidR="00065C1B" w:rsidRPr="00065C1B" w:rsidRDefault="00065C1B" w:rsidP="00065C1B">
            <w:pPr>
              <w:numPr>
                <w:ilvl w:val="0"/>
                <w:numId w:val="23"/>
              </w:numPr>
              <w:spacing w:after="200" w:line="276" w:lineRule="auto"/>
              <w:contextualSpacing/>
              <w:rPr>
                <w:rFonts w:ascii="Times New Roman" w:eastAsia="Calibri" w:hAnsi="Times New Roman" w:cs="Times New Roman"/>
                <w:b/>
                <w:sz w:val="28"/>
              </w:rPr>
            </w:pPr>
            <w:r w:rsidRPr="00065C1B">
              <w:rPr>
                <w:rFonts w:ascii="Times New Roman" w:eastAsia="Calibri" w:hAnsi="Times New Roman" w:cs="Times New Roman"/>
                <w:sz w:val="24"/>
              </w:rPr>
              <w:t>Computer skill</w:t>
            </w:r>
          </w:p>
        </w:tc>
        <w:tc>
          <w:tcPr>
            <w:tcW w:w="4303" w:type="dxa"/>
            <w:gridSpan w:val="6"/>
          </w:tcPr>
          <w:p w:rsidR="00065C1B" w:rsidRPr="00065C1B" w:rsidRDefault="00065C1B" w:rsidP="00065C1B">
            <w:pPr>
              <w:numPr>
                <w:ilvl w:val="0"/>
                <w:numId w:val="24"/>
              </w:numPr>
              <w:spacing w:after="200" w:line="276" w:lineRule="auto"/>
              <w:contextualSpacing/>
              <w:rPr>
                <w:rFonts w:ascii="Times New Roman" w:eastAsia="Calibri" w:hAnsi="Times New Roman" w:cs="Times New Roman"/>
                <w:sz w:val="28"/>
              </w:rPr>
            </w:pPr>
            <w:r w:rsidRPr="00065C1B">
              <w:rPr>
                <w:rFonts w:ascii="Times New Roman" w:eastAsia="Calibri" w:hAnsi="Times New Roman" w:cs="Times New Roman"/>
                <w:sz w:val="24"/>
              </w:rPr>
              <w:t>Team work</w:t>
            </w:r>
          </w:p>
        </w:tc>
      </w:tr>
      <w:tr w:rsidR="00065C1B" w:rsidRPr="00065C1B" w:rsidTr="00065EA0">
        <w:trPr>
          <w:trHeight w:val="313"/>
        </w:trPr>
        <w:tc>
          <w:tcPr>
            <w:tcW w:w="5417" w:type="dxa"/>
            <w:gridSpan w:val="4"/>
          </w:tcPr>
          <w:p w:rsidR="00065C1B" w:rsidRPr="00065C1B" w:rsidRDefault="00065C1B" w:rsidP="00065C1B">
            <w:pPr>
              <w:numPr>
                <w:ilvl w:val="0"/>
                <w:numId w:val="22"/>
              </w:numPr>
              <w:spacing w:after="200" w:line="276" w:lineRule="auto"/>
              <w:contextualSpacing/>
              <w:rPr>
                <w:rFonts w:ascii="Times New Roman" w:eastAsia="Calibri" w:hAnsi="Times New Roman" w:cs="Times New Roman"/>
                <w:sz w:val="24"/>
              </w:rPr>
            </w:pPr>
            <w:r w:rsidRPr="00065C1B">
              <w:rPr>
                <w:rFonts w:ascii="Times New Roman" w:eastAsia="Calibri" w:hAnsi="Times New Roman" w:cs="Times New Roman"/>
                <w:sz w:val="24"/>
              </w:rPr>
              <w:t>Analytical skill</w:t>
            </w:r>
          </w:p>
        </w:tc>
        <w:tc>
          <w:tcPr>
            <w:tcW w:w="4303" w:type="dxa"/>
            <w:gridSpan w:val="6"/>
          </w:tcPr>
          <w:p w:rsidR="00065C1B" w:rsidRPr="00065C1B" w:rsidRDefault="00065C1B" w:rsidP="00065C1B">
            <w:pPr>
              <w:numPr>
                <w:ilvl w:val="0"/>
                <w:numId w:val="24"/>
              </w:numPr>
              <w:spacing w:after="200" w:line="276" w:lineRule="auto"/>
              <w:contextualSpacing/>
              <w:rPr>
                <w:rFonts w:ascii="Times New Roman" w:eastAsia="Calibri" w:hAnsi="Times New Roman" w:cs="Times New Roman"/>
                <w:sz w:val="24"/>
              </w:rPr>
            </w:pPr>
            <w:r w:rsidRPr="00065C1B">
              <w:rPr>
                <w:rFonts w:ascii="Times New Roman" w:eastAsia="Calibri" w:hAnsi="Times New Roman" w:cs="Times New Roman"/>
                <w:sz w:val="24"/>
              </w:rPr>
              <w:t>Acting</w:t>
            </w:r>
          </w:p>
        </w:tc>
      </w:tr>
      <w:tr w:rsidR="00065C1B" w:rsidRPr="00065C1B" w:rsidTr="00065EA0">
        <w:trPr>
          <w:trHeight w:val="313"/>
        </w:trPr>
        <w:tc>
          <w:tcPr>
            <w:tcW w:w="5417" w:type="dxa"/>
            <w:gridSpan w:val="4"/>
          </w:tcPr>
          <w:p w:rsidR="00065C1B" w:rsidRPr="00065C1B" w:rsidRDefault="00065C1B" w:rsidP="00065C1B">
            <w:pPr>
              <w:numPr>
                <w:ilvl w:val="0"/>
                <w:numId w:val="22"/>
              </w:numPr>
              <w:spacing w:after="120"/>
              <w:contextualSpacing/>
              <w:rPr>
                <w:rFonts w:ascii="Times New Roman" w:eastAsia="Calibri" w:hAnsi="Times New Roman" w:cs="Times New Roman"/>
                <w:sz w:val="24"/>
              </w:rPr>
            </w:pPr>
            <w:r w:rsidRPr="00065C1B">
              <w:rPr>
                <w:rFonts w:ascii="Times New Roman" w:eastAsia="Calibri" w:hAnsi="Times New Roman" w:cs="Times New Roman"/>
                <w:sz w:val="24"/>
              </w:rPr>
              <w:t>Critical thinking and Problem solving skill</w:t>
            </w:r>
          </w:p>
          <w:p w:rsidR="00065C1B" w:rsidRPr="00065C1B" w:rsidRDefault="00065C1B" w:rsidP="00065C1B">
            <w:pPr>
              <w:spacing w:after="120"/>
              <w:contextualSpacing/>
              <w:rPr>
                <w:rFonts w:ascii="Times New Roman" w:eastAsia="Calibri" w:hAnsi="Times New Roman" w:cs="Times New Roman"/>
                <w:sz w:val="24"/>
              </w:rPr>
            </w:pPr>
          </w:p>
        </w:tc>
        <w:tc>
          <w:tcPr>
            <w:tcW w:w="4303" w:type="dxa"/>
            <w:gridSpan w:val="6"/>
          </w:tcPr>
          <w:p w:rsidR="00065C1B" w:rsidRPr="00065C1B" w:rsidRDefault="00065C1B" w:rsidP="00065C1B">
            <w:pPr>
              <w:spacing w:after="120"/>
              <w:rPr>
                <w:rFonts w:ascii="Times New Roman" w:eastAsia="Calibri" w:hAnsi="Times New Roman" w:cs="Times New Roman"/>
                <w:sz w:val="24"/>
              </w:rPr>
            </w:pPr>
          </w:p>
        </w:tc>
      </w:tr>
      <w:tr w:rsidR="00065C1B" w:rsidRPr="00065C1B" w:rsidTr="00065EA0">
        <w:trPr>
          <w:trHeight w:val="360"/>
        </w:trPr>
        <w:tc>
          <w:tcPr>
            <w:tcW w:w="5417" w:type="dxa"/>
            <w:gridSpan w:val="4"/>
            <w:shd w:val="clear" w:color="auto" w:fill="BFBFBF" w:themeFill="background1" w:themeFillShade="BF"/>
          </w:tcPr>
          <w:p w:rsidR="00065C1B" w:rsidRPr="00065C1B" w:rsidRDefault="00065C1B" w:rsidP="00065C1B">
            <w:pPr>
              <w:rPr>
                <w:rFonts w:ascii="Times New Roman" w:eastAsia="Calibri" w:hAnsi="Times New Roman" w:cs="Times New Roman"/>
                <w:sz w:val="28"/>
                <w:szCs w:val="28"/>
              </w:rPr>
            </w:pPr>
            <w:r w:rsidRPr="00065C1B">
              <w:rPr>
                <w:rFonts w:ascii="Times New Roman" w:eastAsia="Calibri" w:hAnsi="Times New Roman" w:cs="Times New Roman"/>
                <w:b/>
                <w:sz w:val="28"/>
                <w:szCs w:val="28"/>
              </w:rPr>
              <w:t>REFERENCES</w:t>
            </w:r>
          </w:p>
        </w:tc>
        <w:tc>
          <w:tcPr>
            <w:tcW w:w="4303" w:type="dxa"/>
            <w:gridSpan w:val="6"/>
            <w:shd w:val="clear" w:color="auto" w:fill="BFBFBF" w:themeFill="background1" w:themeFillShade="BF"/>
          </w:tcPr>
          <w:p w:rsidR="00065C1B" w:rsidRPr="00065C1B" w:rsidRDefault="00065C1B" w:rsidP="00065C1B">
            <w:pPr>
              <w:rPr>
                <w:rFonts w:ascii="Times New Roman" w:eastAsia="Calibri" w:hAnsi="Times New Roman" w:cs="Times New Roman"/>
                <w:sz w:val="28"/>
                <w:szCs w:val="28"/>
              </w:rPr>
            </w:pPr>
          </w:p>
        </w:tc>
      </w:tr>
      <w:tr w:rsidR="00065C1B" w:rsidRPr="00065C1B" w:rsidTr="00065EA0">
        <w:trPr>
          <w:trHeight w:val="963"/>
        </w:trPr>
        <w:tc>
          <w:tcPr>
            <w:tcW w:w="5417" w:type="dxa"/>
            <w:gridSpan w:val="4"/>
          </w:tcPr>
          <w:p w:rsidR="00065C1B" w:rsidRPr="00065C1B" w:rsidRDefault="00065C1B" w:rsidP="00065C1B">
            <w:pPr>
              <w:spacing w:before="240"/>
              <w:rPr>
                <w:rFonts w:ascii="Times New Roman" w:eastAsia="Calibri" w:hAnsi="Times New Roman" w:cs="Times New Roman"/>
                <w:sz w:val="24"/>
              </w:rPr>
            </w:pPr>
            <w:proofErr w:type="spellStart"/>
            <w:r w:rsidRPr="00065C1B">
              <w:rPr>
                <w:rFonts w:ascii="Times New Roman" w:eastAsia="Calibri" w:hAnsi="Times New Roman" w:cs="Times New Roman"/>
                <w:sz w:val="24"/>
              </w:rPr>
              <w:t>Keyredin</w:t>
            </w:r>
            <w:proofErr w:type="spellEnd"/>
            <w:r w:rsidRPr="00065C1B">
              <w:rPr>
                <w:rFonts w:ascii="Times New Roman" w:eastAsia="Calibri" w:hAnsi="Times New Roman" w:cs="Times New Roman"/>
                <w:sz w:val="24"/>
              </w:rPr>
              <w:t xml:space="preserve"> </w:t>
            </w:r>
            <w:proofErr w:type="spellStart"/>
            <w:r w:rsidRPr="00065C1B">
              <w:rPr>
                <w:rFonts w:ascii="Times New Roman" w:eastAsia="Calibri" w:hAnsi="Times New Roman" w:cs="Times New Roman"/>
                <w:sz w:val="24"/>
              </w:rPr>
              <w:t>Nuriye</w:t>
            </w:r>
            <w:proofErr w:type="spellEnd"/>
            <w:r w:rsidRPr="00065C1B">
              <w:rPr>
                <w:rFonts w:ascii="Times New Roman" w:eastAsia="Calibri" w:hAnsi="Times New Roman" w:cs="Times New Roman"/>
                <w:sz w:val="24"/>
              </w:rPr>
              <w:t xml:space="preserve"> (BSc, MSc)</w:t>
            </w:r>
          </w:p>
        </w:tc>
        <w:tc>
          <w:tcPr>
            <w:tcW w:w="4303" w:type="dxa"/>
            <w:gridSpan w:val="6"/>
          </w:tcPr>
          <w:p w:rsidR="00065C1B" w:rsidRPr="00065C1B" w:rsidRDefault="00065C1B" w:rsidP="00065C1B">
            <w:pPr>
              <w:spacing w:before="240"/>
              <w:rPr>
                <w:rFonts w:ascii="Times New Roman" w:eastAsia="Calibri" w:hAnsi="Times New Roman" w:cs="Times New Roman"/>
                <w:sz w:val="24"/>
              </w:rPr>
            </w:pPr>
            <w:r w:rsidRPr="00065C1B">
              <w:rPr>
                <w:rFonts w:ascii="Times New Roman" w:eastAsia="Calibri" w:hAnsi="Times New Roman" w:cs="Times New Roman"/>
                <w:sz w:val="24"/>
              </w:rPr>
              <w:t>Current  midwifery  department head (WKU)</w:t>
            </w:r>
          </w:p>
          <w:p w:rsidR="00065C1B" w:rsidRPr="00065C1B" w:rsidRDefault="00065C1B" w:rsidP="00065C1B">
            <w:pPr>
              <w:ind w:left="432"/>
              <w:rPr>
                <w:rFonts w:ascii="Times New Roman" w:eastAsia="Calibri" w:hAnsi="Times New Roman" w:cs="Times New Roman"/>
                <w:sz w:val="24"/>
              </w:rPr>
            </w:pPr>
            <w:r w:rsidRPr="00065C1B">
              <w:rPr>
                <w:rFonts w:ascii="Times New Roman" w:eastAsia="Calibri" w:hAnsi="Times New Roman" w:cs="Times New Roman"/>
                <w:sz w:val="24"/>
              </w:rPr>
              <w:t>Tel-+251983382494</w:t>
            </w:r>
          </w:p>
          <w:p w:rsidR="00065C1B" w:rsidRPr="00065C1B" w:rsidRDefault="00065C1B" w:rsidP="00065C1B">
            <w:pPr>
              <w:ind w:left="432"/>
              <w:rPr>
                <w:rFonts w:ascii="Times New Roman" w:eastAsia="Calibri" w:hAnsi="Times New Roman" w:cs="Times New Roman"/>
                <w:sz w:val="24"/>
              </w:rPr>
            </w:pPr>
            <w:r w:rsidRPr="00065C1B">
              <w:rPr>
                <w:rFonts w:ascii="Times New Roman" w:eastAsia="Calibri" w:hAnsi="Times New Roman" w:cs="Times New Roman"/>
                <w:sz w:val="24"/>
              </w:rPr>
              <w:t>e-mail-</w:t>
            </w:r>
          </w:p>
        </w:tc>
      </w:tr>
      <w:tr w:rsidR="00065C1B" w:rsidRPr="00065C1B" w:rsidTr="00065EA0">
        <w:trPr>
          <w:trHeight w:val="313"/>
        </w:trPr>
        <w:tc>
          <w:tcPr>
            <w:tcW w:w="5417" w:type="dxa"/>
            <w:gridSpan w:val="4"/>
          </w:tcPr>
          <w:p w:rsidR="00065C1B" w:rsidRPr="00065C1B" w:rsidRDefault="00065C1B" w:rsidP="00065C1B">
            <w:pPr>
              <w:rPr>
                <w:rFonts w:ascii="Times New Roman" w:eastAsia="Calibri" w:hAnsi="Times New Roman" w:cs="Times New Roman"/>
                <w:sz w:val="24"/>
              </w:rPr>
            </w:pPr>
          </w:p>
        </w:tc>
        <w:tc>
          <w:tcPr>
            <w:tcW w:w="4303" w:type="dxa"/>
            <w:gridSpan w:val="6"/>
          </w:tcPr>
          <w:p w:rsidR="00065C1B" w:rsidRPr="00065C1B" w:rsidRDefault="00065C1B" w:rsidP="00065C1B">
            <w:pPr>
              <w:rPr>
                <w:rFonts w:ascii="Times New Roman" w:eastAsia="Calibri" w:hAnsi="Times New Roman" w:cs="Times New Roman"/>
                <w:sz w:val="24"/>
              </w:rPr>
            </w:pPr>
          </w:p>
        </w:tc>
      </w:tr>
      <w:tr w:rsidR="00065C1B" w:rsidRPr="00065C1B" w:rsidTr="00065EA0">
        <w:trPr>
          <w:trHeight w:val="313"/>
        </w:trPr>
        <w:tc>
          <w:tcPr>
            <w:tcW w:w="5417" w:type="dxa"/>
            <w:gridSpan w:val="4"/>
          </w:tcPr>
          <w:p w:rsidR="00065C1B" w:rsidRPr="00065C1B" w:rsidRDefault="00065C1B" w:rsidP="00065C1B">
            <w:pPr>
              <w:rPr>
                <w:rFonts w:ascii="Times New Roman" w:eastAsia="Calibri" w:hAnsi="Times New Roman" w:cs="Times New Roman"/>
                <w:sz w:val="24"/>
              </w:rPr>
            </w:pPr>
            <w:proofErr w:type="spellStart"/>
            <w:r w:rsidRPr="00065C1B">
              <w:rPr>
                <w:rFonts w:ascii="Times New Roman" w:eastAsia="Calibri" w:hAnsi="Times New Roman" w:cs="Times New Roman"/>
                <w:sz w:val="24"/>
              </w:rPr>
              <w:t>Andamlak</w:t>
            </w:r>
            <w:proofErr w:type="spellEnd"/>
            <w:r w:rsidRPr="00065C1B">
              <w:rPr>
                <w:rFonts w:ascii="Times New Roman" w:eastAsia="Calibri" w:hAnsi="Times New Roman" w:cs="Times New Roman"/>
                <w:sz w:val="24"/>
              </w:rPr>
              <w:t xml:space="preserve"> </w:t>
            </w:r>
            <w:proofErr w:type="spellStart"/>
            <w:proofErr w:type="gramStart"/>
            <w:r w:rsidRPr="00065C1B">
              <w:rPr>
                <w:rFonts w:ascii="Times New Roman" w:eastAsia="Calibri" w:hAnsi="Times New Roman" w:cs="Times New Roman"/>
                <w:sz w:val="24"/>
              </w:rPr>
              <w:t>Dendir</w:t>
            </w:r>
            <w:proofErr w:type="spellEnd"/>
            <w:r w:rsidRPr="00065C1B">
              <w:rPr>
                <w:rFonts w:ascii="Times New Roman" w:eastAsia="Calibri" w:hAnsi="Times New Roman" w:cs="Times New Roman"/>
                <w:sz w:val="24"/>
              </w:rPr>
              <w:t>(</w:t>
            </w:r>
            <w:proofErr w:type="gramEnd"/>
            <w:r w:rsidRPr="00065C1B">
              <w:rPr>
                <w:rFonts w:ascii="Times New Roman" w:eastAsia="Calibri" w:hAnsi="Times New Roman" w:cs="Times New Roman"/>
                <w:color w:val="FF0000"/>
                <w:sz w:val="24"/>
              </w:rPr>
              <w:t>PHO</w:t>
            </w:r>
            <w:r w:rsidRPr="00065C1B">
              <w:rPr>
                <w:rFonts w:ascii="Times New Roman" w:eastAsia="Calibri" w:hAnsi="Times New Roman" w:cs="Times New Roman"/>
                <w:sz w:val="24"/>
              </w:rPr>
              <w:t>. MPH)</w:t>
            </w:r>
          </w:p>
        </w:tc>
        <w:tc>
          <w:tcPr>
            <w:tcW w:w="4303" w:type="dxa"/>
            <w:gridSpan w:val="6"/>
          </w:tcPr>
          <w:p w:rsidR="00065C1B" w:rsidRPr="00065C1B" w:rsidRDefault="00065C1B" w:rsidP="00065C1B">
            <w:pPr>
              <w:rPr>
                <w:rFonts w:ascii="Times New Roman" w:eastAsia="Calibri" w:hAnsi="Times New Roman" w:cs="Times New Roman"/>
                <w:sz w:val="24"/>
              </w:rPr>
            </w:pPr>
            <w:r w:rsidRPr="00065C1B">
              <w:rPr>
                <w:rFonts w:ascii="Times New Roman" w:eastAsia="Calibri" w:hAnsi="Times New Roman" w:cs="Times New Roman"/>
                <w:sz w:val="24"/>
              </w:rPr>
              <w:t>Dean of Health Science College (WKU)</w:t>
            </w:r>
          </w:p>
          <w:p w:rsidR="00065C1B" w:rsidRPr="00065C1B" w:rsidRDefault="00065C1B" w:rsidP="00065C1B">
            <w:pPr>
              <w:ind w:left="432"/>
              <w:rPr>
                <w:rFonts w:ascii="Times New Roman" w:eastAsia="Calibri" w:hAnsi="Times New Roman" w:cs="Times New Roman"/>
                <w:sz w:val="24"/>
              </w:rPr>
            </w:pPr>
            <w:r w:rsidRPr="00065C1B">
              <w:rPr>
                <w:rFonts w:ascii="Times New Roman" w:eastAsia="Calibri" w:hAnsi="Times New Roman" w:cs="Times New Roman"/>
                <w:sz w:val="24"/>
              </w:rPr>
              <w:t>Tel- +251912242332</w:t>
            </w:r>
          </w:p>
          <w:p w:rsidR="00065C1B" w:rsidRPr="00065C1B" w:rsidRDefault="00065C1B" w:rsidP="00065C1B">
            <w:pPr>
              <w:ind w:left="432"/>
              <w:rPr>
                <w:rFonts w:ascii="Times New Roman" w:eastAsia="Calibri" w:hAnsi="Times New Roman" w:cs="Times New Roman"/>
                <w:sz w:val="24"/>
              </w:rPr>
            </w:pPr>
            <w:r w:rsidRPr="00065C1B">
              <w:rPr>
                <w:rFonts w:ascii="Times New Roman" w:eastAsia="Calibri" w:hAnsi="Times New Roman" w:cs="Times New Roman"/>
                <w:sz w:val="24"/>
              </w:rPr>
              <w:t>E-mail-andamlakdendir@gmail.com</w:t>
            </w:r>
          </w:p>
        </w:tc>
      </w:tr>
    </w:tbl>
    <w:p w:rsidR="00065C1B" w:rsidRPr="00065C1B" w:rsidRDefault="00065C1B" w:rsidP="00065C1B">
      <w:pPr>
        <w:widowControl w:val="0"/>
        <w:spacing w:before="92" w:after="0" w:line="240" w:lineRule="auto"/>
        <w:ind w:right="4234"/>
        <w:rPr>
          <w:rFonts w:ascii="Arial" w:eastAsia="Tw Cen MT" w:hAnsi="Tw Cen MT" w:cs="Tw Cen MT"/>
          <w:highlight w:val="yellow"/>
        </w:rPr>
      </w:pPr>
    </w:p>
    <w:p w:rsidR="00065C1B" w:rsidRPr="00065C1B" w:rsidRDefault="00065C1B" w:rsidP="00065C1B">
      <w:pPr>
        <w:widowControl w:val="0"/>
        <w:spacing w:before="92" w:after="0" w:line="240" w:lineRule="auto"/>
        <w:ind w:right="4234"/>
        <w:rPr>
          <w:rFonts w:ascii="Arial" w:eastAsia="Tw Cen MT" w:hAnsi="Tw Cen MT" w:cs="Tw Cen MT"/>
          <w:highlight w:val="yellow"/>
        </w:rPr>
      </w:pPr>
    </w:p>
    <w:p w:rsidR="00065C1B" w:rsidRPr="00065C1B" w:rsidRDefault="00065C1B" w:rsidP="00065C1B">
      <w:pPr>
        <w:widowControl w:val="0"/>
        <w:spacing w:before="92" w:after="0" w:line="240" w:lineRule="auto"/>
        <w:ind w:right="4234"/>
        <w:rPr>
          <w:rFonts w:ascii="Arial" w:eastAsia="Tw Cen MT" w:hAnsi="Tw Cen MT" w:cs="Tw Cen MT"/>
          <w:highlight w:val="yellow"/>
        </w:rPr>
      </w:pPr>
    </w:p>
    <w:p w:rsidR="00065C1B" w:rsidRPr="00065C1B" w:rsidRDefault="00065C1B" w:rsidP="00065C1B">
      <w:pPr>
        <w:widowControl w:val="0"/>
        <w:spacing w:before="92" w:after="0" w:line="240" w:lineRule="auto"/>
        <w:ind w:right="4234"/>
        <w:rPr>
          <w:rFonts w:ascii="Arial" w:eastAsia="Tw Cen MT" w:hAnsi="Tw Cen MT" w:cs="Tw Cen MT"/>
          <w:highlight w:val="yellow"/>
        </w:rPr>
      </w:pPr>
    </w:p>
    <w:p w:rsidR="00065C1B" w:rsidRPr="00065C1B" w:rsidRDefault="00065C1B" w:rsidP="00065C1B">
      <w:pPr>
        <w:widowControl w:val="0"/>
        <w:spacing w:before="92" w:after="0" w:line="240" w:lineRule="auto"/>
        <w:ind w:right="4234"/>
        <w:rPr>
          <w:rFonts w:ascii="Arial" w:eastAsia="Tw Cen MT" w:hAnsi="Tw Cen MT" w:cs="Tw Cen MT"/>
          <w:highlight w:val="yellow"/>
        </w:rPr>
      </w:pPr>
    </w:p>
    <w:p w:rsidR="00065C1B" w:rsidRPr="00065C1B" w:rsidRDefault="00065C1B" w:rsidP="00065C1B">
      <w:pPr>
        <w:widowControl w:val="0"/>
        <w:spacing w:before="92" w:after="0" w:line="240" w:lineRule="auto"/>
        <w:ind w:right="4234"/>
        <w:rPr>
          <w:rFonts w:ascii="Arial" w:eastAsia="Tw Cen MT" w:hAnsi="Tw Cen MT" w:cs="Tw Cen MT"/>
          <w:highlight w:val="yellow"/>
        </w:rPr>
      </w:pPr>
    </w:p>
    <w:p w:rsidR="00065C1B" w:rsidRPr="00065C1B" w:rsidRDefault="00065C1B" w:rsidP="00065C1B">
      <w:pPr>
        <w:widowControl w:val="0"/>
        <w:spacing w:before="92" w:after="0" w:line="240" w:lineRule="auto"/>
        <w:ind w:right="4234"/>
        <w:rPr>
          <w:rFonts w:ascii="Arial" w:eastAsia="Tw Cen MT" w:hAnsi="Tw Cen MT" w:cs="Tw Cen MT"/>
          <w:highlight w:val="yellow"/>
        </w:rPr>
      </w:pPr>
    </w:p>
    <w:p w:rsidR="00065C1B" w:rsidRPr="00065C1B" w:rsidRDefault="00065C1B" w:rsidP="00065C1B">
      <w:pPr>
        <w:widowControl w:val="0"/>
        <w:spacing w:before="92" w:after="0" w:line="240" w:lineRule="auto"/>
        <w:ind w:right="4234"/>
        <w:rPr>
          <w:rFonts w:ascii="Arial" w:eastAsia="Tw Cen MT" w:hAnsi="Tw Cen MT" w:cs="Tw Cen MT"/>
          <w:highlight w:val="yellow"/>
        </w:rPr>
      </w:pPr>
    </w:p>
    <w:p w:rsidR="00065C1B" w:rsidRPr="00065C1B" w:rsidRDefault="00065C1B" w:rsidP="00065C1B">
      <w:pPr>
        <w:widowControl w:val="0"/>
        <w:spacing w:before="92" w:after="0" w:line="240" w:lineRule="auto"/>
        <w:ind w:right="4234"/>
        <w:rPr>
          <w:rFonts w:ascii="Arial" w:eastAsia="Tw Cen MT" w:hAnsi="Tw Cen MT" w:cs="Tw Cen MT"/>
          <w:highlight w:val="yellow"/>
        </w:rPr>
      </w:pPr>
    </w:p>
    <w:p w:rsidR="00065C1B" w:rsidRPr="00065C1B" w:rsidRDefault="00065C1B" w:rsidP="00065C1B">
      <w:pPr>
        <w:widowControl w:val="0"/>
        <w:spacing w:before="92" w:after="0" w:line="240" w:lineRule="auto"/>
        <w:ind w:right="4234"/>
        <w:rPr>
          <w:rFonts w:ascii="Arial" w:eastAsia="Tw Cen MT" w:hAnsi="Tw Cen MT" w:cs="Tw Cen MT"/>
          <w:highlight w:val="yellow"/>
        </w:rPr>
      </w:pPr>
    </w:p>
    <w:p w:rsidR="00065C1B" w:rsidRPr="00065C1B" w:rsidRDefault="00065C1B" w:rsidP="00065C1B">
      <w:pPr>
        <w:widowControl w:val="0"/>
        <w:spacing w:before="92" w:after="0" w:line="240" w:lineRule="auto"/>
        <w:ind w:right="4234"/>
        <w:rPr>
          <w:rFonts w:ascii="Arial" w:eastAsia="Tw Cen MT" w:hAnsi="Tw Cen MT" w:cs="Tw Cen MT"/>
          <w:highlight w:val="yellow"/>
        </w:rPr>
      </w:pPr>
    </w:p>
    <w:p w:rsidR="00065C1B" w:rsidRPr="00065C1B" w:rsidRDefault="00065C1B" w:rsidP="00065C1B">
      <w:pPr>
        <w:widowControl w:val="0"/>
        <w:spacing w:before="92" w:after="0" w:line="240" w:lineRule="auto"/>
        <w:ind w:right="4234"/>
        <w:rPr>
          <w:rFonts w:ascii="Arial" w:eastAsia="Tw Cen MT" w:hAnsi="Tw Cen MT" w:cs="Tw Cen MT"/>
          <w:highlight w:val="yellow"/>
        </w:rPr>
      </w:pPr>
    </w:p>
    <w:p w:rsidR="00065C1B" w:rsidRPr="00065C1B" w:rsidRDefault="00065C1B" w:rsidP="00065C1B">
      <w:pPr>
        <w:widowControl w:val="0"/>
        <w:spacing w:before="92" w:after="0" w:line="240" w:lineRule="auto"/>
        <w:ind w:right="4234"/>
        <w:rPr>
          <w:rFonts w:ascii="Arial" w:eastAsia="Tw Cen MT" w:hAnsi="Tw Cen MT" w:cs="Tw Cen MT"/>
          <w:highlight w:val="yellow"/>
        </w:rPr>
      </w:pPr>
    </w:p>
    <w:p w:rsidR="00065C1B" w:rsidRPr="00065C1B" w:rsidRDefault="00065C1B" w:rsidP="00065C1B">
      <w:pPr>
        <w:widowControl w:val="0"/>
        <w:spacing w:before="92" w:after="0" w:line="240" w:lineRule="auto"/>
        <w:ind w:right="4234"/>
        <w:rPr>
          <w:rFonts w:ascii="Arial" w:eastAsia="Tw Cen MT" w:hAnsi="Tw Cen MT" w:cs="Tw Cen MT"/>
          <w:highlight w:val="yellow"/>
        </w:rPr>
      </w:pPr>
    </w:p>
    <w:p w:rsidR="00065C1B" w:rsidRPr="00065C1B" w:rsidRDefault="00065C1B" w:rsidP="00065C1B">
      <w:pPr>
        <w:widowControl w:val="0"/>
        <w:spacing w:before="92" w:after="0" w:line="240" w:lineRule="auto"/>
        <w:ind w:right="4234"/>
        <w:rPr>
          <w:rFonts w:ascii="Arial" w:eastAsia="Tw Cen MT" w:hAnsi="Tw Cen MT" w:cs="Tw Cen MT"/>
          <w:highlight w:val="yellow"/>
        </w:rPr>
      </w:pPr>
    </w:p>
    <w:p w:rsidR="00065C1B" w:rsidRPr="00065C1B" w:rsidRDefault="00065C1B" w:rsidP="00065C1B">
      <w:pPr>
        <w:widowControl w:val="0"/>
        <w:spacing w:before="92" w:after="0" w:line="240" w:lineRule="auto"/>
        <w:ind w:right="4234"/>
        <w:rPr>
          <w:rFonts w:ascii="Arial" w:eastAsia="Tw Cen MT" w:hAnsi="Tw Cen MT" w:cs="Tw Cen MT"/>
          <w:highlight w:val="yellow"/>
        </w:rPr>
      </w:pPr>
    </w:p>
    <w:p w:rsidR="00065C1B" w:rsidRPr="00065C1B" w:rsidRDefault="00065C1B" w:rsidP="00065C1B">
      <w:pPr>
        <w:widowControl w:val="0"/>
        <w:spacing w:before="92" w:after="0" w:line="240" w:lineRule="auto"/>
        <w:ind w:right="4234"/>
        <w:rPr>
          <w:rFonts w:ascii="Arial" w:eastAsia="Tw Cen MT" w:hAnsi="Tw Cen MT" w:cs="Tw Cen MT"/>
          <w:highlight w:val="yellow"/>
        </w:rPr>
      </w:pPr>
    </w:p>
    <w:p w:rsidR="00065C1B" w:rsidRPr="00065C1B" w:rsidRDefault="00065C1B" w:rsidP="00065C1B">
      <w:pPr>
        <w:widowControl w:val="0"/>
        <w:spacing w:before="92" w:after="0" w:line="240" w:lineRule="auto"/>
        <w:ind w:right="4234"/>
        <w:rPr>
          <w:rFonts w:ascii="Arial" w:eastAsia="Tw Cen MT" w:hAnsi="Tw Cen MT" w:cs="Tw Cen MT"/>
          <w:highlight w:val="yellow"/>
        </w:rPr>
      </w:pPr>
    </w:p>
    <w:p w:rsidR="00065C1B" w:rsidRPr="00065C1B" w:rsidRDefault="00065C1B" w:rsidP="00065C1B">
      <w:pPr>
        <w:widowControl w:val="0"/>
        <w:spacing w:before="92" w:after="0" w:line="240" w:lineRule="auto"/>
        <w:ind w:right="4234"/>
        <w:rPr>
          <w:rFonts w:ascii="Arial" w:eastAsia="Tw Cen MT" w:hAnsi="Tw Cen MT" w:cs="Tw Cen MT"/>
          <w:highlight w:val="yellow"/>
        </w:rPr>
      </w:pPr>
    </w:p>
    <w:p w:rsidR="00065C1B" w:rsidRPr="00065C1B" w:rsidRDefault="00065C1B" w:rsidP="00065C1B">
      <w:pPr>
        <w:widowControl w:val="0"/>
        <w:spacing w:before="92" w:after="0" w:line="240" w:lineRule="auto"/>
        <w:ind w:right="4234"/>
        <w:rPr>
          <w:rFonts w:ascii="Arial" w:eastAsia="Tw Cen MT" w:hAnsi="Tw Cen MT" w:cs="Tw Cen MT"/>
          <w:highlight w:val="yellow"/>
        </w:rPr>
      </w:pPr>
    </w:p>
    <w:p w:rsidR="00065C1B" w:rsidRPr="00065C1B" w:rsidRDefault="00065C1B" w:rsidP="00065C1B">
      <w:pPr>
        <w:widowControl w:val="0"/>
        <w:spacing w:before="92" w:after="0" w:line="240" w:lineRule="auto"/>
        <w:ind w:right="4234"/>
        <w:rPr>
          <w:rFonts w:ascii="Arial" w:eastAsia="Tw Cen MT" w:hAnsi="Tw Cen MT" w:cs="Tw Cen MT"/>
          <w:highlight w:val="yellow"/>
        </w:rPr>
      </w:pPr>
    </w:p>
    <w:p w:rsidR="00065C1B" w:rsidRPr="00065C1B" w:rsidRDefault="00065C1B" w:rsidP="00065C1B">
      <w:pPr>
        <w:widowControl w:val="0"/>
        <w:spacing w:before="92" w:after="0" w:line="240" w:lineRule="auto"/>
        <w:ind w:right="4234"/>
        <w:rPr>
          <w:rFonts w:ascii="Arial" w:eastAsia="Tw Cen MT" w:hAnsi="Tw Cen MT" w:cs="Tw Cen MT"/>
          <w:highlight w:val="yellow"/>
        </w:rPr>
      </w:pPr>
    </w:p>
    <w:p w:rsidR="00065C1B" w:rsidRPr="00065C1B" w:rsidRDefault="00065C1B" w:rsidP="00065C1B">
      <w:pPr>
        <w:widowControl w:val="0"/>
        <w:spacing w:before="62" w:after="0" w:line="240" w:lineRule="auto"/>
        <w:ind w:left="4217" w:right="4235"/>
        <w:jc w:val="center"/>
        <w:rPr>
          <w:rFonts w:ascii="Arial" w:eastAsia="Tw Cen MT" w:hAnsi="Tw Cen MT" w:cs="Tw Cen MT"/>
          <w:sz w:val="14"/>
          <w:highlight w:val="yellow"/>
        </w:rPr>
      </w:pPr>
    </w:p>
    <w:p w:rsidR="00065C1B" w:rsidRPr="00065C1B" w:rsidRDefault="00065C1B" w:rsidP="00065C1B">
      <w:pPr>
        <w:widowControl w:val="0"/>
        <w:spacing w:before="62" w:after="0" w:line="240" w:lineRule="auto"/>
        <w:ind w:left="4217" w:right="4235"/>
        <w:jc w:val="center"/>
        <w:rPr>
          <w:rFonts w:ascii="Arial" w:eastAsia="Tw Cen MT" w:hAnsi="Tw Cen MT" w:cs="Tw Cen MT"/>
          <w:sz w:val="14"/>
          <w:highlight w:val="yellow"/>
        </w:rPr>
      </w:pPr>
    </w:p>
    <w:p w:rsidR="00065C1B" w:rsidRPr="00065C1B" w:rsidRDefault="00065C1B" w:rsidP="00065C1B">
      <w:pPr>
        <w:widowControl w:val="0"/>
        <w:spacing w:after="0" w:line="240" w:lineRule="auto"/>
        <w:rPr>
          <w:rFonts w:ascii="Times New Roman" w:eastAsia="Times New Roman" w:hAnsi="Times New Roman" w:cs="Times New Roman"/>
          <w:color w:val="0000FF"/>
          <w:sz w:val="24"/>
          <w:szCs w:val="24"/>
          <w:u w:val="single"/>
        </w:rPr>
      </w:pPr>
      <w:r w:rsidRPr="00065C1B">
        <w:rPr>
          <w:rFonts w:ascii="Arial" w:eastAsia="Tw Cen MT" w:hAnsi="Tw Cen MT" w:cs="Tw Cen MT"/>
          <w:sz w:val="14"/>
          <w:highlight w:val="yellow"/>
        </w:rPr>
        <w:t>Email</w:t>
      </w:r>
      <w:proofErr w:type="gramStart"/>
      <w:r w:rsidRPr="00065C1B">
        <w:rPr>
          <w:rFonts w:ascii="Arial" w:eastAsia="Tw Cen MT" w:hAnsi="Tw Cen MT" w:cs="Tw Cen MT"/>
          <w:sz w:val="14"/>
          <w:highlight w:val="yellow"/>
        </w:rPr>
        <w:t xml:space="preserve">: </w:t>
      </w:r>
      <w:r w:rsidRPr="00065C1B">
        <w:rPr>
          <w:rFonts w:ascii="Times New Roman" w:eastAsia="Times New Roman" w:hAnsi="Times New Roman" w:cs="Times New Roman"/>
          <w:sz w:val="24"/>
          <w:szCs w:val="24"/>
        </w:rPr>
        <w:t>:</w:t>
      </w:r>
      <w:proofErr w:type="gramEnd"/>
      <w:r w:rsidRPr="00065C1B">
        <w:rPr>
          <w:rFonts w:ascii="Times New Roman" w:eastAsia="Times New Roman" w:hAnsi="Times New Roman" w:cs="Times New Roman"/>
          <w:color w:val="0000FF"/>
          <w:sz w:val="24"/>
          <w:szCs w:val="24"/>
          <w:u w:val="single"/>
        </w:rPr>
        <w:t>geniasfaw1@gmail.com</w:t>
      </w:r>
    </w:p>
    <w:p w:rsidR="00065C1B" w:rsidRPr="00065C1B" w:rsidRDefault="00065C1B" w:rsidP="00065C1B">
      <w:pPr>
        <w:widowControl w:val="0"/>
        <w:spacing w:after="0" w:line="240" w:lineRule="auto"/>
        <w:rPr>
          <w:rFonts w:ascii="Times New Roman" w:eastAsia="Times New Roman" w:hAnsi="Times New Roman" w:cs="Times New Roman"/>
          <w:sz w:val="24"/>
          <w:szCs w:val="24"/>
        </w:rPr>
      </w:pPr>
      <w:proofErr w:type="gramStart"/>
      <w:r w:rsidRPr="00065C1B">
        <w:rPr>
          <w:rFonts w:ascii="Times New Roman" w:eastAsia="Times New Roman" w:hAnsi="Times New Roman" w:cs="Times New Roman"/>
          <w:color w:val="0000FF"/>
          <w:sz w:val="24"/>
          <w:szCs w:val="24"/>
        </w:rPr>
        <w:t>Alternative :</w:t>
      </w:r>
      <w:proofErr w:type="gramEnd"/>
      <w:r w:rsidRPr="00065C1B">
        <w:rPr>
          <w:rFonts w:ascii="Times New Roman" w:eastAsia="Times New Roman" w:hAnsi="Times New Roman" w:cs="Times New Roman"/>
          <w:color w:val="0000FF"/>
          <w:sz w:val="24"/>
          <w:szCs w:val="24"/>
        </w:rPr>
        <w:t xml:space="preserve"> genidene1@gmail.com</w:t>
      </w:r>
    </w:p>
    <w:p w:rsidR="00065C1B" w:rsidRPr="00065C1B" w:rsidRDefault="00065C1B" w:rsidP="00065C1B">
      <w:pPr>
        <w:widowControl w:val="0"/>
        <w:spacing w:before="62" w:after="0" w:line="240" w:lineRule="auto"/>
        <w:ind w:left="4217" w:right="4235"/>
        <w:rPr>
          <w:rFonts w:ascii="Arial" w:eastAsia="Tw Cen MT" w:hAnsi="Tw Cen MT" w:cs="Tw Cen MT"/>
          <w:sz w:val="14"/>
          <w:highlight w:val="yellow"/>
        </w:rPr>
      </w:pPr>
    </w:p>
    <w:p w:rsidR="00065C1B" w:rsidRPr="00065C1B" w:rsidRDefault="00065C1B" w:rsidP="00065C1B">
      <w:pPr>
        <w:widowControl w:val="0"/>
        <w:spacing w:before="2" w:after="0" w:line="240" w:lineRule="auto"/>
        <w:rPr>
          <w:rFonts w:ascii="Arial" w:eastAsia="Tw Cen MT" w:hAnsi="Tw Cen MT" w:cs="Tw Cen MT"/>
          <w:sz w:val="19"/>
          <w:szCs w:val="18"/>
        </w:rPr>
      </w:pPr>
      <w:r w:rsidRPr="00065C1B">
        <w:rPr>
          <w:rFonts w:ascii="Tw Cen MT" w:eastAsia="Tw Cen MT" w:hAnsi="Tw Cen MT" w:cs="Tw Cen MT"/>
          <w:noProof/>
          <w:sz w:val="18"/>
          <w:szCs w:val="18"/>
          <w:highlight w:val="yellow"/>
        </w:rPr>
        <mc:AlternateContent>
          <mc:Choice Requires="wps">
            <w:drawing>
              <wp:anchor distT="4294967295" distB="4294967295" distL="0" distR="0" simplePos="0" relativeHeight="251659264" behindDoc="0" locked="0" layoutInCell="1" allowOverlap="1" wp14:anchorId="271A7E4B" wp14:editId="3E6BD585">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065C1B" w:rsidRPr="00065C1B" w:rsidRDefault="00065C1B" w:rsidP="00065C1B">
      <w:pPr>
        <w:widowControl w:val="0"/>
        <w:spacing w:after="0" w:line="240" w:lineRule="auto"/>
        <w:rPr>
          <w:rFonts w:ascii="Arial" w:eastAsia="Tw Cen MT" w:hAnsi="Tw Cen MT" w:cs="Tw Cen MT"/>
          <w:sz w:val="20"/>
          <w:szCs w:val="18"/>
        </w:rPr>
      </w:pPr>
    </w:p>
    <w:p w:rsidR="00065C1B" w:rsidRPr="00065C1B" w:rsidRDefault="00065C1B" w:rsidP="00065C1B">
      <w:pPr>
        <w:widowControl w:val="0"/>
        <w:spacing w:after="0" w:line="240" w:lineRule="auto"/>
        <w:rPr>
          <w:rFonts w:ascii="Arial" w:eastAsia="Tw Cen MT" w:hAnsi="Tw Cen MT" w:cs="Tw Cen MT"/>
          <w:sz w:val="20"/>
          <w:szCs w:val="18"/>
        </w:rPr>
      </w:pPr>
    </w:p>
    <w:p w:rsidR="00065C1B" w:rsidRPr="00065C1B" w:rsidRDefault="00065C1B" w:rsidP="00065C1B">
      <w:pPr>
        <w:widowControl w:val="0"/>
        <w:spacing w:before="7" w:after="0" w:line="240" w:lineRule="auto"/>
        <w:rPr>
          <w:rFonts w:ascii="Arial" w:eastAsia="Tw Cen MT" w:hAnsi="Tw Cen MT" w:cs="Tw Cen MT"/>
          <w:sz w:val="29"/>
          <w:szCs w:val="18"/>
        </w:rPr>
      </w:pPr>
    </w:p>
    <w:p w:rsidR="00065C1B" w:rsidRPr="00065C1B" w:rsidRDefault="00065C1B" w:rsidP="00065C1B">
      <w:pPr>
        <w:widowControl w:val="0"/>
        <w:spacing w:before="39" w:after="0" w:line="240" w:lineRule="auto"/>
        <w:ind w:left="100"/>
        <w:rPr>
          <w:rFonts w:ascii="Minion Pro" w:eastAsia="Tw Cen MT" w:hAnsi="Tw Cen MT" w:cs="Tw Cen MT"/>
          <w:b/>
          <w:sz w:val="20"/>
        </w:rPr>
        <w:sectPr w:rsidR="00065C1B" w:rsidRPr="00065C1B">
          <w:type w:val="continuous"/>
          <w:pgSz w:w="11910" w:h="16840"/>
          <w:pgMar w:top="1740" w:right="600" w:bottom="840" w:left="620" w:header="720" w:footer="720" w:gutter="0"/>
          <w:cols w:space="720"/>
        </w:sectPr>
      </w:pPr>
      <w:r w:rsidRPr="00065C1B">
        <w:rPr>
          <w:rFonts w:ascii="Minion Pro" w:eastAsia="Tw Cen MT" w:hAnsi="Tw Cen MT" w:cs="Tw Cen MT"/>
          <w:b/>
          <w:sz w:val="20"/>
        </w:rPr>
        <w:t>Notes/Comments:</w:t>
      </w:r>
    </w:p>
    <w:p w:rsidR="00065C1B" w:rsidRDefault="00065C1B" w:rsidP="00416683">
      <w:pPr>
        <w:spacing w:line="360" w:lineRule="auto"/>
        <w:jc w:val="both"/>
        <w:rPr>
          <w:rFonts w:ascii="Times New Roman" w:hAnsi="Times New Roman" w:cs="Times New Roman"/>
          <w:b/>
          <w:sz w:val="24"/>
          <w:szCs w:val="24"/>
        </w:rPr>
      </w:pPr>
    </w:p>
    <w:p w:rsidR="00B2351A" w:rsidRDefault="000C654A" w:rsidP="00416683">
      <w:pPr>
        <w:spacing w:line="360" w:lineRule="auto"/>
        <w:jc w:val="both"/>
        <w:rPr>
          <w:rFonts w:ascii="Times New Roman" w:hAnsi="Times New Roman" w:cs="Times New Roman"/>
          <w:b/>
          <w:sz w:val="24"/>
          <w:szCs w:val="24"/>
        </w:rPr>
      </w:pPr>
      <w:r w:rsidRPr="008622D2">
        <w:rPr>
          <w:rFonts w:ascii="Times New Roman" w:hAnsi="Times New Roman" w:cs="Times New Roman"/>
          <w:b/>
          <w:sz w:val="24"/>
          <w:szCs w:val="24"/>
        </w:rPr>
        <w:t>Background</w:t>
      </w:r>
      <w:bookmarkEnd w:id="0"/>
      <w:bookmarkEnd w:id="1"/>
      <w:r w:rsidR="00B2351A">
        <w:rPr>
          <w:rFonts w:ascii="Times New Roman" w:hAnsi="Times New Roman" w:cs="Times New Roman"/>
          <w:b/>
          <w:sz w:val="24"/>
          <w:szCs w:val="24"/>
        </w:rPr>
        <w:t xml:space="preserve"> </w:t>
      </w:r>
    </w:p>
    <w:p w:rsidR="00D54D53" w:rsidRPr="00B2351A" w:rsidRDefault="00F87C30" w:rsidP="00416683">
      <w:pPr>
        <w:spacing w:line="360" w:lineRule="auto"/>
        <w:jc w:val="both"/>
        <w:rPr>
          <w:rFonts w:ascii="Times New Roman" w:hAnsi="Times New Roman" w:cs="Times New Roman"/>
          <w:b/>
          <w:sz w:val="24"/>
          <w:szCs w:val="24"/>
        </w:rPr>
      </w:pPr>
      <w:r w:rsidRPr="00065248">
        <w:rPr>
          <w:rFonts w:ascii="Times New Roman" w:hAnsi="Times New Roman" w:cs="Times New Roman"/>
          <w:color w:val="000000" w:themeColor="text1"/>
          <w:sz w:val="24"/>
          <w:szCs w:val="24"/>
        </w:rPr>
        <w:t>Hypertensive disorders of pregnancy (HDP) are multisystem diseases, which include chronic (preexisting) hypertension, gestational hypertension, preeclampsia, eclampsia, and preeclampsia super</w:t>
      </w:r>
      <w:r w:rsidR="00C16C93" w:rsidRPr="00065248">
        <w:rPr>
          <w:rFonts w:ascii="Times New Roman" w:hAnsi="Times New Roman" w:cs="Times New Roman"/>
          <w:color w:val="000000" w:themeColor="text1"/>
          <w:sz w:val="24"/>
          <w:szCs w:val="24"/>
        </w:rPr>
        <w:t>imposed on chronic hypertension</w:t>
      </w:r>
      <w:r w:rsidR="00035FD9" w:rsidRPr="00065248">
        <w:rPr>
          <w:rFonts w:ascii="Times New Roman" w:hAnsi="Times New Roman" w:cs="Times New Roman"/>
          <w:color w:val="000000" w:themeColor="text1"/>
          <w:sz w:val="24"/>
          <w:szCs w:val="24"/>
        </w:rPr>
        <w:t xml:space="preserve"> </w:t>
      </w:r>
      <w:r w:rsidR="00C16C93" w:rsidRPr="00065248">
        <w:rPr>
          <w:rFonts w:ascii="Times New Roman" w:hAnsi="Times New Roman" w:cs="Times New Roman"/>
          <w:color w:val="000000" w:themeColor="text1"/>
          <w:sz w:val="24"/>
          <w:szCs w:val="24"/>
        </w:rPr>
        <w:fldChar w:fldCharType="begin" w:fldLock="1"/>
      </w:r>
      <w:r w:rsidR="00035FD9" w:rsidRPr="00065248">
        <w:rPr>
          <w:rFonts w:ascii="Times New Roman" w:hAnsi="Times New Roman" w:cs="Times New Roman"/>
          <w:color w:val="000000" w:themeColor="text1"/>
          <w:sz w:val="24"/>
          <w:szCs w:val="24"/>
        </w:rPr>
        <w:instrText>ADDIN CSL_CITATION { "citationItems" : [ { "id" : "ITEM-1", "itemData" : { "author" : [ { "dropping-particle" : "", "family" : "Pregnancy", "given" : "National High Blood Pressure Education Program Working Group on High Blood Pressure in", "non-dropping-particle" : "", "parse-names" : false, "suffix" : "" } ], "container-title" : "The American Journal of Obstetrics &amp; Gynecology.", "id" : "ITEM-1", "issue" : "1", "issued" : { "date-parts" : [ [ "2000" ] ] }, "page" : "s1-s22", "title" : "Report of the national high blood pressure education program working group on high blood pressure in pregnancy", "type" : "article-journal", "volume" : "183" }, "uris" : [ "http://www.mendeley.com/documents/?uuid=7dcde9db-6104-4c82-99d6-575dad78d9c5" ] } ], "mendeley" : { "formattedCitation" : "(1)", "plainTextFormattedCitation" : "(1)", "previouslyFormattedCitation" : "(1)" }, "properties" : { "noteIndex" : 0 }, "schema" : "https://github.com/citation-style-language/schema/raw/master/csl-citation.json" }</w:instrText>
      </w:r>
      <w:r w:rsidR="00C16C93" w:rsidRPr="00065248">
        <w:rPr>
          <w:rFonts w:ascii="Times New Roman" w:hAnsi="Times New Roman" w:cs="Times New Roman"/>
          <w:color w:val="000000" w:themeColor="text1"/>
          <w:sz w:val="24"/>
          <w:szCs w:val="24"/>
        </w:rPr>
        <w:fldChar w:fldCharType="separate"/>
      </w:r>
      <w:r w:rsidR="00035FD9" w:rsidRPr="00065248">
        <w:rPr>
          <w:rFonts w:ascii="Times New Roman" w:hAnsi="Times New Roman" w:cs="Times New Roman"/>
          <w:noProof/>
          <w:color w:val="000000" w:themeColor="text1"/>
          <w:sz w:val="24"/>
          <w:szCs w:val="24"/>
        </w:rPr>
        <w:t>(1)</w:t>
      </w:r>
      <w:r w:rsidR="00C16C93" w:rsidRPr="00065248">
        <w:rPr>
          <w:rFonts w:ascii="Times New Roman" w:hAnsi="Times New Roman" w:cs="Times New Roman"/>
          <w:color w:val="000000" w:themeColor="text1"/>
          <w:sz w:val="24"/>
          <w:szCs w:val="24"/>
        </w:rPr>
        <w:fldChar w:fldCharType="end"/>
      </w:r>
      <w:r w:rsidR="00035FD9" w:rsidRPr="00065248">
        <w:rPr>
          <w:rFonts w:ascii="Times New Roman" w:hAnsi="Times New Roman" w:cs="Times New Roman"/>
          <w:sz w:val="24"/>
          <w:szCs w:val="24"/>
        </w:rPr>
        <w:t>.</w:t>
      </w:r>
      <w:r w:rsidRPr="00065248">
        <w:rPr>
          <w:rFonts w:ascii="Times New Roman" w:hAnsi="Times New Roman" w:cs="Times New Roman"/>
          <w:color w:val="000000" w:themeColor="text1"/>
          <w:sz w:val="24"/>
          <w:szCs w:val="24"/>
        </w:rPr>
        <w:t>These disorders of pregnancy are  among the leadi</w:t>
      </w:r>
      <w:r w:rsidR="00916D66">
        <w:rPr>
          <w:rFonts w:ascii="Times New Roman" w:hAnsi="Times New Roman" w:cs="Times New Roman"/>
          <w:color w:val="000000" w:themeColor="text1"/>
          <w:sz w:val="24"/>
          <w:szCs w:val="24"/>
        </w:rPr>
        <w:t xml:space="preserve">ng cause of maternal mortality </w:t>
      </w:r>
      <w:r w:rsidRPr="00065248">
        <w:rPr>
          <w:rFonts w:ascii="Times New Roman" w:hAnsi="Times New Roman" w:cs="Times New Roman"/>
          <w:color w:val="000000" w:themeColor="text1"/>
          <w:sz w:val="24"/>
          <w:szCs w:val="24"/>
        </w:rPr>
        <w:t xml:space="preserve">complicating 5%–10% of  pregnancies </w:t>
      </w:r>
      <w:r w:rsidR="008622D2">
        <w:rPr>
          <w:rFonts w:ascii="Times New Roman" w:hAnsi="Times New Roman" w:cs="Times New Roman"/>
          <w:color w:val="000000" w:themeColor="text1"/>
          <w:sz w:val="24"/>
          <w:szCs w:val="24"/>
        </w:rPr>
        <w:t>&amp; which account</w:t>
      </w:r>
      <w:r w:rsidRPr="00065248">
        <w:rPr>
          <w:rFonts w:ascii="Times New Roman" w:hAnsi="Times New Roman" w:cs="Times New Roman"/>
          <w:color w:val="000000" w:themeColor="text1"/>
          <w:sz w:val="24"/>
          <w:szCs w:val="24"/>
        </w:rPr>
        <w:t xml:space="preserve"> around  </w:t>
      </w:r>
      <w:r w:rsidR="008622D2">
        <w:rPr>
          <w:rFonts w:ascii="Times New Roman" w:hAnsi="Times New Roman" w:cs="Times New Roman"/>
          <w:color w:val="000000" w:themeColor="text1"/>
          <w:sz w:val="24"/>
          <w:szCs w:val="24"/>
        </w:rPr>
        <w:t xml:space="preserve">   </w:t>
      </w:r>
      <w:r w:rsidRPr="00065248">
        <w:rPr>
          <w:rFonts w:ascii="Times New Roman" w:hAnsi="Times New Roman" w:cs="Times New Roman"/>
          <w:color w:val="000000" w:themeColor="text1"/>
          <w:sz w:val="24"/>
          <w:szCs w:val="24"/>
        </w:rPr>
        <w:t>14</w:t>
      </w:r>
      <w:r w:rsidR="00610804" w:rsidRPr="00065248">
        <w:rPr>
          <w:rFonts w:ascii="Times New Roman" w:hAnsi="Times New Roman" w:cs="Times New Roman"/>
          <w:color w:val="000000" w:themeColor="text1"/>
          <w:sz w:val="24"/>
          <w:szCs w:val="24"/>
        </w:rPr>
        <w:t xml:space="preserve"> % of maternal death worldwide</w:t>
      </w:r>
      <w:r w:rsidR="00035FD9" w:rsidRPr="00065248">
        <w:rPr>
          <w:rFonts w:ascii="Times New Roman" w:hAnsi="Times New Roman" w:cs="Times New Roman"/>
          <w:color w:val="000000" w:themeColor="text1"/>
          <w:sz w:val="24"/>
          <w:szCs w:val="24"/>
        </w:rPr>
        <w:t xml:space="preserve"> </w:t>
      </w:r>
      <w:r w:rsidR="00CD5BB9" w:rsidRPr="00065248">
        <w:rPr>
          <w:rFonts w:ascii="Times New Roman" w:hAnsi="Times New Roman" w:cs="Times New Roman"/>
          <w:color w:val="000000" w:themeColor="text1"/>
          <w:sz w:val="24"/>
          <w:szCs w:val="24"/>
        </w:rPr>
        <w:fldChar w:fldCharType="begin" w:fldLock="1"/>
      </w:r>
      <w:r w:rsidR="00035FD9" w:rsidRPr="00065248">
        <w:rPr>
          <w:rFonts w:ascii="Times New Roman" w:hAnsi="Times New Roman" w:cs="Times New Roman"/>
          <w:color w:val="000000" w:themeColor="text1"/>
          <w:sz w:val="24"/>
          <w:szCs w:val="24"/>
        </w:rPr>
        <w:instrText>ADDIN CSL_CITATION { "citationItems" : [ { "id" : "ITEM-1", "itemData" : { "author" : [ { "dropping-particle" : "", "family" : "Cho", "given" : "A. R. Vest and L. S.", "non-dropping-particle" : "", "parse-names" : false, "suffix" : "" } ], "container-title" : "View at PubMed", "id" : "ITEM-1", "issued" : { "date-parts" : [ [ "2014" ] ] }, "page" : "article 395", "title" : "Hypertension in pregnancy", "type" : "article-journal", "volume" : "16, articl" }, "uris" : [ "http://www.mendeley.com/documents/?uuid=ec7713db-aa68-422d-a70f-e58866ea5c26" ] } ], "mendeley" : { "formattedCitation" : "(2)", "plainTextFormattedCitation" : "(2)", "previouslyFormattedCitation" : "(2)" }, "properties" : { "noteIndex" : 0 }, "schema" : "https://github.com/citation-style-language/schema/raw/master/csl-citation.json" }</w:instrText>
      </w:r>
      <w:r w:rsidR="00CD5BB9" w:rsidRPr="00065248">
        <w:rPr>
          <w:rFonts w:ascii="Times New Roman" w:hAnsi="Times New Roman" w:cs="Times New Roman"/>
          <w:color w:val="000000" w:themeColor="text1"/>
          <w:sz w:val="24"/>
          <w:szCs w:val="24"/>
        </w:rPr>
        <w:fldChar w:fldCharType="separate"/>
      </w:r>
      <w:r w:rsidR="002C6295">
        <w:rPr>
          <w:rFonts w:ascii="Times New Roman" w:hAnsi="Times New Roman" w:cs="Times New Roman"/>
          <w:noProof/>
          <w:color w:val="000000" w:themeColor="text1"/>
          <w:sz w:val="24"/>
          <w:szCs w:val="24"/>
        </w:rPr>
        <w:t>(1</w:t>
      </w:r>
      <w:r w:rsidR="00035FD9" w:rsidRPr="00065248">
        <w:rPr>
          <w:rFonts w:ascii="Times New Roman" w:hAnsi="Times New Roman" w:cs="Times New Roman"/>
          <w:noProof/>
          <w:color w:val="000000" w:themeColor="text1"/>
          <w:sz w:val="24"/>
          <w:szCs w:val="24"/>
        </w:rPr>
        <w:t>)</w:t>
      </w:r>
      <w:r w:rsidR="00CD5BB9" w:rsidRPr="00065248">
        <w:rPr>
          <w:rFonts w:ascii="Times New Roman" w:hAnsi="Times New Roman" w:cs="Times New Roman"/>
          <w:color w:val="000000" w:themeColor="text1"/>
          <w:sz w:val="24"/>
          <w:szCs w:val="24"/>
        </w:rPr>
        <w:fldChar w:fldCharType="end"/>
      </w:r>
      <w:r w:rsidR="00CD5BB9" w:rsidRPr="00065248">
        <w:rPr>
          <w:rFonts w:ascii="Times New Roman" w:hAnsi="Times New Roman" w:cs="Times New Roman"/>
          <w:color w:val="000000" w:themeColor="text1"/>
          <w:sz w:val="24"/>
          <w:szCs w:val="24"/>
        </w:rPr>
        <w:fldChar w:fldCharType="begin" w:fldLock="1"/>
      </w:r>
      <w:r w:rsidR="00035FD9" w:rsidRPr="00065248">
        <w:rPr>
          <w:rFonts w:ascii="Times New Roman" w:hAnsi="Times New Roman" w:cs="Times New Roman"/>
          <w:color w:val="000000" w:themeColor="text1"/>
          <w:sz w:val="24"/>
          <w:szCs w:val="24"/>
        </w:rPr>
        <w:instrText>ADDIN CSL_CITATION { "citationItems" : [ { "id" : "ITEM-1", "itemData" : { "author" : [ { "dropping-particle" : "al", "family" : "L. Say, D. Chou, A. Gemmill, \u00d6. Tun\u00e7alp, A.B. Moller, J. Daniels", "given" : "et", "non-dropping-particle" : "", "parse-names" : false, "suffix" : "" } ], "container-title" : "Lancet Glob Health,", "id" : "ITEM-1", "issue" : "6", "issued" : { "date-parts" : [ [ "2014" ] ] }, "page" : "e323-e333", "title" : "Global causes of maternal death: a WHO systematic analysis", "type" : "article-journal", "volume" : "2" }, "uris" : [ "http://www.mendeley.com/documents/?uuid=a9af6524-268e-46ae-b820-6495c98fbcd3" ] } ], "mendeley" : { "formattedCitation" : "(3)", "plainTextFormattedCitation" : "(3)", "previouslyFormattedCitation" : "(3)" }, "properties" : { "noteIndex" : 0 }, "schema" : "https://github.com/citation-style-language/schema/raw/master/csl-citation.json" }</w:instrText>
      </w:r>
      <w:r w:rsidR="00CD5BB9" w:rsidRPr="00065248">
        <w:rPr>
          <w:rFonts w:ascii="Times New Roman" w:hAnsi="Times New Roman" w:cs="Times New Roman"/>
          <w:color w:val="000000" w:themeColor="text1"/>
          <w:sz w:val="24"/>
          <w:szCs w:val="24"/>
        </w:rPr>
        <w:fldChar w:fldCharType="separate"/>
      </w:r>
      <w:r w:rsidR="00035FD9" w:rsidRPr="00065248">
        <w:rPr>
          <w:rFonts w:ascii="Times New Roman" w:hAnsi="Times New Roman" w:cs="Times New Roman"/>
          <w:noProof/>
          <w:color w:val="000000" w:themeColor="text1"/>
          <w:sz w:val="24"/>
          <w:szCs w:val="24"/>
        </w:rPr>
        <w:t>(</w:t>
      </w:r>
      <w:r w:rsidR="002C6295">
        <w:rPr>
          <w:rFonts w:ascii="Times New Roman" w:hAnsi="Times New Roman" w:cs="Times New Roman"/>
          <w:noProof/>
          <w:color w:val="000000" w:themeColor="text1"/>
          <w:sz w:val="24"/>
          <w:szCs w:val="24"/>
        </w:rPr>
        <w:t>2</w:t>
      </w:r>
      <w:r w:rsidR="00035FD9" w:rsidRPr="00065248">
        <w:rPr>
          <w:rFonts w:ascii="Times New Roman" w:hAnsi="Times New Roman" w:cs="Times New Roman"/>
          <w:noProof/>
          <w:color w:val="000000" w:themeColor="text1"/>
          <w:sz w:val="24"/>
          <w:szCs w:val="24"/>
        </w:rPr>
        <w:t>)</w:t>
      </w:r>
      <w:r w:rsidR="00CD5BB9" w:rsidRPr="00065248">
        <w:rPr>
          <w:rFonts w:ascii="Times New Roman" w:hAnsi="Times New Roman" w:cs="Times New Roman"/>
          <w:color w:val="000000" w:themeColor="text1"/>
          <w:sz w:val="24"/>
          <w:szCs w:val="24"/>
        </w:rPr>
        <w:fldChar w:fldCharType="end"/>
      </w:r>
      <w:r w:rsidR="00035FD9" w:rsidRPr="00065248">
        <w:rPr>
          <w:rFonts w:ascii="Times New Roman" w:hAnsi="Times New Roman" w:cs="Times New Roman"/>
          <w:color w:val="000000" w:themeColor="text1"/>
          <w:sz w:val="24"/>
          <w:szCs w:val="24"/>
        </w:rPr>
        <w:t>.</w:t>
      </w:r>
    </w:p>
    <w:p w:rsidR="00916D66" w:rsidRDefault="00916D66" w:rsidP="00416683">
      <w:pPr>
        <w:spacing w:line="360" w:lineRule="auto"/>
        <w:jc w:val="both"/>
        <w:rPr>
          <w:rFonts w:ascii="Times New Roman" w:hAnsi="Times New Roman" w:cs="Times New Roman"/>
          <w:color w:val="FF0000"/>
          <w:sz w:val="24"/>
          <w:szCs w:val="24"/>
        </w:rPr>
      </w:pPr>
      <w:r w:rsidRPr="00065248">
        <w:rPr>
          <w:rFonts w:ascii="Times New Roman" w:hAnsi="Times New Roman" w:cs="Times New Roman"/>
          <w:color w:val="000000" w:themeColor="text1"/>
          <w:sz w:val="24"/>
          <w:szCs w:val="24"/>
        </w:rPr>
        <w:t>The main</w:t>
      </w:r>
      <w:r w:rsidR="00A75CBA">
        <w:rPr>
          <w:rFonts w:ascii="Times New Roman" w:hAnsi="Times New Roman" w:cs="Times New Roman"/>
          <w:bCs/>
          <w:color w:val="000000" w:themeColor="text1"/>
          <w:sz w:val="24"/>
          <w:szCs w:val="24"/>
        </w:rPr>
        <w:t xml:space="preserve"> </w:t>
      </w:r>
      <w:r w:rsidR="00922430">
        <w:rPr>
          <w:rFonts w:ascii="Times New Roman" w:hAnsi="Times New Roman" w:cs="Times New Roman"/>
          <w:bCs/>
          <w:color w:val="000000" w:themeColor="text1"/>
          <w:sz w:val="24"/>
          <w:szCs w:val="24"/>
        </w:rPr>
        <w:t>f</w:t>
      </w:r>
      <w:r w:rsidR="00425897">
        <w:rPr>
          <w:rFonts w:ascii="Times New Roman" w:hAnsi="Times New Roman" w:cs="Times New Roman"/>
          <w:bCs/>
          <w:color w:val="000000" w:themeColor="text1"/>
          <w:sz w:val="24"/>
          <w:szCs w:val="24"/>
        </w:rPr>
        <w:t>ocus Areas for WHO c</w:t>
      </w:r>
      <w:r w:rsidRPr="00065248">
        <w:rPr>
          <w:rFonts w:ascii="Times New Roman" w:hAnsi="Times New Roman" w:cs="Times New Roman"/>
          <w:bCs/>
          <w:color w:val="000000" w:themeColor="text1"/>
          <w:sz w:val="24"/>
          <w:szCs w:val="24"/>
        </w:rPr>
        <w:t>ooperation</w:t>
      </w:r>
      <w:r w:rsidR="00B2351A">
        <w:rPr>
          <w:rFonts w:ascii="Times New Roman" w:hAnsi="Times New Roman" w:cs="Times New Roman"/>
          <w:color w:val="000000" w:themeColor="text1"/>
          <w:sz w:val="24"/>
          <w:szCs w:val="24"/>
        </w:rPr>
        <w:t xml:space="preserve">  under s</w:t>
      </w:r>
      <w:r w:rsidR="00425897">
        <w:rPr>
          <w:rFonts w:ascii="Times New Roman" w:hAnsi="Times New Roman" w:cs="Times New Roman"/>
          <w:color w:val="000000" w:themeColor="text1"/>
          <w:sz w:val="24"/>
          <w:szCs w:val="24"/>
        </w:rPr>
        <w:t>trategic priorities 4 is c</w:t>
      </w:r>
      <w:r w:rsidRPr="00065248">
        <w:rPr>
          <w:rFonts w:ascii="Times New Roman" w:hAnsi="Times New Roman" w:cs="Times New Roman"/>
          <w:color w:val="000000" w:themeColor="text1"/>
          <w:sz w:val="24"/>
          <w:szCs w:val="24"/>
        </w:rPr>
        <w:t>ontribute to improving access to quality and equitable health services in ensuring universal health coverage by Strengthen</w:t>
      </w:r>
      <w:r w:rsidR="008622D2">
        <w:rPr>
          <w:rFonts w:ascii="Times New Roman" w:hAnsi="Times New Roman" w:cs="Times New Roman"/>
          <w:color w:val="000000" w:themeColor="text1"/>
          <w:sz w:val="24"/>
          <w:szCs w:val="24"/>
        </w:rPr>
        <w:t>ing</w:t>
      </w:r>
      <w:r w:rsidRPr="00065248">
        <w:rPr>
          <w:rFonts w:ascii="Times New Roman" w:hAnsi="Times New Roman" w:cs="Times New Roman"/>
          <w:color w:val="000000" w:themeColor="text1"/>
          <w:sz w:val="24"/>
          <w:szCs w:val="24"/>
        </w:rPr>
        <w:t xml:space="preserve"> the national capacity for quality health services by advocating, supporting the national effort of generation and use of information; in producing and managing compassionate</w:t>
      </w:r>
      <w:r w:rsidR="00B2351A">
        <w:rPr>
          <w:rFonts w:ascii="Times New Roman" w:hAnsi="Times New Roman" w:cs="Times New Roman"/>
          <w:color w:val="000000" w:themeColor="text1"/>
          <w:sz w:val="24"/>
          <w:szCs w:val="24"/>
        </w:rPr>
        <w:t xml:space="preserve"> respectful and caring health </w:t>
      </w:r>
      <w:r w:rsidRPr="00065248">
        <w:rPr>
          <w:rFonts w:ascii="Times New Roman" w:hAnsi="Times New Roman" w:cs="Times New Roman"/>
          <w:color w:val="000000" w:themeColor="text1"/>
          <w:sz w:val="24"/>
          <w:szCs w:val="24"/>
        </w:rPr>
        <w:t xml:space="preserve">work force because </w:t>
      </w:r>
      <w:r w:rsidR="008622D2">
        <w:rPr>
          <w:rFonts w:ascii="Times New Roman" w:hAnsi="Times New Roman" w:cs="Times New Roman"/>
          <w:sz w:val="24"/>
          <w:szCs w:val="24"/>
        </w:rPr>
        <w:t>p</w:t>
      </w:r>
      <w:r w:rsidRPr="00065248">
        <w:rPr>
          <w:rFonts w:ascii="Times New Roman" w:hAnsi="Times New Roman" w:cs="Times New Roman"/>
          <w:sz w:val="24"/>
          <w:szCs w:val="24"/>
        </w:rPr>
        <w:t>atient-welcome appreciation was</w:t>
      </w:r>
      <w:r w:rsidR="00B2351A">
        <w:rPr>
          <w:rFonts w:ascii="Times New Roman" w:hAnsi="Times New Roman" w:cs="Times New Roman"/>
          <w:sz w:val="24"/>
          <w:szCs w:val="24"/>
        </w:rPr>
        <w:t xml:space="preserve"> an independent determinant for</w:t>
      </w:r>
      <w:r w:rsidRPr="00065248">
        <w:rPr>
          <w:rFonts w:ascii="Times New Roman" w:hAnsi="Times New Roman" w:cs="Times New Roman"/>
          <w:sz w:val="24"/>
          <w:szCs w:val="24"/>
        </w:rPr>
        <w:t xml:space="preserve"> low utilization of ANC services during the first trimester of pregnancy</w:t>
      </w:r>
      <w:r w:rsidRPr="00065248">
        <w:rPr>
          <w:rFonts w:ascii="Times New Roman" w:hAnsi="Times New Roman" w:cs="Times New Roman"/>
          <w:sz w:val="24"/>
          <w:szCs w:val="24"/>
        </w:rPr>
        <w:fldChar w:fldCharType="begin" w:fldLock="1"/>
      </w:r>
      <w:r w:rsidRPr="00065248">
        <w:rPr>
          <w:rFonts w:ascii="Times New Roman" w:hAnsi="Times New Roman" w:cs="Times New Roman"/>
          <w:sz w:val="24"/>
          <w:szCs w:val="24"/>
        </w:rPr>
        <w:instrText>ADDIN CSL_CITATION { "citationItems" : [ { "id" : "ITEM-1", "itemData" : { "DOI" : "10.13189/ujph.2015.030507", "author" : [ { "dropping-particle" : "", "family" : "Edgard-marius", "given" : "Ouendo", "non-dropping-particle" : "", "parse-names" : false, "suffix" : "" }, { "dropping-particle" : "", "family" : "Charles", "given" : "Sossa Jerome", "non-dropping-particle" : "", "parse-names" : false, "suffix" : "" }, { "dropping-particle" : "", "family" : "Jacques", "given" : "Saizonou", "non-dropping-particle" : "", "parse-names" : false, "suffix" : "" }, { "dropping-particle" : "", "family" : "Justine", "given" : "Guedegbe Capo-chichi", "non-dropping-particle" : "", "parse-names" : false, "suffix" : "" }, { "dropping-particle" : "", "family" : "Virginie", "given" : "Mongbo Ade", "non-dropping-particle" : "", "parse-names" : false, "suffix" : "" }, { "dropping-particle" : "", "family" : "Ibrahim", "given" : "Mayaki Alzouma", "non-dropping-particle" : "", "parse-names" : false, "suffix" : "" }, { "dropping-particle" : "", "family" : "Laurent", "given" : "Ouedraogo T", "non-dropping-particle" : "", "parse-names" : false, "suffix" : "" } ], "id" : "ITEM-1", "issue" : "5", "issued" : { "date-parts" : [ [ "2015" ] ] }, "page" : "220-228", "title" : "Determinants of Low Antenatal Care Services Utilization during the First Trimester of Pregnancy in Southern Benin Rural Setting", "type" : "article-journal", "volume" : "3" }, "uris" : [ "http://www.mendeley.com/documents/?uuid=c11e057c-64c5-4f80-8a49-78b09d2edec6" ] } ], "mendeley" : { "formattedCitation" : "(7)", "plainTextFormattedCitation" : "(7)", "previouslyFormattedCitation" : "(7)" }, "properties" : { "noteIndex" : 0 }, "schema" : "https://github.com/citation-style-language/schema/raw/master/csl-citation.json" }</w:instrText>
      </w:r>
      <w:r w:rsidRPr="00065248">
        <w:rPr>
          <w:rFonts w:ascii="Times New Roman" w:hAnsi="Times New Roman" w:cs="Times New Roman"/>
          <w:sz w:val="24"/>
          <w:szCs w:val="24"/>
        </w:rPr>
        <w:fldChar w:fldCharType="separate"/>
      </w:r>
      <w:r w:rsidR="002C6295">
        <w:rPr>
          <w:rFonts w:ascii="Times New Roman" w:hAnsi="Times New Roman" w:cs="Times New Roman"/>
          <w:noProof/>
          <w:sz w:val="24"/>
          <w:szCs w:val="24"/>
        </w:rPr>
        <w:t>(3</w:t>
      </w:r>
      <w:r w:rsidRPr="00065248">
        <w:rPr>
          <w:rFonts w:ascii="Times New Roman" w:hAnsi="Times New Roman" w:cs="Times New Roman"/>
          <w:noProof/>
          <w:sz w:val="24"/>
          <w:szCs w:val="24"/>
        </w:rPr>
        <w:t>)</w:t>
      </w:r>
      <w:r w:rsidRPr="00065248">
        <w:rPr>
          <w:rFonts w:ascii="Times New Roman" w:hAnsi="Times New Roman" w:cs="Times New Roman"/>
          <w:sz w:val="24"/>
          <w:szCs w:val="24"/>
        </w:rPr>
        <w:fldChar w:fldCharType="end"/>
      </w:r>
      <w:r w:rsidRPr="00065248">
        <w:rPr>
          <w:rFonts w:ascii="Times New Roman" w:hAnsi="Times New Roman" w:cs="Times New Roman"/>
          <w:sz w:val="24"/>
          <w:szCs w:val="24"/>
        </w:rPr>
        <w:fldChar w:fldCharType="begin" w:fldLock="1"/>
      </w:r>
      <w:r w:rsidRPr="00065248">
        <w:rPr>
          <w:rFonts w:ascii="Times New Roman" w:hAnsi="Times New Roman" w:cs="Times New Roman"/>
          <w:sz w:val="24"/>
          <w:szCs w:val="24"/>
        </w:rPr>
        <w:instrText>ADDIN CSL_CITATION { "citationItems" : [ { "id" : "ITEM-1", "itemData" : { "author" : [ { "dropping-particle" : "", "family" : "Situation", "given" : "Health", "non-dropping-particle" : "", "parse-names" : false, "suffix" : "" }, { "dropping-particle" : "", "family" : "Policies", "given" : "Health", "non-dropping-particle" : "", "parse-names" : false, "suffix" : "" } ], "id" : "ITEM-1", "issue" : "Gtp Ii", "issued" : { "date-parts" : [ [ "2016" ] ] }, "page" : "2016-2017", "title" : "Health situation", "type" : "article-journal" }, "uris" : [ "http://www.mendeley.com/documents/?uuid=aaddaf30-0feb-4d1b-9b18-519308157b59" ] } ], "mendeley" : { "formattedCitation" : "(8)", "plainTextFormattedCitation" : "(8)", "previouslyFormattedCitation" : "(8)" }, "properties" : { "noteIndex" : 0 }, "schema" : "https://github.com/citation-style-language/schema/raw/master/csl-citation.json" }</w:instrText>
      </w:r>
      <w:r w:rsidRPr="00065248">
        <w:rPr>
          <w:rFonts w:ascii="Times New Roman" w:hAnsi="Times New Roman" w:cs="Times New Roman"/>
          <w:sz w:val="24"/>
          <w:szCs w:val="24"/>
        </w:rPr>
        <w:fldChar w:fldCharType="separate"/>
      </w:r>
      <w:r w:rsidRPr="00065248">
        <w:rPr>
          <w:rFonts w:ascii="Times New Roman" w:hAnsi="Times New Roman" w:cs="Times New Roman"/>
          <w:noProof/>
          <w:sz w:val="24"/>
          <w:szCs w:val="24"/>
        </w:rPr>
        <w:t>(</w:t>
      </w:r>
      <w:r w:rsidR="002C6295">
        <w:rPr>
          <w:rFonts w:ascii="Times New Roman" w:hAnsi="Times New Roman" w:cs="Times New Roman"/>
          <w:noProof/>
          <w:sz w:val="24"/>
          <w:szCs w:val="24"/>
        </w:rPr>
        <w:t>4</w:t>
      </w:r>
      <w:r w:rsidRPr="00065248">
        <w:rPr>
          <w:rFonts w:ascii="Times New Roman" w:hAnsi="Times New Roman" w:cs="Times New Roman"/>
          <w:noProof/>
          <w:sz w:val="24"/>
          <w:szCs w:val="24"/>
        </w:rPr>
        <w:t>)</w:t>
      </w:r>
      <w:r w:rsidRPr="00065248">
        <w:rPr>
          <w:rFonts w:ascii="Times New Roman" w:hAnsi="Times New Roman" w:cs="Times New Roman"/>
          <w:sz w:val="24"/>
          <w:szCs w:val="24"/>
        </w:rPr>
        <w:fldChar w:fldCharType="end"/>
      </w:r>
      <w:r w:rsidRPr="00065248">
        <w:rPr>
          <w:rFonts w:ascii="Times New Roman" w:hAnsi="Times New Roman" w:cs="Times New Roman"/>
          <w:sz w:val="24"/>
          <w:szCs w:val="24"/>
        </w:rPr>
        <w:t>.</w:t>
      </w:r>
    </w:p>
    <w:p w:rsidR="008622D2" w:rsidRDefault="00035FD9" w:rsidP="00416683">
      <w:pPr>
        <w:spacing w:line="360" w:lineRule="auto"/>
        <w:jc w:val="both"/>
        <w:rPr>
          <w:rFonts w:ascii="Times New Roman" w:hAnsi="Times New Roman" w:cs="Times New Roman"/>
          <w:color w:val="FF0000"/>
          <w:sz w:val="24"/>
          <w:szCs w:val="24"/>
        </w:rPr>
      </w:pPr>
      <w:r w:rsidRPr="00065248">
        <w:rPr>
          <w:rFonts w:ascii="Times New Roman" w:hAnsi="Times New Roman" w:cs="Times New Roman"/>
          <w:color w:val="000000" w:themeColor="text1"/>
          <w:sz w:val="24"/>
          <w:szCs w:val="24"/>
        </w:rPr>
        <w:t>Worldwide women who die from pregnancy and child birth comp</w:t>
      </w:r>
      <w:r w:rsidR="008622D2">
        <w:rPr>
          <w:rFonts w:ascii="Times New Roman" w:hAnsi="Times New Roman" w:cs="Times New Roman"/>
          <w:color w:val="000000" w:themeColor="text1"/>
          <w:sz w:val="24"/>
          <w:szCs w:val="24"/>
        </w:rPr>
        <w:t xml:space="preserve">lications account 830 every day </w:t>
      </w:r>
      <w:r w:rsidR="00916D66" w:rsidRPr="00065248">
        <w:rPr>
          <w:rFonts w:ascii="Times New Roman" w:hAnsi="Times New Roman" w:cs="Times New Roman"/>
          <w:color w:val="000000" w:themeColor="text1"/>
          <w:sz w:val="24"/>
          <w:szCs w:val="24"/>
        </w:rPr>
        <w:t>almost</w:t>
      </w:r>
      <w:r w:rsidRPr="00065248">
        <w:rPr>
          <w:rFonts w:ascii="Times New Roman" w:hAnsi="Times New Roman" w:cs="Times New Roman"/>
          <w:color w:val="000000" w:themeColor="text1"/>
          <w:sz w:val="24"/>
          <w:szCs w:val="24"/>
        </w:rPr>
        <w:t xml:space="preserve"> all of these deaths occurred in low-resource settings like Ethiopia, and most could have been prevented. Of the 830 daily</w:t>
      </w:r>
      <w:r w:rsidR="00433CEE">
        <w:rPr>
          <w:rFonts w:ascii="Times New Roman" w:hAnsi="Times New Roman" w:cs="Times New Roman"/>
          <w:color w:val="000000" w:themeColor="text1"/>
          <w:sz w:val="24"/>
          <w:szCs w:val="24"/>
        </w:rPr>
        <w:t xml:space="preserve"> maternal deaths, more than half</w:t>
      </w:r>
      <w:r w:rsidRPr="00065248">
        <w:rPr>
          <w:rFonts w:ascii="Times New Roman" w:hAnsi="Times New Roman" w:cs="Times New Roman"/>
          <w:color w:val="000000" w:themeColor="text1"/>
          <w:sz w:val="24"/>
          <w:szCs w:val="24"/>
        </w:rPr>
        <w:t xml:space="preserve"> (550) occurred in sub-Saharan Africa and </w:t>
      </w:r>
      <w:smartTag w:uri="urn:schemas-microsoft-com:office:smarttags" w:element="metricconverter">
        <w:smartTagPr>
          <w:attr w:name="ProductID" w:val="180 in"/>
        </w:smartTagPr>
        <w:r w:rsidRPr="00065248">
          <w:rPr>
            <w:rFonts w:ascii="Times New Roman" w:hAnsi="Times New Roman" w:cs="Times New Roman"/>
            <w:color w:val="000000" w:themeColor="text1"/>
            <w:sz w:val="24"/>
            <w:szCs w:val="24"/>
          </w:rPr>
          <w:t>180 in</w:t>
        </w:r>
      </w:smartTag>
      <w:r w:rsidRPr="00065248">
        <w:rPr>
          <w:rFonts w:ascii="Times New Roman" w:hAnsi="Times New Roman" w:cs="Times New Roman"/>
          <w:color w:val="000000" w:themeColor="text1"/>
          <w:sz w:val="24"/>
          <w:szCs w:val="24"/>
        </w:rPr>
        <w:t xml:space="preserve"> Southern Asia, compared to </w:t>
      </w:r>
      <w:smartTag w:uri="urn:schemas-microsoft-com:office:smarttags" w:element="metricconverter">
        <w:smartTagPr>
          <w:attr w:name="ProductID" w:val="5 in"/>
        </w:smartTagPr>
        <w:r w:rsidRPr="00065248">
          <w:rPr>
            <w:rFonts w:ascii="Times New Roman" w:hAnsi="Times New Roman" w:cs="Times New Roman"/>
            <w:color w:val="000000" w:themeColor="text1"/>
            <w:sz w:val="24"/>
            <w:szCs w:val="24"/>
          </w:rPr>
          <w:t>5 in</w:t>
        </w:r>
      </w:smartTag>
      <w:r w:rsidRPr="00065248">
        <w:rPr>
          <w:rFonts w:ascii="Times New Roman" w:hAnsi="Times New Roman" w:cs="Times New Roman"/>
          <w:color w:val="000000" w:themeColor="text1"/>
          <w:sz w:val="24"/>
          <w:szCs w:val="24"/>
        </w:rPr>
        <w:t xml:space="preserve"> developed countries </w:t>
      </w:r>
      <w:r w:rsidRPr="00065248">
        <w:rPr>
          <w:rFonts w:ascii="Times New Roman" w:hAnsi="Times New Roman" w:cs="Times New Roman"/>
          <w:color w:val="000000" w:themeColor="text1"/>
          <w:sz w:val="24"/>
          <w:szCs w:val="24"/>
        </w:rPr>
        <w:fldChar w:fldCharType="begin" w:fldLock="1"/>
      </w:r>
      <w:r w:rsidRPr="00065248">
        <w:rPr>
          <w:rFonts w:ascii="Times New Roman" w:hAnsi="Times New Roman" w:cs="Times New Roman"/>
          <w:color w:val="000000" w:themeColor="text1"/>
          <w:sz w:val="24"/>
          <w:szCs w:val="24"/>
        </w:rPr>
        <w:instrText>ADDIN CSL_CITATION { "citationItems" : [ { "id" : "ITEM-1", "itemData" : { "author" : [ { "dropping-particle" : "al", "family" : "Alkema L CD, Hogan D, Zhang S, Moller AB, Gemmill A", "given" : "et", "non-dropping-particle" : "", "parse-names" : false, "suffix" : "" } ], "id" : "ITEM-1", "issued" : { "date-parts" : [ [ "2016" ] ] }, "page" : "462-74", "publisher" : "lancet", "title" : "Global, regional, and national levels and trends in maternal mortality between 1990 and 2015, with scenario-based projections to 2030: a systematic analysis by the UN Maternal Mortality Estimation Inter-Agency Group Lancet", "type" : "article" }, "uris" : [ "http://www.mendeley.com/documents/?uuid=4e3fc366-40ca-47dd-ae2a-eaa22e5d463f" ] } ], "mendeley" : { "formattedCitation" : "(4)", "plainTextFormattedCitation" : "(4)", "previouslyFormattedCitation" : "(4)" }, "properties" : { "noteIndex" : 0 }, "schema" : "https://github.com/citation-style-language/schema/raw/master/csl-citation.json" }</w:instrText>
      </w:r>
      <w:r w:rsidRPr="00065248">
        <w:rPr>
          <w:rFonts w:ascii="Times New Roman" w:hAnsi="Times New Roman" w:cs="Times New Roman"/>
          <w:color w:val="000000" w:themeColor="text1"/>
          <w:sz w:val="24"/>
          <w:szCs w:val="24"/>
        </w:rPr>
        <w:fldChar w:fldCharType="separate"/>
      </w:r>
      <w:r w:rsidR="002C6295">
        <w:rPr>
          <w:rFonts w:ascii="Times New Roman" w:hAnsi="Times New Roman" w:cs="Times New Roman"/>
          <w:noProof/>
          <w:color w:val="000000" w:themeColor="text1"/>
          <w:sz w:val="24"/>
          <w:szCs w:val="24"/>
        </w:rPr>
        <w:t>(5</w:t>
      </w:r>
      <w:r w:rsidRPr="00065248">
        <w:rPr>
          <w:rFonts w:ascii="Times New Roman" w:hAnsi="Times New Roman" w:cs="Times New Roman"/>
          <w:noProof/>
          <w:color w:val="000000" w:themeColor="text1"/>
          <w:sz w:val="24"/>
          <w:szCs w:val="24"/>
        </w:rPr>
        <w:t>)</w:t>
      </w:r>
      <w:r w:rsidRPr="00065248">
        <w:rPr>
          <w:rFonts w:ascii="Times New Roman" w:hAnsi="Times New Roman" w:cs="Times New Roman"/>
          <w:color w:val="000000" w:themeColor="text1"/>
          <w:sz w:val="24"/>
          <w:szCs w:val="24"/>
        </w:rPr>
        <w:fldChar w:fldCharType="end"/>
      </w:r>
      <w:r w:rsidRPr="00065248">
        <w:rPr>
          <w:rFonts w:ascii="Times New Roman" w:hAnsi="Times New Roman" w:cs="Times New Roman"/>
          <w:color w:val="000000" w:themeColor="text1"/>
          <w:sz w:val="24"/>
          <w:szCs w:val="24"/>
        </w:rPr>
        <w:t>.</w:t>
      </w:r>
    </w:p>
    <w:p w:rsidR="00F87C30" w:rsidRPr="00065248" w:rsidRDefault="00F87C30" w:rsidP="00416683">
      <w:pPr>
        <w:spacing w:line="360" w:lineRule="auto"/>
        <w:jc w:val="both"/>
        <w:rPr>
          <w:rFonts w:ascii="Times New Roman" w:hAnsi="Times New Roman" w:cs="Times New Roman"/>
          <w:color w:val="FF0000"/>
          <w:sz w:val="24"/>
          <w:szCs w:val="24"/>
        </w:rPr>
      </w:pPr>
      <w:r w:rsidRPr="00065248">
        <w:rPr>
          <w:rFonts w:ascii="Times New Roman" w:hAnsi="Times New Roman" w:cs="Times New Roman"/>
          <w:color w:val="000000" w:themeColor="text1"/>
          <w:sz w:val="24"/>
          <w:szCs w:val="24"/>
        </w:rPr>
        <w:t xml:space="preserve">In Ethiopia </w:t>
      </w:r>
      <w:r w:rsidRPr="00065248">
        <w:rPr>
          <w:rFonts w:ascii="Times New Roman" w:hAnsi="Times New Roman" w:cs="Times New Roman"/>
          <w:sz w:val="24"/>
          <w:szCs w:val="24"/>
        </w:rPr>
        <w:t>Approximately 1% of all deliveries and 5% of all women with complications were documented as having severe pre-eclampsia/eclampsia. However, nearly 16% of direct maternal deaths were due to pre-eclampsia/eclampsia. Overall, 10% of matern</w:t>
      </w:r>
      <w:r w:rsidR="00916D66">
        <w:rPr>
          <w:rFonts w:ascii="Times New Roman" w:hAnsi="Times New Roman" w:cs="Times New Roman"/>
          <w:sz w:val="24"/>
          <w:szCs w:val="24"/>
        </w:rPr>
        <w:t xml:space="preserve">al deaths (direct and indirect) </w:t>
      </w:r>
      <w:r w:rsidRPr="00065248">
        <w:rPr>
          <w:rFonts w:ascii="Times New Roman" w:hAnsi="Times New Roman" w:cs="Times New Roman"/>
          <w:sz w:val="24"/>
          <w:szCs w:val="24"/>
        </w:rPr>
        <w:t>occurred among women whose pregnancies were complic</w:t>
      </w:r>
      <w:r w:rsidR="00B2351A">
        <w:rPr>
          <w:rFonts w:ascii="Times New Roman" w:hAnsi="Times New Roman" w:cs="Times New Roman"/>
          <w:sz w:val="24"/>
          <w:szCs w:val="24"/>
        </w:rPr>
        <w:t xml:space="preserve">ated by </w:t>
      </w:r>
      <w:r w:rsidR="00BF7D38" w:rsidRPr="00065248">
        <w:rPr>
          <w:rFonts w:ascii="Times New Roman" w:hAnsi="Times New Roman" w:cs="Times New Roman"/>
          <w:sz w:val="24"/>
          <w:szCs w:val="24"/>
        </w:rPr>
        <w:t>pre-eclampsia/eclampsia</w:t>
      </w:r>
      <w:r w:rsidR="00EA6CC7" w:rsidRPr="00065248">
        <w:rPr>
          <w:rFonts w:ascii="Times New Roman" w:hAnsi="Times New Roman" w:cs="Times New Roman"/>
          <w:color w:val="000000" w:themeColor="text1"/>
          <w:sz w:val="24"/>
          <w:szCs w:val="24"/>
        </w:rPr>
        <w:t xml:space="preserve"> </w:t>
      </w:r>
      <w:r w:rsidR="00CD5BB9" w:rsidRPr="00065248">
        <w:rPr>
          <w:rFonts w:ascii="Times New Roman" w:hAnsi="Times New Roman" w:cs="Times New Roman"/>
          <w:color w:val="000000" w:themeColor="text1"/>
          <w:sz w:val="24"/>
          <w:szCs w:val="24"/>
        </w:rPr>
        <w:fldChar w:fldCharType="begin" w:fldLock="1"/>
      </w:r>
      <w:r w:rsidR="00CD5BB9" w:rsidRPr="00065248">
        <w:rPr>
          <w:rFonts w:ascii="Times New Roman" w:hAnsi="Times New Roman" w:cs="Times New Roman"/>
          <w:color w:val="000000" w:themeColor="text1"/>
          <w:sz w:val="24"/>
          <w:szCs w:val="24"/>
        </w:rPr>
        <w:instrText>ADDIN CSL_CITATION { "citationItems" : [ { "id" : "ITEM-1", "itemData" : { "DOI" : "10.1016/j.ijgo.2011.07.012", "ISSN" : "0020-7292", "author" : [ { "dropping-particle" : "", "family" : "Gaym", "given" : "Asheber", "non-dropping-particle" : "", "parse-names" : false, "suffix" : "" }, { "dropping-particle" : "", "family" : "Bailey", "given" : "Patricia", "non-dropping-particle" : "", "parse-names" : false, "suffix" : "" }, { "dropping-particle" : "", "family" : "Pearson", "given" : "Luwei", "non-dropping-particle" : "", "parse-names" : false, "suffix" : "" }, { "dropping-particle" : "", "family" : "Admasu", "given" : "Keseteberhan", "non-dropping-particle" : "", "parse-names" : false, "suffix" : "" } ], "container-title" : "International Journal of Gynecology and Obstetrics", "id" : "ITEM-1", "issue" : "2011", "issued" : { "date-parts" : [ [ "2011" ] ] }, "page" : "112-116", "publisher" : "International Federation of Gynecology and Obstetrics", "title" : "Disease burden due to pre-eclampsia / eclampsia and the Ethiopian health system ' s response", "type" : "article-journal", "volume" : "115" }, "uris" : [ "http://www.mendeley.com/documents/?uuid=1aae5194-6930-40a5-a182-13d092446f06" ] } ], "mendeley" : { "formattedCitation" : "(5)", "plainTextFormattedCitation" : "(5)", "previouslyFormattedCitation" : "(5)" }, "properties" : { "noteIndex" : 0 }, "schema" : "https://github.com/citation-style-language/schema/raw/master/csl-citation.json" }</w:instrText>
      </w:r>
      <w:r w:rsidR="00CD5BB9" w:rsidRPr="00065248">
        <w:rPr>
          <w:rFonts w:ascii="Times New Roman" w:hAnsi="Times New Roman" w:cs="Times New Roman"/>
          <w:color w:val="000000" w:themeColor="text1"/>
          <w:sz w:val="24"/>
          <w:szCs w:val="24"/>
        </w:rPr>
        <w:fldChar w:fldCharType="separate"/>
      </w:r>
      <w:r w:rsidR="00CD5BB9" w:rsidRPr="00065248">
        <w:rPr>
          <w:rFonts w:ascii="Times New Roman" w:hAnsi="Times New Roman" w:cs="Times New Roman"/>
          <w:noProof/>
          <w:color w:val="000000" w:themeColor="text1"/>
          <w:sz w:val="24"/>
          <w:szCs w:val="24"/>
        </w:rPr>
        <w:t>(5)</w:t>
      </w:r>
      <w:r w:rsidR="00CD5BB9" w:rsidRPr="00065248">
        <w:rPr>
          <w:rFonts w:ascii="Times New Roman" w:hAnsi="Times New Roman" w:cs="Times New Roman"/>
          <w:color w:val="000000" w:themeColor="text1"/>
          <w:sz w:val="24"/>
          <w:szCs w:val="24"/>
        </w:rPr>
        <w:fldChar w:fldCharType="end"/>
      </w:r>
      <w:r w:rsidR="00EA6CC7" w:rsidRPr="00065248">
        <w:rPr>
          <w:rFonts w:ascii="Times New Roman" w:hAnsi="Times New Roman" w:cs="Times New Roman"/>
          <w:color w:val="FF0000"/>
          <w:sz w:val="24"/>
          <w:szCs w:val="24"/>
        </w:rPr>
        <w:t>.</w:t>
      </w:r>
      <w:r w:rsidR="005841C6" w:rsidRPr="005841C6">
        <w:rPr>
          <w:rFonts w:ascii="Times New Roman" w:hAnsi="Times New Roman" w:cs="Times New Roman"/>
          <w:sz w:val="24"/>
          <w:szCs w:val="24"/>
        </w:rPr>
        <w:t xml:space="preserve"> </w:t>
      </w:r>
      <w:r w:rsidR="00B2351A">
        <w:rPr>
          <w:rFonts w:ascii="Times New Roman" w:hAnsi="Times New Roman" w:cs="Times New Roman"/>
          <w:sz w:val="24"/>
          <w:szCs w:val="24"/>
        </w:rPr>
        <w:t>In</w:t>
      </w:r>
      <w:r w:rsidR="005841C6" w:rsidRPr="00065248">
        <w:rPr>
          <w:rFonts w:ascii="Times New Roman" w:hAnsi="Times New Roman" w:cs="Times New Roman"/>
          <w:sz w:val="24"/>
          <w:szCs w:val="24"/>
        </w:rPr>
        <w:t xml:space="preserve"> Ethiopia where  </w:t>
      </w:r>
      <w:r w:rsidR="008622D2">
        <w:rPr>
          <w:rFonts w:ascii="Times New Roman" w:hAnsi="Times New Roman" w:cs="Times New Roman"/>
          <w:sz w:val="24"/>
          <w:szCs w:val="24"/>
        </w:rPr>
        <w:t xml:space="preserve">majority of maternal mortality </w:t>
      </w:r>
      <w:r w:rsidR="005841C6" w:rsidRPr="00065248">
        <w:rPr>
          <w:rFonts w:ascii="Times New Roman" w:hAnsi="Times New Roman" w:cs="Times New Roman"/>
          <w:sz w:val="24"/>
          <w:szCs w:val="24"/>
        </w:rPr>
        <w:t>occurs  25% of the mother who visited the ANC clinic are left without  being measured for blood p</w:t>
      </w:r>
      <w:r w:rsidR="008622D2">
        <w:rPr>
          <w:rFonts w:ascii="Times New Roman" w:hAnsi="Times New Roman" w:cs="Times New Roman"/>
          <w:sz w:val="24"/>
          <w:szCs w:val="24"/>
        </w:rPr>
        <w:t>ressure and 34% of them was not</w:t>
      </w:r>
      <w:r w:rsidR="005841C6" w:rsidRPr="00065248">
        <w:rPr>
          <w:rFonts w:ascii="Times New Roman" w:hAnsi="Times New Roman" w:cs="Times New Roman"/>
          <w:sz w:val="24"/>
          <w:szCs w:val="24"/>
        </w:rPr>
        <w:t xml:space="preserve"> test</w:t>
      </w:r>
      <w:r w:rsidR="008622D2">
        <w:rPr>
          <w:rFonts w:ascii="Times New Roman" w:hAnsi="Times New Roman" w:cs="Times New Roman"/>
          <w:sz w:val="24"/>
          <w:szCs w:val="24"/>
        </w:rPr>
        <w:t>ed for urine</w:t>
      </w:r>
      <w:r w:rsidR="005841C6">
        <w:rPr>
          <w:rFonts w:ascii="Times New Roman" w:hAnsi="Times New Roman" w:cs="Times New Roman"/>
          <w:sz w:val="24"/>
          <w:szCs w:val="24"/>
        </w:rPr>
        <w:t xml:space="preserve"> which still can </w:t>
      </w:r>
      <w:r w:rsidR="005841C6" w:rsidRPr="00065248">
        <w:rPr>
          <w:rFonts w:ascii="Times New Roman" w:hAnsi="Times New Roman" w:cs="Times New Roman"/>
          <w:sz w:val="24"/>
          <w:szCs w:val="24"/>
        </w:rPr>
        <w:t xml:space="preserve">contribute to maternal mortality </w:t>
      </w:r>
      <w:r w:rsidR="005841C6" w:rsidRPr="00065248">
        <w:rPr>
          <w:rFonts w:ascii="Times New Roman" w:hAnsi="Times New Roman" w:cs="Times New Roman"/>
          <w:sz w:val="24"/>
          <w:szCs w:val="24"/>
        </w:rPr>
        <w:fldChar w:fldCharType="begin" w:fldLock="1"/>
      </w:r>
      <w:r w:rsidR="005841C6" w:rsidRPr="00065248">
        <w:rPr>
          <w:rFonts w:ascii="Times New Roman" w:hAnsi="Times New Roman" w:cs="Times New Roman"/>
          <w:sz w:val="24"/>
          <w:szCs w:val="24"/>
        </w:rPr>
        <w:instrText>ADDIN CSL_CITATION { "citationItems" : [ { "id" : "ITEM-1", "itemData" : { "ISBN" : "2511115530", "author" : [ { "dropping-particle" : "", "family" : "Survey", "given" : "Health", "non-dropping-particle" : "", "parse-names" : false, "suffix" : "" } ], "id" : "ITEM-1", "issued" : { "date-parts" : [ [ "2016" ] ] }, "title" : "Ethiopia", "type" : "book" }, "uris" : [ "http://www.mendeley.com/documents/?uuid=324229c6-8ec0-4f94-bdcc-eca000b8bec0" ] } ], "mendeley" : { "formattedCitation" : "(11)", "plainTextFormattedCitation" : "(11)", "previouslyFormattedCitation" : "(11)" }, "properties" : { "noteIndex" : 0 }, "schema" : "https://github.com/citation-style-language/schema/raw/master/csl-citation.json" }</w:instrText>
      </w:r>
      <w:r w:rsidR="005841C6" w:rsidRPr="00065248">
        <w:rPr>
          <w:rFonts w:ascii="Times New Roman" w:hAnsi="Times New Roman" w:cs="Times New Roman"/>
          <w:sz w:val="24"/>
          <w:szCs w:val="24"/>
        </w:rPr>
        <w:fldChar w:fldCharType="separate"/>
      </w:r>
      <w:r w:rsidR="002C6295">
        <w:rPr>
          <w:rFonts w:ascii="Times New Roman" w:hAnsi="Times New Roman" w:cs="Times New Roman"/>
          <w:noProof/>
          <w:sz w:val="24"/>
          <w:szCs w:val="24"/>
        </w:rPr>
        <w:t>(6</w:t>
      </w:r>
      <w:r w:rsidR="005841C6" w:rsidRPr="00065248">
        <w:rPr>
          <w:rFonts w:ascii="Times New Roman" w:hAnsi="Times New Roman" w:cs="Times New Roman"/>
          <w:noProof/>
          <w:sz w:val="24"/>
          <w:szCs w:val="24"/>
        </w:rPr>
        <w:t>)</w:t>
      </w:r>
      <w:r w:rsidR="005841C6" w:rsidRPr="00065248">
        <w:rPr>
          <w:rFonts w:ascii="Times New Roman" w:hAnsi="Times New Roman" w:cs="Times New Roman"/>
          <w:sz w:val="24"/>
          <w:szCs w:val="24"/>
        </w:rPr>
        <w:fldChar w:fldCharType="end"/>
      </w:r>
      <w:r w:rsidR="005841C6" w:rsidRPr="00065248">
        <w:rPr>
          <w:rFonts w:ascii="Times New Roman" w:hAnsi="Times New Roman" w:cs="Times New Roman"/>
          <w:sz w:val="24"/>
          <w:szCs w:val="24"/>
        </w:rPr>
        <w:fldChar w:fldCharType="begin" w:fldLock="1"/>
      </w:r>
      <w:r w:rsidR="005841C6" w:rsidRPr="00065248">
        <w:rPr>
          <w:rFonts w:ascii="Times New Roman" w:hAnsi="Times New Roman" w:cs="Times New Roman"/>
          <w:sz w:val="24"/>
          <w:szCs w:val="24"/>
        </w:rPr>
        <w:instrText>ADDIN CSL_CITATION { "citationItems" : [ { "id" : "ITEM-1", "itemData" : { "ISBN" : "9780993126772", "author" : [ { "dropping-particle" : "", "family" : "Outcome", "given" : "Infant Clinical", "non-dropping-particle" : "", "parse-names" : false, "suffix" : "" }, { "dropping-particle" : "", "family" : "Programme", "given" : "Review", "non-dropping-particle" : "", "parse-names" : false, "suffix" : "" } ], "id" : "ITEM-1", "issue" : "December", "issued" : { "date-parts" : [ [ "2016" ] ] }, "title" : "Saving Lives , Improving Mothers \u2019 Care", "type" : "book" }, "uris" : [ "http://www.mendeley.com/documents/?uuid=70b6497a-2ec1-42f5-9ecd-6d5060a250b4" ] } ], "mendeley" : { "formattedCitation" : "(6)", "plainTextFormattedCitation" : "(6)", "previouslyFormattedCitation" : "(6)" }, "properties" : { "noteIndex" : 0 }, "schema" : "https://github.com/citation-style-language/schema/raw/master/csl-citation.json" }</w:instrText>
      </w:r>
      <w:r w:rsidR="005841C6" w:rsidRPr="00065248">
        <w:rPr>
          <w:rFonts w:ascii="Times New Roman" w:hAnsi="Times New Roman" w:cs="Times New Roman"/>
          <w:sz w:val="24"/>
          <w:szCs w:val="24"/>
        </w:rPr>
        <w:fldChar w:fldCharType="separate"/>
      </w:r>
      <w:r w:rsidR="002C6295">
        <w:rPr>
          <w:rFonts w:ascii="Times New Roman" w:hAnsi="Times New Roman" w:cs="Times New Roman"/>
          <w:noProof/>
          <w:sz w:val="24"/>
          <w:szCs w:val="24"/>
        </w:rPr>
        <w:t>(7</w:t>
      </w:r>
      <w:r w:rsidR="005841C6" w:rsidRPr="00065248">
        <w:rPr>
          <w:rFonts w:ascii="Times New Roman" w:hAnsi="Times New Roman" w:cs="Times New Roman"/>
          <w:noProof/>
          <w:sz w:val="24"/>
          <w:szCs w:val="24"/>
        </w:rPr>
        <w:t>)</w:t>
      </w:r>
      <w:r w:rsidR="005841C6" w:rsidRPr="00065248">
        <w:rPr>
          <w:rFonts w:ascii="Times New Roman" w:hAnsi="Times New Roman" w:cs="Times New Roman"/>
          <w:sz w:val="24"/>
          <w:szCs w:val="24"/>
        </w:rPr>
        <w:fldChar w:fldCharType="end"/>
      </w:r>
      <w:r w:rsidR="005841C6" w:rsidRPr="00065248">
        <w:rPr>
          <w:rFonts w:ascii="Times New Roman" w:hAnsi="Times New Roman" w:cs="Times New Roman"/>
          <w:sz w:val="24"/>
          <w:szCs w:val="24"/>
        </w:rPr>
        <w:t>.</w:t>
      </w:r>
    </w:p>
    <w:p w:rsidR="00F87C30" w:rsidRPr="008622D2" w:rsidRDefault="00F87C30" w:rsidP="00416683">
      <w:pPr>
        <w:spacing w:line="360" w:lineRule="auto"/>
        <w:jc w:val="both"/>
        <w:rPr>
          <w:rFonts w:ascii="Times New Roman" w:eastAsia="ArialMT" w:hAnsi="Times New Roman" w:cs="Times New Roman"/>
          <w:sz w:val="24"/>
          <w:szCs w:val="24"/>
        </w:rPr>
      </w:pPr>
      <w:r w:rsidRPr="00065248">
        <w:rPr>
          <w:rFonts w:ascii="Times New Roman" w:hAnsi="Times New Roman" w:cs="Times New Roman"/>
          <w:sz w:val="24"/>
          <w:szCs w:val="24"/>
        </w:rPr>
        <w:t>Most m</w:t>
      </w:r>
      <w:r w:rsidR="005841C6">
        <w:rPr>
          <w:rFonts w:ascii="Times New Roman" w:hAnsi="Times New Roman" w:cs="Times New Roman"/>
          <w:sz w:val="24"/>
          <w:szCs w:val="24"/>
        </w:rPr>
        <w:t>aternal deaths are preventable, f</w:t>
      </w:r>
      <w:r w:rsidR="00B73EE2" w:rsidRPr="00065248">
        <w:rPr>
          <w:rFonts w:ascii="Times New Roman" w:hAnsi="Times New Roman" w:cs="Times New Roman"/>
          <w:sz w:val="24"/>
          <w:szCs w:val="24"/>
        </w:rPr>
        <w:t>or example</w:t>
      </w:r>
      <w:r w:rsidRPr="00065248">
        <w:rPr>
          <w:rFonts w:ascii="Times New Roman" w:hAnsi="Times New Roman" w:cs="Times New Roman"/>
          <w:sz w:val="24"/>
          <w:szCs w:val="24"/>
        </w:rPr>
        <w:t xml:space="preserve"> </w:t>
      </w:r>
      <w:r w:rsidRPr="00065248">
        <w:rPr>
          <w:rFonts w:ascii="Times New Roman" w:hAnsi="Times New Roman" w:cs="Times New Roman"/>
          <w:bCs/>
          <w:sz w:val="24"/>
          <w:szCs w:val="24"/>
        </w:rPr>
        <w:t>Pre-eclampsia</w:t>
      </w:r>
      <w:r w:rsidRPr="00065248">
        <w:rPr>
          <w:rFonts w:ascii="Times New Roman" w:hAnsi="Times New Roman" w:cs="Times New Roman"/>
          <w:sz w:val="24"/>
          <w:szCs w:val="24"/>
        </w:rPr>
        <w:t xml:space="preserve"> should be detected and appropriately managed before the onset of convulsions (eclampsia) and other life-thre</w:t>
      </w:r>
      <w:r w:rsidR="009800F1" w:rsidRPr="00065248">
        <w:rPr>
          <w:rFonts w:ascii="Times New Roman" w:hAnsi="Times New Roman" w:cs="Times New Roman"/>
          <w:sz w:val="24"/>
          <w:szCs w:val="24"/>
        </w:rPr>
        <w:t xml:space="preserve">atening complications. Because </w:t>
      </w:r>
      <w:r w:rsidR="00916D66">
        <w:rPr>
          <w:rFonts w:ascii="Times New Roman" w:hAnsi="Times New Roman" w:cs="Times New Roman"/>
          <w:sz w:val="24"/>
          <w:szCs w:val="24"/>
        </w:rPr>
        <w:t>a</w:t>
      </w:r>
      <w:r w:rsidRPr="00065248">
        <w:rPr>
          <w:rFonts w:ascii="Times New Roman" w:hAnsi="Times New Roman" w:cs="Times New Roman"/>
          <w:sz w:val="24"/>
          <w:szCs w:val="24"/>
        </w:rPr>
        <w:t>dministering drugs such as magnesium sulfate for pre-eclampsia can lower a woman’s r</w:t>
      </w:r>
      <w:r w:rsidR="00916D66">
        <w:rPr>
          <w:rFonts w:ascii="Times New Roman" w:hAnsi="Times New Roman" w:cs="Times New Roman"/>
          <w:sz w:val="24"/>
          <w:szCs w:val="24"/>
        </w:rPr>
        <w:t xml:space="preserve">isk of developing eclampsia, </w:t>
      </w:r>
      <w:r w:rsidRPr="00065248">
        <w:rPr>
          <w:rFonts w:ascii="Times New Roman" w:hAnsi="Times New Roman" w:cs="Times New Roman"/>
          <w:sz w:val="24"/>
          <w:szCs w:val="24"/>
        </w:rPr>
        <w:t>so  k</w:t>
      </w:r>
      <w:r w:rsidR="00A85689" w:rsidRPr="00065248">
        <w:rPr>
          <w:rFonts w:ascii="Times New Roman" w:hAnsi="Times New Roman" w:cs="Times New Roman"/>
          <w:sz w:val="24"/>
          <w:szCs w:val="24"/>
        </w:rPr>
        <w:t xml:space="preserve">nowledge of </w:t>
      </w:r>
      <w:r w:rsidRPr="00065248">
        <w:rPr>
          <w:rFonts w:ascii="Times New Roman" w:hAnsi="Times New Roman" w:cs="Times New Roman"/>
          <w:sz w:val="24"/>
          <w:szCs w:val="24"/>
        </w:rPr>
        <w:t>health care</w:t>
      </w:r>
      <w:r w:rsidR="00A85689" w:rsidRPr="00065248">
        <w:rPr>
          <w:rFonts w:ascii="Times New Roman" w:hAnsi="Times New Roman" w:cs="Times New Roman"/>
          <w:sz w:val="24"/>
          <w:szCs w:val="24"/>
        </w:rPr>
        <w:t xml:space="preserve"> providing midwife </w:t>
      </w:r>
      <w:r w:rsidR="00BC1984" w:rsidRPr="00065248">
        <w:rPr>
          <w:rFonts w:ascii="Times New Roman" w:hAnsi="Times New Roman" w:cs="Times New Roman"/>
          <w:sz w:val="24"/>
          <w:szCs w:val="24"/>
        </w:rPr>
        <w:t>is crucial in providing quality</w:t>
      </w:r>
      <w:r w:rsidRPr="00065248">
        <w:rPr>
          <w:rFonts w:ascii="Times New Roman" w:hAnsi="Times New Roman" w:cs="Times New Roman"/>
          <w:sz w:val="24"/>
          <w:szCs w:val="24"/>
        </w:rPr>
        <w:t xml:space="preserve"> care</w:t>
      </w:r>
      <w:r w:rsidRPr="00065248">
        <w:rPr>
          <w:rFonts w:ascii="Times New Roman" w:hAnsi="Times New Roman" w:cs="Times New Roman"/>
          <w:bCs/>
          <w:sz w:val="24"/>
          <w:szCs w:val="24"/>
        </w:rPr>
        <w:t xml:space="preserve"> and  reducing maternal mortality through early diag</w:t>
      </w:r>
      <w:r w:rsidR="00ED1C2C" w:rsidRPr="00065248">
        <w:rPr>
          <w:rFonts w:ascii="Times New Roman" w:hAnsi="Times New Roman" w:cs="Times New Roman"/>
          <w:bCs/>
          <w:sz w:val="24"/>
          <w:szCs w:val="24"/>
        </w:rPr>
        <w:t xml:space="preserve">nosis and </w:t>
      </w:r>
      <w:r w:rsidR="00ED1C2C" w:rsidRPr="00065248">
        <w:rPr>
          <w:rFonts w:ascii="Times New Roman" w:hAnsi="Times New Roman" w:cs="Times New Roman"/>
          <w:bCs/>
          <w:sz w:val="24"/>
          <w:szCs w:val="24"/>
        </w:rPr>
        <w:lastRenderedPageBreak/>
        <w:t>management</w:t>
      </w:r>
      <w:r w:rsidR="00CD5BB9" w:rsidRPr="00065248">
        <w:rPr>
          <w:rFonts w:ascii="Times New Roman" w:hAnsi="Times New Roman" w:cs="Times New Roman"/>
          <w:color w:val="000000" w:themeColor="text1"/>
          <w:sz w:val="24"/>
          <w:szCs w:val="24"/>
        </w:rPr>
        <w:fldChar w:fldCharType="begin" w:fldLock="1"/>
      </w:r>
      <w:r w:rsidR="00035FD9" w:rsidRPr="00065248">
        <w:rPr>
          <w:rFonts w:ascii="Times New Roman" w:hAnsi="Times New Roman" w:cs="Times New Roman"/>
          <w:color w:val="000000" w:themeColor="text1"/>
          <w:sz w:val="24"/>
          <w:szCs w:val="24"/>
        </w:rPr>
        <w:instrText>ADDIN CSL_CITATION { "citationItems" : [ { "id" : "ITEM-1", "itemData" : { "author" : [ { "dropping-particle" : "al", "family" : "Alkema L CD, Hogan D, Zhang S, Moller AB, Gemmill A", "given" : "et", "non-dropping-particle" : "", "parse-names" : false, "suffix" : "" } ], "id" : "ITEM-1", "issued" : { "date-parts" : [ [ "2016" ] ] }, "page" : "462-74", "publisher" : "lancet", "title" : "Global, regional, and national levels and trends in maternal mortality between 1990 and 2015, with scenario-based projections to 2030: a systematic analysis by the UN Maternal Mortality Estimation Inter-Agency Group Lancet", "type" : "article" }, "uris" : [ "http://www.mendeley.com/documents/?uuid=4e3fc366-40ca-47dd-ae2a-eaa22e5d463f" ] } ], "mendeley" : { "formattedCitation" : "(4)", "plainTextFormattedCitation" : "(4)", "previouslyFormattedCitation" : "(4)" }, "properties" : { "noteIndex" : 0 }, "schema" : "https://github.com/citation-style-language/schema/raw/master/csl-citation.json" }</w:instrText>
      </w:r>
      <w:r w:rsidR="00CD5BB9" w:rsidRPr="00065248">
        <w:rPr>
          <w:rFonts w:ascii="Times New Roman" w:hAnsi="Times New Roman" w:cs="Times New Roman"/>
          <w:color w:val="000000" w:themeColor="text1"/>
          <w:sz w:val="24"/>
          <w:szCs w:val="24"/>
        </w:rPr>
        <w:fldChar w:fldCharType="separate"/>
      </w:r>
      <w:r w:rsidR="002C6295">
        <w:rPr>
          <w:rFonts w:ascii="Times New Roman" w:hAnsi="Times New Roman" w:cs="Times New Roman"/>
          <w:noProof/>
          <w:color w:val="000000" w:themeColor="text1"/>
          <w:sz w:val="24"/>
          <w:szCs w:val="24"/>
        </w:rPr>
        <w:t>(5</w:t>
      </w:r>
      <w:r w:rsidR="00035FD9" w:rsidRPr="00065248">
        <w:rPr>
          <w:rFonts w:ascii="Times New Roman" w:hAnsi="Times New Roman" w:cs="Times New Roman"/>
          <w:noProof/>
          <w:color w:val="000000" w:themeColor="text1"/>
          <w:sz w:val="24"/>
          <w:szCs w:val="24"/>
        </w:rPr>
        <w:t>)</w:t>
      </w:r>
      <w:r w:rsidR="00CD5BB9" w:rsidRPr="00065248">
        <w:rPr>
          <w:rFonts w:ascii="Times New Roman" w:hAnsi="Times New Roman" w:cs="Times New Roman"/>
          <w:color w:val="000000" w:themeColor="text1"/>
          <w:sz w:val="24"/>
          <w:szCs w:val="24"/>
        </w:rPr>
        <w:fldChar w:fldCharType="end"/>
      </w:r>
      <w:r w:rsidR="00EA6CC7" w:rsidRPr="00065248">
        <w:rPr>
          <w:rFonts w:ascii="Times New Roman" w:hAnsi="Times New Roman" w:cs="Times New Roman"/>
          <w:color w:val="FF0000"/>
          <w:sz w:val="24"/>
          <w:szCs w:val="24"/>
        </w:rPr>
        <w:t>.</w:t>
      </w:r>
      <w:r w:rsidR="008622D2">
        <w:rPr>
          <w:rFonts w:ascii="Times New Roman" w:eastAsia="ArialMT" w:hAnsi="Times New Roman" w:cs="Times New Roman"/>
          <w:sz w:val="24"/>
          <w:szCs w:val="24"/>
        </w:rPr>
        <w:t xml:space="preserve"> </w:t>
      </w:r>
      <w:r w:rsidR="007E2AEF" w:rsidRPr="00065248">
        <w:rPr>
          <w:rFonts w:ascii="Times New Roman" w:hAnsi="Times New Roman" w:cs="Times New Roman"/>
          <w:color w:val="000000"/>
          <w:sz w:val="24"/>
          <w:szCs w:val="24"/>
        </w:rPr>
        <w:t xml:space="preserve">Even though significant progress </w:t>
      </w:r>
      <w:r w:rsidR="005841C6">
        <w:rPr>
          <w:rFonts w:ascii="Times New Roman" w:hAnsi="Times New Roman" w:cs="Times New Roman"/>
          <w:color w:val="000000"/>
          <w:sz w:val="24"/>
          <w:szCs w:val="24"/>
        </w:rPr>
        <w:t>on reduction of maternal mortality was done via provision of special training like</w:t>
      </w:r>
      <w:r w:rsidR="007E2AEF" w:rsidRPr="00065248">
        <w:rPr>
          <w:rFonts w:ascii="Times New Roman" w:hAnsi="Times New Roman" w:cs="Times New Roman"/>
          <w:color w:val="000000"/>
          <w:sz w:val="24"/>
          <w:szCs w:val="24"/>
        </w:rPr>
        <w:t xml:space="preserve"> </w:t>
      </w:r>
      <w:proofErr w:type="spellStart"/>
      <w:r w:rsidR="00E3610B" w:rsidRPr="00065248">
        <w:rPr>
          <w:rFonts w:ascii="Times New Roman" w:hAnsi="Times New Roman" w:cs="Times New Roman"/>
          <w:color w:val="000000"/>
          <w:sz w:val="24"/>
          <w:szCs w:val="24"/>
        </w:rPr>
        <w:t>BEmONC</w:t>
      </w:r>
      <w:proofErr w:type="spellEnd"/>
      <w:r w:rsidR="005841C6">
        <w:rPr>
          <w:rFonts w:ascii="Times New Roman" w:hAnsi="Times New Roman" w:cs="Times New Roman"/>
          <w:color w:val="000000"/>
          <w:sz w:val="24"/>
          <w:szCs w:val="24"/>
        </w:rPr>
        <w:t xml:space="preserve"> for health workers</w:t>
      </w:r>
      <w:r w:rsidR="007E2AEF" w:rsidRPr="00065248">
        <w:rPr>
          <w:rFonts w:ascii="Times New Roman" w:hAnsi="Times New Roman" w:cs="Times New Roman"/>
          <w:color w:val="000000"/>
          <w:sz w:val="24"/>
          <w:szCs w:val="24"/>
        </w:rPr>
        <w:t xml:space="preserve"> to achieve the MDG 5a (to reduce maternal mortality) goal of 350 maternal de</w:t>
      </w:r>
      <w:r w:rsidR="005841C6">
        <w:rPr>
          <w:rFonts w:ascii="Times New Roman" w:hAnsi="Times New Roman" w:cs="Times New Roman"/>
          <w:color w:val="000000"/>
          <w:sz w:val="24"/>
          <w:szCs w:val="24"/>
        </w:rPr>
        <w:t>aths per 100</w:t>
      </w:r>
      <w:r w:rsidR="00FF46DE">
        <w:rPr>
          <w:rFonts w:ascii="Times New Roman" w:hAnsi="Times New Roman" w:cs="Times New Roman"/>
          <w:color w:val="000000"/>
          <w:sz w:val="24"/>
          <w:szCs w:val="24"/>
        </w:rPr>
        <w:t>,</w:t>
      </w:r>
      <w:r w:rsidR="005841C6">
        <w:rPr>
          <w:rFonts w:ascii="Times New Roman" w:hAnsi="Times New Roman" w:cs="Times New Roman"/>
          <w:color w:val="000000"/>
          <w:sz w:val="24"/>
          <w:szCs w:val="24"/>
        </w:rPr>
        <w:t xml:space="preserve"> 000 LB</w:t>
      </w:r>
      <w:r w:rsidR="00FF46DE">
        <w:rPr>
          <w:rFonts w:ascii="Times New Roman" w:hAnsi="Times New Roman" w:cs="Times New Roman"/>
          <w:color w:val="000000"/>
          <w:sz w:val="24"/>
          <w:szCs w:val="24"/>
        </w:rPr>
        <w:t>,</w:t>
      </w:r>
      <w:r w:rsidR="005841C6">
        <w:rPr>
          <w:rFonts w:ascii="Times New Roman" w:hAnsi="Times New Roman" w:cs="Times New Roman"/>
          <w:color w:val="000000"/>
          <w:sz w:val="24"/>
          <w:szCs w:val="24"/>
        </w:rPr>
        <w:t xml:space="preserve"> maternal  </w:t>
      </w:r>
      <w:r w:rsidR="00FF46DE">
        <w:rPr>
          <w:rFonts w:ascii="Times New Roman" w:hAnsi="Times New Roman" w:cs="Times New Roman"/>
          <w:color w:val="000000"/>
          <w:sz w:val="24"/>
          <w:szCs w:val="24"/>
        </w:rPr>
        <w:t>mortality</w:t>
      </w:r>
      <w:r w:rsidR="007E2AEF" w:rsidRPr="00065248">
        <w:rPr>
          <w:rFonts w:ascii="Times New Roman" w:hAnsi="Times New Roman" w:cs="Times New Roman"/>
          <w:color w:val="000000"/>
          <w:sz w:val="24"/>
          <w:szCs w:val="24"/>
        </w:rPr>
        <w:t xml:space="preserve"> according to EDHS report of 2016 averagely is 412</w:t>
      </w:r>
      <w:r w:rsidR="00FF46DE">
        <w:rPr>
          <w:rFonts w:ascii="Times New Roman" w:hAnsi="Times New Roman" w:cs="Times New Roman"/>
          <w:color w:val="000000"/>
          <w:sz w:val="24"/>
          <w:szCs w:val="24"/>
        </w:rPr>
        <w:t xml:space="preserve">/100,000 </w:t>
      </w:r>
      <w:r w:rsidR="007E2AEF" w:rsidRPr="00065248">
        <w:rPr>
          <w:rFonts w:ascii="Times New Roman" w:hAnsi="Times New Roman" w:cs="Times New Roman"/>
          <w:color w:val="000000"/>
          <w:sz w:val="24"/>
          <w:szCs w:val="24"/>
        </w:rPr>
        <w:t xml:space="preserve">still </w:t>
      </w:r>
      <w:r w:rsidR="00FF46DE">
        <w:rPr>
          <w:rFonts w:ascii="Times New Roman" w:hAnsi="Times New Roman" w:cs="Times New Roman"/>
          <w:color w:val="000000"/>
          <w:sz w:val="24"/>
          <w:szCs w:val="24"/>
        </w:rPr>
        <w:t xml:space="preserve">it </w:t>
      </w:r>
      <w:r w:rsidR="007E2AEF" w:rsidRPr="00065248">
        <w:rPr>
          <w:rFonts w:ascii="Times New Roman" w:hAnsi="Times New Roman" w:cs="Times New Roman"/>
          <w:color w:val="000000"/>
          <w:sz w:val="24"/>
          <w:szCs w:val="24"/>
        </w:rPr>
        <w:t>need</w:t>
      </w:r>
      <w:r w:rsidR="00FF46DE">
        <w:rPr>
          <w:rFonts w:ascii="Times New Roman" w:hAnsi="Times New Roman" w:cs="Times New Roman"/>
          <w:color w:val="000000"/>
          <w:sz w:val="24"/>
          <w:szCs w:val="24"/>
        </w:rPr>
        <w:t>s</w:t>
      </w:r>
      <w:r w:rsidR="007E2AEF" w:rsidRPr="00065248">
        <w:rPr>
          <w:rFonts w:ascii="Times New Roman" w:hAnsi="Times New Roman" w:cs="Times New Roman"/>
          <w:color w:val="000000"/>
          <w:sz w:val="24"/>
          <w:szCs w:val="24"/>
        </w:rPr>
        <w:t xml:space="preserve"> further intervention like increasing quality of service having knowledgeable health professionals</w:t>
      </w:r>
      <w:r w:rsidR="00E3610B">
        <w:rPr>
          <w:rFonts w:ascii="Times New Roman" w:hAnsi="Times New Roman" w:cs="Times New Roman"/>
          <w:color w:val="000000"/>
          <w:sz w:val="24"/>
          <w:szCs w:val="24"/>
        </w:rPr>
        <w:t xml:space="preserve"> </w:t>
      </w:r>
      <w:r w:rsidR="007E2AEF" w:rsidRPr="00065248">
        <w:rPr>
          <w:rFonts w:ascii="Times New Roman" w:hAnsi="Times New Roman" w:cs="Times New Roman"/>
          <w:color w:val="000000"/>
          <w:sz w:val="24"/>
          <w:szCs w:val="24"/>
        </w:rPr>
        <w:fldChar w:fldCharType="begin" w:fldLock="1"/>
      </w:r>
      <w:r w:rsidR="007E2AEF" w:rsidRPr="00065248">
        <w:rPr>
          <w:rFonts w:ascii="Times New Roman" w:hAnsi="Times New Roman" w:cs="Times New Roman"/>
          <w:color w:val="000000"/>
          <w:sz w:val="24"/>
          <w:szCs w:val="24"/>
        </w:rPr>
        <w:instrText>ADDIN CSL_CITATION { "citationItems" : [ { "id" : "ITEM-1", "itemData" : { "ISBN" : "2511115530", "author" : [ { "dropping-particle" : "", "family" : "Survey", "given" : "Health", "non-dropping-particle" : "", "parse-names" : false, "suffix" : "" } ], "id" : "ITEM-1", "issued" : { "date-parts" : [ [ "2016" ] ] }, "title" : "Ethiopia", "type" : "book" }, "uris" : [ "http://www.mendeley.com/documents/?uuid=324229c6-8ec0-4f94-bdcc-eca000b8bec0" ] } ], "mendeley" : { "formattedCitation" : "(11)", "plainTextFormattedCitation" : "(11)", "previouslyFormattedCitation" : "(11)" }, "properties" : { "noteIndex" : 0 }, "schema" : "https://github.com/citation-style-language/schema/raw/master/csl-citation.json" }</w:instrText>
      </w:r>
      <w:r w:rsidR="007E2AEF" w:rsidRPr="00065248">
        <w:rPr>
          <w:rFonts w:ascii="Times New Roman" w:hAnsi="Times New Roman" w:cs="Times New Roman"/>
          <w:color w:val="000000"/>
          <w:sz w:val="24"/>
          <w:szCs w:val="24"/>
        </w:rPr>
        <w:fldChar w:fldCharType="separate"/>
      </w:r>
      <w:r w:rsidR="002C6295">
        <w:rPr>
          <w:rFonts w:ascii="Times New Roman" w:hAnsi="Times New Roman" w:cs="Times New Roman"/>
          <w:noProof/>
          <w:color w:val="000000"/>
          <w:sz w:val="24"/>
          <w:szCs w:val="24"/>
        </w:rPr>
        <w:t>(6</w:t>
      </w:r>
      <w:r w:rsidR="007E2AEF" w:rsidRPr="00065248">
        <w:rPr>
          <w:rFonts w:ascii="Times New Roman" w:hAnsi="Times New Roman" w:cs="Times New Roman"/>
          <w:noProof/>
          <w:color w:val="000000"/>
          <w:sz w:val="24"/>
          <w:szCs w:val="24"/>
        </w:rPr>
        <w:t>)</w:t>
      </w:r>
      <w:r w:rsidR="007E2AEF" w:rsidRPr="00065248">
        <w:rPr>
          <w:rFonts w:ascii="Times New Roman" w:hAnsi="Times New Roman" w:cs="Times New Roman"/>
          <w:color w:val="000000"/>
          <w:sz w:val="24"/>
          <w:szCs w:val="24"/>
        </w:rPr>
        <w:fldChar w:fldCharType="end"/>
      </w:r>
      <w:r w:rsidR="007E2AEF" w:rsidRPr="00065248">
        <w:rPr>
          <w:rFonts w:ascii="Times New Roman" w:hAnsi="Times New Roman" w:cs="Times New Roman"/>
          <w:color w:val="000000"/>
          <w:sz w:val="24"/>
          <w:szCs w:val="24"/>
        </w:rPr>
        <w:t>.</w:t>
      </w:r>
    </w:p>
    <w:p w:rsidR="00A33C74" w:rsidRPr="00065248" w:rsidRDefault="00F87C30" w:rsidP="00416683">
      <w:pPr>
        <w:spacing w:line="360" w:lineRule="auto"/>
        <w:jc w:val="both"/>
        <w:rPr>
          <w:rFonts w:ascii="Times New Roman" w:hAnsi="Times New Roman" w:cs="Times New Roman"/>
          <w:sz w:val="24"/>
          <w:szCs w:val="24"/>
        </w:rPr>
      </w:pPr>
      <w:r w:rsidRPr="00065248">
        <w:rPr>
          <w:rFonts w:ascii="Times New Roman" w:hAnsi="Times New Roman" w:cs="Times New Roman"/>
          <w:bCs/>
          <w:sz w:val="24"/>
          <w:szCs w:val="24"/>
        </w:rPr>
        <w:t>One of the factor that prevents women from receiving the care they want is</w:t>
      </w:r>
      <w:r w:rsidRPr="00065248">
        <w:rPr>
          <w:rFonts w:ascii="Times New Roman" w:hAnsi="Times New Roman" w:cs="Times New Roman"/>
          <w:b/>
          <w:bCs/>
          <w:sz w:val="24"/>
          <w:szCs w:val="24"/>
        </w:rPr>
        <w:t xml:space="preserve"> </w:t>
      </w:r>
      <w:r w:rsidR="00566DE4" w:rsidRPr="00065248">
        <w:rPr>
          <w:rFonts w:ascii="Times New Roman" w:hAnsi="Times New Roman" w:cs="Times New Roman"/>
          <w:sz w:val="24"/>
          <w:szCs w:val="24"/>
        </w:rPr>
        <w:t>inadequate services hence  t</w:t>
      </w:r>
      <w:r w:rsidRPr="00065248">
        <w:rPr>
          <w:rFonts w:ascii="Times New Roman" w:hAnsi="Times New Roman" w:cs="Times New Roman"/>
          <w:sz w:val="24"/>
          <w:szCs w:val="24"/>
        </w:rPr>
        <w:t>o improve maternal health, barriers that limit access to quality maternal health services must be identified and addressed at all levels of the health system</w:t>
      </w:r>
      <w:r w:rsidR="00854CDD" w:rsidRPr="00065248">
        <w:rPr>
          <w:rFonts w:ascii="Times New Roman" w:hAnsi="Times New Roman" w:cs="Times New Roman"/>
          <w:sz w:val="24"/>
          <w:szCs w:val="24"/>
        </w:rPr>
        <w:t xml:space="preserve"> which indicate the need for </w:t>
      </w:r>
      <w:r w:rsidRPr="00065248">
        <w:rPr>
          <w:rFonts w:ascii="Times New Roman" w:hAnsi="Times New Roman" w:cs="Times New Roman"/>
          <w:sz w:val="24"/>
          <w:szCs w:val="24"/>
        </w:rPr>
        <w:t>exploration of  one of the  barrier which is the knowledge and management  gap in m</w:t>
      </w:r>
      <w:r w:rsidR="00854CDD" w:rsidRPr="00065248">
        <w:rPr>
          <w:rFonts w:ascii="Times New Roman" w:hAnsi="Times New Roman" w:cs="Times New Roman"/>
          <w:sz w:val="24"/>
          <w:szCs w:val="24"/>
        </w:rPr>
        <w:t>idwife regarding  hypertensi</w:t>
      </w:r>
      <w:r w:rsidR="00217572" w:rsidRPr="00065248">
        <w:rPr>
          <w:rFonts w:ascii="Times New Roman" w:hAnsi="Times New Roman" w:cs="Times New Roman"/>
          <w:sz w:val="24"/>
          <w:szCs w:val="24"/>
        </w:rPr>
        <w:t xml:space="preserve">on </w:t>
      </w:r>
      <w:r w:rsidR="00C47BAB" w:rsidRPr="00065248">
        <w:rPr>
          <w:rFonts w:ascii="Times New Roman" w:hAnsi="Times New Roman" w:cs="Times New Roman"/>
          <w:sz w:val="24"/>
          <w:szCs w:val="24"/>
        </w:rPr>
        <w:fldChar w:fldCharType="begin" w:fldLock="1"/>
      </w:r>
      <w:r w:rsidR="00035FD9" w:rsidRPr="00065248">
        <w:rPr>
          <w:rFonts w:ascii="Times New Roman" w:hAnsi="Times New Roman" w:cs="Times New Roman"/>
          <w:sz w:val="24"/>
          <w:szCs w:val="24"/>
        </w:rPr>
        <w:instrText>ADDIN CSL_CITATION { "citationItems" : [ { "id" : "ITEM-1", "itemData" : { "author" : [ { "dropping-particle" : "al", "family" : "Alkema L CD, Hogan D, Zhang S, Moller AB, Gemmill A", "given" : "et", "non-dropping-particle" : "", "parse-names" : false, "suffix" : "" } ], "id" : "ITEM-1", "issued" : { "date-parts" : [ [ "2016" ] ] }, "page" : "462-74", "publisher" : "lancet", "title" : "Global, regional, and national levels and trends in maternal mortality between 1990 and 2015, with scenario-based projections to 2030: a systematic analysis by the UN Maternal Mortality Estimation Inter-Agency Group Lancet", "type" : "article" }, "uris" : [ "http://www.mendeley.com/documents/?uuid=4e3fc366-40ca-47dd-ae2a-eaa22e5d463f" ] } ], "mendeley" : { "formattedCitation" : "(4)", "plainTextFormattedCitation" : "(4)", "previouslyFormattedCitation" : "(4)" }, "properties" : { "noteIndex" : 0 }, "schema" : "https://github.com/citation-style-language/schema/raw/master/csl-citation.json" }</w:instrText>
      </w:r>
      <w:r w:rsidR="00C47BAB" w:rsidRPr="00065248">
        <w:rPr>
          <w:rFonts w:ascii="Times New Roman" w:hAnsi="Times New Roman" w:cs="Times New Roman"/>
          <w:sz w:val="24"/>
          <w:szCs w:val="24"/>
        </w:rPr>
        <w:fldChar w:fldCharType="separate"/>
      </w:r>
      <w:r w:rsidR="002C6295">
        <w:rPr>
          <w:rFonts w:ascii="Times New Roman" w:hAnsi="Times New Roman" w:cs="Times New Roman"/>
          <w:noProof/>
          <w:sz w:val="24"/>
          <w:szCs w:val="24"/>
        </w:rPr>
        <w:t>(5</w:t>
      </w:r>
      <w:r w:rsidR="00035FD9" w:rsidRPr="00065248">
        <w:rPr>
          <w:rFonts w:ascii="Times New Roman" w:hAnsi="Times New Roman" w:cs="Times New Roman"/>
          <w:noProof/>
          <w:sz w:val="24"/>
          <w:szCs w:val="24"/>
        </w:rPr>
        <w:t>)</w:t>
      </w:r>
      <w:r w:rsidR="00C47BAB" w:rsidRPr="00065248">
        <w:rPr>
          <w:rFonts w:ascii="Times New Roman" w:hAnsi="Times New Roman" w:cs="Times New Roman"/>
          <w:sz w:val="24"/>
          <w:szCs w:val="24"/>
        </w:rPr>
        <w:fldChar w:fldCharType="end"/>
      </w:r>
      <w:r w:rsidR="00217572" w:rsidRPr="00065248">
        <w:rPr>
          <w:rFonts w:ascii="Times New Roman" w:hAnsi="Times New Roman" w:cs="Times New Roman"/>
          <w:sz w:val="24"/>
          <w:szCs w:val="24"/>
        </w:rPr>
        <w:t>.</w:t>
      </w:r>
    </w:p>
    <w:p w:rsidR="00065248" w:rsidRPr="00533E01" w:rsidRDefault="00A75CBA"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M</w:t>
      </w:r>
      <w:r w:rsidR="00F87C30" w:rsidRPr="00065248">
        <w:rPr>
          <w:rFonts w:ascii="Times New Roman" w:hAnsi="Times New Roman" w:cs="Times New Roman"/>
          <w:sz w:val="24"/>
          <w:szCs w:val="24"/>
        </w:rPr>
        <w:t>idwifes  are the first person who come</w:t>
      </w:r>
      <w:r w:rsidR="0049730D" w:rsidRPr="00065248">
        <w:rPr>
          <w:rFonts w:ascii="Times New Roman" w:hAnsi="Times New Roman" w:cs="Times New Roman"/>
          <w:sz w:val="24"/>
          <w:szCs w:val="24"/>
        </w:rPr>
        <w:t xml:space="preserve"> in contact to pregnant women  so</w:t>
      </w:r>
      <w:r w:rsidR="00F87C30" w:rsidRPr="00065248">
        <w:rPr>
          <w:rFonts w:ascii="Times New Roman" w:hAnsi="Times New Roman" w:cs="Times New Roman"/>
          <w:sz w:val="24"/>
          <w:szCs w:val="24"/>
        </w:rPr>
        <w:t xml:space="preserve">  she /he requi</w:t>
      </w:r>
      <w:r w:rsidR="00FF46DE">
        <w:rPr>
          <w:rFonts w:ascii="Times New Roman" w:hAnsi="Times New Roman" w:cs="Times New Roman"/>
          <w:sz w:val="24"/>
          <w:szCs w:val="24"/>
        </w:rPr>
        <w:t>red to have knowledge to assess, diagnosis</w:t>
      </w:r>
      <w:r w:rsidR="00F87C30" w:rsidRPr="00065248">
        <w:rPr>
          <w:rFonts w:ascii="Times New Roman" w:hAnsi="Times New Roman" w:cs="Times New Roman"/>
          <w:sz w:val="24"/>
          <w:szCs w:val="24"/>
        </w:rPr>
        <w:t xml:space="preserve">, and manage pregnancy related problem like hypertensive disorder </w:t>
      </w:r>
      <w:r w:rsidR="00FF46DE">
        <w:rPr>
          <w:rFonts w:ascii="Times New Roman" w:hAnsi="Times New Roman" w:cs="Times New Roman"/>
          <w:sz w:val="24"/>
          <w:szCs w:val="24"/>
        </w:rPr>
        <w:t xml:space="preserve">of pregnancy and contribute in </w:t>
      </w:r>
      <w:r w:rsidR="00F87C30" w:rsidRPr="00065248">
        <w:rPr>
          <w:rFonts w:ascii="Times New Roman" w:hAnsi="Times New Roman" w:cs="Times New Roman"/>
          <w:sz w:val="24"/>
          <w:szCs w:val="24"/>
        </w:rPr>
        <w:t>reducing maternal mortality and  their by help</w:t>
      </w:r>
      <w:r w:rsidR="00B2351A">
        <w:rPr>
          <w:rFonts w:ascii="Times New Roman" w:hAnsi="Times New Roman" w:cs="Times New Roman"/>
          <w:sz w:val="24"/>
          <w:szCs w:val="24"/>
        </w:rPr>
        <w:t>ing</w:t>
      </w:r>
      <w:r w:rsidR="00F87C30" w:rsidRPr="00065248">
        <w:rPr>
          <w:rFonts w:ascii="Times New Roman" w:hAnsi="Times New Roman" w:cs="Times New Roman"/>
          <w:sz w:val="24"/>
          <w:szCs w:val="24"/>
        </w:rPr>
        <w:t xml:space="preserve"> in ac</w:t>
      </w:r>
      <w:r w:rsidR="00B2351A">
        <w:rPr>
          <w:rFonts w:ascii="Times New Roman" w:hAnsi="Times New Roman" w:cs="Times New Roman"/>
          <w:sz w:val="24"/>
          <w:szCs w:val="24"/>
        </w:rPr>
        <w:t>hievement of</w:t>
      </w:r>
      <w:r w:rsidR="00B46515" w:rsidRPr="00065248">
        <w:rPr>
          <w:rFonts w:ascii="Times New Roman" w:hAnsi="Times New Roman" w:cs="Times New Roman"/>
          <w:sz w:val="24"/>
          <w:szCs w:val="24"/>
        </w:rPr>
        <w:t xml:space="preserve"> SDG3 by 2030</w:t>
      </w:r>
      <w:r w:rsidR="008D2C2C" w:rsidRPr="00065248">
        <w:rPr>
          <w:rFonts w:ascii="Times New Roman" w:hAnsi="Times New Roman" w:cs="Times New Roman"/>
          <w:sz w:val="24"/>
          <w:szCs w:val="24"/>
        </w:rPr>
        <w:fldChar w:fldCharType="begin"/>
      </w:r>
      <w:r w:rsidR="008D2C2C" w:rsidRPr="00065248">
        <w:rPr>
          <w:rFonts w:ascii="Times New Roman" w:hAnsi="Times New Roman" w:cs="Times New Roman"/>
          <w:sz w:val="24"/>
          <w:szCs w:val="24"/>
        </w:rPr>
        <w:instrText xml:space="preserve"> QUOTE "{V. Ruth Bennent, 1993 #29}" </w:instrText>
      </w:r>
      <w:r w:rsidR="008D2C2C" w:rsidRPr="00065248">
        <w:rPr>
          <w:rFonts w:ascii="Times New Roman" w:hAnsi="Times New Roman" w:cs="Times New Roman"/>
          <w:sz w:val="24"/>
          <w:szCs w:val="24"/>
        </w:rPr>
        <w:fldChar w:fldCharType="separate"/>
      </w:r>
      <w:r w:rsidR="008D2C2C" w:rsidRPr="00065248">
        <w:rPr>
          <w:rFonts w:ascii="Times New Roman" w:hAnsi="Times New Roman" w:cs="Times New Roman"/>
          <w:sz w:val="24"/>
          <w:szCs w:val="24"/>
        </w:rPr>
        <w:t xml:space="preserve"> </w:t>
      </w:r>
      <w:r w:rsidR="008D2C2C" w:rsidRPr="00065248">
        <w:rPr>
          <w:rFonts w:ascii="Times New Roman" w:hAnsi="Times New Roman" w:cs="Times New Roman"/>
          <w:sz w:val="24"/>
          <w:szCs w:val="24"/>
        </w:rPr>
        <w:fldChar w:fldCharType="end"/>
      </w:r>
      <w:r w:rsidR="00274748" w:rsidRPr="00065248">
        <w:rPr>
          <w:rFonts w:ascii="Times New Roman" w:hAnsi="Times New Roman" w:cs="Times New Roman"/>
          <w:sz w:val="24"/>
          <w:szCs w:val="24"/>
        </w:rPr>
        <w:fldChar w:fldCharType="begin" w:fldLock="1"/>
      </w:r>
      <w:r w:rsidR="007E2AEF" w:rsidRPr="00065248">
        <w:rPr>
          <w:rFonts w:ascii="Times New Roman" w:hAnsi="Times New Roman" w:cs="Times New Roman"/>
          <w:sz w:val="24"/>
          <w:szCs w:val="24"/>
        </w:rPr>
        <w:instrText>ADDIN CSL_CITATION { "citationItems" : [ { "id" : "ITEM-1", "itemData" : { "author" : [ { "dropping-particle" : "", "family" : "Ruth Bennent LB", "given" : "", "non-dropping-particle" : "V.", "parse-names" : false, "suffix" : "" } ], "id" : "ITEM-1", "issued" : { "date-parts" : [ [ "1993" ] ] }, "title" : "Myles Text Book for Midwives Churchill Living\u201d", "type" : "article-journal", "volume" : "12th Editi" }, "uris" : [ "http://www.mendeley.com/documents/?uuid=6a2a3c19-7194-4e1d-b07d-d6b9e6c5acc0" ] } ], "mendeley" : { "formattedCitation" : "(13)", "plainTextFormattedCitation" : "(13)", "previouslyFormattedCitation" : "(13)" }, "properties" : { "noteIndex" : 0 }, "schema" : "https://github.com/citation-style-language/schema/raw/master/csl-citation.json" }</w:instrText>
      </w:r>
      <w:r w:rsidR="00274748" w:rsidRPr="00065248">
        <w:rPr>
          <w:rFonts w:ascii="Times New Roman" w:hAnsi="Times New Roman" w:cs="Times New Roman"/>
          <w:sz w:val="24"/>
          <w:szCs w:val="24"/>
        </w:rPr>
        <w:fldChar w:fldCharType="separate"/>
      </w:r>
      <w:r w:rsidR="002C6295">
        <w:rPr>
          <w:rFonts w:ascii="Times New Roman" w:hAnsi="Times New Roman" w:cs="Times New Roman"/>
          <w:noProof/>
          <w:sz w:val="24"/>
          <w:szCs w:val="24"/>
        </w:rPr>
        <w:t>(8</w:t>
      </w:r>
      <w:r w:rsidR="007E2AEF" w:rsidRPr="00065248">
        <w:rPr>
          <w:rFonts w:ascii="Times New Roman" w:hAnsi="Times New Roman" w:cs="Times New Roman"/>
          <w:noProof/>
          <w:sz w:val="24"/>
          <w:szCs w:val="24"/>
        </w:rPr>
        <w:t>)</w:t>
      </w:r>
      <w:r w:rsidR="00274748" w:rsidRPr="00065248">
        <w:rPr>
          <w:rFonts w:ascii="Times New Roman" w:hAnsi="Times New Roman" w:cs="Times New Roman"/>
          <w:sz w:val="24"/>
          <w:szCs w:val="24"/>
        </w:rPr>
        <w:fldChar w:fldCharType="end"/>
      </w:r>
      <w:r w:rsidR="00217572" w:rsidRPr="00065248">
        <w:rPr>
          <w:rFonts w:ascii="Times New Roman" w:hAnsi="Times New Roman" w:cs="Times New Roman"/>
          <w:sz w:val="24"/>
          <w:szCs w:val="24"/>
        </w:rPr>
        <w:t>.</w:t>
      </w:r>
      <w:r w:rsidR="00FF46DE">
        <w:rPr>
          <w:rFonts w:ascii="Times New Roman" w:hAnsi="Times New Roman" w:cs="Times New Roman"/>
          <w:sz w:val="24"/>
          <w:szCs w:val="24"/>
        </w:rPr>
        <w:t xml:space="preserve"> Therefore this </w:t>
      </w:r>
      <w:r w:rsidR="00C21C47" w:rsidRPr="00065248">
        <w:rPr>
          <w:rFonts w:ascii="Times New Roman" w:hAnsi="Times New Roman" w:cs="Times New Roman"/>
          <w:sz w:val="24"/>
          <w:szCs w:val="24"/>
        </w:rPr>
        <w:t>study will identify the level of knowledge of midwife on hyp</w:t>
      </w:r>
      <w:bookmarkStart w:id="3" w:name="_Toc496728085"/>
      <w:bookmarkStart w:id="4" w:name="_Toc505202913"/>
      <w:r w:rsidR="00B2351A">
        <w:rPr>
          <w:rFonts w:ascii="Times New Roman" w:hAnsi="Times New Roman" w:cs="Times New Roman"/>
          <w:sz w:val="24"/>
          <w:szCs w:val="24"/>
        </w:rPr>
        <w:t>ertensive disorder of pregnancy.</w:t>
      </w:r>
    </w:p>
    <w:p w:rsidR="007630FA" w:rsidRDefault="007630FA" w:rsidP="00416683">
      <w:pPr>
        <w:spacing w:line="360" w:lineRule="auto"/>
        <w:jc w:val="both"/>
        <w:rPr>
          <w:rFonts w:ascii="Times New Roman" w:hAnsi="Times New Roman" w:cs="Times New Roman"/>
          <w:b/>
          <w:sz w:val="24"/>
          <w:szCs w:val="24"/>
        </w:rPr>
      </w:pPr>
    </w:p>
    <w:p w:rsidR="007630FA" w:rsidRDefault="007630FA" w:rsidP="007630FA">
      <w:pPr>
        <w:rPr>
          <w:b/>
          <w:color w:val="000000" w:themeColor="text1"/>
        </w:rPr>
      </w:pPr>
      <w:bookmarkStart w:id="5" w:name="_Toc505202912"/>
    </w:p>
    <w:p w:rsidR="007630FA" w:rsidRDefault="007630FA" w:rsidP="007630FA">
      <w:pPr>
        <w:rPr>
          <w:b/>
          <w:color w:val="000000" w:themeColor="text1"/>
        </w:rPr>
      </w:pPr>
    </w:p>
    <w:p w:rsidR="007630FA" w:rsidRDefault="007630FA" w:rsidP="007630FA">
      <w:pPr>
        <w:rPr>
          <w:b/>
          <w:color w:val="000000" w:themeColor="text1"/>
        </w:rPr>
      </w:pPr>
    </w:p>
    <w:p w:rsidR="007630FA" w:rsidRDefault="007630FA" w:rsidP="007630FA">
      <w:pPr>
        <w:rPr>
          <w:b/>
          <w:color w:val="000000" w:themeColor="text1"/>
        </w:rPr>
      </w:pPr>
    </w:p>
    <w:p w:rsidR="007630FA" w:rsidRDefault="007630FA" w:rsidP="007630FA">
      <w:pPr>
        <w:rPr>
          <w:b/>
          <w:color w:val="000000" w:themeColor="text1"/>
        </w:rPr>
      </w:pPr>
    </w:p>
    <w:p w:rsidR="007630FA" w:rsidRDefault="007630FA" w:rsidP="007630FA">
      <w:pPr>
        <w:rPr>
          <w:b/>
          <w:color w:val="000000" w:themeColor="text1"/>
        </w:rPr>
      </w:pPr>
    </w:p>
    <w:p w:rsidR="007630FA" w:rsidRDefault="007630FA" w:rsidP="007630FA">
      <w:pPr>
        <w:rPr>
          <w:b/>
          <w:color w:val="000000" w:themeColor="text1"/>
        </w:rPr>
      </w:pPr>
    </w:p>
    <w:p w:rsidR="007630FA" w:rsidRDefault="007630FA" w:rsidP="007630FA">
      <w:pPr>
        <w:rPr>
          <w:b/>
          <w:color w:val="000000" w:themeColor="text1"/>
        </w:rPr>
      </w:pPr>
    </w:p>
    <w:p w:rsidR="007630FA" w:rsidRDefault="007630FA" w:rsidP="007630FA">
      <w:pPr>
        <w:rPr>
          <w:b/>
          <w:color w:val="000000" w:themeColor="text1"/>
        </w:rPr>
      </w:pPr>
    </w:p>
    <w:p w:rsidR="007630FA" w:rsidRDefault="007630FA" w:rsidP="007630FA">
      <w:pPr>
        <w:rPr>
          <w:b/>
          <w:color w:val="000000" w:themeColor="text1"/>
        </w:rPr>
      </w:pPr>
    </w:p>
    <w:p w:rsidR="007630FA" w:rsidRDefault="007630FA" w:rsidP="007630FA">
      <w:pPr>
        <w:rPr>
          <w:b/>
          <w:color w:val="000000" w:themeColor="text1"/>
        </w:rPr>
      </w:pPr>
    </w:p>
    <w:p w:rsidR="007630FA" w:rsidRDefault="007630FA" w:rsidP="007630FA">
      <w:pPr>
        <w:rPr>
          <w:b/>
          <w:color w:val="000000" w:themeColor="text1"/>
        </w:rPr>
      </w:pPr>
    </w:p>
    <w:p w:rsidR="007630FA" w:rsidRDefault="007630FA" w:rsidP="007630FA">
      <w:pPr>
        <w:rPr>
          <w:b/>
          <w:color w:val="000000" w:themeColor="text1"/>
        </w:rPr>
      </w:pPr>
    </w:p>
    <w:p w:rsidR="007630FA" w:rsidRPr="007630FA" w:rsidRDefault="007630FA" w:rsidP="007630FA">
      <w:pPr>
        <w:rPr>
          <w:b/>
          <w:color w:val="000000" w:themeColor="text1"/>
        </w:rPr>
      </w:pPr>
      <w:r w:rsidRPr="007630FA">
        <w:rPr>
          <w:b/>
          <w:color w:val="000000" w:themeColor="text1"/>
        </w:rPr>
        <w:t xml:space="preserve"> OBJECTIVES OF THE STUDY</w:t>
      </w:r>
      <w:bookmarkEnd w:id="5"/>
    </w:p>
    <w:p w:rsidR="007630FA" w:rsidRPr="00970BAE" w:rsidRDefault="007630FA" w:rsidP="007630FA">
      <w:pPr>
        <w:spacing w:line="360" w:lineRule="auto"/>
        <w:rPr>
          <w:rStyle w:val="Heading2Char"/>
          <w:rFonts w:ascii="Times New Roman" w:hAnsi="Times New Roman" w:cs="Times New Roman"/>
          <w:b w:val="0"/>
          <w:sz w:val="24"/>
          <w:szCs w:val="24"/>
        </w:rPr>
      </w:pPr>
      <w:bookmarkStart w:id="6" w:name="_Toc433621161"/>
      <w:bookmarkStart w:id="7" w:name="_Toc496728083"/>
      <w:r w:rsidRPr="00970BAE">
        <w:rPr>
          <w:rFonts w:ascii="Times New Roman" w:hAnsi="Times New Roman" w:cs="Times New Roman"/>
          <w:b/>
          <w:color w:val="000000" w:themeColor="text1"/>
          <w:sz w:val="24"/>
          <w:szCs w:val="24"/>
        </w:rPr>
        <w:t>3.1</w:t>
      </w:r>
      <w:r w:rsidRPr="00970BAE">
        <w:rPr>
          <w:rFonts w:ascii="Times New Roman" w:hAnsi="Times New Roman" w:cs="Times New Roman"/>
          <w:b/>
          <w:sz w:val="24"/>
          <w:szCs w:val="24"/>
        </w:rPr>
        <w:t>. General objective</w:t>
      </w:r>
      <w:bookmarkEnd w:id="6"/>
      <w:bookmarkEnd w:id="7"/>
    </w:p>
    <w:p w:rsidR="007630FA" w:rsidRPr="00751087" w:rsidRDefault="007630FA" w:rsidP="007630FA">
      <w:pPr>
        <w:spacing w:line="360" w:lineRule="auto"/>
        <w:rPr>
          <w:rFonts w:ascii="Times New Roman" w:hAnsi="Times New Roman" w:cs="Times New Roman"/>
          <w:sz w:val="24"/>
          <w:szCs w:val="24"/>
        </w:rPr>
      </w:pPr>
      <w:r>
        <w:rPr>
          <w:rFonts w:ascii="Times New Roman" w:hAnsi="Times New Roman" w:cs="Times New Roman"/>
          <w:sz w:val="24"/>
          <w:szCs w:val="24"/>
        </w:rPr>
        <w:t xml:space="preserve">To </w:t>
      </w:r>
      <w:r w:rsidRPr="00E00025">
        <w:rPr>
          <w:rFonts w:ascii="Times New Roman" w:hAnsi="Times New Roman" w:cs="Times New Roman"/>
          <w:sz w:val="24"/>
          <w:szCs w:val="24"/>
        </w:rPr>
        <w:t>A</w:t>
      </w:r>
      <w:r>
        <w:rPr>
          <w:rFonts w:ascii="Times New Roman" w:hAnsi="Times New Roman" w:cs="Times New Roman"/>
          <w:sz w:val="24"/>
          <w:szCs w:val="24"/>
        </w:rPr>
        <w:t xml:space="preserve">ssess level of </w:t>
      </w:r>
      <w:r w:rsidRPr="00E00025">
        <w:rPr>
          <w:rFonts w:ascii="Times New Roman" w:hAnsi="Times New Roman" w:cs="Times New Roman"/>
          <w:sz w:val="24"/>
          <w:szCs w:val="24"/>
        </w:rPr>
        <w:t xml:space="preserve">knowledge and associated factor on hypertensive disorder of pregnancy </w:t>
      </w:r>
      <w:r>
        <w:rPr>
          <w:rFonts w:ascii="Times New Roman" w:hAnsi="Times New Roman" w:cs="Times New Roman"/>
          <w:sz w:val="24"/>
          <w:szCs w:val="24"/>
        </w:rPr>
        <w:t xml:space="preserve">among </w:t>
      </w:r>
      <w:r w:rsidRPr="00E00025">
        <w:rPr>
          <w:rFonts w:ascii="Times New Roman" w:hAnsi="Times New Roman" w:cs="Times New Roman"/>
          <w:sz w:val="24"/>
          <w:szCs w:val="24"/>
        </w:rPr>
        <w:t>midwives’</w:t>
      </w:r>
      <w:r>
        <w:rPr>
          <w:rFonts w:ascii="Times New Roman" w:hAnsi="Times New Roman" w:cs="Times New Roman"/>
          <w:sz w:val="24"/>
          <w:szCs w:val="24"/>
        </w:rPr>
        <w:t xml:space="preserve"> who work </w:t>
      </w:r>
      <w:r w:rsidRPr="00E00025">
        <w:rPr>
          <w:rFonts w:ascii="Times New Roman" w:hAnsi="Times New Roman" w:cs="Times New Roman"/>
          <w:sz w:val="24"/>
          <w:szCs w:val="24"/>
        </w:rPr>
        <w:t>in</w:t>
      </w:r>
      <w:r>
        <w:rPr>
          <w:rFonts w:ascii="Times New Roman" w:hAnsi="Times New Roman" w:cs="Times New Roman"/>
          <w:sz w:val="24"/>
          <w:szCs w:val="24"/>
        </w:rPr>
        <w:t xml:space="preserve"> governmental  health facility of  </w:t>
      </w:r>
      <w:proofErr w:type="spellStart"/>
      <w:r>
        <w:rPr>
          <w:rFonts w:ascii="Times New Roman" w:hAnsi="Times New Roman" w:cs="Times New Roman"/>
          <w:sz w:val="24"/>
          <w:szCs w:val="24"/>
        </w:rPr>
        <w:t>T</w:t>
      </w:r>
      <w:r w:rsidRPr="00E00025">
        <w:rPr>
          <w:rFonts w:ascii="Times New Roman" w:hAnsi="Times New Roman" w:cs="Times New Roman"/>
          <w:sz w:val="24"/>
          <w:szCs w:val="24"/>
        </w:rPr>
        <w:t>igry</w:t>
      </w:r>
      <w:proofErr w:type="spellEnd"/>
      <w:r w:rsidRPr="00E00025">
        <w:rPr>
          <w:rFonts w:ascii="Times New Roman" w:hAnsi="Times New Roman" w:cs="Times New Roman"/>
          <w:sz w:val="24"/>
          <w:szCs w:val="24"/>
        </w:rPr>
        <w:t xml:space="preserve"> region</w:t>
      </w:r>
      <w:r>
        <w:rPr>
          <w:rFonts w:ascii="Times New Roman" w:hAnsi="Times New Roman" w:cs="Times New Roman"/>
          <w:sz w:val="24"/>
          <w:szCs w:val="24"/>
        </w:rPr>
        <w:t xml:space="preserve">al </w:t>
      </w:r>
      <w:proofErr w:type="spellStart"/>
      <w:r>
        <w:rPr>
          <w:rFonts w:ascii="Times New Roman" w:hAnsi="Times New Roman" w:cs="Times New Roman"/>
          <w:sz w:val="24"/>
          <w:szCs w:val="24"/>
        </w:rPr>
        <w:t>state,Ethiopia</w:t>
      </w:r>
      <w:proofErr w:type="spellEnd"/>
      <w:r>
        <w:rPr>
          <w:rFonts w:ascii="Times New Roman" w:hAnsi="Times New Roman" w:cs="Times New Roman"/>
          <w:bCs/>
          <w:iCs/>
          <w:color w:val="000000" w:themeColor="text1"/>
          <w:sz w:val="24"/>
          <w:szCs w:val="24"/>
        </w:rPr>
        <w:t>,</w:t>
      </w:r>
      <w:r w:rsidRPr="00751087">
        <w:rPr>
          <w:rFonts w:ascii="Times New Roman" w:hAnsi="Times New Roman" w:cs="Times New Roman"/>
          <w:bCs/>
          <w:iCs/>
          <w:color w:val="000000" w:themeColor="text1"/>
          <w:sz w:val="24"/>
          <w:szCs w:val="24"/>
        </w:rPr>
        <w:t xml:space="preserve"> </w:t>
      </w:r>
      <w:smartTag w:uri="urn:schemas-microsoft-com:office:smarttags" w:element="metricconverter">
        <w:smartTagPr>
          <w:attr w:name="ProductID" w:val="2017 G"/>
        </w:smartTagPr>
        <w:r w:rsidRPr="00751087">
          <w:rPr>
            <w:rFonts w:ascii="Times New Roman" w:hAnsi="Times New Roman" w:cs="Times New Roman"/>
            <w:bCs/>
            <w:iCs/>
            <w:color w:val="000000" w:themeColor="text1"/>
            <w:sz w:val="24"/>
            <w:szCs w:val="24"/>
          </w:rPr>
          <w:t>2017 G</w:t>
        </w:r>
      </w:smartTag>
      <w:r w:rsidRPr="00751087">
        <w:rPr>
          <w:rFonts w:ascii="Times New Roman" w:hAnsi="Times New Roman" w:cs="Times New Roman"/>
          <w:bCs/>
          <w:iCs/>
          <w:color w:val="000000" w:themeColor="text1"/>
          <w:sz w:val="24"/>
          <w:szCs w:val="24"/>
        </w:rPr>
        <w:t>.C.</w:t>
      </w:r>
    </w:p>
    <w:p w:rsidR="007630FA" w:rsidRPr="00CE20DB" w:rsidRDefault="007630FA" w:rsidP="007630FA">
      <w:pPr>
        <w:keepNext/>
        <w:keepLines/>
        <w:spacing w:before="40" w:after="0" w:line="360" w:lineRule="auto"/>
        <w:jc w:val="both"/>
        <w:outlineLvl w:val="1"/>
        <w:rPr>
          <w:rFonts w:ascii="Times New Roman" w:hAnsi="Times New Roman" w:cs="Times New Roman"/>
          <w:b/>
          <w:color w:val="000000"/>
          <w:sz w:val="24"/>
          <w:szCs w:val="24"/>
        </w:rPr>
      </w:pPr>
      <w:bookmarkStart w:id="8" w:name="_Toc433621162"/>
    </w:p>
    <w:p w:rsidR="007630FA" w:rsidRPr="00970BAE" w:rsidRDefault="007630FA" w:rsidP="007630FA">
      <w:pPr>
        <w:spacing w:line="360" w:lineRule="auto"/>
        <w:rPr>
          <w:rFonts w:ascii="Times New Roman" w:hAnsi="Times New Roman" w:cs="Times New Roman"/>
          <w:b/>
          <w:color w:val="000000" w:themeColor="text1"/>
          <w:sz w:val="24"/>
          <w:szCs w:val="24"/>
        </w:rPr>
      </w:pPr>
      <w:bookmarkStart w:id="9" w:name="_Toc496728084"/>
      <w:r w:rsidRPr="00970BAE">
        <w:rPr>
          <w:rFonts w:ascii="Times New Roman" w:hAnsi="Times New Roman" w:cs="Times New Roman"/>
          <w:b/>
          <w:color w:val="000000" w:themeColor="text1"/>
          <w:sz w:val="24"/>
          <w:szCs w:val="24"/>
        </w:rPr>
        <w:t xml:space="preserve">3.2. </w:t>
      </w:r>
      <w:r w:rsidRPr="00970BAE">
        <w:rPr>
          <w:rFonts w:ascii="Times New Roman" w:hAnsi="Times New Roman" w:cs="Times New Roman"/>
          <w:b/>
          <w:sz w:val="24"/>
          <w:szCs w:val="24"/>
        </w:rPr>
        <w:t>Specific objective</w:t>
      </w:r>
      <w:bookmarkEnd w:id="8"/>
      <w:bookmarkEnd w:id="9"/>
      <w:r w:rsidRPr="00970BAE">
        <w:rPr>
          <w:rFonts w:ascii="Times New Roman" w:hAnsi="Times New Roman" w:cs="Times New Roman"/>
          <w:b/>
          <w:color w:val="000000"/>
          <w:sz w:val="24"/>
          <w:szCs w:val="24"/>
        </w:rPr>
        <w:t xml:space="preserve"> </w:t>
      </w:r>
    </w:p>
    <w:p w:rsidR="007630FA" w:rsidRPr="00805167" w:rsidRDefault="007630FA" w:rsidP="007630FA">
      <w:pPr>
        <w:autoSpaceDE w:val="0"/>
        <w:autoSpaceDN w:val="0"/>
        <w:adjustRightInd w:val="0"/>
        <w:spacing w:after="60" w:line="360" w:lineRule="auto"/>
        <w:rPr>
          <w:rFonts w:ascii="Times New Roman" w:hAnsi="Times New Roman" w:cs="Times New Roman"/>
          <w:color w:val="000000"/>
          <w:sz w:val="24"/>
          <w:szCs w:val="24"/>
        </w:rPr>
      </w:pPr>
      <w:r w:rsidRPr="00805167">
        <w:rPr>
          <w:rFonts w:ascii="Times New Roman" w:hAnsi="Times New Roman" w:cs="Times New Roman"/>
          <w:b/>
          <w:color w:val="000000"/>
          <w:sz w:val="24"/>
          <w:szCs w:val="24"/>
        </w:rPr>
        <w:t>1</w:t>
      </w:r>
      <w:r w:rsidRPr="00805167">
        <w:rPr>
          <w:rFonts w:ascii="Times New Roman" w:hAnsi="Times New Roman" w:cs="Times New Roman"/>
          <w:color w:val="000000"/>
          <w:sz w:val="24"/>
          <w:szCs w:val="24"/>
        </w:rPr>
        <w:t xml:space="preserve">. To assess level of knowledge on hypertensive disorder of pregnancy among midwifes in Tigray, Ethiopia.  </w:t>
      </w:r>
    </w:p>
    <w:p w:rsidR="007630FA" w:rsidRPr="00805167" w:rsidRDefault="007630FA" w:rsidP="007630FA">
      <w:pPr>
        <w:autoSpaceDE w:val="0"/>
        <w:autoSpaceDN w:val="0"/>
        <w:adjustRightInd w:val="0"/>
        <w:spacing w:after="60" w:line="360" w:lineRule="auto"/>
        <w:rPr>
          <w:rFonts w:ascii="Times New Roman" w:hAnsi="Times New Roman" w:cs="Times New Roman"/>
          <w:color w:val="000000"/>
          <w:sz w:val="24"/>
          <w:szCs w:val="24"/>
        </w:rPr>
      </w:pPr>
      <w:r w:rsidRPr="00805167">
        <w:rPr>
          <w:rFonts w:ascii="Times New Roman" w:hAnsi="Times New Roman" w:cs="Times New Roman"/>
          <w:b/>
          <w:color w:val="000000"/>
          <w:sz w:val="24"/>
          <w:szCs w:val="24"/>
        </w:rPr>
        <w:t xml:space="preserve">2 </w:t>
      </w:r>
      <w:r w:rsidRPr="00805167">
        <w:rPr>
          <w:rFonts w:ascii="Times New Roman" w:hAnsi="Times New Roman" w:cs="Times New Roman"/>
          <w:color w:val="000000"/>
          <w:sz w:val="24"/>
          <w:szCs w:val="24"/>
        </w:rPr>
        <w:t xml:space="preserve">To assess the factors associated with the knowledge on hypertensive disorder of pregnancy. </w:t>
      </w:r>
    </w:p>
    <w:p w:rsidR="007630FA" w:rsidRDefault="007630FA" w:rsidP="00416683">
      <w:pPr>
        <w:spacing w:line="360" w:lineRule="auto"/>
        <w:jc w:val="both"/>
        <w:rPr>
          <w:rFonts w:ascii="Times New Roman" w:hAnsi="Times New Roman" w:cs="Times New Roman"/>
          <w:b/>
          <w:sz w:val="24"/>
          <w:szCs w:val="24"/>
        </w:rPr>
      </w:pPr>
    </w:p>
    <w:p w:rsidR="007630FA" w:rsidRDefault="007630FA" w:rsidP="00416683">
      <w:pPr>
        <w:spacing w:line="360" w:lineRule="auto"/>
        <w:jc w:val="both"/>
        <w:rPr>
          <w:rFonts w:ascii="Times New Roman" w:hAnsi="Times New Roman" w:cs="Times New Roman"/>
          <w:b/>
          <w:sz w:val="24"/>
          <w:szCs w:val="24"/>
        </w:rPr>
      </w:pPr>
    </w:p>
    <w:p w:rsidR="007630FA" w:rsidRDefault="007630FA" w:rsidP="00416683">
      <w:pPr>
        <w:spacing w:line="360" w:lineRule="auto"/>
        <w:jc w:val="both"/>
        <w:rPr>
          <w:rFonts w:ascii="Times New Roman" w:hAnsi="Times New Roman" w:cs="Times New Roman"/>
          <w:b/>
          <w:sz w:val="24"/>
          <w:szCs w:val="24"/>
        </w:rPr>
      </w:pPr>
    </w:p>
    <w:p w:rsidR="007630FA" w:rsidRDefault="007630FA" w:rsidP="00416683">
      <w:pPr>
        <w:spacing w:line="360" w:lineRule="auto"/>
        <w:jc w:val="both"/>
        <w:rPr>
          <w:rFonts w:ascii="Times New Roman" w:hAnsi="Times New Roman" w:cs="Times New Roman"/>
          <w:b/>
          <w:sz w:val="24"/>
          <w:szCs w:val="24"/>
        </w:rPr>
      </w:pPr>
    </w:p>
    <w:p w:rsidR="007630FA" w:rsidRDefault="007630FA" w:rsidP="00416683">
      <w:pPr>
        <w:spacing w:line="360" w:lineRule="auto"/>
        <w:jc w:val="both"/>
        <w:rPr>
          <w:rFonts w:ascii="Times New Roman" w:hAnsi="Times New Roman" w:cs="Times New Roman"/>
          <w:b/>
          <w:sz w:val="24"/>
          <w:szCs w:val="24"/>
        </w:rPr>
      </w:pPr>
    </w:p>
    <w:p w:rsidR="007630FA" w:rsidRDefault="007630FA" w:rsidP="00416683">
      <w:pPr>
        <w:spacing w:line="360" w:lineRule="auto"/>
        <w:jc w:val="both"/>
        <w:rPr>
          <w:rFonts w:ascii="Times New Roman" w:hAnsi="Times New Roman" w:cs="Times New Roman"/>
          <w:b/>
          <w:sz w:val="24"/>
          <w:szCs w:val="24"/>
        </w:rPr>
      </w:pPr>
    </w:p>
    <w:p w:rsidR="007630FA" w:rsidRDefault="007630FA" w:rsidP="00416683">
      <w:pPr>
        <w:spacing w:line="360" w:lineRule="auto"/>
        <w:jc w:val="both"/>
        <w:rPr>
          <w:rFonts w:ascii="Times New Roman" w:hAnsi="Times New Roman" w:cs="Times New Roman"/>
          <w:b/>
          <w:sz w:val="24"/>
          <w:szCs w:val="24"/>
        </w:rPr>
      </w:pPr>
    </w:p>
    <w:p w:rsidR="007630FA" w:rsidRDefault="007630FA" w:rsidP="00416683">
      <w:pPr>
        <w:spacing w:line="360" w:lineRule="auto"/>
        <w:jc w:val="both"/>
        <w:rPr>
          <w:rFonts w:ascii="Times New Roman" w:hAnsi="Times New Roman" w:cs="Times New Roman"/>
          <w:b/>
          <w:sz w:val="24"/>
          <w:szCs w:val="24"/>
        </w:rPr>
      </w:pPr>
    </w:p>
    <w:p w:rsidR="007630FA" w:rsidRDefault="007630FA" w:rsidP="00416683">
      <w:pPr>
        <w:spacing w:line="360" w:lineRule="auto"/>
        <w:jc w:val="both"/>
        <w:rPr>
          <w:rFonts w:ascii="Times New Roman" w:hAnsi="Times New Roman" w:cs="Times New Roman"/>
          <w:b/>
          <w:sz w:val="24"/>
          <w:szCs w:val="24"/>
        </w:rPr>
      </w:pPr>
    </w:p>
    <w:p w:rsidR="007630FA" w:rsidRDefault="007630FA" w:rsidP="00416683">
      <w:pPr>
        <w:spacing w:line="360" w:lineRule="auto"/>
        <w:jc w:val="both"/>
        <w:rPr>
          <w:rFonts w:ascii="Times New Roman" w:hAnsi="Times New Roman" w:cs="Times New Roman"/>
          <w:b/>
          <w:sz w:val="24"/>
          <w:szCs w:val="24"/>
        </w:rPr>
      </w:pPr>
    </w:p>
    <w:p w:rsidR="007630FA" w:rsidRDefault="007630FA" w:rsidP="00416683">
      <w:pPr>
        <w:spacing w:line="360" w:lineRule="auto"/>
        <w:jc w:val="both"/>
        <w:rPr>
          <w:rFonts w:ascii="Times New Roman" w:hAnsi="Times New Roman" w:cs="Times New Roman"/>
          <w:b/>
          <w:sz w:val="24"/>
          <w:szCs w:val="24"/>
        </w:rPr>
      </w:pPr>
    </w:p>
    <w:p w:rsidR="00A45BBA" w:rsidRDefault="00A45BBA" w:rsidP="00416683">
      <w:pPr>
        <w:spacing w:line="360" w:lineRule="auto"/>
        <w:jc w:val="both"/>
        <w:rPr>
          <w:rFonts w:ascii="Times New Roman" w:hAnsi="Times New Roman" w:cs="Times New Roman"/>
          <w:b/>
          <w:sz w:val="24"/>
          <w:szCs w:val="24"/>
        </w:rPr>
      </w:pPr>
    </w:p>
    <w:p w:rsidR="00A45BBA" w:rsidRDefault="00A45BBA" w:rsidP="00416683">
      <w:pPr>
        <w:spacing w:line="360" w:lineRule="auto"/>
        <w:jc w:val="both"/>
        <w:rPr>
          <w:rFonts w:ascii="Times New Roman" w:hAnsi="Times New Roman" w:cs="Times New Roman"/>
          <w:b/>
          <w:sz w:val="24"/>
          <w:szCs w:val="24"/>
        </w:rPr>
      </w:pPr>
    </w:p>
    <w:p w:rsidR="00A45BBA" w:rsidRDefault="00A45BBA" w:rsidP="00416683">
      <w:pPr>
        <w:spacing w:line="360" w:lineRule="auto"/>
        <w:jc w:val="both"/>
        <w:rPr>
          <w:rFonts w:ascii="Times New Roman" w:hAnsi="Times New Roman" w:cs="Times New Roman"/>
          <w:b/>
          <w:sz w:val="24"/>
          <w:szCs w:val="24"/>
        </w:rPr>
      </w:pPr>
    </w:p>
    <w:p w:rsidR="00503E8B" w:rsidRPr="00065248" w:rsidRDefault="009F62F1" w:rsidP="00416683">
      <w:pPr>
        <w:spacing w:line="360" w:lineRule="auto"/>
        <w:jc w:val="both"/>
        <w:rPr>
          <w:rFonts w:ascii="Times New Roman" w:hAnsi="Times New Roman" w:cs="Times New Roman"/>
          <w:b/>
          <w:color w:val="000000"/>
          <w:sz w:val="24"/>
          <w:szCs w:val="24"/>
        </w:rPr>
      </w:pPr>
      <w:r w:rsidRPr="00065248">
        <w:rPr>
          <w:rFonts w:ascii="Times New Roman" w:hAnsi="Times New Roman" w:cs="Times New Roman"/>
          <w:b/>
          <w:sz w:val="24"/>
          <w:szCs w:val="24"/>
        </w:rPr>
        <w:t>METHOD</w:t>
      </w:r>
      <w:bookmarkEnd w:id="3"/>
      <w:bookmarkEnd w:id="4"/>
      <w:r w:rsidR="00503E8B" w:rsidRPr="00065248">
        <w:rPr>
          <w:rFonts w:ascii="Times New Roman" w:hAnsi="Times New Roman" w:cs="Times New Roman"/>
          <w:b/>
          <w:sz w:val="24"/>
          <w:szCs w:val="24"/>
        </w:rPr>
        <w:t>S</w:t>
      </w:r>
      <w:bookmarkStart w:id="10" w:name="_Toc496728086"/>
      <w:bookmarkStart w:id="11" w:name="_Toc505202914"/>
      <w:bookmarkStart w:id="12" w:name="_Toc454821267"/>
      <w:bookmarkStart w:id="13" w:name="_Toc485678498"/>
    </w:p>
    <w:p w:rsidR="00AA51A6" w:rsidRDefault="00B427A7" w:rsidP="00416683">
      <w:pPr>
        <w:spacing w:line="360" w:lineRule="auto"/>
        <w:jc w:val="both"/>
        <w:rPr>
          <w:rFonts w:ascii="Times New Roman" w:hAnsi="Times New Roman" w:cs="Times New Roman"/>
          <w:b/>
          <w:sz w:val="24"/>
          <w:szCs w:val="24"/>
        </w:rPr>
      </w:pPr>
      <w:r w:rsidRPr="00065248">
        <w:rPr>
          <w:rFonts w:ascii="Times New Roman" w:hAnsi="Times New Roman" w:cs="Times New Roman"/>
          <w:b/>
          <w:sz w:val="24"/>
          <w:szCs w:val="24"/>
        </w:rPr>
        <w:t>Study area</w:t>
      </w:r>
      <w:bookmarkEnd w:id="10"/>
      <w:bookmarkEnd w:id="11"/>
      <w:r w:rsidRPr="00065248">
        <w:rPr>
          <w:rFonts w:ascii="Times New Roman" w:hAnsi="Times New Roman" w:cs="Times New Roman"/>
          <w:b/>
          <w:sz w:val="24"/>
          <w:szCs w:val="24"/>
        </w:rPr>
        <w:t xml:space="preserve"> </w:t>
      </w:r>
      <w:bookmarkEnd w:id="12"/>
      <w:bookmarkEnd w:id="13"/>
    </w:p>
    <w:p w:rsidR="004C4C08" w:rsidRPr="00AA51A6" w:rsidRDefault="002F0517" w:rsidP="00416683">
      <w:pPr>
        <w:spacing w:line="360" w:lineRule="auto"/>
        <w:jc w:val="both"/>
        <w:rPr>
          <w:rFonts w:ascii="Times New Roman" w:hAnsi="Times New Roman" w:cs="Times New Roman"/>
          <w:b/>
          <w:sz w:val="24"/>
          <w:szCs w:val="24"/>
        </w:rPr>
      </w:pPr>
      <w:r w:rsidRPr="00065248">
        <w:rPr>
          <w:rFonts w:ascii="Times New Roman" w:eastAsia="Times New Roman" w:hAnsi="Times New Roman" w:cs="Times New Roman"/>
          <w:bCs/>
          <w:color w:val="000000" w:themeColor="text1"/>
          <w:kern w:val="32"/>
          <w:sz w:val="24"/>
          <w:szCs w:val="24"/>
        </w:rPr>
        <w:t>This study was</w:t>
      </w:r>
      <w:r w:rsidR="00D33168" w:rsidRPr="00065248">
        <w:rPr>
          <w:rFonts w:ascii="Times New Roman" w:eastAsia="Times New Roman" w:hAnsi="Times New Roman" w:cs="Times New Roman"/>
          <w:bCs/>
          <w:color w:val="000000" w:themeColor="text1"/>
          <w:kern w:val="32"/>
          <w:sz w:val="24"/>
          <w:szCs w:val="24"/>
        </w:rPr>
        <w:t xml:space="preserve"> </w:t>
      </w:r>
      <w:r w:rsidR="00B427A7" w:rsidRPr="00065248">
        <w:rPr>
          <w:rFonts w:ascii="Times New Roman" w:eastAsia="Times New Roman" w:hAnsi="Times New Roman" w:cs="Times New Roman"/>
          <w:bCs/>
          <w:color w:val="000000" w:themeColor="text1"/>
          <w:kern w:val="32"/>
          <w:sz w:val="24"/>
          <w:szCs w:val="24"/>
        </w:rPr>
        <w:t>conducted in Tigray regional state governmental health facilities</w:t>
      </w:r>
      <w:r w:rsidR="002E2E22" w:rsidRPr="00065248">
        <w:rPr>
          <w:rFonts w:ascii="Times New Roman" w:eastAsia="Times New Roman" w:hAnsi="Times New Roman" w:cs="Times New Roman"/>
          <w:bCs/>
          <w:color w:val="000000" w:themeColor="text1"/>
          <w:kern w:val="32"/>
          <w:sz w:val="24"/>
          <w:szCs w:val="24"/>
        </w:rPr>
        <w:t>.</w:t>
      </w:r>
      <w:r w:rsidR="00D33168" w:rsidRPr="00065248">
        <w:rPr>
          <w:rFonts w:ascii="Times New Roman" w:hAnsi="Times New Roman" w:cs="Times New Roman"/>
          <w:bCs/>
          <w:sz w:val="24"/>
          <w:szCs w:val="24"/>
        </w:rPr>
        <w:t xml:space="preserve"> </w:t>
      </w:r>
      <w:r w:rsidR="00B427A7" w:rsidRPr="00065248">
        <w:rPr>
          <w:rFonts w:ascii="Times New Roman" w:hAnsi="Times New Roman" w:cs="Times New Roman"/>
          <w:bCs/>
          <w:sz w:val="24"/>
          <w:szCs w:val="24"/>
        </w:rPr>
        <w:t>Tigray is one of the nine nation</w:t>
      </w:r>
      <w:r w:rsidR="00B2351A">
        <w:rPr>
          <w:rFonts w:ascii="Times New Roman" w:hAnsi="Times New Roman" w:cs="Times New Roman"/>
          <w:bCs/>
          <w:sz w:val="24"/>
          <w:szCs w:val="24"/>
        </w:rPr>
        <w:t>al regional states of Ethiopia.</w:t>
      </w:r>
      <w:r w:rsidR="00E61AD4" w:rsidRPr="00065248">
        <w:rPr>
          <w:rFonts w:ascii="Times New Roman" w:hAnsi="Times New Roman" w:cs="Times New Roman"/>
          <w:bCs/>
          <w:sz w:val="24"/>
          <w:szCs w:val="24"/>
        </w:rPr>
        <w:t xml:space="preserve"> </w:t>
      </w:r>
      <w:r w:rsidR="00B427A7" w:rsidRPr="00065248">
        <w:rPr>
          <w:rFonts w:ascii="Times New Roman" w:hAnsi="Times New Roman" w:cs="Times New Roman"/>
          <w:bCs/>
          <w:sz w:val="24"/>
          <w:szCs w:val="24"/>
        </w:rPr>
        <w:t>The region is administratively divided into 7 Zones (1 special zone), 52 Woreda</w:t>
      </w:r>
      <w:r w:rsidR="00503E8B" w:rsidRPr="00065248">
        <w:rPr>
          <w:rFonts w:ascii="Times New Roman" w:hAnsi="Times New Roman" w:cs="Times New Roman"/>
          <w:bCs/>
          <w:sz w:val="24"/>
          <w:szCs w:val="24"/>
        </w:rPr>
        <w:t xml:space="preserve"> </w:t>
      </w:r>
      <w:r w:rsidR="00B427A7" w:rsidRPr="00065248">
        <w:rPr>
          <w:rFonts w:ascii="Times New Roman" w:hAnsi="Times New Roman" w:cs="Times New Roman"/>
          <w:bCs/>
          <w:sz w:val="24"/>
          <w:szCs w:val="24"/>
        </w:rPr>
        <w:t xml:space="preserve">(34 rural and 18 urban) and 814 </w:t>
      </w:r>
      <w:r w:rsidR="00E61AD4" w:rsidRPr="00065248">
        <w:rPr>
          <w:rFonts w:ascii="Times New Roman" w:hAnsi="Times New Roman" w:cs="Times New Roman"/>
          <w:bCs/>
          <w:sz w:val="24"/>
          <w:szCs w:val="24"/>
        </w:rPr>
        <w:t>Keble’s</w:t>
      </w:r>
      <w:r w:rsidR="00B427A7" w:rsidRPr="00065248">
        <w:rPr>
          <w:rFonts w:ascii="Times New Roman" w:hAnsi="Times New Roman" w:cs="Times New Roman"/>
          <w:bCs/>
          <w:sz w:val="24"/>
          <w:szCs w:val="24"/>
        </w:rPr>
        <w:t xml:space="preserve"> (753 Rural and 61 Urban).</w:t>
      </w:r>
      <w:r w:rsidR="00B427A7" w:rsidRPr="00065248">
        <w:rPr>
          <w:rFonts w:ascii="Times New Roman" w:eastAsia="Times New Roman" w:hAnsi="Times New Roman" w:cs="Times New Roman"/>
          <w:bCs/>
          <w:color w:val="000000" w:themeColor="text1"/>
          <w:kern w:val="32"/>
          <w:sz w:val="24"/>
          <w:szCs w:val="24"/>
        </w:rPr>
        <w:t xml:space="preserve"> </w:t>
      </w:r>
      <w:proofErr w:type="spellStart"/>
      <w:r w:rsidR="00B427A7" w:rsidRPr="00065248">
        <w:rPr>
          <w:rFonts w:ascii="Times New Roman" w:eastAsia="Times New Roman" w:hAnsi="Times New Roman" w:cs="Times New Roman"/>
          <w:bCs/>
          <w:color w:val="000000" w:themeColor="text1"/>
          <w:kern w:val="32"/>
          <w:sz w:val="24"/>
          <w:szCs w:val="24"/>
        </w:rPr>
        <w:t>Mekelle</w:t>
      </w:r>
      <w:proofErr w:type="spellEnd"/>
      <w:r w:rsidR="00B427A7" w:rsidRPr="00065248">
        <w:rPr>
          <w:rFonts w:ascii="Times New Roman" w:eastAsia="Times New Roman" w:hAnsi="Times New Roman" w:cs="Times New Roman"/>
          <w:bCs/>
          <w:color w:val="000000" w:themeColor="text1"/>
          <w:kern w:val="32"/>
          <w:sz w:val="24"/>
          <w:szCs w:val="24"/>
        </w:rPr>
        <w:t xml:space="preserve"> is the capital city of the region which is found at 783 km far from the capital city of Ethiopia, Addis </w:t>
      </w:r>
      <w:r w:rsidR="008075EB" w:rsidRPr="00065248">
        <w:rPr>
          <w:rFonts w:ascii="Times New Roman" w:eastAsia="Times New Roman" w:hAnsi="Times New Roman" w:cs="Times New Roman"/>
          <w:bCs/>
          <w:color w:val="000000" w:themeColor="text1"/>
          <w:kern w:val="32"/>
          <w:sz w:val="24"/>
          <w:szCs w:val="24"/>
        </w:rPr>
        <w:t>Ababa.</w:t>
      </w:r>
      <w:r w:rsidR="009A09AC" w:rsidRPr="00065248">
        <w:rPr>
          <w:rFonts w:ascii="Times New Roman" w:eastAsia="Times New Roman" w:hAnsi="Times New Roman" w:cs="Times New Roman"/>
          <w:bCs/>
          <w:color w:val="000000" w:themeColor="text1"/>
          <w:kern w:val="32"/>
          <w:sz w:val="24"/>
          <w:szCs w:val="24"/>
        </w:rPr>
        <w:t xml:space="preserve"> </w:t>
      </w:r>
      <w:r w:rsidR="008075EB" w:rsidRPr="00065248">
        <w:rPr>
          <w:rFonts w:ascii="Times New Roman" w:eastAsia="Times New Roman" w:hAnsi="Times New Roman" w:cs="Times New Roman"/>
          <w:bCs/>
          <w:color w:val="000000" w:themeColor="text1"/>
          <w:kern w:val="32"/>
          <w:sz w:val="24"/>
          <w:szCs w:val="24"/>
        </w:rPr>
        <w:t>Tigray regional state has</w:t>
      </w:r>
      <w:r w:rsidR="00E61AD4" w:rsidRPr="00065248">
        <w:rPr>
          <w:rFonts w:ascii="Times New Roman" w:eastAsia="Times New Roman" w:hAnsi="Times New Roman" w:cs="Times New Roman"/>
          <w:bCs/>
          <w:color w:val="000000" w:themeColor="text1"/>
          <w:kern w:val="32"/>
          <w:sz w:val="24"/>
          <w:szCs w:val="24"/>
        </w:rPr>
        <w:t xml:space="preserve"> total</w:t>
      </w:r>
      <w:r w:rsidR="00770805" w:rsidRPr="00065248">
        <w:rPr>
          <w:rFonts w:ascii="Times New Roman" w:eastAsia="Times New Roman" w:hAnsi="Times New Roman" w:cs="Times New Roman"/>
          <w:bCs/>
          <w:color w:val="000000" w:themeColor="text1"/>
          <w:kern w:val="32"/>
          <w:sz w:val="24"/>
          <w:szCs w:val="24"/>
        </w:rPr>
        <w:t xml:space="preserve"> of 918 </w:t>
      </w:r>
      <w:r w:rsidR="007373DD" w:rsidRPr="00065248">
        <w:rPr>
          <w:rFonts w:ascii="Times New Roman" w:eastAsia="Times New Roman" w:hAnsi="Times New Roman" w:cs="Times New Roman"/>
          <w:bCs/>
          <w:color w:val="000000" w:themeColor="text1"/>
          <w:kern w:val="32"/>
          <w:sz w:val="24"/>
          <w:szCs w:val="24"/>
        </w:rPr>
        <w:t>midwives</w:t>
      </w:r>
      <w:r w:rsidR="00770805" w:rsidRPr="00065248">
        <w:rPr>
          <w:rFonts w:ascii="Times New Roman" w:eastAsia="Times New Roman" w:hAnsi="Times New Roman" w:cs="Times New Roman"/>
          <w:bCs/>
          <w:color w:val="000000" w:themeColor="text1"/>
          <w:kern w:val="32"/>
          <w:sz w:val="24"/>
          <w:szCs w:val="24"/>
        </w:rPr>
        <w:t xml:space="preserve"> working in</w:t>
      </w:r>
      <w:r w:rsidR="00E61AD4" w:rsidRPr="00065248">
        <w:rPr>
          <w:rFonts w:ascii="Times New Roman" w:eastAsia="Times New Roman" w:hAnsi="Times New Roman" w:cs="Times New Roman"/>
          <w:bCs/>
          <w:color w:val="000000" w:themeColor="text1"/>
          <w:kern w:val="32"/>
          <w:sz w:val="24"/>
          <w:szCs w:val="24"/>
        </w:rPr>
        <w:t xml:space="preserve"> 24 hospitals and 254</w:t>
      </w:r>
      <w:r w:rsidR="00B427A7" w:rsidRPr="00065248">
        <w:rPr>
          <w:rFonts w:ascii="Times New Roman" w:eastAsia="Times New Roman" w:hAnsi="Times New Roman" w:cs="Times New Roman"/>
          <w:bCs/>
          <w:color w:val="000000" w:themeColor="text1"/>
          <w:kern w:val="32"/>
          <w:sz w:val="24"/>
          <w:szCs w:val="24"/>
        </w:rPr>
        <w:t xml:space="preserve"> health centers. Among the total hospitals; there is one comprehensive specialized hospital and one referral hospital in the region.</w:t>
      </w:r>
      <w:r w:rsidR="00E61AD4" w:rsidRPr="00065248">
        <w:rPr>
          <w:rFonts w:ascii="Times New Roman" w:eastAsia="Times New Roman" w:hAnsi="Times New Roman" w:cs="Times New Roman"/>
          <w:bCs/>
          <w:color w:val="000000" w:themeColor="text1"/>
          <w:kern w:val="32"/>
          <w:sz w:val="24"/>
          <w:szCs w:val="24"/>
        </w:rPr>
        <w:t xml:space="preserve"> The total number of midwife</w:t>
      </w:r>
      <w:r w:rsidR="00433CEE">
        <w:rPr>
          <w:rFonts w:ascii="Times New Roman" w:eastAsia="Times New Roman" w:hAnsi="Times New Roman" w:cs="Times New Roman"/>
          <w:bCs/>
          <w:color w:val="000000" w:themeColor="text1"/>
          <w:kern w:val="32"/>
          <w:sz w:val="24"/>
          <w:szCs w:val="24"/>
        </w:rPr>
        <w:t>s</w:t>
      </w:r>
      <w:r w:rsidR="00E61AD4" w:rsidRPr="00065248">
        <w:rPr>
          <w:rFonts w:ascii="Times New Roman" w:eastAsia="Times New Roman" w:hAnsi="Times New Roman" w:cs="Times New Roman"/>
          <w:bCs/>
          <w:color w:val="000000" w:themeColor="text1"/>
          <w:kern w:val="32"/>
          <w:sz w:val="24"/>
          <w:szCs w:val="24"/>
        </w:rPr>
        <w:t xml:space="preserve"> working in two zone central and special are 304 who is working in 62 HC and </w:t>
      </w:r>
      <w:r w:rsidR="0011582C">
        <w:rPr>
          <w:rFonts w:ascii="Times New Roman" w:eastAsia="Times New Roman" w:hAnsi="Times New Roman" w:cs="Times New Roman"/>
          <w:bCs/>
          <w:color w:val="000000" w:themeColor="text1"/>
          <w:kern w:val="32"/>
          <w:sz w:val="24"/>
          <w:szCs w:val="24"/>
        </w:rPr>
        <w:t xml:space="preserve">11 hospital. </w:t>
      </w:r>
      <w:r w:rsidR="00B355FA" w:rsidRPr="00065248">
        <w:rPr>
          <w:rFonts w:ascii="Times New Roman" w:eastAsia="Times New Roman" w:hAnsi="Times New Roman" w:cs="Times New Roman"/>
          <w:bCs/>
          <w:color w:val="000000" w:themeColor="text1"/>
          <w:kern w:val="32"/>
          <w:sz w:val="24"/>
          <w:szCs w:val="24"/>
        </w:rPr>
        <w:t>Among total hospital and h</w:t>
      </w:r>
      <w:r w:rsidR="0011582C">
        <w:rPr>
          <w:rFonts w:ascii="Times New Roman" w:eastAsia="Times New Roman" w:hAnsi="Times New Roman" w:cs="Times New Roman"/>
          <w:bCs/>
          <w:color w:val="000000" w:themeColor="text1"/>
          <w:kern w:val="32"/>
          <w:sz w:val="24"/>
          <w:szCs w:val="24"/>
        </w:rPr>
        <w:t>ealth center found in two Z</w:t>
      </w:r>
      <w:r w:rsidR="00CB31F0" w:rsidRPr="00065248">
        <w:rPr>
          <w:rFonts w:ascii="Times New Roman" w:eastAsia="Times New Roman" w:hAnsi="Times New Roman" w:cs="Times New Roman"/>
          <w:bCs/>
          <w:color w:val="000000" w:themeColor="text1"/>
          <w:kern w:val="32"/>
          <w:sz w:val="24"/>
          <w:szCs w:val="24"/>
        </w:rPr>
        <w:t xml:space="preserve">one 54 HC and 8 </w:t>
      </w:r>
      <w:r w:rsidR="00B355FA" w:rsidRPr="00065248">
        <w:rPr>
          <w:rFonts w:ascii="Times New Roman" w:eastAsia="Times New Roman" w:hAnsi="Times New Roman" w:cs="Times New Roman"/>
          <w:bCs/>
          <w:color w:val="000000" w:themeColor="text1"/>
          <w:kern w:val="32"/>
          <w:sz w:val="24"/>
          <w:szCs w:val="24"/>
        </w:rPr>
        <w:t>hospital</w:t>
      </w:r>
      <w:r w:rsidR="00DA4138">
        <w:rPr>
          <w:rFonts w:ascii="Times New Roman" w:eastAsia="Times New Roman" w:hAnsi="Times New Roman" w:cs="Times New Roman"/>
          <w:bCs/>
          <w:color w:val="000000" w:themeColor="text1"/>
          <w:kern w:val="32"/>
          <w:sz w:val="24"/>
          <w:szCs w:val="24"/>
        </w:rPr>
        <w:t>s</w:t>
      </w:r>
      <w:r w:rsidR="00B355FA" w:rsidRPr="00065248">
        <w:rPr>
          <w:rFonts w:ascii="Times New Roman" w:eastAsia="Times New Roman" w:hAnsi="Times New Roman" w:cs="Times New Roman"/>
          <w:bCs/>
          <w:color w:val="000000" w:themeColor="text1"/>
          <w:kern w:val="32"/>
          <w:sz w:val="24"/>
          <w:szCs w:val="24"/>
        </w:rPr>
        <w:t xml:space="preserve"> of them are found in central zone of Tigray.</w:t>
      </w:r>
      <w:r w:rsidR="00E61AD4" w:rsidRPr="00065248">
        <w:rPr>
          <w:rFonts w:ascii="Times New Roman" w:eastAsia="Times New Roman" w:hAnsi="Times New Roman" w:cs="Times New Roman"/>
          <w:bCs/>
          <w:color w:val="000000" w:themeColor="text1"/>
          <w:kern w:val="32"/>
          <w:sz w:val="24"/>
          <w:szCs w:val="24"/>
        </w:rPr>
        <w:t xml:space="preserve"> </w:t>
      </w:r>
    </w:p>
    <w:p w:rsidR="00DA4138" w:rsidRDefault="00DA4138" w:rsidP="00416683">
      <w:pPr>
        <w:spacing w:line="360" w:lineRule="auto"/>
        <w:jc w:val="both"/>
        <w:rPr>
          <w:rFonts w:ascii="Times New Roman" w:hAnsi="Times New Roman" w:cs="Times New Roman"/>
          <w:b/>
          <w:sz w:val="24"/>
          <w:szCs w:val="24"/>
        </w:rPr>
      </w:pPr>
      <w:bookmarkStart w:id="14" w:name="_Toc505202916"/>
    </w:p>
    <w:p w:rsidR="00335124" w:rsidRPr="0011582C" w:rsidRDefault="00B93E02" w:rsidP="00416683">
      <w:pPr>
        <w:spacing w:line="360" w:lineRule="auto"/>
        <w:jc w:val="both"/>
        <w:rPr>
          <w:rFonts w:ascii="Times New Roman" w:hAnsi="Times New Roman" w:cs="Times New Roman"/>
          <w:i/>
          <w:sz w:val="24"/>
          <w:szCs w:val="24"/>
        </w:rPr>
      </w:pPr>
      <w:r w:rsidRPr="00065248">
        <w:rPr>
          <w:rFonts w:ascii="Times New Roman" w:hAnsi="Times New Roman" w:cs="Times New Roman"/>
          <w:b/>
          <w:sz w:val="24"/>
          <w:szCs w:val="24"/>
        </w:rPr>
        <w:t>Study design</w:t>
      </w:r>
      <w:bookmarkEnd w:id="14"/>
      <w:r w:rsidR="007373DD" w:rsidRPr="00065248">
        <w:rPr>
          <w:rFonts w:ascii="Times New Roman" w:hAnsi="Times New Roman" w:cs="Times New Roman"/>
          <w:b/>
          <w:sz w:val="24"/>
          <w:szCs w:val="24"/>
        </w:rPr>
        <w:t xml:space="preserve"> and period</w:t>
      </w:r>
    </w:p>
    <w:p w:rsidR="007373DD" w:rsidRPr="00065248" w:rsidRDefault="00335124"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A </w:t>
      </w:r>
      <w:r w:rsidR="007F4E9E" w:rsidRPr="00065248">
        <w:rPr>
          <w:rFonts w:ascii="Times New Roman" w:hAnsi="Times New Roman" w:cs="Times New Roman"/>
          <w:sz w:val="24"/>
          <w:szCs w:val="24"/>
        </w:rPr>
        <w:t xml:space="preserve">facility based cross-sectional study </w:t>
      </w:r>
      <w:r w:rsidR="00624D05" w:rsidRPr="00065248">
        <w:rPr>
          <w:rFonts w:ascii="Times New Roman" w:hAnsi="Times New Roman" w:cs="Times New Roman"/>
          <w:sz w:val="24"/>
          <w:szCs w:val="24"/>
        </w:rPr>
        <w:t>was</w:t>
      </w:r>
      <w:r w:rsidR="0072126F" w:rsidRPr="00065248">
        <w:rPr>
          <w:rFonts w:ascii="Times New Roman" w:hAnsi="Times New Roman" w:cs="Times New Roman"/>
          <w:sz w:val="24"/>
          <w:szCs w:val="24"/>
        </w:rPr>
        <w:t xml:space="preserve"> conducted </w:t>
      </w:r>
      <w:r w:rsidR="007373DD" w:rsidRPr="00065248">
        <w:rPr>
          <w:rFonts w:ascii="Times New Roman" w:hAnsi="Times New Roman" w:cs="Times New Roman"/>
          <w:sz w:val="24"/>
          <w:szCs w:val="24"/>
        </w:rPr>
        <w:t xml:space="preserve">from </w:t>
      </w:r>
      <w:r w:rsidR="00433CEE">
        <w:rPr>
          <w:rFonts w:ascii="Times New Roman" w:hAnsi="Times New Roman" w:cs="Times New Roman"/>
          <w:bCs/>
          <w:iCs/>
          <w:sz w:val="24"/>
          <w:szCs w:val="24"/>
        </w:rPr>
        <w:t xml:space="preserve">November </w:t>
      </w:r>
      <w:r w:rsidR="007373DD" w:rsidRPr="00065248">
        <w:rPr>
          <w:rFonts w:ascii="Times New Roman" w:hAnsi="Times New Roman" w:cs="Times New Roman"/>
          <w:bCs/>
          <w:iCs/>
          <w:sz w:val="24"/>
          <w:szCs w:val="24"/>
        </w:rPr>
        <w:t>20 to December 20, 2017</w:t>
      </w:r>
      <w:r w:rsidR="00FC240F" w:rsidRPr="00065248">
        <w:rPr>
          <w:rFonts w:ascii="Times New Roman" w:hAnsi="Times New Roman" w:cs="Times New Roman"/>
          <w:sz w:val="24"/>
          <w:szCs w:val="24"/>
        </w:rPr>
        <w:t>.</w:t>
      </w:r>
    </w:p>
    <w:p w:rsidR="000D7B70" w:rsidRPr="00065248" w:rsidRDefault="007373DD" w:rsidP="00416683">
      <w:pPr>
        <w:spacing w:line="360" w:lineRule="auto"/>
        <w:jc w:val="both"/>
        <w:rPr>
          <w:rFonts w:ascii="Times New Roman" w:hAnsi="Times New Roman" w:cs="Times New Roman"/>
          <w:sz w:val="24"/>
          <w:szCs w:val="24"/>
        </w:rPr>
      </w:pPr>
      <w:r w:rsidRPr="00065248">
        <w:rPr>
          <w:rFonts w:ascii="Times New Roman" w:hAnsi="Times New Roman" w:cs="Times New Roman"/>
          <w:b/>
          <w:sz w:val="24"/>
          <w:szCs w:val="24"/>
        </w:rPr>
        <w:t>S</w:t>
      </w:r>
      <w:r w:rsidR="002A7C2D" w:rsidRPr="00065248">
        <w:rPr>
          <w:rFonts w:ascii="Times New Roman" w:hAnsi="Times New Roman" w:cs="Times New Roman"/>
          <w:b/>
          <w:sz w:val="24"/>
          <w:szCs w:val="24"/>
        </w:rPr>
        <w:t>ource population</w:t>
      </w:r>
    </w:p>
    <w:p w:rsidR="007373DD" w:rsidRPr="00065248" w:rsidRDefault="00DA4138"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All</w:t>
      </w:r>
      <w:r w:rsidR="00845D6F" w:rsidRPr="00065248">
        <w:rPr>
          <w:rFonts w:ascii="Times New Roman" w:hAnsi="Times New Roman" w:cs="Times New Roman"/>
          <w:sz w:val="24"/>
          <w:szCs w:val="24"/>
        </w:rPr>
        <w:t xml:space="preserve"> midwives working in governmental health facility of two selected zones of Tigray </w:t>
      </w:r>
      <w:r>
        <w:rPr>
          <w:rFonts w:ascii="Times New Roman" w:hAnsi="Times New Roman" w:cs="Times New Roman"/>
          <w:sz w:val="24"/>
          <w:szCs w:val="24"/>
        </w:rPr>
        <w:t>region</w:t>
      </w:r>
      <w:r w:rsidR="00845D6F" w:rsidRPr="00065248">
        <w:rPr>
          <w:rFonts w:ascii="Times New Roman" w:hAnsi="Times New Roman" w:cs="Times New Roman"/>
          <w:sz w:val="24"/>
          <w:szCs w:val="24"/>
        </w:rPr>
        <w:t>.</w:t>
      </w:r>
    </w:p>
    <w:p w:rsidR="000D7B70" w:rsidRPr="00065248" w:rsidRDefault="00B93E02" w:rsidP="00416683">
      <w:pPr>
        <w:spacing w:line="360" w:lineRule="auto"/>
        <w:jc w:val="both"/>
        <w:rPr>
          <w:rFonts w:ascii="Times New Roman" w:hAnsi="Times New Roman" w:cs="Times New Roman"/>
          <w:sz w:val="24"/>
          <w:szCs w:val="24"/>
        </w:rPr>
      </w:pPr>
      <w:r w:rsidRPr="00065248">
        <w:rPr>
          <w:rFonts w:ascii="Times New Roman" w:hAnsi="Times New Roman" w:cs="Times New Roman"/>
          <w:b/>
          <w:sz w:val="24"/>
          <w:szCs w:val="24"/>
        </w:rPr>
        <w:t>Study population</w:t>
      </w:r>
    </w:p>
    <w:p w:rsidR="0011582C" w:rsidRDefault="000D7B70" w:rsidP="00416683">
      <w:pPr>
        <w:spacing w:line="360" w:lineRule="auto"/>
        <w:jc w:val="both"/>
        <w:rPr>
          <w:rFonts w:ascii="Times New Roman" w:hAnsi="Times New Roman" w:cs="Times New Roman"/>
          <w:sz w:val="24"/>
          <w:szCs w:val="24"/>
        </w:rPr>
      </w:pPr>
      <w:r w:rsidRPr="00065248">
        <w:rPr>
          <w:rFonts w:ascii="Times New Roman" w:hAnsi="Times New Roman" w:cs="Times New Roman"/>
          <w:color w:val="000000"/>
          <w:sz w:val="24"/>
          <w:szCs w:val="24"/>
        </w:rPr>
        <w:t>All midwives who were working in selected areas during the study period.</w:t>
      </w:r>
    </w:p>
    <w:p w:rsidR="007A12AD" w:rsidRPr="0011582C" w:rsidRDefault="007A12AD" w:rsidP="00416683">
      <w:pPr>
        <w:spacing w:line="360" w:lineRule="auto"/>
        <w:jc w:val="both"/>
        <w:rPr>
          <w:rFonts w:ascii="Times New Roman" w:hAnsi="Times New Roman" w:cs="Times New Roman"/>
          <w:sz w:val="24"/>
          <w:szCs w:val="24"/>
        </w:rPr>
      </w:pPr>
      <w:r w:rsidRPr="00065248">
        <w:rPr>
          <w:rFonts w:ascii="Times New Roman" w:hAnsi="Times New Roman" w:cs="Times New Roman"/>
          <w:b/>
          <w:bCs/>
          <w:sz w:val="24"/>
          <w:szCs w:val="24"/>
        </w:rPr>
        <w:t>Inclusion</w:t>
      </w:r>
      <w:r w:rsidR="009F62F1" w:rsidRPr="00065248">
        <w:rPr>
          <w:rFonts w:ascii="Times New Roman" w:hAnsi="Times New Roman" w:cs="Times New Roman"/>
          <w:b/>
          <w:bCs/>
          <w:sz w:val="24"/>
          <w:szCs w:val="24"/>
        </w:rPr>
        <w:t xml:space="preserve"> criteria </w:t>
      </w:r>
    </w:p>
    <w:p w:rsidR="00F87C30" w:rsidRPr="00065248" w:rsidRDefault="00440A37"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Midwives working</w:t>
      </w:r>
      <w:r w:rsidR="00624D05" w:rsidRPr="00065248">
        <w:rPr>
          <w:rFonts w:ascii="Times New Roman" w:hAnsi="Times New Roman" w:cs="Times New Roman"/>
          <w:sz w:val="24"/>
          <w:szCs w:val="24"/>
        </w:rPr>
        <w:t xml:space="preserve"> at antenatal,</w:t>
      </w:r>
      <w:r w:rsidR="000D7B70" w:rsidRPr="00065248">
        <w:rPr>
          <w:rFonts w:ascii="Times New Roman" w:hAnsi="Times New Roman" w:cs="Times New Roman"/>
          <w:sz w:val="24"/>
          <w:szCs w:val="24"/>
        </w:rPr>
        <w:t xml:space="preserve"> </w:t>
      </w:r>
      <w:r w:rsidR="005575AC" w:rsidRPr="00065248">
        <w:rPr>
          <w:rFonts w:ascii="Times New Roman" w:hAnsi="Times New Roman" w:cs="Times New Roman"/>
          <w:sz w:val="24"/>
          <w:szCs w:val="24"/>
        </w:rPr>
        <w:t xml:space="preserve">labor ward and </w:t>
      </w:r>
      <w:r w:rsidR="00843042" w:rsidRPr="00065248">
        <w:rPr>
          <w:rFonts w:ascii="Times New Roman" w:hAnsi="Times New Roman" w:cs="Times New Roman"/>
          <w:sz w:val="24"/>
          <w:szCs w:val="24"/>
        </w:rPr>
        <w:t>postnatal</w:t>
      </w:r>
      <w:r w:rsidR="008075EB" w:rsidRPr="00065248">
        <w:rPr>
          <w:rFonts w:ascii="Times New Roman" w:hAnsi="Times New Roman" w:cs="Times New Roman"/>
          <w:sz w:val="24"/>
          <w:szCs w:val="24"/>
        </w:rPr>
        <w:t xml:space="preserve"> clinic</w:t>
      </w:r>
      <w:r w:rsidR="005575AC" w:rsidRPr="00065248">
        <w:rPr>
          <w:rFonts w:ascii="Times New Roman" w:hAnsi="Times New Roman" w:cs="Times New Roman"/>
          <w:sz w:val="24"/>
          <w:szCs w:val="24"/>
        </w:rPr>
        <w:t xml:space="preserve"> who </w:t>
      </w:r>
      <w:r w:rsidR="007A12AD" w:rsidRPr="00065248">
        <w:rPr>
          <w:rFonts w:ascii="Times New Roman" w:hAnsi="Times New Roman" w:cs="Times New Roman"/>
          <w:sz w:val="24"/>
          <w:szCs w:val="24"/>
        </w:rPr>
        <w:t>provided their cons</w:t>
      </w:r>
      <w:r w:rsidR="00387A48" w:rsidRPr="00065248">
        <w:rPr>
          <w:rFonts w:ascii="Times New Roman" w:hAnsi="Times New Roman" w:cs="Times New Roman"/>
          <w:sz w:val="24"/>
          <w:szCs w:val="24"/>
        </w:rPr>
        <w:t>ent to participate in the study.</w:t>
      </w:r>
    </w:p>
    <w:p w:rsidR="007A12AD" w:rsidRPr="00065248" w:rsidRDefault="007A12AD" w:rsidP="00416683">
      <w:pPr>
        <w:spacing w:line="360" w:lineRule="auto"/>
        <w:jc w:val="both"/>
        <w:rPr>
          <w:rFonts w:ascii="Times New Roman" w:hAnsi="Times New Roman" w:cs="Times New Roman"/>
          <w:b/>
          <w:bCs/>
          <w:color w:val="000000"/>
          <w:sz w:val="24"/>
          <w:szCs w:val="24"/>
        </w:rPr>
      </w:pPr>
      <w:r w:rsidRPr="00065248">
        <w:rPr>
          <w:rFonts w:ascii="Times New Roman" w:hAnsi="Times New Roman" w:cs="Times New Roman"/>
          <w:b/>
          <w:bCs/>
          <w:color w:val="000000"/>
          <w:sz w:val="24"/>
          <w:szCs w:val="24"/>
        </w:rPr>
        <w:t>Exclusion Criteria</w:t>
      </w:r>
    </w:p>
    <w:p w:rsidR="000D7B70" w:rsidRPr="00DA4138" w:rsidRDefault="007A12AD" w:rsidP="00416683">
      <w:pPr>
        <w:spacing w:line="360" w:lineRule="auto"/>
        <w:jc w:val="both"/>
        <w:rPr>
          <w:rFonts w:ascii="Times New Roman" w:hAnsi="Times New Roman" w:cs="Times New Roman"/>
          <w:color w:val="000000" w:themeColor="text1"/>
          <w:sz w:val="24"/>
          <w:szCs w:val="24"/>
        </w:rPr>
      </w:pPr>
      <w:r w:rsidRPr="00DA4138">
        <w:rPr>
          <w:rFonts w:ascii="Times New Roman" w:hAnsi="Times New Roman" w:cs="Times New Roman"/>
          <w:b/>
          <w:bCs/>
          <w:color w:val="000000" w:themeColor="text1"/>
          <w:sz w:val="24"/>
          <w:szCs w:val="24"/>
        </w:rPr>
        <w:t xml:space="preserve"> </w:t>
      </w:r>
      <w:r w:rsidR="00064816" w:rsidRPr="00DA4138">
        <w:rPr>
          <w:rFonts w:ascii="Times New Roman" w:hAnsi="Times New Roman" w:cs="Times New Roman"/>
          <w:color w:val="000000" w:themeColor="text1"/>
          <w:sz w:val="24"/>
          <w:szCs w:val="24"/>
        </w:rPr>
        <w:t>Midwifes</w:t>
      </w:r>
      <w:r w:rsidR="002C3228" w:rsidRPr="00DA4138">
        <w:rPr>
          <w:rFonts w:ascii="Times New Roman" w:hAnsi="Times New Roman" w:cs="Times New Roman"/>
          <w:color w:val="000000" w:themeColor="text1"/>
          <w:sz w:val="24"/>
          <w:szCs w:val="24"/>
        </w:rPr>
        <w:t xml:space="preserve"> </w:t>
      </w:r>
      <w:r w:rsidR="008075EB" w:rsidRPr="00DA4138">
        <w:rPr>
          <w:rFonts w:ascii="Times New Roman" w:hAnsi="Times New Roman" w:cs="Times New Roman"/>
          <w:color w:val="000000" w:themeColor="text1"/>
          <w:sz w:val="24"/>
          <w:szCs w:val="24"/>
        </w:rPr>
        <w:t xml:space="preserve">who </w:t>
      </w:r>
      <w:r w:rsidR="00DA4138" w:rsidRPr="00DA4138">
        <w:rPr>
          <w:rFonts w:ascii="Times New Roman" w:hAnsi="Times New Roman" w:cs="Times New Roman"/>
          <w:color w:val="000000" w:themeColor="text1"/>
          <w:sz w:val="24"/>
          <w:szCs w:val="24"/>
        </w:rPr>
        <w:t>were not available due to illness and</w:t>
      </w:r>
      <w:r w:rsidR="00DA4138">
        <w:rPr>
          <w:rFonts w:ascii="Times New Roman" w:hAnsi="Times New Roman" w:cs="Times New Roman"/>
          <w:color w:val="000000" w:themeColor="text1"/>
          <w:sz w:val="24"/>
          <w:szCs w:val="24"/>
        </w:rPr>
        <w:t xml:space="preserve"> or</w:t>
      </w:r>
      <w:r w:rsidR="00DA4138" w:rsidRPr="00DA4138">
        <w:rPr>
          <w:rFonts w:ascii="Times New Roman" w:hAnsi="Times New Roman" w:cs="Times New Roman"/>
          <w:color w:val="000000" w:themeColor="text1"/>
          <w:sz w:val="24"/>
          <w:szCs w:val="24"/>
        </w:rPr>
        <w:t xml:space="preserve"> work leave during study period </w:t>
      </w:r>
      <w:bookmarkStart w:id="15" w:name="_Toc505202918"/>
      <w:r w:rsidR="00DA4138" w:rsidRPr="00DA4138">
        <w:rPr>
          <w:rFonts w:ascii="Times New Roman" w:hAnsi="Times New Roman" w:cs="Times New Roman"/>
          <w:color w:val="000000" w:themeColor="text1"/>
          <w:sz w:val="24"/>
          <w:szCs w:val="24"/>
        </w:rPr>
        <w:t xml:space="preserve"> </w:t>
      </w:r>
    </w:p>
    <w:p w:rsidR="006E78E9" w:rsidRPr="00065248" w:rsidRDefault="00AB0044" w:rsidP="00416683">
      <w:pPr>
        <w:spacing w:line="360" w:lineRule="auto"/>
        <w:jc w:val="both"/>
        <w:rPr>
          <w:rFonts w:ascii="Times New Roman" w:hAnsi="Times New Roman" w:cs="Times New Roman"/>
          <w:b/>
          <w:bCs/>
          <w:color w:val="FF0000"/>
          <w:sz w:val="24"/>
          <w:szCs w:val="24"/>
        </w:rPr>
      </w:pPr>
      <w:r w:rsidRPr="00065248">
        <w:rPr>
          <w:rFonts w:ascii="Times New Roman" w:hAnsi="Times New Roman" w:cs="Times New Roman"/>
          <w:b/>
          <w:sz w:val="24"/>
          <w:szCs w:val="24"/>
        </w:rPr>
        <w:lastRenderedPageBreak/>
        <w:t>Sample</w:t>
      </w:r>
      <w:r w:rsidR="009949A6" w:rsidRPr="00065248">
        <w:rPr>
          <w:rFonts w:ascii="Times New Roman" w:hAnsi="Times New Roman" w:cs="Times New Roman"/>
          <w:b/>
          <w:sz w:val="24"/>
          <w:szCs w:val="24"/>
        </w:rPr>
        <w:t xml:space="preserve"> size</w:t>
      </w:r>
      <w:bookmarkEnd w:id="15"/>
      <w:r w:rsidR="000D7B70" w:rsidRPr="00065248">
        <w:rPr>
          <w:rFonts w:ascii="Times New Roman" w:hAnsi="Times New Roman" w:cs="Times New Roman"/>
          <w:b/>
          <w:sz w:val="24"/>
          <w:szCs w:val="24"/>
        </w:rPr>
        <w:t xml:space="preserve"> determination</w:t>
      </w:r>
    </w:p>
    <w:p w:rsidR="00843B88" w:rsidRPr="00065248" w:rsidRDefault="001A0DBD" w:rsidP="00416683">
      <w:pPr>
        <w:spacing w:line="360" w:lineRule="auto"/>
        <w:jc w:val="both"/>
        <w:rPr>
          <w:rFonts w:ascii="Times New Roman" w:eastAsia="Calibri" w:hAnsi="Times New Roman" w:cs="Times New Roman"/>
          <w:sz w:val="24"/>
          <w:szCs w:val="24"/>
        </w:rPr>
      </w:pPr>
      <w:r w:rsidRPr="00065248">
        <w:rPr>
          <w:rFonts w:ascii="Times New Roman" w:hAnsi="Times New Roman" w:cs="Times New Roman"/>
          <w:sz w:val="24"/>
          <w:szCs w:val="24"/>
        </w:rPr>
        <w:t>A single proportion formula was used to estimate the sample size required for the study. The sample size calculation assumed the proportion (p) of Midwives</w:t>
      </w:r>
      <w:r w:rsidR="001E7A8B" w:rsidRPr="00065248">
        <w:rPr>
          <w:rFonts w:ascii="Times New Roman" w:eastAsia="Times New Roman" w:hAnsi="Times New Roman" w:cs="Times New Roman"/>
          <w:sz w:val="24"/>
          <w:szCs w:val="24"/>
        </w:rPr>
        <w:t xml:space="preserve"> who did</w:t>
      </w:r>
      <w:r w:rsidR="00BC2997" w:rsidRPr="00065248">
        <w:rPr>
          <w:rFonts w:ascii="Times New Roman" w:eastAsia="Times New Roman" w:hAnsi="Times New Roman" w:cs="Times New Roman"/>
          <w:sz w:val="24"/>
          <w:szCs w:val="24"/>
        </w:rPr>
        <w:t xml:space="preserve"> not</w:t>
      </w:r>
      <w:r w:rsidR="00D30B84" w:rsidRPr="00065248">
        <w:rPr>
          <w:rFonts w:ascii="Times New Roman" w:eastAsia="Times New Roman" w:hAnsi="Times New Roman" w:cs="Times New Roman"/>
          <w:sz w:val="24"/>
          <w:szCs w:val="24"/>
        </w:rPr>
        <w:t xml:space="preserve"> recognize headache as dange</w:t>
      </w:r>
      <w:r w:rsidR="00624D05" w:rsidRPr="00065248">
        <w:rPr>
          <w:rFonts w:ascii="Times New Roman" w:eastAsia="Times New Roman" w:hAnsi="Times New Roman" w:cs="Times New Roman"/>
          <w:sz w:val="24"/>
          <w:szCs w:val="24"/>
        </w:rPr>
        <w:t xml:space="preserve">r sign of pregnancy in Sudan = </w:t>
      </w:r>
      <w:r w:rsidR="00D30B84" w:rsidRPr="00065248">
        <w:rPr>
          <w:rFonts w:ascii="Times New Roman" w:hAnsi="Times New Roman" w:cs="Times New Roman"/>
          <w:sz w:val="24"/>
          <w:szCs w:val="24"/>
        </w:rPr>
        <w:t>53.57%</w:t>
      </w:r>
      <w:r w:rsidR="0041701B" w:rsidRPr="00065248">
        <w:rPr>
          <w:rFonts w:ascii="Times New Roman" w:hAnsi="Times New Roman" w:cs="Times New Roman"/>
          <w:sz w:val="24"/>
          <w:szCs w:val="24"/>
        </w:rPr>
        <w:t>,</w:t>
      </w:r>
      <w:r w:rsidR="00CC413D" w:rsidRPr="00065248">
        <w:rPr>
          <w:rFonts w:ascii="Times New Roman" w:hAnsi="Times New Roman" w:cs="Times New Roman"/>
          <w:sz w:val="24"/>
          <w:szCs w:val="24"/>
        </w:rPr>
        <w:t xml:space="preserve"> </w:t>
      </w:r>
      <w:r w:rsidR="00F36895" w:rsidRPr="00065248">
        <w:rPr>
          <w:rFonts w:ascii="Times New Roman" w:hAnsi="Times New Roman" w:cs="Times New Roman"/>
          <w:sz w:val="24"/>
          <w:szCs w:val="24"/>
        </w:rPr>
        <w:fldChar w:fldCharType="begin" w:fldLock="1"/>
      </w:r>
      <w:r w:rsidR="007E2AEF" w:rsidRPr="00065248">
        <w:rPr>
          <w:rFonts w:ascii="Times New Roman" w:hAnsi="Times New Roman" w:cs="Times New Roman"/>
          <w:sz w:val="24"/>
          <w:szCs w:val="24"/>
        </w:rPr>
        <w:instrText>ADDIN CSL_CITATION { "citationItems" : [ { "id" : "ITEM-1", "itemData" : { "author" : [ { "dropping-particle" : "", "family" : "Elkhalifa", "given" : "Abd Elmoneim O", "non-dropping-particle" : "", "parse-names" : false, "suffix" : "" }, { "dropping-particle" : "", "family" : "Kuppuswamy", "given" : "Shamim B", "non-dropping-particle" : "", "parse-names" : false, "suffix" : "" } ], "container-title" : "international journal of health sciences", "id" : "ITEM-1", "issue" : "2", "issued" : { "date-parts" : [ [ "2014" ] ] }, "page" : "127-142", "title" : "Evaluation of Midwifery Knowledge on Antenatal Care in Omdurman Maternity Hospital Sudan", "type" : "article-journal", "volume" : "2" }, "uris" : [ "http://www.mendeley.com/documents/?uuid=4a11d541-bd3d-4e8c-a3a3-491031dfdb0f" ] } ], "mendeley" : { "formattedCitation" : "(16)", "plainTextFormattedCitation" : "(16)", "previouslyFormattedCitation" : "(16)" }, "properties" : { "noteIndex" : 0 }, "schema" : "https://github.com/citation-style-language/schema/raw/master/csl-citation.json" }</w:instrText>
      </w:r>
      <w:r w:rsidR="00F36895" w:rsidRPr="00065248">
        <w:rPr>
          <w:rFonts w:ascii="Times New Roman" w:hAnsi="Times New Roman" w:cs="Times New Roman"/>
          <w:sz w:val="24"/>
          <w:szCs w:val="24"/>
        </w:rPr>
        <w:fldChar w:fldCharType="separate"/>
      </w:r>
      <w:r w:rsidR="002C6295">
        <w:rPr>
          <w:rFonts w:ascii="Times New Roman" w:hAnsi="Times New Roman" w:cs="Times New Roman"/>
          <w:noProof/>
          <w:sz w:val="24"/>
          <w:szCs w:val="24"/>
        </w:rPr>
        <w:t>(9</w:t>
      </w:r>
      <w:r w:rsidR="007E2AEF" w:rsidRPr="00065248">
        <w:rPr>
          <w:rFonts w:ascii="Times New Roman" w:hAnsi="Times New Roman" w:cs="Times New Roman"/>
          <w:noProof/>
          <w:sz w:val="24"/>
          <w:szCs w:val="24"/>
        </w:rPr>
        <w:t>)</w:t>
      </w:r>
      <w:r w:rsidR="00F36895" w:rsidRPr="00065248">
        <w:rPr>
          <w:rFonts w:ascii="Times New Roman" w:hAnsi="Times New Roman" w:cs="Times New Roman"/>
          <w:sz w:val="24"/>
          <w:szCs w:val="24"/>
        </w:rPr>
        <w:fldChar w:fldCharType="end"/>
      </w:r>
      <w:r w:rsidR="0041701B" w:rsidRPr="00065248">
        <w:rPr>
          <w:rFonts w:ascii="Times New Roman" w:hAnsi="Times New Roman" w:cs="Times New Roman"/>
          <w:sz w:val="24"/>
          <w:szCs w:val="24"/>
        </w:rPr>
        <w:t>.</w:t>
      </w:r>
      <w:r w:rsidR="00D30B84" w:rsidRPr="00065248">
        <w:rPr>
          <w:rFonts w:ascii="Times New Roman" w:hAnsi="Times New Roman" w:cs="Times New Roman"/>
          <w:sz w:val="24"/>
          <w:szCs w:val="24"/>
        </w:rPr>
        <w:t xml:space="preserve"> </w:t>
      </w:r>
      <w:r w:rsidRPr="00065248">
        <w:rPr>
          <w:rFonts w:ascii="Times New Roman" w:hAnsi="Times New Roman" w:cs="Times New Roman"/>
          <w:sz w:val="24"/>
          <w:szCs w:val="24"/>
        </w:rPr>
        <w:t>Adding non-response rate of 10%</w:t>
      </w:r>
      <w:r w:rsidRPr="00065248">
        <w:rPr>
          <w:rFonts w:ascii="Times New Roman" w:eastAsia="Calibri" w:hAnsi="Times New Roman" w:cs="Times New Roman"/>
          <w:sz w:val="24"/>
          <w:szCs w:val="24"/>
        </w:rPr>
        <w:t xml:space="preserve"> and considering the assumption of 95% confidence level, 5% margin of error the fin</w:t>
      </w:r>
      <w:bookmarkStart w:id="16" w:name="_Toc505202919"/>
      <w:r w:rsidR="00E3610B">
        <w:rPr>
          <w:rFonts w:ascii="Times New Roman" w:eastAsia="Calibri" w:hAnsi="Times New Roman" w:cs="Times New Roman"/>
          <w:sz w:val="24"/>
          <w:szCs w:val="24"/>
        </w:rPr>
        <w:t>al sample size was 297 midwifes.</w:t>
      </w:r>
    </w:p>
    <w:p w:rsidR="009926A8" w:rsidRPr="00065248" w:rsidRDefault="009926A8" w:rsidP="00416683">
      <w:pPr>
        <w:spacing w:line="360" w:lineRule="auto"/>
        <w:jc w:val="both"/>
        <w:rPr>
          <w:rFonts w:ascii="Times New Roman" w:eastAsia="Calibri" w:hAnsi="Times New Roman" w:cs="Times New Roman"/>
          <w:b/>
          <w:sz w:val="24"/>
          <w:szCs w:val="24"/>
        </w:rPr>
      </w:pPr>
      <w:r w:rsidRPr="00065248">
        <w:rPr>
          <w:rFonts w:ascii="Times New Roman" w:hAnsi="Times New Roman" w:cs="Times New Roman"/>
          <w:b/>
          <w:sz w:val="24"/>
          <w:szCs w:val="24"/>
        </w:rPr>
        <w:t>Sampling Procedure</w:t>
      </w:r>
      <w:bookmarkEnd w:id="16"/>
      <w:r w:rsidRPr="00065248">
        <w:rPr>
          <w:rFonts w:ascii="Times New Roman" w:hAnsi="Times New Roman" w:cs="Times New Roman"/>
          <w:b/>
          <w:sz w:val="24"/>
          <w:szCs w:val="24"/>
        </w:rPr>
        <w:t xml:space="preserve"> </w:t>
      </w:r>
    </w:p>
    <w:p w:rsidR="001A0DBD" w:rsidRPr="00065248" w:rsidRDefault="009926A8" w:rsidP="00416683">
      <w:pPr>
        <w:spacing w:line="360" w:lineRule="auto"/>
        <w:jc w:val="both"/>
        <w:rPr>
          <w:rFonts w:ascii="Times New Roman" w:eastAsia="Times New Roman" w:hAnsi="Times New Roman" w:cs="Times New Roman"/>
          <w:color w:val="000000" w:themeColor="text1"/>
          <w:sz w:val="24"/>
          <w:szCs w:val="24"/>
        </w:rPr>
      </w:pPr>
      <w:r w:rsidRPr="00065248">
        <w:rPr>
          <w:rFonts w:ascii="Times New Roman" w:eastAsia="Times New Roman" w:hAnsi="Times New Roman" w:cs="Times New Roman"/>
          <w:color w:val="000000" w:themeColor="text1"/>
          <w:sz w:val="24"/>
          <w:szCs w:val="24"/>
        </w:rPr>
        <w:t>Cluster sampling was used</w:t>
      </w:r>
      <w:r w:rsidR="00053927" w:rsidRPr="00065248">
        <w:rPr>
          <w:rFonts w:ascii="Times New Roman" w:eastAsia="Times New Roman" w:hAnsi="Times New Roman" w:cs="Times New Roman"/>
          <w:color w:val="000000" w:themeColor="text1"/>
          <w:sz w:val="24"/>
          <w:szCs w:val="24"/>
        </w:rPr>
        <w:t xml:space="preserve"> to get the total sample of 297</w:t>
      </w:r>
      <w:r w:rsidR="00DA4138">
        <w:rPr>
          <w:rFonts w:ascii="Times New Roman" w:eastAsia="Times New Roman" w:hAnsi="Times New Roman" w:cs="Times New Roman"/>
          <w:color w:val="000000" w:themeColor="text1"/>
          <w:sz w:val="24"/>
          <w:szCs w:val="24"/>
        </w:rPr>
        <w:t xml:space="preserve"> participants and</w:t>
      </w:r>
      <w:r w:rsidR="00053927" w:rsidRPr="00065248">
        <w:rPr>
          <w:rFonts w:ascii="Times New Roman" w:eastAsia="Times New Roman" w:hAnsi="Times New Roman" w:cs="Times New Roman"/>
          <w:color w:val="000000" w:themeColor="text1"/>
          <w:sz w:val="24"/>
          <w:szCs w:val="24"/>
        </w:rPr>
        <w:t xml:space="preserve"> </w:t>
      </w:r>
      <w:r w:rsidR="00DA4138">
        <w:rPr>
          <w:rFonts w:ascii="Times New Roman" w:eastAsia="Times New Roman" w:hAnsi="Times New Roman" w:cs="Times New Roman"/>
          <w:color w:val="000000" w:themeColor="text1"/>
          <w:sz w:val="24"/>
          <w:szCs w:val="24"/>
        </w:rPr>
        <w:t>using</w:t>
      </w:r>
      <w:r w:rsidRPr="00065248">
        <w:rPr>
          <w:rFonts w:ascii="Times New Roman" w:eastAsia="Times New Roman" w:hAnsi="Times New Roman" w:cs="Times New Roman"/>
          <w:color w:val="000000" w:themeColor="text1"/>
          <w:sz w:val="24"/>
          <w:szCs w:val="24"/>
        </w:rPr>
        <w:t xml:space="preserve"> lottery method</w:t>
      </w:r>
      <w:r w:rsidR="00DA4138">
        <w:rPr>
          <w:rFonts w:ascii="Times New Roman" w:eastAsia="Times New Roman" w:hAnsi="Times New Roman" w:cs="Times New Roman"/>
          <w:color w:val="000000" w:themeColor="text1"/>
          <w:sz w:val="24"/>
          <w:szCs w:val="24"/>
        </w:rPr>
        <w:t>s</w:t>
      </w:r>
      <w:r w:rsidRPr="00065248">
        <w:rPr>
          <w:rFonts w:ascii="Times New Roman" w:eastAsia="Times New Roman" w:hAnsi="Times New Roman" w:cs="Times New Roman"/>
          <w:color w:val="000000" w:themeColor="text1"/>
          <w:sz w:val="24"/>
          <w:szCs w:val="24"/>
        </w:rPr>
        <w:t xml:space="preserve"> two </w:t>
      </w:r>
      <w:r w:rsidR="00843B88" w:rsidRPr="00065248">
        <w:rPr>
          <w:rFonts w:ascii="Times New Roman" w:eastAsia="Times New Roman" w:hAnsi="Times New Roman" w:cs="Times New Roman"/>
          <w:color w:val="000000" w:themeColor="text1"/>
          <w:sz w:val="24"/>
          <w:szCs w:val="24"/>
        </w:rPr>
        <w:t>zones</w:t>
      </w:r>
      <w:r w:rsidRPr="00065248">
        <w:rPr>
          <w:rFonts w:ascii="Times New Roman" w:eastAsia="Times New Roman" w:hAnsi="Times New Roman" w:cs="Times New Roman"/>
          <w:color w:val="000000" w:themeColor="text1"/>
          <w:sz w:val="24"/>
          <w:szCs w:val="24"/>
        </w:rPr>
        <w:t xml:space="preserve"> </w:t>
      </w:r>
      <w:r w:rsidR="00DA4138">
        <w:rPr>
          <w:rFonts w:ascii="Times New Roman" w:eastAsia="Times New Roman" w:hAnsi="Times New Roman" w:cs="Times New Roman"/>
          <w:color w:val="000000" w:themeColor="text1"/>
          <w:sz w:val="24"/>
          <w:szCs w:val="24"/>
        </w:rPr>
        <w:t>(</w:t>
      </w:r>
      <w:r w:rsidRPr="00065248">
        <w:rPr>
          <w:rFonts w:ascii="Times New Roman" w:eastAsia="Times New Roman" w:hAnsi="Times New Roman" w:cs="Times New Roman"/>
          <w:color w:val="000000" w:themeColor="text1"/>
          <w:sz w:val="24"/>
          <w:szCs w:val="24"/>
        </w:rPr>
        <w:t>central and</w:t>
      </w:r>
      <w:r w:rsidR="005D73C4" w:rsidRPr="00065248">
        <w:rPr>
          <w:rFonts w:ascii="Times New Roman" w:eastAsia="Times New Roman" w:hAnsi="Times New Roman" w:cs="Times New Roman"/>
          <w:color w:val="000000" w:themeColor="text1"/>
          <w:sz w:val="24"/>
          <w:szCs w:val="24"/>
        </w:rPr>
        <w:t xml:space="preserve"> sp</w:t>
      </w:r>
      <w:r w:rsidRPr="00065248">
        <w:rPr>
          <w:rFonts w:ascii="Times New Roman" w:eastAsia="Times New Roman" w:hAnsi="Times New Roman" w:cs="Times New Roman"/>
          <w:color w:val="000000" w:themeColor="text1"/>
          <w:sz w:val="24"/>
          <w:szCs w:val="24"/>
        </w:rPr>
        <w:t>ecial zone</w:t>
      </w:r>
      <w:r w:rsidR="00DA4138">
        <w:rPr>
          <w:rFonts w:ascii="Times New Roman" w:eastAsia="Times New Roman" w:hAnsi="Times New Roman" w:cs="Times New Roman"/>
          <w:color w:val="000000" w:themeColor="text1"/>
          <w:sz w:val="24"/>
          <w:szCs w:val="24"/>
        </w:rPr>
        <w:t>) were</w:t>
      </w:r>
      <w:r w:rsidR="00053927" w:rsidRPr="00065248">
        <w:rPr>
          <w:rFonts w:ascii="Times New Roman" w:eastAsia="Times New Roman" w:hAnsi="Times New Roman" w:cs="Times New Roman"/>
          <w:color w:val="000000" w:themeColor="text1"/>
          <w:sz w:val="24"/>
          <w:szCs w:val="24"/>
        </w:rPr>
        <w:t xml:space="preserve"> selected </w:t>
      </w:r>
      <w:r w:rsidR="00DA4138">
        <w:rPr>
          <w:rFonts w:ascii="Times New Roman" w:eastAsia="Times New Roman" w:hAnsi="Times New Roman" w:cs="Times New Roman"/>
          <w:color w:val="000000" w:themeColor="text1"/>
          <w:sz w:val="24"/>
          <w:szCs w:val="24"/>
        </w:rPr>
        <w:t>and</w:t>
      </w:r>
      <w:r w:rsidRPr="00065248">
        <w:rPr>
          <w:rFonts w:ascii="Times New Roman" w:eastAsia="Times New Roman" w:hAnsi="Times New Roman" w:cs="Times New Roman"/>
          <w:color w:val="000000" w:themeColor="text1"/>
          <w:sz w:val="24"/>
          <w:szCs w:val="24"/>
        </w:rPr>
        <w:t xml:space="preserve"> all </w:t>
      </w:r>
      <w:r w:rsidR="00843B88" w:rsidRPr="00065248">
        <w:rPr>
          <w:rFonts w:ascii="Times New Roman" w:eastAsia="Times New Roman" w:hAnsi="Times New Roman" w:cs="Times New Roman"/>
          <w:color w:val="000000" w:themeColor="text1"/>
          <w:sz w:val="24"/>
          <w:szCs w:val="24"/>
        </w:rPr>
        <w:t>midwives</w:t>
      </w:r>
      <w:r w:rsidRPr="00065248">
        <w:rPr>
          <w:rFonts w:ascii="Times New Roman" w:eastAsia="Times New Roman" w:hAnsi="Times New Roman" w:cs="Times New Roman"/>
          <w:color w:val="000000" w:themeColor="text1"/>
          <w:sz w:val="24"/>
          <w:szCs w:val="24"/>
        </w:rPr>
        <w:t xml:space="preserve"> in selected</w:t>
      </w:r>
      <w:r w:rsidR="001A0DBD" w:rsidRPr="00065248">
        <w:rPr>
          <w:rFonts w:ascii="Times New Roman" w:eastAsia="Times New Roman" w:hAnsi="Times New Roman" w:cs="Times New Roman"/>
          <w:color w:val="000000" w:themeColor="text1"/>
          <w:sz w:val="24"/>
          <w:szCs w:val="24"/>
        </w:rPr>
        <w:t xml:space="preserve"> zone </w:t>
      </w:r>
      <w:r w:rsidR="00DA4138">
        <w:rPr>
          <w:rFonts w:ascii="Times New Roman" w:eastAsia="Times New Roman" w:hAnsi="Times New Roman" w:cs="Times New Roman"/>
          <w:color w:val="000000" w:themeColor="text1"/>
          <w:sz w:val="24"/>
          <w:szCs w:val="24"/>
        </w:rPr>
        <w:t>were</w:t>
      </w:r>
      <w:r w:rsidR="001A0DBD" w:rsidRPr="00065248">
        <w:rPr>
          <w:rFonts w:ascii="Times New Roman" w:eastAsia="Times New Roman" w:hAnsi="Times New Roman" w:cs="Times New Roman"/>
          <w:color w:val="000000" w:themeColor="text1"/>
          <w:sz w:val="24"/>
          <w:szCs w:val="24"/>
        </w:rPr>
        <w:t xml:space="preserve"> included in the study.</w:t>
      </w:r>
    </w:p>
    <w:p w:rsidR="00E052E9" w:rsidRPr="00065248" w:rsidRDefault="00E052E9" w:rsidP="00416683">
      <w:pPr>
        <w:spacing w:line="360" w:lineRule="auto"/>
        <w:jc w:val="both"/>
        <w:rPr>
          <w:rFonts w:ascii="Times New Roman" w:hAnsi="Times New Roman" w:cs="Times New Roman"/>
          <w:b/>
          <w:sz w:val="24"/>
          <w:szCs w:val="24"/>
        </w:rPr>
      </w:pPr>
      <w:r w:rsidRPr="00065248">
        <w:rPr>
          <w:rFonts w:ascii="Times New Roman" w:hAnsi="Times New Roman" w:cs="Times New Roman"/>
          <w:b/>
          <w:sz w:val="24"/>
          <w:szCs w:val="24"/>
        </w:rPr>
        <w:t>Operational definitions</w:t>
      </w:r>
    </w:p>
    <w:p w:rsidR="00E052E9" w:rsidRPr="00065248" w:rsidRDefault="00E052E9" w:rsidP="00416683">
      <w:pPr>
        <w:spacing w:line="360" w:lineRule="auto"/>
        <w:jc w:val="both"/>
        <w:rPr>
          <w:rFonts w:ascii="Times New Roman" w:hAnsi="Times New Roman" w:cs="Times New Roman"/>
          <w:sz w:val="24"/>
          <w:szCs w:val="24"/>
        </w:rPr>
      </w:pPr>
      <w:r w:rsidRPr="00065248">
        <w:rPr>
          <w:rFonts w:ascii="Times New Roman" w:eastAsia="Times New Roman" w:hAnsi="Times New Roman" w:cs="Times New Roman"/>
          <w:b/>
          <w:sz w:val="24"/>
          <w:szCs w:val="24"/>
        </w:rPr>
        <w:t xml:space="preserve"> </w:t>
      </w:r>
      <w:r w:rsidRPr="00065248">
        <w:rPr>
          <w:rFonts w:ascii="Times New Roman" w:eastAsia="Times New Roman" w:hAnsi="Times New Roman" w:cs="Times New Roman"/>
          <w:sz w:val="24"/>
          <w:szCs w:val="24"/>
        </w:rPr>
        <w:t>Poor knowledge</w:t>
      </w:r>
      <w:r w:rsidRPr="00065248">
        <w:rPr>
          <w:rFonts w:ascii="Times New Roman" w:eastAsia="Times New Roman" w:hAnsi="Times New Roman" w:cs="Times New Roman"/>
          <w:color w:val="000000" w:themeColor="text1"/>
          <w:sz w:val="24"/>
          <w:szCs w:val="24"/>
        </w:rPr>
        <w:t xml:space="preserve">: Those participants who answered </w:t>
      </w:r>
      <w:r w:rsidRPr="00065248">
        <w:rPr>
          <w:rFonts w:ascii="Times New Roman" w:eastAsia="Times New Roman" w:hAnsi="Times New Roman" w:cs="Times New Roman"/>
          <w:i/>
          <w:color w:val="000000" w:themeColor="text1"/>
          <w:sz w:val="24"/>
          <w:szCs w:val="24"/>
        </w:rPr>
        <w:t>&lt;</w:t>
      </w:r>
      <w:r w:rsidRPr="00065248">
        <w:rPr>
          <w:rFonts w:ascii="Times New Roman" w:eastAsia="Times New Roman" w:hAnsi="Times New Roman" w:cs="Times New Roman"/>
          <w:color w:val="000000" w:themeColor="text1"/>
          <w:sz w:val="24"/>
          <w:szCs w:val="24"/>
        </w:rPr>
        <w:t xml:space="preserve">70% of the question. </w:t>
      </w:r>
    </w:p>
    <w:p w:rsidR="00443C3B" w:rsidRPr="008B3F76" w:rsidRDefault="00E052E9" w:rsidP="00416683">
      <w:pPr>
        <w:spacing w:line="360" w:lineRule="auto"/>
        <w:jc w:val="both"/>
        <w:rPr>
          <w:rFonts w:ascii="Times New Roman" w:eastAsia="Times New Roman" w:hAnsi="Times New Roman" w:cs="Times New Roman"/>
          <w:color w:val="000000" w:themeColor="text1"/>
          <w:sz w:val="24"/>
          <w:szCs w:val="24"/>
        </w:rPr>
      </w:pPr>
      <w:r w:rsidRPr="00065248">
        <w:rPr>
          <w:rFonts w:ascii="Times New Roman" w:eastAsia="Times New Roman" w:hAnsi="Times New Roman" w:cs="Times New Roman"/>
          <w:sz w:val="24"/>
          <w:szCs w:val="24"/>
        </w:rPr>
        <w:t>Good knowledge</w:t>
      </w:r>
      <w:r w:rsidRPr="00065248">
        <w:rPr>
          <w:rFonts w:ascii="Times New Roman" w:eastAsia="Times New Roman" w:hAnsi="Times New Roman" w:cs="Times New Roman"/>
          <w:b/>
          <w:color w:val="000000" w:themeColor="text1"/>
          <w:sz w:val="24"/>
          <w:szCs w:val="24"/>
        </w:rPr>
        <w:t>:</w:t>
      </w:r>
      <w:r w:rsidRPr="00065248">
        <w:rPr>
          <w:rFonts w:ascii="Times New Roman" w:eastAsia="Times New Roman" w:hAnsi="Times New Roman" w:cs="Times New Roman"/>
          <w:color w:val="000000" w:themeColor="text1"/>
          <w:sz w:val="24"/>
          <w:szCs w:val="24"/>
        </w:rPr>
        <w:t xml:space="preserve"> Those who answered </w:t>
      </w:r>
      <w:r w:rsidRPr="00065248">
        <w:rPr>
          <w:rFonts w:ascii="Times New Roman" w:eastAsia="Times New Roman" w:hAnsi="Times New Roman" w:cs="Times New Roman"/>
          <w:color w:val="000000" w:themeColor="text1"/>
          <w:sz w:val="24"/>
          <w:szCs w:val="24"/>
        </w:rPr>
        <w:sym w:font="Symbol" w:char="F0B3"/>
      </w:r>
      <w:r w:rsidR="008B3F76">
        <w:rPr>
          <w:rFonts w:ascii="Times New Roman" w:eastAsia="Times New Roman" w:hAnsi="Times New Roman" w:cs="Times New Roman"/>
          <w:color w:val="000000" w:themeColor="text1"/>
          <w:sz w:val="24"/>
          <w:szCs w:val="24"/>
        </w:rPr>
        <w:t>70% of the questions correctly.</w:t>
      </w:r>
    </w:p>
    <w:p w:rsidR="009926A8" w:rsidRPr="00065248" w:rsidRDefault="009926A8" w:rsidP="00416683">
      <w:pPr>
        <w:spacing w:line="360" w:lineRule="auto"/>
        <w:jc w:val="both"/>
        <w:rPr>
          <w:rFonts w:ascii="Times New Roman" w:eastAsia="Times New Roman" w:hAnsi="Times New Roman" w:cs="Times New Roman"/>
          <w:color w:val="000000" w:themeColor="text1"/>
          <w:sz w:val="24"/>
          <w:szCs w:val="24"/>
        </w:rPr>
      </w:pPr>
      <w:r w:rsidRPr="00065248">
        <w:rPr>
          <w:rFonts w:ascii="Times New Roman" w:hAnsi="Times New Roman" w:cs="Times New Roman"/>
          <w:b/>
          <w:sz w:val="24"/>
          <w:szCs w:val="24"/>
        </w:rPr>
        <w:t xml:space="preserve"> Data collection procedure</w:t>
      </w:r>
    </w:p>
    <w:p w:rsidR="001A0DBD" w:rsidRPr="00065248" w:rsidRDefault="00E52004" w:rsidP="00416683">
      <w:pPr>
        <w:spacing w:line="360" w:lineRule="auto"/>
        <w:jc w:val="both"/>
        <w:rPr>
          <w:rFonts w:ascii="Times New Roman" w:hAnsi="Times New Roman" w:cs="Times New Roman"/>
          <w:b/>
          <w:color w:val="000000" w:themeColor="text1"/>
          <w:sz w:val="24"/>
          <w:szCs w:val="24"/>
        </w:rPr>
      </w:pPr>
      <w:r w:rsidRPr="00065248">
        <w:rPr>
          <w:rFonts w:ascii="Times New Roman" w:hAnsi="Times New Roman" w:cs="Times New Roman"/>
          <w:sz w:val="24"/>
          <w:szCs w:val="24"/>
        </w:rPr>
        <w:t xml:space="preserve">Data collection was accomplished by 12 nurse data collectors with self-administered structured questionnaire prepared in English version. It has 4 components; these are socio demographic characteristics, knowledge </w:t>
      </w:r>
      <w:r w:rsidR="00433CEE">
        <w:rPr>
          <w:rFonts w:ascii="Times New Roman" w:hAnsi="Times New Roman" w:cs="Times New Roman"/>
          <w:sz w:val="24"/>
          <w:szCs w:val="24"/>
        </w:rPr>
        <w:t>questions on hypertension, diagnosis and</w:t>
      </w:r>
      <w:r w:rsidRPr="00065248">
        <w:rPr>
          <w:rFonts w:ascii="Times New Roman" w:hAnsi="Times New Roman" w:cs="Times New Roman"/>
          <w:sz w:val="24"/>
          <w:szCs w:val="24"/>
        </w:rPr>
        <w:t xml:space="preserve"> management</w:t>
      </w:r>
      <w:r w:rsidRPr="00065248">
        <w:rPr>
          <w:rFonts w:ascii="Times New Roman" w:hAnsi="Times New Roman" w:cs="Times New Roman"/>
          <w:b/>
          <w:bCs/>
          <w:sz w:val="24"/>
          <w:szCs w:val="24"/>
        </w:rPr>
        <w:t>.</w:t>
      </w:r>
    </w:p>
    <w:p w:rsidR="009926A8" w:rsidRPr="00065248" w:rsidRDefault="00843B88" w:rsidP="00416683">
      <w:pPr>
        <w:spacing w:line="360" w:lineRule="auto"/>
        <w:jc w:val="both"/>
        <w:rPr>
          <w:rFonts w:ascii="Times New Roman" w:hAnsi="Times New Roman" w:cs="Times New Roman"/>
          <w:b/>
          <w:color w:val="000000" w:themeColor="text1"/>
          <w:sz w:val="24"/>
          <w:szCs w:val="24"/>
        </w:rPr>
      </w:pPr>
      <w:r w:rsidRPr="00065248">
        <w:rPr>
          <w:rFonts w:ascii="Times New Roman" w:hAnsi="Times New Roman" w:cs="Times New Roman"/>
          <w:b/>
          <w:sz w:val="24"/>
          <w:szCs w:val="24"/>
        </w:rPr>
        <w:t>Data q</w:t>
      </w:r>
      <w:r w:rsidR="009926A8" w:rsidRPr="00065248">
        <w:rPr>
          <w:rFonts w:ascii="Times New Roman" w:hAnsi="Times New Roman" w:cs="Times New Roman"/>
          <w:b/>
          <w:sz w:val="24"/>
          <w:szCs w:val="24"/>
        </w:rPr>
        <w:t xml:space="preserve">uality </w:t>
      </w:r>
      <w:r w:rsidRPr="00065248">
        <w:rPr>
          <w:rFonts w:ascii="Times New Roman" w:hAnsi="Times New Roman" w:cs="Times New Roman"/>
          <w:b/>
          <w:sz w:val="24"/>
          <w:szCs w:val="24"/>
        </w:rPr>
        <w:t>control and a</w:t>
      </w:r>
      <w:r w:rsidR="009926A8" w:rsidRPr="00065248">
        <w:rPr>
          <w:rFonts w:ascii="Times New Roman" w:hAnsi="Times New Roman" w:cs="Times New Roman"/>
          <w:b/>
          <w:sz w:val="24"/>
          <w:szCs w:val="24"/>
        </w:rPr>
        <w:t>ssurance</w:t>
      </w:r>
    </w:p>
    <w:p w:rsidR="004F519D" w:rsidRPr="00065248" w:rsidRDefault="009926A8" w:rsidP="00416683">
      <w:pPr>
        <w:spacing w:line="360" w:lineRule="auto"/>
        <w:jc w:val="both"/>
        <w:rPr>
          <w:rFonts w:ascii="Times New Roman" w:eastAsia="Times New Roman" w:hAnsi="Times New Roman" w:cs="Times New Roman"/>
          <w:color w:val="000000" w:themeColor="text1"/>
          <w:sz w:val="24"/>
          <w:szCs w:val="24"/>
        </w:rPr>
      </w:pPr>
      <w:r w:rsidRPr="00065248">
        <w:rPr>
          <w:rFonts w:ascii="Times New Roman" w:eastAsia="Times New Roman" w:hAnsi="Times New Roman" w:cs="Times New Roman"/>
          <w:color w:val="000000" w:themeColor="text1"/>
          <w:sz w:val="24"/>
          <w:szCs w:val="24"/>
        </w:rPr>
        <w:t>To keep the quality of data, training for two day was given for data collectors, supervision of their day to day activity during data collection and giving feedback for evaluation of error</w:t>
      </w:r>
      <w:r w:rsidR="00E41742">
        <w:rPr>
          <w:rFonts w:ascii="Times New Roman" w:eastAsia="Times New Roman" w:hAnsi="Times New Roman" w:cs="Times New Roman"/>
          <w:color w:val="000000" w:themeColor="text1"/>
          <w:sz w:val="24"/>
          <w:szCs w:val="24"/>
        </w:rPr>
        <w:t>s was  done and</w:t>
      </w:r>
      <w:r w:rsidRPr="00065248">
        <w:rPr>
          <w:rFonts w:ascii="Times New Roman" w:eastAsia="Times New Roman" w:hAnsi="Times New Roman" w:cs="Times New Roman"/>
          <w:color w:val="000000" w:themeColor="text1"/>
          <w:sz w:val="24"/>
          <w:szCs w:val="24"/>
        </w:rPr>
        <w:t xml:space="preserve"> those medium level health professionals who have a previous experience in data collection was  involved.</w:t>
      </w:r>
      <w:r w:rsidR="000F4058" w:rsidRPr="00065248">
        <w:rPr>
          <w:rFonts w:ascii="Times New Roman" w:hAnsi="Times New Roman" w:cs="Times New Roman"/>
          <w:sz w:val="24"/>
          <w:szCs w:val="24"/>
        </w:rPr>
        <w:t xml:space="preserve"> </w:t>
      </w:r>
      <w:r w:rsidR="00433CEE">
        <w:rPr>
          <w:rFonts w:ascii="Times New Roman" w:hAnsi="Times New Roman" w:cs="Times New Roman"/>
          <w:sz w:val="24"/>
          <w:szCs w:val="24"/>
        </w:rPr>
        <w:t>Pretest</w:t>
      </w:r>
      <w:r w:rsidR="00E41742">
        <w:rPr>
          <w:rFonts w:ascii="Times New Roman" w:hAnsi="Times New Roman" w:cs="Times New Roman"/>
          <w:sz w:val="24"/>
          <w:szCs w:val="24"/>
        </w:rPr>
        <w:t xml:space="preserve"> was conducted on 5% of the total sample size in </w:t>
      </w:r>
      <w:proofErr w:type="spellStart"/>
      <w:r w:rsidR="00433CEE" w:rsidRPr="00065248">
        <w:rPr>
          <w:rFonts w:ascii="Times New Roman" w:eastAsia="Times New Roman" w:hAnsi="Times New Roman" w:cs="Times New Roman"/>
          <w:color w:val="000000" w:themeColor="text1"/>
          <w:sz w:val="24"/>
          <w:szCs w:val="24"/>
        </w:rPr>
        <w:t>Maichew</w:t>
      </w:r>
      <w:proofErr w:type="spellEnd"/>
      <w:r w:rsidR="00E41742" w:rsidRPr="00065248">
        <w:rPr>
          <w:rFonts w:ascii="Times New Roman" w:eastAsia="Times New Roman" w:hAnsi="Times New Roman" w:cs="Times New Roman"/>
          <w:color w:val="000000" w:themeColor="text1"/>
          <w:sz w:val="24"/>
          <w:szCs w:val="24"/>
        </w:rPr>
        <w:t xml:space="preserve"> </w:t>
      </w:r>
      <w:r w:rsidR="00E41742">
        <w:rPr>
          <w:rFonts w:ascii="Times New Roman" w:hAnsi="Times New Roman" w:cs="Times New Roman"/>
          <w:sz w:val="24"/>
          <w:szCs w:val="24"/>
        </w:rPr>
        <w:t xml:space="preserve">hospital by data collectors and then the questionnaire was assessed for its clarity, completeness and the necessary correction was done accordingly. </w:t>
      </w:r>
      <w:r w:rsidR="00E41742">
        <w:rPr>
          <w:rFonts w:ascii="Times New Roman" w:eastAsia="Times New Roman" w:hAnsi="Times New Roman" w:cs="Times New Roman"/>
          <w:color w:val="000000" w:themeColor="text1"/>
          <w:sz w:val="24"/>
          <w:szCs w:val="24"/>
        </w:rPr>
        <w:t xml:space="preserve"> </w:t>
      </w:r>
    </w:p>
    <w:p w:rsidR="009926A8" w:rsidRPr="00065248" w:rsidRDefault="009926A8" w:rsidP="00416683">
      <w:pPr>
        <w:spacing w:line="360" w:lineRule="auto"/>
        <w:jc w:val="both"/>
        <w:rPr>
          <w:rFonts w:ascii="Times New Roman" w:eastAsia="Times New Roman" w:hAnsi="Times New Roman" w:cs="Times New Roman"/>
          <w:color w:val="000000" w:themeColor="text1"/>
          <w:sz w:val="24"/>
          <w:szCs w:val="24"/>
        </w:rPr>
      </w:pPr>
      <w:r w:rsidRPr="00065248">
        <w:rPr>
          <w:rFonts w:ascii="Times New Roman" w:hAnsi="Times New Roman" w:cs="Times New Roman"/>
          <w:b/>
          <w:sz w:val="24"/>
          <w:szCs w:val="24"/>
        </w:rPr>
        <w:t xml:space="preserve">Data </w:t>
      </w:r>
      <w:r w:rsidR="00843B88" w:rsidRPr="00065248">
        <w:rPr>
          <w:rFonts w:ascii="Times New Roman" w:hAnsi="Times New Roman" w:cs="Times New Roman"/>
          <w:b/>
          <w:sz w:val="24"/>
          <w:szCs w:val="24"/>
        </w:rPr>
        <w:t xml:space="preserve">processing and </w:t>
      </w:r>
      <w:r w:rsidRPr="00065248">
        <w:rPr>
          <w:rFonts w:ascii="Times New Roman" w:hAnsi="Times New Roman" w:cs="Times New Roman"/>
          <w:b/>
          <w:sz w:val="24"/>
          <w:szCs w:val="24"/>
        </w:rPr>
        <w:t xml:space="preserve">analysis </w:t>
      </w:r>
      <w:r w:rsidR="00843B88" w:rsidRPr="00065248">
        <w:rPr>
          <w:rFonts w:ascii="Times New Roman" w:hAnsi="Times New Roman" w:cs="Times New Roman"/>
          <w:b/>
          <w:sz w:val="24"/>
          <w:szCs w:val="24"/>
        </w:rPr>
        <w:t xml:space="preserve"> </w:t>
      </w:r>
    </w:p>
    <w:p w:rsidR="00E052E9" w:rsidRPr="00065248" w:rsidRDefault="009926A8" w:rsidP="00416683">
      <w:pPr>
        <w:spacing w:line="360" w:lineRule="auto"/>
        <w:jc w:val="both"/>
        <w:rPr>
          <w:rFonts w:ascii="Times New Roman" w:eastAsia="Times New Roman" w:hAnsi="Times New Roman" w:cs="Times New Roman"/>
          <w:color w:val="000000" w:themeColor="text1"/>
          <w:sz w:val="24"/>
          <w:szCs w:val="24"/>
        </w:rPr>
      </w:pPr>
      <w:r w:rsidRPr="00065248">
        <w:rPr>
          <w:rFonts w:ascii="Times New Roman" w:eastAsia="Times New Roman" w:hAnsi="Times New Roman" w:cs="Times New Roman"/>
          <w:color w:val="000000" w:themeColor="text1"/>
          <w:sz w:val="24"/>
          <w:szCs w:val="24"/>
        </w:rPr>
        <w:t>Data was checked for completeness and correctness then coded and entered in the computer databa</w:t>
      </w:r>
      <w:r w:rsidR="005045E8" w:rsidRPr="00065248">
        <w:rPr>
          <w:rFonts w:ascii="Times New Roman" w:eastAsia="Times New Roman" w:hAnsi="Times New Roman" w:cs="Times New Roman"/>
          <w:color w:val="000000" w:themeColor="text1"/>
          <w:sz w:val="24"/>
          <w:szCs w:val="24"/>
        </w:rPr>
        <w:t>se. Frequency distributions, bar</w:t>
      </w:r>
      <w:r w:rsidRPr="00065248">
        <w:rPr>
          <w:rFonts w:ascii="Times New Roman" w:eastAsia="Times New Roman" w:hAnsi="Times New Roman" w:cs="Times New Roman"/>
          <w:color w:val="000000" w:themeColor="text1"/>
          <w:sz w:val="24"/>
          <w:szCs w:val="24"/>
        </w:rPr>
        <w:t xml:space="preserve"> chart and </w:t>
      </w:r>
      <w:r w:rsidRPr="00065248">
        <w:rPr>
          <w:rFonts w:ascii="Times New Roman" w:eastAsia="Times New Roman" w:hAnsi="Times New Roman" w:cs="Times New Roman"/>
          <w:sz w:val="24"/>
          <w:szCs w:val="24"/>
        </w:rPr>
        <w:t xml:space="preserve">cross-tables </w:t>
      </w:r>
      <w:r w:rsidR="00A96B52" w:rsidRPr="00065248">
        <w:rPr>
          <w:rFonts w:ascii="Times New Roman" w:eastAsia="Times New Roman" w:hAnsi="Times New Roman" w:cs="Times New Roman"/>
          <w:sz w:val="24"/>
          <w:szCs w:val="24"/>
        </w:rPr>
        <w:t>was used</w:t>
      </w:r>
      <w:r w:rsidRPr="00065248">
        <w:rPr>
          <w:rFonts w:ascii="Times New Roman" w:eastAsia="Times New Roman" w:hAnsi="Times New Roman" w:cs="Times New Roman"/>
          <w:sz w:val="24"/>
          <w:szCs w:val="24"/>
        </w:rPr>
        <w:t xml:space="preserve"> </w:t>
      </w:r>
      <w:r w:rsidRPr="00065248">
        <w:rPr>
          <w:rFonts w:ascii="Times New Roman" w:eastAsia="Times New Roman" w:hAnsi="Times New Roman" w:cs="Times New Roman"/>
          <w:color w:val="000000" w:themeColor="text1"/>
          <w:sz w:val="24"/>
          <w:szCs w:val="24"/>
        </w:rPr>
        <w:t xml:space="preserve">to provide an overall and </w:t>
      </w:r>
      <w:r w:rsidRPr="00065248">
        <w:rPr>
          <w:rFonts w:ascii="Times New Roman" w:eastAsia="Times New Roman" w:hAnsi="Times New Roman" w:cs="Times New Roman"/>
          <w:color w:val="000000" w:themeColor="text1"/>
          <w:sz w:val="24"/>
          <w:szCs w:val="24"/>
        </w:rPr>
        <w:lastRenderedPageBreak/>
        <w:t xml:space="preserve">coherent presentation and description of data. </w:t>
      </w:r>
      <w:r w:rsidR="00C318CF" w:rsidRPr="00065248">
        <w:rPr>
          <w:rFonts w:ascii="Times New Roman" w:eastAsia="Times New Roman" w:hAnsi="Times New Roman" w:cs="Times New Roman"/>
          <w:sz w:val="24"/>
          <w:szCs w:val="24"/>
        </w:rPr>
        <w:t>Continuous variables were</w:t>
      </w:r>
      <w:r w:rsidRPr="00065248">
        <w:rPr>
          <w:rFonts w:ascii="Times New Roman" w:eastAsia="Times New Roman" w:hAnsi="Times New Roman" w:cs="Times New Roman"/>
          <w:sz w:val="24"/>
          <w:szCs w:val="24"/>
        </w:rPr>
        <w:t xml:space="preserve"> presented as means, nominal, or percentages. Data was analyzed b</w:t>
      </w:r>
      <w:r w:rsidRPr="00065248">
        <w:rPr>
          <w:rFonts w:ascii="Times New Roman" w:eastAsia="Times New Roman" w:hAnsi="Times New Roman" w:cs="Times New Roman"/>
          <w:color w:val="000000" w:themeColor="text1"/>
          <w:sz w:val="24"/>
          <w:szCs w:val="24"/>
        </w:rPr>
        <w:t>y using computer program running SPSS version</w:t>
      </w:r>
      <w:r w:rsidR="0041033E" w:rsidRPr="00065248">
        <w:rPr>
          <w:rFonts w:ascii="Times New Roman" w:eastAsia="Times New Roman" w:hAnsi="Times New Roman" w:cs="Times New Roman"/>
          <w:color w:val="000000" w:themeColor="text1"/>
          <w:sz w:val="24"/>
          <w:szCs w:val="24"/>
        </w:rPr>
        <w:t xml:space="preserve"> </w:t>
      </w:r>
      <w:r w:rsidRPr="00065248">
        <w:rPr>
          <w:rFonts w:ascii="Times New Roman" w:eastAsia="Times New Roman" w:hAnsi="Times New Roman" w:cs="Times New Roman"/>
          <w:color w:val="000000" w:themeColor="text1"/>
          <w:sz w:val="24"/>
          <w:szCs w:val="24"/>
        </w:rPr>
        <w:t>20, with the assistance of a data m</w:t>
      </w:r>
      <w:r w:rsidR="00E41742">
        <w:rPr>
          <w:rFonts w:ascii="Times New Roman" w:eastAsia="Times New Roman" w:hAnsi="Times New Roman" w:cs="Times New Roman"/>
          <w:color w:val="000000" w:themeColor="text1"/>
          <w:sz w:val="24"/>
          <w:szCs w:val="24"/>
        </w:rPr>
        <w:t xml:space="preserve">anager. Bivariate analysis was </w:t>
      </w:r>
      <w:r w:rsidRPr="00065248">
        <w:rPr>
          <w:rFonts w:ascii="Times New Roman" w:eastAsia="Times New Roman" w:hAnsi="Times New Roman" w:cs="Times New Roman"/>
          <w:color w:val="000000" w:themeColor="text1"/>
          <w:sz w:val="24"/>
          <w:szCs w:val="24"/>
        </w:rPr>
        <w:t>used to express the magnitude and direction of the association between education level, working experiences, and knowledge in managing PIH. Odds ratio with 95% CI was used to assess the strength and significant level of the association between knowledge and selected variables.  P value of 0.05 was taken as cut off</w:t>
      </w:r>
      <w:bookmarkStart w:id="17" w:name="_Toc505202921"/>
      <w:r w:rsidR="00E052E9" w:rsidRPr="00065248">
        <w:rPr>
          <w:rFonts w:ascii="Times New Roman" w:eastAsia="Times New Roman" w:hAnsi="Times New Roman" w:cs="Times New Roman"/>
          <w:color w:val="000000" w:themeColor="text1"/>
          <w:sz w:val="24"/>
          <w:szCs w:val="24"/>
        </w:rPr>
        <w:t xml:space="preserve"> for statistical significance. </w:t>
      </w: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F0298" w:rsidRPr="00065248" w:rsidRDefault="00831CF6" w:rsidP="00416683">
      <w:pPr>
        <w:spacing w:line="360" w:lineRule="auto"/>
        <w:jc w:val="both"/>
        <w:rPr>
          <w:rFonts w:ascii="Times New Roman" w:eastAsia="Times New Roman" w:hAnsi="Times New Roman" w:cs="Times New Roman"/>
          <w:b/>
          <w:color w:val="000000" w:themeColor="text1"/>
          <w:sz w:val="24"/>
          <w:szCs w:val="24"/>
        </w:rPr>
      </w:pPr>
      <w:r w:rsidRPr="00065248">
        <w:rPr>
          <w:rFonts w:ascii="Times New Roman" w:hAnsi="Times New Roman" w:cs="Times New Roman"/>
          <w:sz w:val="24"/>
          <w:szCs w:val="24"/>
        </w:rPr>
        <w:t xml:space="preserve"> </w:t>
      </w:r>
      <w:r w:rsidR="00E052E9" w:rsidRPr="00065248">
        <w:rPr>
          <w:rFonts w:ascii="Times New Roman" w:hAnsi="Times New Roman" w:cs="Times New Roman"/>
          <w:b/>
          <w:sz w:val="24"/>
          <w:szCs w:val="24"/>
        </w:rPr>
        <w:t>Results</w:t>
      </w:r>
      <w:bookmarkEnd w:id="17"/>
      <w:r w:rsidR="00E052E9" w:rsidRPr="00065248">
        <w:rPr>
          <w:rFonts w:ascii="Times New Roman" w:hAnsi="Times New Roman" w:cs="Times New Roman"/>
          <w:b/>
          <w:sz w:val="24"/>
          <w:szCs w:val="24"/>
        </w:rPr>
        <w:t xml:space="preserve"> </w:t>
      </w:r>
    </w:p>
    <w:p w:rsidR="004316D9" w:rsidRPr="00065248" w:rsidRDefault="00E052E9" w:rsidP="00416683">
      <w:pPr>
        <w:spacing w:line="360" w:lineRule="auto"/>
        <w:jc w:val="both"/>
        <w:rPr>
          <w:rFonts w:ascii="Times New Roman" w:hAnsi="Times New Roman" w:cs="Times New Roman"/>
          <w:b/>
          <w:sz w:val="24"/>
          <w:szCs w:val="24"/>
        </w:rPr>
      </w:pPr>
      <w:r w:rsidRPr="00065248">
        <w:rPr>
          <w:rFonts w:ascii="Times New Roman" w:hAnsi="Times New Roman" w:cs="Times New Roman"/>
          <w:sz w:val="24"/>
          <w:szCs w:val="24"/>
        </w:rPr>
        <w:t xml:space="preserve"> </w:t>
      </w:r>
      <w:r w:rsidR="0066176C" w:rsidRPr="00065248">
        <w:rPr>
          <w:rFonts w:ascii="Times New Roman" w:hAnsi="Times New Roman" w:cs="Times New Roman"/>
          <w:b/>
          <w:sz w:val="24"/>
          <w:szCs w:val="24"/>
        </w:rPr>
        <w:t>Socio</w:t>
      </w:r>
      <w:r w:rsidR="00C16CA7" w:rsidRPr="00065248">
        <w:rPr>
          <w:rFonts w:ascii="Times New Roman" w:hAnsi="Times New Roman" w:cs="Times New Roman"/>
          <w:b/>
          <w:sz w:val="24"/>
          <w:szCs w:val="24"/>
        </w:rPr>
        <w:t xml:space="preserve"> demographic characteristics of participant  </w:t>
      </w:r>
    </w:p>
    <w:p w:rsidR="00EF5A34" w:rsidRPr="00E41742" w:rsidRDefault="00F44168" w:rsidP="00416683">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The</w:t>
      </w:r>
      <w:r w:rsidR="003A01C3" w:rsidRPr="00065248">
        <w:rPr>
          <w:rFonts w:ascii="Times New Roman" w:hAnsi="Times New Roman" w:cs="Times New Roman"/>
          <w:bCs/>
          <w:sz w:val="24"/>
          <w:szCs w:val="24"/>
        </w:rPr>
        <w:t xml:space="preserve"> </w:t>
      </w:r>
      <w:r w:rsidR="008F0298" w:rsidRPr="00065248">
        <w:rPr>
          <w:rFonts w:ascii="Times New Roman" w:hAnsi="Times New Roman" w:cs="Times New Roman"/>
          <w:bCs/>
          <w:sz w:val="24"/>
          <w:szCs w:val="24"/>
        </w:rPr>
        <w:t xml:space="preserve">socio demographic characteristics of the respondent </w:t>
      </w:r>
      <w:r w:rsidR="003A01C3" w:rsidRPr="00065248">
        <w:rPr>
          <w:rFonts w:ascii="Times New Roman" w:hAnsi="Times New Roman" w:cs="Times New Roman"/>
          <w:bCs/>
          <w:sz w:val="24"/>
          <w:szCs w:val="24"/>
        </w:rPr>
        <w:t xml:space="preserve">shows </w:t>
      </w:r>
      <w:r w:rsidR="00433CEE">
        <w:rPr>
          <w:rFonts w:ascii="Times New Roman" w:hAnsi="Times New Roman" w:cs="Times New Roman"/>
          <w:bCs/>
          <w:sz w:val="24"/>
          <w:szCs w:val="24"/>
        </w:rPr>
        <w:t>that o</w:t>
      </w:r>
      <w:r w:rsidR="008F0298" w:rsidRPr="00065248">
        <w:rPr>
          <w:rFonts w:ascii="Times New Roman" w:hAnsi="Times New Roman" w:cs="Times New Roman"/>
          <w:bCs/>
          <w:sz w:val="24"/>
          <w:szCs w:val="24"/>
        </w:rPr>
        <w:t>ut of 288 participant in the study, 226(78.5%)</w:t>
      </w:r>
      <w:r w:rsidR="00E41742">
        <w:rPr>
          <w:rFonts w:ascii="Times New Roman" w:hAnsi="Times New Roman" w:cs="Times New Roman"/>
          <w:bCs/>
          <w:sz w:val="24"/>
          <w:szCs w:val="24"/>
        </w:rPr>
        <w:t xml:space="preserve"> were females and  </w:t>
      </w:r>
      <w:r w:rsidR="00433CEE">
        <w:rPr>
          <w:rFonts w:ascii="Times New Roman" w:hAnsi="Times New Roman" w:cs="Times New Roman"/>
          <w:bCs/>
          <w:sz w:val="24"/>
          <w:szCs w:val="24"/>
        </w:rPr>
        <w:t>m</w:t>
      </w:r>
      <w:r w:rsidR="00E90059" w:rsidRPr="00065248">
        <w:rPr>
          <w:rFonts w:ascii="Times New Roman" w:hAnsi="Times New Roman" w:cs="Times New Roman"/>
          <w:bCs/>
          <w:sz w:val="24"/>
          <w:szCs w:val="24"/>
        </w:rPr>
        <w:t xml:space="preserve">ajority </w:t>
      </w:r>
      <w:r w:rsidR="008F0298" w:rsidRPr="00065248">
        <w:rPr>
          <w:rFonts w:ascii="Times New Roman" w:hAnsi="Times New Roman" w:cs="Times New Roman"/>
          <w:bCs/>
          <w:sz w:val="24"/>
          <w:szCs w:val="24"/>
        </w:rPr>
        <w:t>(47.6%) of them were in the age group of 21-30 with me</w:t>
      </w:r>
      <w:r>
        <w:rPr>
          <w:rFonts w:ascii="Times New Roman" w:hAnsi="Times New Roman" w:cs="Times New Roman"/>
          <w:bCs/>
          <w:sz w:val="24"/>
          <w:szCs w:val="24"/>
        </w:rPr>
        <w:t xml:space="preserve">an age of </w:t>
      </w:r>
      <w:r w:rsidR="004419EE">
        <w:rPr>
          <w:rFonts w:ascii="Times New Roman" w:hAnsi="Times New Roman" w:cs="Times New Roman"/>
          <w:bCs/>
          <w:sz w:val="24"/>
          <w:szCs w:val="24"/>
        </w:rPr>
        <w:t xml:space="preserve"> 32.9   ranging  32 with </w:t>
      </w:r>
      <w:r w:rsidR="00DB56D3" w:rsidRPr="00065248">
        <w:rPr>
          <w:rFonts w:ascii="Times New Roman" w:hAnsi="Times New Roman" w:cs="Times New Roman"/>
          <w:bCs/>
          <w:sz w:val="24"/>
          <w:szCs w:val="24"/>
        </w:rPr>
        <w:t xml:space="preserve"> 7.4 </w:t>
      </w:r>
      <w:proofErr w:type="spellStart"/>
      <w:r w:rsidR="00DB56D3" w:rsidRPr="00065248">
        <w:rPr>
          <w:rFonts w:ascii="Times New Roman" w:hAnsi="Times New Roman" w:cs="Times New Roman"/>
          <w:bCs/>
          <w:sz w:val="24"/>
          <w:szCs w:val="24"/>
        </w:rPr>
        <w:t>std</w:t>
      </w:r>
      <w:proofErr w:type="spellEnd"/>
      <w:r w:rsidR="00DB56D3" w:rsidRPr="00065248">
        <w:rPr>
          <w:rFonts w:ascii="Times New Roman" w:hAnsi="Times New Roman" w:cs="Times New Roman"/>
          <w:bCs/>
          <w:sz w:val="24"/>
          <w:szCs w:val="24"/>
        </w:rPr>
        <w:t>-</w:t>
      </w:r>
      <w:r w:rsidR="008F0298" w:rsidRPr="00065248">
        <w:rPr>
          <w:rFonts w:ascii="Times New Roman" w:hAnsi="Times New Roman" w:cs="Times New Roman"/>
          <w:bCs/>
          <w:sz w:val="24"/>
          <w:szCs w:val="24"/>
        </w:rPr>
        <w:t xml:space="preserve"> deviation. </w:t>
      </w:r>
      <w:r w:rsidR="001F3896" w:rsidRPr="00065248">
        <w:rPr>
          <w:rFonts w:ascii="Times New Roman" w:hAnsi="Times New Roman" w:cs="Times New Roman"/>
          <w:bCs/>
          <w:sz w:val="24"/>
          <w:szCs w:val="24"/>
        </w:rPr>
        <w:t>Thirty point si</w:t>
      </w:r>
      <w:r w:rsidR="00DB56D3" w:rsidRPr="00065248">
        <w:rPr>
          <w:rFonts w:ascii="Times New Roman" w:hAnsi="Times New Roman" w:cs="Times New Roman"/>
          <w:bCs/>
          <w:sz w:val="24"/>
          <w:szCs w:val="24"/>
        </w:rPr>
        <w:t>x</w:t>
      </w:r>
      <w:r w:rsidR="003A62BF" w:rsidRPr="00065248">
        <w:rPr>
          <w:rFonts w:ascii="Times New Roman" w:hAnsi="Times New Roman" w:cs="Times New Roman"/>
          <w:bCs/>
          <w:sz w:val="24"/>
          <w:szCs w:val="24"/>
        </w:rPr>
        <w:t xml:space="preserve"> per</w:t>
      </w:r>
      <w:r w:rsidR="0097614D" w:rsidRPr="00065248">
        <w:rPr>
          <w:rFonts w:ascii="Times New Roman" w:hAnsi="Times New Roman" w:cs="Times New Roman"/>
          <w:bCs/>
          <w:sz w:val="24"/>
          <w:szCs w:val="24"/>
        </w:rPr>
        <w:t>c</w:t>
      </w:r>
      <w:r w:rsidR="003A62BF" w:rsidRPr="00065248">
        <w:rPr>
          <w:rFonts w:ascii="Times New Roman" w:hAnsi="Times New Roman" w:cs="Times New Roman"/>
          <w:bCs/>
          <w:sz w:val="24"/>
          <w:szCs w:val="24"/>
        </w:rPr>
        <w:t>ent</w:t>
      </w:r>
      <w:r w:rsidR="00D84D09" w:rsidRPr="00065248">
        <w:rPr>
          <w:rFonts w:ascii="Times New Roman" w:hAnsi="Times New Roman" w:cs="Times New Roman"/>
          <w:bCs/>
          <w:sz w:val="24"/>
          <w:szCs w:val="24"/>
        </w:rPr>
        <w:t xml:space="preserve"> </w:t>
      </w:r>
      <w:r w:rsidR="008F0298" w:rsidRPr="00065248">
        <w:rPr>
          <w:rFonts w:ascii="Times New Roman" w:hAnsi="Times New Roman" w:cs="Times New Roman"/>
          <w:bCs/>
          <w:sz w:val="24"/>
          <w:szCs w:val="24"/>
        </w:rPr>
        <w:t xml:space="preserve">(30.6 %) of </w:t>
      </w:r>
      <w:r w:rsidR="004419EE">
        <w:rPr>
          <w:rFonts w:ascii="Times New Roman" w:hAnsi="Times New Roman" w:cs="Times New Roman"/>
          <w:bCs/>
          <w:sz w:val="24"/>
          <w:szCs w:val="24"/>
        </w:rPr>
        <w:t xml:space="preserve">them had </w:t>
      </w:r>
      <w:r w:rsidR="00E41742">
        <w:rPr>
          <w:rFonts w:ascii="Times New Roman" w:hAnsi="Times New Roman" w:cs="Times New Roman"/>
          <w:bCs/>
          <w:sz w:val="24"/>
          <w:szCs w:val="24"/>
        </w:rPr>
        <w:t xml:space="preserve"> work experience of ≥11. About </w:t>
      </w:r>
      <w:r w:rsidR="008F0298" w:rsidRPr="00065248">
        <w:rPr>
          <w:rFonts w:ascii="Times New Roman" w:hAnsi="Times New Roman" w:cs="Times New Roman"/>
          <w:bCs/>
          <w:sz w:val="24"/>
          <w:szCs w:val="24"/>
        </w:rPr>
        <w:t>182(63.2 %)</w:t>
      </w:r>
      <w:r w:rsidR="00E41742">
        <w:rPr>
          <w:rFonts w:ascii="Times New Roman" w:hAnsi="Times New Roman" w:cs="Times New Roman"/>
          <w:bCs/>
          <w:sz w:val="24"/>
          <w:szCs w:val="24"/>
        </w:rPr>
        <w:t xml:space="preserve"> of</w:t>
      </w:r>
      <w:r w:rsidR="008F0298" w:rsidRPr="00065248">
        <w:rPr>
          <w:rFonts w:ascii="Times New Roman" w:hAnsi="Times New Roman" w:cs="Times New Roman"/>
          <w:bCs/>
          <w:sz w:val="24"/>
          <w:szCs w:val="24"/>
        </w:rPr>
        <w:t xml:space="preserve"> </w:t>
      </w:r>
      <w:r w:rsidR="00E41742">
        <w:rPr>
          <w:rFonts w:ascii="Times New Roman" w:hAnsi="Times New Roman" w:cs="Times New Roman"/>
          <w:bCs/>
          <w:sz w:val="24"/>
          <w:szCs w:val="24"/>
        </w:rPr>
        <w:t xml:space="preserve">participants were working in hospital. </w:t>
      </w:r>
      <w:r w:rsidR="008F0298" w:rsidRPr="00065248">
        <w:rPr>
          <w:rFonts w:ascii="Times New Roman" w:hAnsi="Times New Roman" w:cs="Times New Roman"/>
          <w:bCs/>
          <w:sz w:val="24"/>
          <w:szCs w:val="24"/>
        </w:rPr>
        <w:t>One hundred twenty two (42.4%) of midwives were working in labor ward followed by those who work in all war</w:t>
      </w:r>
      <w:r w:rsidR="00A74301" w:rsidRPr="00065248">
        <w:rPr>
          <w:rFonts w:ascii="Times New Roman" w:hAnsi="Times New Roman" w:cs="Times New Roman"/>
          <w:bCs/>
          <w:sz w:val="24"/>
          <w:szCs w:val="24"/>
        </w:rPr>
        <w:t xml:space="preserve">d 92(31.9%)  </w:t>
      </w:r>
      <w:r w:rsidR="00A74301" w:rsidRPr="00065248">
        <w:rPr>
          <w:rFonts w:ascii="Times New Roman" w:hAnsi="Times New Roman" w:cs="Times New Roman"/>
          <w:b/>
          <w:bCs/>
          <w:sz w:val="24"/>
          <w:szCs w:val="24"/>
        </w:rPr>
        <w:t>(table1).</w:t>
      </w:r>
      <w:r w:rsidR="00E41742">
        <w:rPr>
          <w:rFonts w:ascii="Times New Roman" w:hAnsi="Times New Roman" w:cs="Times New Roman"/>
          <w:bCs/>
          <w:sz w:val="24"/>
          <w:szCs w:val="24"/>
        </w:rPr>
        <w:t xml:space="preserve"> </w:t>
      </w:r>
      <w:r w:rsidR="00E41742" w:rsidRPr="00E41742">
        <w:rPr>
          <w:rFonts w:ascii="Times New Roman" w:hAnsi="Times New Roman" w:cs="Times New Roman"/>
          <w:bCs/>
          <w:sz w:val="24"/>
          <w:szCs w:val="24"/>
        </w:rPr>
        <w:t>R</w:t>
      </w:r>
      <w:r w:rsidR="00DB56D3" w:rsidRPr="00E41742">
        <w:rPr>
          <w:rFonts w:ascii="Times New Roman" w:hAnsi="Times New Roman" w:cs="Times New Roman"/>
          <w:bCs/>
          <w:sz w:val="24"/>
          <w:szCs w:val="24"/>
        </w:rPr>
        <w:t>egarding educational status of participant majority them (58%) were diploma in which females were domi</w:t>
      </w:r>
      <w:r w:rsidR="00861E62" w:rsidRPr="00E41742">
        <w:rPr>
          <w:rFonts w:ascii="Times New Roman" w:hAnsi="Times New Roman" w:cs="Times New Roman"/>
          <w:bCs/>
          <w:sz w:val="24"/>
          <w:szCs w:val="24"/>
        </w:rPr>
        <w:t>nant</w:t>
      </w:r>
      <w:r w:rsidR="00A74301" w:rsidRPr="00065248">
        <w:rPr>
          <w:rFonts w:ascii="Times New Roman" w:hAnsi="Times New Roman" w:cs="Times New Roman"/>
          <w:b/>
          <w:bCs/>
          <w:sz w:val="24"/>
          <w:szCs w:val="24"/>
        </w:rPr>
        <w:t xml:space="preserve"> </w:t>
      </w:r>
      <w:r w:rsidR="00E41742">
        <w:rPr>
          <w:rFonts w:ascii="Times New Roman" w:hAnsi="Times New Roman" w:cs="Times New Roman"/>
          <w:b/>
          <w:bCs/>
          <w:sz w:val="24"/>
          <w:szCs w:val="24"/>
        </w:rPr>
        <w:t>(figure</w:t>
      </w:r>
      <w:r w:rsidR="00861E62" w:rsidRPr="00065248">
        <w:rPr>
          <w:rFonts w:ascii="Times New Roman" w:hAnsi="Times New Roman" w:cs="Times New Roman"/>
          <w:b/>
          <w:bCs/>
          <w:sz w:val="24"/>
          <w:szCs w:val="24"/>
        </w:rPr>
        <w:t>1).</w:t>
      </w:r>
    </w:p>
    <w:p w:rsidR="00F17AC4" w:rsidRPr="00A65DB6" w:rsidRDefault="00A62C34" w:rsidP="00416683">
      <w:pPr>
        <w:spacing w:line="360" w:lineRule="auto"/>
        <w:jc w:val="both"/>
        <w:rPr>
          <w:rFonts w:ascii="Times New Roman" w:hAnsi="Times New Roman" w:cs="Times New Roman"/>
          <w:b/>
          <w:color w:val="000000" w:themeColor="text1"/>
          <w:sz w:val="24"/>
          <w:szCs w:val="24"/>
        </w:rPr>
      </w:pPr>
      <w:r w:rsidRPr="00A65DB6">
        <w:rPr>
          <w:rFonts w:ascii="Times New Roman" w:hAnsi="Times New Roman" w:cs="Times New Roman"/>
          <w:b/>
          <w:color w:val="000000" w:themeColor="text1"/>
          <w:sz w:val="24"/>
          <w:szCs w:val="24"/>
        </w:rPr>
        <w:t>Supervision and training</w:t>
      </w:r>
      <w:r w:rsidR="00A71329" w:rsidRPr="00A65DB6">
        <w:rPr>
          <w:rFonts w:ascii="Times New Roman" w:hAnsi="Times New Roman" w:cs="Times New Roman"/>
          <w:b/>
          <w:color w:val="000000" w:themeColor="text1"/>
          <w:sz w:val="24"/>
          <w:szCs w:val="24"/>
        </w:rPr>
        <w:t xml:space="preserve">      </w:t>
      </w:r>
      <w:r w:rsidR="00F17AC4" w:rsidRPr="00A65DB6">
        <w:rPr>
          <w:rFonts w:ascii="Times New Roman" w:hAnsi="Times New Roman" w:cs="Times New Roman"/>
          <w:b/>
          <w:color w:val="000000" w:themeColor="text1"/>
          <w:sz w:val="24"/>
          <w:szCs w:val="24"/>
        </w:rPr>
        <w:t xml:space="preserve"> </w:t>
      </w:r>
    </w:p>
    <w:p w:rsidR="00E41742" w:rsidRPr="00A65DB6" w:rsidRDefault="004822A2" w:rsidP="00416683">
      <w:pPr>
        <w:spacing w:line="360" w:lineRule="auto"/>
        <w:jc w:val="both"/>
        <w:rPr>
          <w:rFonts w:ascii="Times New Roman" w:hAnsi="Times New Roman" w:cs="Times New Roman"/>
          <w:color w:val="000000" w:themeColor="text1"/>
          <w:sz w:val="24"/>
          <w:szCs w:val="24"/>
        </w:rPr>
      </w:pPr>
      <w:r w:rsidRPr="00A65DB6">
        <w:rPr>
          <w:rFonts w:ascii="Times New Roman" w:hAnsi="Times New Roman" w:cs="Times New Roman"/>
          <w:color w:val="000000" w:themeColor="text1"/>
          <w:sz w:val="24"/>
          <w:szCs w:val="24"/>
        </w:rPr>
        <w:t xml:space="preserve">Among the total participants </w:t>
      </w:r>
      <w:r w:rsidR="008F0298" w:rsidRPr="00A65DB6">
        <w:rPr>
          <w:rFonts w:ascii="Times New Roman" w:hAnsi="Times New Roman" w:cs="Times New Roman"/>
          <w:color w:val="000000" w:themeColor="text1"/>
          <w:sz w:val="24"/>
          <w:szCs w:val="24"/>
        </w:rPr>
        <w:t>more than half of midwifes 172</w:t>
      </w:r>
      <w:r w:rsidRPr="00A65DB6">
        <w:rPr>
          <w:rFonts w:ascii="Times New Roman" w:hAnsi="Times New Roman" w:cs="Times New Roman"/>
          <w:color w:val="000000" w:themeColor="text1"/>
          <w:sz w:val="24"/>
          <w:szCs w:val="24"/>
        </w:rPr>
        <w:t xml:space="preserve">(59.7 %) responded having supervision from doctors in clinic where they work from which majority (39.2%) of them responded having daily visit followed by once per week visit  </w:t>
      </w:r>
      <w:r w:rsidR="001C546A" w:rsidRPr="001C546A">
        <w:rPr>
          <w:rFonts w:ascii="Times New Roman" w:hAnsi="Times New Roman" w:cs="Times New Roman"/>
          <w:b/>
          <w:color w:val="000000" w:themeColor="text1"/>
          <w:sz w:val="24"/>
          <w:szCs w:val="24"/>
        </w:rPr>
        <w:t>(Figure 2</w:t>
      </w:r>
      <w:r w:rsidR="00A74301" w:rsidRPr="00A65DB6">
        <w:rPr>
          <w:rFonts w:ascii="Times New Roman" w:hAnsi="Times New Roman" w:cs="Times New Roman"/>
          <w:color w:val="000000" w:themeColor="text1"/>
          <w:sz w:val="24"/>
          <w:szCs w:val="24"/>
        </w:rPr>
        <w:t>)</w:t>
      </w:r>
      <w:r w:rsidR="008F0298" w:rsidRPr="00A65DB6">
        <w:rPr>
          <w:rFonts w:ascii="Times New Roman" w:hAnsi="Times New Roman" w:cs="Times New Roman"/>
          <w:color w:val="000000" w:themeColor="text1"/>
          <w:sz w:val="24"/>
          <w:szCs w:val="24"/>
        </w:rPr>
        <w:t xml:space="preserve"> whereas among those who had not almost half of them 53(18.4%) respond that it is </w:t>
      </w:r>
      <w:r w:rsidR="00C112E2" w:rsidRPr="00A65DB6">
        <w:rPr>
          <w:rFonts w:ascii="Times New Roman" w:hAnsi="Times New Roman" w:cs="Times New Roman"/>
          <w:color w:val="000000" w:themeColor="text1"/>
          <w:sz w:val="24"/>
          <w:szCs w:val="24"/>
        </w:rPr>
        <w:t>because midwifes are competent.</w:t>
      </w:r>
      <w:r w:rsidR="001060D8" w:rsidRPr="00A65DB6">
        <w:rPr>
          <w:rFonts w:ascii="Times New Roman" w:hAnsi="Times New Roman" w:cs="Times New Roman"/>
          <w:color w:val="000000" w:themeColor="text1"/>
          <w:sz w:val="24"/>
          <w:szCs w:val="24"/>
        </w:rPr>
        <w:t xml:space="preserve"> Among midwives who had participated in this survey average number of them 144(50%) received training regarding hypertensive disorder of pregnancy. whereas majority of 245(85.1 %) use guideline in care of pregnant mother with hypertensive disorder.</w:t>
      </w:r>
    </w:p>
    <w:p w:rsidR="007E0E5E" w:rsidRPr="00A65DB6" w:rsidRDefault="00AA51A6" w:rsidP="00416683">
      <w:pPr>
        <w:spacing w:line="360" w:lineRule="auto"/>
        <w:jc w:val="both"/>
        <w:rPr>
          <w:rFonts w:ascii="Times New Roman" w:hAnsi="Times New Roman" w:cs="Times New Roman"/>
          <w:b/>
          <w:color w:val="000000" w:themeColor="text1"/>
          <w:sz w:val="24"/>
          <w:szCs w:val="24"/>
        </w:rPr>
      </w:pPr>
      <w:r w:rsidRPr="00A65DB6">
        <w:rPr>
          <w:rFonts w:ascii="Times New Roman" w:hAnsi="Times New Roman" w:cs="Times New Roman"/>
          <w:b/>
          <w:color w:val="000000" w:themeColor="text1"/>
          <w:sz w:val="24"/>
          <w:szCs w:val="24"/>
        </w:rPr>
        <w:t>L</w:t>
      </w:r>
      <w:r w:rsidR="00E509F8" w:rsidRPr="00A65DB6">
        <w:rPr>
          <w:rFonts w:ascii="Times New Roman" w:hAnsi="Times New Roman" w:cs="Times New Roman"/>
          <w:b/>
          <w:color w:val="000000" w:themeColor="text1"/>
          <w:sz w:val="24"/>
          <w:szCs w:val="24"/>
        </w:rPr>
        <w:t xml:space="preserve">evel </w:t>
      </w:r>
      <w:r w:rsidR="007E0E5E" w:rsidRPr="00A65DB6">
        <w:rPr>
          <w:rFonts w:ascii="Times New Roman" w:hAnsi="Times New Roman" w:cs="Times New Roman"/>
          <w:b/>
          <w:color w:val="000000" w:themeColor="text1"/>
          <w:sz w:val="24"/>
          <w:szCs w:val="24"/>
        </w:rPr>
        <w:t>Knowledge about hypertensive disorder of pregnancy</w:t>
      </w:r>
    </w:p>
    <w:p w:rsidR="00490CC0" w:rsidRPr="00A65DB6" w:rsidRDefault="00345287" w:rsidP="00416683">
      <w:pPr>
        <w:spacing w:line="360" w:lineRule="auto"/>
        <w:jc w:val="both"/>
        <w:rPr>
          <w:rFonts w:ascii="Times New Roman" w:hAnsi="Times New Roman" w:cs="Times New Roman"/>
          <w:color w:val="000000" w:themeColor="text1"/>
          <w:sz w:val="24"/>
          <w:szCs w:val="24"/>
        </w:rPr>
      </w:pPr>
      <w:r w:rsidRPr="00A65DB6">
        <w:rPr>
          <w:rFonts w:ascii="Times New Roman" w:hAnsi="Times New Roman" w:cs="Times New Roman"/>
          <w:color w:val="000000" w:themeColor="text1"/>
          <w:sz w:val="24"/>
          <w:szCs w:val="24"/>
        </w:rPr>
        <w:t xml:space="preserve">The present study has demonstrated that majority 60.8% of midwife participated in this study had good knowledge </w:t>
      </w:r>
      <w:r w:rsidR="007E0E5E" w:rsidRPr="00A65DB6">
        <w:rPr>
          <w:rFonts w:ascii="Times New Roman" w:hAnsi="Times New Roman" w:cs="Times New Roman"/>
          <w:color w:val="000000" w:themeColor="text1"/>
          <w:sz w:val="24"/>
          <w:szCs w:val="24"/>
        </w:rPr>
        <w:t>on hypertensive disorder of pregnancy</w:t>
      </w:r>
      <w:r w:rsidR="00913183" w:rsidRPr="00A65DB6">
        <w:rPr>
          <w:rFonts w:ascii="Times New Roman" w:hAnsi="Times New Roman" w:cs="Times New Roman"/>
          <w:color w:val="000000" w:themeColor="text1"/>
          <w:sz w:val="24"/>
          <w:szCs w:val="24"/>
        </w:rPr>
        <w:t xml:space="preserve"> (</w:t>
      </w:r>
      <w:r w:rsidR="00190203" w:rsidRPr="00A65DB6">
        <w:rPr>
          <w:rFonts w:ascii="Times New Roman" w:hAnsi="Times New Roman" w:cs="Times New Roman"/>
          <w:color w:val="000000" w:themeColor="text1"/>
          <w:sz w:val="24"/>
          <w:szCs w:val="24"/>
        </w:rPr>
        <w:t xml:space="preserve">table </w:t>
      </w:r>
      <w:r w:rsidR="00490CC0" w:rsidRPr="00A65DB6">
        <w:rPr>
          <w:rFonts w:ascii="Times New Roman" w:hAnsi="Times New Roman" w:cs="Times New Roman"/>
          <w:color w:val="000000" w:themeColor="text1"/>
          <w:sz w:val="24"/>
          <w:szCs w:val="24"/>
        </w:rPr>
        <w:t>2</w:t>
      </w:r>
      <w:r w:rsidR="00190203" w:rsidRPr="00A65DB6">
        <w:rPr>
          <w:rFonts w:ascii="Times New Roman" w:hAnsi="Times New Roman" w:cs="Times New Roman"/>
          <w:color w:val="000000" w:themeColor="text1"/>
          <w:sz w:val="24"/>
          <w:szCs w:val="24"/>
        </w:rPr>
        <w:t>)</w:t>
      </w:r>
      <w:r w:rsidR="007E0E5E" w:rsidRPr="00A65DB6">
        <w:rPr>
          <w:rFonts w:ascii="Times New Roman" w:hAnsi="Times New Roman" w:cs="Times New Roman"/>
          <w:color w:val="000000" w:themeColor="text1"/>
          <w:sz w:val="24"/>
          <w:szCs w:val="24"/>
        </w:rPr>
        <w:t>.</w:t>
      </w:r>
      <w:r w:rsidR="00947824" w:rsidRPr="00A65DB6">
        <w:rPr>
          <w:rFonts w:ascii="Times New Roman" w:hAnsi="Times New Roman" w:cs="Times New Roman"/>
          <w:color w:val="000000" w:themeColor="text1"/>
          <w:sz w:val="24"/>
          <w:szCs w:val="24"/>
        </w:rPr>
        <w:t xml:space="preserve"> </w:t>
      </w:r>
      <w:r w:rsidRPr="00A65DB6">
        <w:rPr>
          <w:rFonts w:ascii="Times New Roman" w:hAnsi="Times New Roman" w:cs="Times New Roman"/>
          <w:color w:val="000000" w:themeColor="text1"/>
          <w:sz w:val="24"/>
          <w:szCs w:val="24"/>
        </w:rPr>
        <w:t>Fifty eight percent (</w:t>
      </w:r>
      <w:r w:rsidR="007E0E5E" w:rsidRPr="00A65DB6">
        <w:rPr>
          <w:rFonts w:ascii="Times New Roman" w:hAnsi="Times New Roman" w:cs="Times New Roman"/>
          <w:color w:val="000000" w:themeColor="text1"/>
          <w:sz w:val="24"/>
          <w:szCs w:val="24"/>
        </w:rPr>
        <w:t xml:space="preserve">58%) of the knowledgeable respondent were in the age group of 21-30 compare to other age group. The other finding is </w:t>
      </w:r>
      <w:r w:rsidR="00903486" w:rsidRPr="00A65DB6">
        <w:rPr>
          <w:rFonts w:ascii="Times New Roman" w:hAnsi="Times New Roman" w:cs="Times New Roman"/>
          <w:color w:val="000000" w:themeColor="text1"/>
          <w:sz w:val="24"/>
          <w:szCs w:val="24"/>
        </w:rPr>
        <w:t xml:space="preserve">71.4% of </w:t>
      </w:r>
      <w:r w:rsidR="0026678C" w:rsidRPr="00A65DB6">
        <w:rPr>
          <w:rFonts w:ascii="Times New Roman" w:hAnsi="Times New Roman" w:cs="Times New Roman"/>
          <w:color w:val="000000" w:themeColor="text1"/>
          <w:sz w:val="24"/>
          <w:szCs w:val="24"/>
        </w:rPr>
        <w:t xml:space="preserve">knowledgeable midwife were </w:t>
      </w:r>
      <w:r w:rsidR="00903486" w:rsidRPr="00A65DB6">
        <w:rPr>
          <w:rFonts w:ascii="Times New Roman" w:hAnsi="Times New Roman" w:cs="Times New Roman"/>
          <w:color w:val="000000" w:themeColor="text1"/>
          <w:sz w:val="24"/>
          <w:szCs w:val="24"/>
        </w:rPr>
        <w:t>female</w:t>
      </w:r>
      <w:r w:rsidR="0026678C" w:rsidRPr="00A65DB6">
        <w:rPr>
          <w:rFonts w:ascii="Times New Roman" w:hAnsi="Times New Roman" w:cs="Times New Roman"/>
          <w:color w:val="000000" w:themeColor="text1"/>
          <w:sz w:val="24"/>
          <w:szCs w:val="24"/>
        </w:rPr>
        <w:t xml:space="preserve">s. </w:t>
      </w:r>
      <w:r w:rsidR="00947824" w:rsidRPr="00A65DB6">
        <w:rPr>
          <w:rFonts w:ascii="Times New Roman" w:hAnsi="Times New Roman" w:cs="Times New Roman"/>
          <w:color w:val="000000" w:themeColor="text1"/>
          <w:sz w:val="24"/>
          <w:szCs w:val="24"/>
        </w:rPr>
        <w:t>Whereas</w:t>
      </w:r>
      <w:r w:rsidR="0026678C" w:rsidRPr="00A65DB6">
        <w:rPr>
          <w:rFonts w:ascii="Times New Roman" w:hAnsi="Times New Roman" w:cs="Times New Roman"/>
          <w:color w:val="000000" w:themeColor="text1"/>
          <w:sz w:val="24"/>
          <w:szCs w:val="24"/>
        </w:rPr>
        <w:t xml:space="preserve"> from those who has poor </w:t>
      </w:r>
      <w:r w:rsidR="00947824" w:rsidRPr="00A65DB6">
        <w:rPr>
          <w:rFonts w:ascii="Times New Roman" w:hAnsi="Times New Roman" w:cs="Times New Roman"/>
          <w:color w:val="000000" w:themeColor="text1"/>
          <w:sz w:val="24"/>
          <w:szCs w:val="24"/>
        </w:rPr>
        <w:t>knowledge male</w:t>
      </w:r>
      <w:r w:rsidR="0026678C" w:rsidRPr="00A65DB6">
        <w:rPr>
          <w:rFonts w:ascii="Times New Roman" w:hAnsi="Times New Roman" w:cs="Times New Roman"/>
          <w:color w:val="000000" w:themeColor="text1"/>
          <w:sz w:val="24"/>
          <w:szCs w:val="24"/>
        </w:rPr>
        <w:t xml:space="preserve"> </w:t>
      </w:r>
      <w:r w:rsidR="00947824" w:rsidRPr="00A65DB6">
        <w:rPr>
          <w:rFonts w:ascii="Times New Roman" w:hAnsi="Times New Roman" w:cs="Times New Roman"/>
          <w:color w:val="000000" w:themeColor="text1"/>
          <w:sz w:val="24"/>
          <w:szCs w:val="24"/>
        </w:rPr>
        <w:t>account only</w:t>
      </w:r>
      <w:r w:rsidR="0026678C" w:rsidRPr="00A65DB6">
        <w:rPr>
          <w:rFonts w:ascii="Times New Roman" w:hAnsi="Times New Roman" w:cs="Times New Roman"/>
          <w:color w:val="000000" w:themeColor="text1"/>
          <w:sz w:val="24"/>
          <w:szCs w:val="24"/>
        </w:rPr>
        <w:t xml:space="preserve"> 10.6%.</w:t>
      </w:r>
      <w:r w:rsidR="00AB50EA" w:rsidRPr="00A65DB6">
        <w:rPr>
          <w:rFonts w:ascii="Times New Roman" w:hAnsi="Times New Roman" w:cs="Times New Roman"/>
          <w:color w:val="000000" w:themeColor="text1"/>
          <w:sz w:val="24"/>
          <w:szCs w:val="24"/>
        </w:rPr>
        <w:t xml:space="preserve"> </w:t>
      </w:r>
      <w:r w:rsidR="002D63E5" w:rsidRPr="00A65DB6">
        <w:rPr>
          <w:rFonts w:ascii="Times New Roman" w:hAnsi="Times New Roman" w:cs="Times New Roman"/>
          <w:color w:val="000000" w:themeColor="text1"/>
          <w:sz w:val="24"/>
          <w:szCs w:val="24"/>
        </w:rPr>
        <w:t xml:space="preserve">On the hand </w:t>
      </w:r>
      <w:r w:rsidR="00AB50EA" w:rsidRPr="00A65DB6">
        <w:rPr>
          <w:rFonts w:ascii="Times New Roman" w:hAnsi="Times New Roman" w:cs="Times New Roman"/>
          <w:color w:val="000000" w:themeColor="text1"/>
          <w:sz w:val="24"/>
          <w:szCs w:val="24"/>
        </w:rPr>
        <w:t>Midwife who had 2-3 year of experience were more knowledgeable (26%)</w:t>
      </w:r>
      <w:r w:rsidR="002D63E5" w:rsidRPr="00A65DB6">
        <w:rPr>
          <w:rFonts w:ascii="Times New Roman" w:hAnsi="Times New Roman" w:cs="Times New Roman"/>
          <w:color w:val="000000" w:themeColor="text1"/>
          <w:sz w:val="24"/>
          <w:szCs w:val="24"/>
        </w:rPr>
        <w:t>.</w:t>
      </w:r>
      <w:r w:rsidR="007E0E5E" w:rsidRPr="00A65DB6">
        <w:rPr>
          <w:rFonts w:ascii="Times New Roman" w:hAnsi="Times New Roman" w:cs="Times New Roman"/>
          <w:color w:val="000000" w:themeColor="text1"/>
          <w:sz w:val="24"/>
          <w:szCs w:val="24"/>
        </w:rPr>
        <w:t xml:space="preserve"> More than ha</w:t>
      </w:r>
      <w:r w:rsidR="003157E7" w:rsidRPr="00A65DB6">
        <w:rPr>
          <w:rFonts w:ascii="Times New Roman" w:hAnsi="Times New Roman" w:cs="Times New Roman"/>
          <w:color w:val="000000" w:themeColor="text1"/>
          <w:sz w:val="24"/>
          <w:szCs w:val="24"/>
        </w:rPr>
        <w:t>lf</w:t>
      </w:r>
      <w:r w:rsidRPr="00A65DB6">
        <w:rPr>
          <w:rFonts w:ascii="Times New Roman" w:hAnsi="Times New Roman" w:cs="Times New Roman"/>
          <w:color w:val="000000" w:themeColor="text1"/>
          <w:sz w:val="24"/>
          <w:szCs w:val="24"/>
        </w:rPr>
        <w:t xml:space="preserve"> </w:t>
      </w:r>
      <w:r w:rsidR="003157E7" w:rsidRPr="00A65DB6">
        <w:rPr>
          <w:rFonts w:ascii="Times New Roman" w:hAnsi="Times New Roman" w:cs="Times New Roman"/>
          <w:color w:val="000000" w:themeColor="text1"/>
          <w:sz w:val="24"/>
          <w:szCs w:val="24"/>
        </w:rPr>
        <w:t>(59.5%)</w:t>
      </w:r>
      <w:r w:rsidR="007E0E5E" w:rsidRPr="00A65DB6">
        <w:rPr>
          <w:rFonts w:ascii="Times New Roman" w:hAnsi="Times New Roman" w:cs="Times New Roman"/>
          <w:color w:val="000000" w:themeColor="text1"/>
          <w:sz w:val="24"/>
          <w:szCs w:val="24"/>
        </w:rPr>
        <w:t xml:space="preserve"> of respondent who had good knowledge </w:t>
      </w:r>
      <w:r w:rsidR="003157E7" w:rsidRPr="00A65DB6">
        <w:rPr>
          <w:rFonts w:ascii="Times New Roman" w:hAnsi="Times New Roman" w:cs="Times New Roman"/>
          <w:color w:val="000000" w:themeColor="text1"/>
          <w:sz w:val="24"/>
          <w:szCs w:val="24"/>
        </w:rPr>
        <w:t>were from degree level of education</w:t>
      </w:r>
      <w:r w:rsidR="007E0E5E" w:rsidRPr="00A65DB6">
        <w:rPr>
          <w:rFonts w:ascii="Times New Roman" w:hAnsi="Times New Roman" w:cs="Times New Roman"/>
          <w:color w:val="000000" w:themeColor="text1"/>
          <w:sz w:val="24"/>
          <w:szCs w:val="24"/>
        </w:rPr>
        <w:t>. Similarly midwife who were working in hospital (135(77.1%) of t</w:t>
      </w:r>
      <w:r w:rsidR="002D63E5" w:rsidRPr="00A65DB6">
        <w:rPr>
          <w:rFonts w:ascii="Times New Roman" w:hAnsi="Times New Roman" w:cs="Times New Roman"/>
          <w:color w:val="000000" w:themeColor="text1"/>
          <w:sz w:val="24"/>
          <w:szCs w:val="24"/>
        </w:rPr>
        <w:t>hem had good knowledge.</w:t>
      </w:r>
      <w:r w:rsidR="008308E6" w:rsidRPr="00A65DB6">
        <w:rPr>
          <w:rFonts w:ascii="Times New Roman" w:hAnsi="Times New Roman" w:cs="Times New Roman"/>
          <w:color w:val="000000" w:themeColor="text1"/>
          <w:sz w:val="24"/>
          <w:szCs w:val="24"/>
        </w:rPr>
        <w:t xml:space="preserve"> </w:t>
      </w:r>
    </w:p>
    <w:p w:rsidR="00E41742" w:rsidRPr="00A65DB6" w:rsidRDefault="002D63E5" w:rsidP="00416683">
      <w:pPr>
        <w:spacing w:line="360" w:lineRule="auto"/>
        <w:jc w:val="both"/>
        <w:rPr>
          <w:rFonts w:ascii="Times New Roman" w:hAnsi="Times New Roman" w:cs="Times New Roman"/>
          <w:color w:val="000000" w:themeColor="text1"/>
          <w:sz w:val="24"/>
          <w:szCs w:val="24"/>
        </w:rPr>
      </w:pPr>
      <w:r w:rsidRPr="00A65DB6">
        <w:rPr>
          <w:rFonts w:ascii="Times New Roman" w:hAnsi="Times New Roman" w:cs="Times New Roman"/>
          <w:color w:val="000000" w:themeColor="text1"/>
          <w:sz w:val="24"/>
          <w:szCs w:val="24"/>
        </w:rPr>
        <w:t>M</w:t>
      </w:r>
      <w:r w:rsidR="007E0E5E" w:rsidRPr="00A65DB6">
        <w:rPr>
          <w:rFonts w:ascii="Times New Roman" w:hAnsi="Times New Roman" w:cs="Times New Roman"/>
          <w:color w:val="000000" w:themeColor="text1"/>
          <w:sz w:val="24"/>
          <w:szCs w:val="24"/>
        </w:rPr>
        <w:t>idwife</w:t>
      </w:r>
      <w:r w:rsidRPr="00A65DB6">
        <w:rPr>
          <w:rFonts w:ascii="Times New Roman" w:hAnsi="Times New Roman" w:cs="Times New Roman"/>
          <w:color w:val="000000" w:themeColor="text1"/>
          <w:sz w:val="24"/>
          <w:szCs w:val="24"/>
        </w:rPr>
        <w:t xml:space="preserve"> who work in labor ward</w:t>
      </w:r>
      <w:r w:rsidR="007E0E5E" w:rsidRPr="00A65DB6">
        <w:rPr>
          <w:rFonts w:ascii="Times New Roman" w:hAnsi="Times New Roman" w:cs="Times New Roman"/>
          <w:color w:val="000000" w:themeColor="text1"/>
          <w:sz w:val="24"/>
          <w:szCs w:val="24"/>
        </w:rPr>
        <w:t xml:space="preserve"> 78(44.6%) </w:t>
      </w:r>
      <w:r w:rsidRPr="00A65DB6">
        <w:rPr>
          <w:rFonts w:ascii="Times New Roman" w:hAnsi="Times New Roman" w:cs="Times New Roman"/>
          <w:color w:val="000000" w:themeColor="text1"/>
          <w:sz w:val="24"/>
          <w:szCs w:val="24"/>
        </w:rPr>
        <w:t>of them had good knowledge</w:t>
      </w:r>
      <w:r w:rsidR="003157E7" w:rsidRPr="00A65DB6">
        <w:rPr>
          <w:rFonts w:ascii="Times New Roman" w:hAnsi="Times New Roman" w:cs="Times New Roman"/>
          <w:color w:val="000000" w:themeColor="text1"/>
          <w:sz w:val="24"/>
          <w:szCs w:val="24"/>
        </w:rPr>
        <w:t xml:space="preserve">. </w:t>
      </w:r>
      <w:r w:rsidR="007E0E5E" w:rsidRPr="00A65DB6">
        <w:rPr>
          <w:rFonts w:ascii="Times New Roman" w:hAnsi="Times New Roman" w:cs="Times New Roman"/>
          <w:color w:val="000000" w:themeColor="text1"/>
          <w:sz w:val="24"/>
          <w:szCs w:val="24"/>
        </w:rPr>
        <w:t xml:space="preserve">Among midwife who had good knowledge majority (80.2%) </w:t>
      </w:r>
      <w:r w:rsidR="003157E7" w:rsidRPr="00A65DB6">
        <w:rPr>
          <w:rFonts w:ascii="Times New Roman" w:hAnsi="Times New Roman" w:cs="Times New Roman"/>
          <w:color w:val="000000" w:themeColor="text1"/>
          <w:sz w:val="24"/>
          <w:szCs w:val="24"/>
        </w:rPr>
        <w:t xml:space="preserve">of </w:t>
      </w:r>
      <w:r w:rsidR="007E0E5E" w:rsidRPr="00A65DB6">
        <w:rPr>
          <w:rFonts w:ascii="Times New Roman" w:hAnsi="Times New Roman" w:cs="Times New Roman"/>
          <w:color w:val="000000" w:themeColor="text1"/>
          <w:sz w:val="24"/>
          <w:szCs w:val="24"/>
        </w:rPr>
        <w:t xml:space="preserve">them had daily visit from doctor </w:t>
      </w:r>
      <w:r w:rsidR="00B11211" w:rsidRPr="00A65DB6">
        <w:rPr>
          <w:rFonts w:ascii="Times New Roman" w:hAnsi="Times New Roman" w:cs="Times New Roman"/>
          <w:color w:val="000000" w:themeColor="text1"/>
          <w:sz w:val="24"/>
          <w:szCs w:val="24"/>
        </w:rPr>
        <w:t>whereas</w:t>
      </w:r>
      <w:r w:rsidR="007E0E5E" w:rsidRPr="00A65DB6">
        <w:rPr>
          <w:rFonts w:ascii="Times New Roman" w:hAnsi="Times New Roman" w:cs="Times New Roman"/>
          <w:color w:val="000000" w:themeColor="text1"/>
          <w:sz w:val="24"/>
          <w:szCs w:val="24"/>
        </w:rPr>
        <w:t xml:space="preserve"> from those </w:t>
      </w:r>
      <w:r w:rsidR="007E0E5E" w:rsidRPr="00A65DB6">
        <w:rPr>
          <w:rFonts w:ascii="Times New Roman" w:hAnsi="Times New Roman" w:cs="Times New Roman"/>
          <w:color w:val="000000" w:themeColor="text1"/>
          <w:sz w:val="24"/>
          <w:szCs w:val="24"/>
        </w:rPr>
        <w:lastRenderedPageBreak/>
        <w:t xml:space="preserve">who had not the knowledgeable one </w:t>
      </w:r>
      <w:r w:rsidR="003157E7" w:rsidRPr="00A65DB6">
        <w:rPr>
          <w:rFonts w:ascii="Times New Roman" w:hAnsi="Times New Roman" w:cs="Times New Roman"/>
          <w:color w:val="000000" w:themeColor="text1"/>
          <w:sz w:val="24"/>
          <w:szCs w:val="24"/>
        </w:rPr>
        <w:t xml:space="preserve">were </w:t>
      </w:r>
      <w:r w:rsidR="00903486" w:rsidRPr="00A65DB6">
        <w:rPr>
          <w:rFonts w:ascii="Times New Roman" w:hAnsi="Times New Roman" w:cs="Times New Roman"/>
          <w:color w:val="000000" w:themeColor="text1"/>
          <w:sz w:val="24"/>
          <w:szCs w:val="24"/>
        </w:rPr>
        <w:t xml:space="preserve">those </w:t>
      </w:r>
      <w:r w:rsidR="007E0E5E" w:rsidRPr="00A65DB6">
        <w:rPr>
          <w:rFonts w:ascii="Times New Roman" w:hAnsi="Times New Roman" w:cs="Times New Roman"/>
          <w:color w:val="000000" w:themeColor="text1"/>
          <w:sz w:val="24"/>
          <w:szCs w:val="24"/>
        </w:rPr>
        <w:t xml:space="preserve">who reported it was because of shortage of doctor. </w:t>
      </w:r>
      <w:r w:rsidR="00D23B2D" w:rsidRPr="00A65DB6">
        <w:rPr>
          <w:rFonts w:ascii="Times New Roman" w:hAnsi="Times New Roman" w:cs="Times New Roman"/>
          <w:color w:val="000000" w:themeColor="text1"/>
          <w:sz w:val="24"/>
          <w:szCs w:val="24"/>
        </w:rPr>
        <w:t>The other important finding of this study is that 159(</w:t>
      </w:r>
      <w:r w:rsidRPr="00A65DB6">
        <w:rPr>
          <w:rFonts w:ascii="Times New Roman" w:hAnsi="Times New Roman" w:cs="Times New Roman"/>
          <w:color w:val="000000" w:themeColor="text1"/>
          <w:sz w:val="24"/>
          <w:szCs w:val="24"/>
        </w:rPr>
        <w:t>90.9%</w:t>
      </w:r>
      <w:r w:rsidR="00D23B2D" w:rsidRPr="00A65DB6">
        <w:rPr>
          <w:rFonts w:ascii="Times New Roman" w:hAnsi="Times New Roman" w:cs="Times New Roman"/>
          <w:color w:val="000000" w:themeColor="text1"/>
          <w:sz w:val="24"/>
          <w:szCs w:val="24"/>
        </w:rPr>
        <w:t>)</w:t>
      </w:r>
      <w:r w:rsidRPr="00A65DB6">
        <w:rPr>
          <w:rFonts w:ascii="Times New Roman" w:hAnsi="Times New Roman" w:cs="Times New Roman"/>
          <w:color w:val="000000" w:themeColor="text1"/>
          <w:sz w:val="24"/>
          <w:szCs w:val="24"/>
        </w:rPr>
        <w:t xml:space="preserve"> </w:t>
      </w:r>
      <w:r w:rsidR="00D23B2D" w:rsidRPr="00A65DB6">
        <w:rPr>
          <w:rFonts w:ascii="Times New Roman" w:hAnsi="Times New Roman" w:cs="Times New Roman"/>
          <w:color w:val="000000" w:themeColor="text1"/>
          <w:sz w:val="24"/>
          <w:szCs w:val="24"/>
        </w:rPr>
        <w:t>of</w:t>
      </w:r>
      <w:r w:rsidRPr="00A65DB6">
        <w:rPr>
          <w:rFonts w:ascii="Times New Roman" w:hAnsi="Times New Roman" w:cs="Times New Roman"/>
          <w:color w:val="000000" w:themeColor="text1"/>
          <w:sz w:val="24"/>
          <w:szCs w:val="24"/>
        </w:rPr>
        <w:t xml:space="preserve"> </w:t>
      </w:r>
      <w:r w:rsidR="00D23B2D" w:rsidRPr="00A65DB6">
        <w:rPr>
          <w:rFonts w:ascii="Times New Roman" w:hAnsi="Times New Roman" w:cs="Times New Roman"/>
          <w:color w:val="000000" w:themeColor="text1"/>
          <w:sz w:val="24"/>
          <w:szCs w:val="24"/>
        </w:rPr>
        <w:t>knowledgeable midwife are those who use guideline</w:t>
      </w:r>
      <w:r w:rsidRPr="00A65DB6">
        <w:rPr>
          <w:rFonts w:ascii="Times New Roman" w:hAnsi="Times New Roman" w:cs="Times New Roman"/>
          <w:color w:val="000000" w:themeColor="text1"/>
          <w:sz w:val="24"/>
          <w:szCs w:val="24"/>
        </w:rPr>
        <w:t xml:space="preserve"> </w:t>
      </w:r>
      <w:r w:rsidR="00D23B2D" w:rsidRPr="00A65DB6">
        <w:rPr>
          <w:rFonts w:ascii="Times New Roman" w:hAnsi="Times New Roman" w:cs="Times New Roman"/>
          <w:color w:val="000000" w:themeColor="text1"/>
          <w:sz w:val="24"/>
          <w:szCs w:val="24"/>
        </w:rPr>
        <w:t>where only 96(54.9%) of those who had training were knowledgeable</w:t>
      </w:r>
      <w:r w:rsidR="00620783" w:rsidRPr="00A65DB6">
        <w:rPr>
          <w:rFonts w:ascii="Times New Roman" w:hAnsi="Times New Roman" w:cs="Times New Roman"/>
          <w:color w:val="000000" w:themeColor="text1"/>
          <w:sz w:val="24"/>
          <w:szCs w:val="24"/>
        </w:rPr>
        <w:t>.</w:t>
      </w:r>
    </w:p>
    <w:p w:rsidR="009D0D59" w:rsidRPr="00A65DB6" w:rsidRDefault="009D0D59" w:rsidP="00416683">
      <w:pPr>
        <w:spacing w:line="360" w:lineRule="auto"/>
        <w:jc w:val="both"/>
        <w:rPr>
          <w:rFonts w:ascii="Times New Roman" w:hAnsi="Times New Roman" w:cs="Times New Roman"/>
          <w:color w:val="000000" w:themeColor="text1"/>
          <w:sz w:val="24"/>
          <w:szCs w:val="24"/>
        </w:rPr>
      </w:pPr>
      <w:r w:rsidRPr="00A65DB6">
        <w:rPr>
          <w:rFonts w:ascii="Times New Roman" w:hAnsi="Times New Roman" w:cs="Times New Roman"/>
          <w:b/>
          <w:color w:val="000000" w:themeColor="text1"/>
          <w:sz w:val="24"/>
          <w:szCs w:val="24"/>
        </w:rPr>
        <w:t xml:space="preserve">Knowledge on </w:t>
      </w:r>
      <w:r w:rsidR="00367BC8" w:rsidRPr="00A65DB6">
        <w:rPr>
          <w:rFonts w:ascii="Times New Roman" w:hAnsi="Times New Roman" w:cs="Times New Roman"/>
          <w:b/>
          <w:color w:val="000000" w:themeColor="text1"/>
          <w:sz w:val="24"/>
          <w:szCs w:val="24"/>
        </w:rPr>
        <w:t xml:space="preserve">Questions related to aspects of </w:t>
      </w:r>
      <w:r w:rsidRPr="00A65DB6">
        <w:rPr>
          <w:rFonts w:ascii="Times New Roman" w:hAnsi="Times New Roman" w:cs="Times New Roman"/>
          <w:b/>
          <w:color w:val="000000" w:themeColor="text1"/>
          <w:sz w:val="24"/>
          <w:szCs w:val="24"/>
        </w:rPr>
        <w:t>hypertensive disorder of pregnancy</w:t>
      </w:r>
    </w:p>
    <w:p w:rsidR="00E41742" w:rsidRPr="00A65DB6" w:rsidRDefault="009D0D59" w:rsidP="00416683">
      <w:pPr>
        <w:spacing w:line="360" w:lineRule="auto"/>
        <w:jc w:val="both"/>
        <w:rPr>
          <w:rFonts w:ascii="Times New Roman" w:hAnsi="Times New Roman" w:cs="Times New Roman"/>
          <w:color w:val="000000" w:themeColor="text1"/>
          <w:sz w:val="24"/>
          <w:szCs w:val="24"/>
        </w:rPr>
      </w:pPr>
      <w:r w:rsidRPr="00A65DB6">
        <w:rPr>
          <w:rFonts w:ascii="Times New Roman" w:hAnsi="Times New Roman" w:cs="Times New Roman"/>
          <w:color w:val="000000" w:themeColor="text1"/>
          <w:sz w:val="24"/>
          <w:szCs w:val="24"/>
        </w:rPr>
        <w:t>From total of respondent 205(71.2%) and 188(65.3%) of them were knowledgeable on definition of hypertension and gestational hype</w:t>
      </w:r>
      <w:r w:rsidR="00297AAB" w:rsidRPr="00A65DB6">
        <w:rPr>
          <w:rFonts w:ascii="Times New Roman" w:hAnsi="Times New Roman" w:cs="Times New Roman"/>
          <w:color w:val="000000" w:themeColor="text1"/>
          <w:sz w:val="24"/>
          <w:szCs w:val="24"/>
        </w:rPr>
        <w:t>rtension respectively. Similarly greater than three forth of participant answered correctly to clinical manifestation of preeclampsia, position of blood pressure measurement and Laboratory test done for this mother. Average number of midwife responded how often to measure the blood pressure of pregnant women without risk factor but only (68.4%) of them responded correctly to measure the blood pressure of mother who presented with hypertensive disorder of pregnancy. Concerning the laboratory test done for pregnant mother with hypertension almost all of them 273(94.8%) answered correctly but 29.9% of them did not know when to consider blood pressure is high</w:t>
      </w:r>
      <w:r w:rsidR="00457E1E" w:rsidRPr="00A65DB6">
        <w:rPr>
          <w:rFonts w:ascii="Times New Roman" w:hAnsi="Times New Roman" w:cs="Times New Roman"/>
          <w:color w:val="000000" w:themeColor="text1"/>
          <w:sz w:val="24"/>
          <w:szCs w:val="24"/>
        </w:rPr>
        <w:t xml:space="preserve"> </w:t>
      </w:r>
      <w:r w:rsidR="00457E1E" w:rsidRPr="00A65DB6">
        <w:rPr>
          <w:rFonts w:ascii="Times New Roman" w:hAnsi="Times New Roman" w:cs="Times New Roman"/>
          <w:b/>
          <w:color w:val="000000" w:themeColor="text1"/>
          <w:sz w:val="24"/>
          <w:szCs w:val="24"/>
        </w:rPr>
        <w:t>(table</w:t>
      </w:r>
      <w:r w:rsidR="00190203" w:rsidRPr="00A65DB6">
        <w:rPr>
          <w:rFonts w:ascii="Times New Roman" w:hAnsi="Times New Roman" w:cs="Times New Roman"/>
          <w:b/>
          <w:color w:val="000000" w:themeColor="text1"/>
          <w:sz w:val="24"/>
          <w:szCs w:val="24"/>
        </w:rPr>
        <w:t xml:space="preserve"> </w:t>
      </w:r>
      <w:r w:rsidR="00297AAB" w:rsidRPr="00A65DB6">
        <w:rPr>
          <w:rFonts w:ascii="Times New Roman" w:hAnsi="Times New Roman" w:cs="Times New Roman"/>
          <w:b/>
          <w:color w:val="000000" w:themeColor="text1"/>
          <w:sz w:val="24"/>
          <w:szCs w:val="24"/>
        </w:rPr>
        <w:t>3</w:t>
      </w:r>
      <w:r w:rsidR="00190203" w:rsidRPr="00A65DB6">
        <w:rPr>
          <w:rFonts w:ascii="Times New Roman" w:hAnsi="Times New Roman" w:cs="Times New Roman"/>
          <w:b/>
          <w:color w:val="000000" w:themeColor="text1"/>
          <w:sz w:val="24"/>
          <w:szCs w:val="24"/>
        </w:rPr>
        <w:t>)</w:t>
      </w:r>
      <w:r w:rsidR="00297AAB" w:rsidRPr="00A65DB6">
        <w:rPr>
          <w:rFonts w:ascii="Times New Roman" w:hAnsi="Times New Roman" w:cs="Times New Roman"/>
          <w:b/>
          <w:color w:val="000000" w:themeColor="text1"/>
          <w:sz w:val="24"/>
          <w:szCs w:val="24"/>
        </w:rPr>
        <w:t>.</w:t>
      </w:r>
    </w:p>
    <w:p w:rsidR="00E620A7" w:rsidRPr="00E41742" w:rsidRDefault="00E620A7" w:rsidP="00416683">
      <w:pPr>
        <w:spacing w:line="360" w:lineRule="auto"/>
        <w:jc w:val="both"/>
        <w:rPr>
          <w:rFonts w:ascii="Times New Roman" w:hAnsi="Times New Roman" w:cs="Times New Roman"/>
          <w:color w:val="000000" w:themeColor="text1"/>
          <w:sz w:val="24"/>
          <w:szCs w:val="24"/>
        </w:rPr>
      </w:pPr>
      <w:r w:rsidRPr="00065248">
        <w:rPr>
          <w:rFonts w:ascii="Times New Roman" w:hAnsi="Times New Roman" w:cs="Times New Roman"/>
          <w:b/>
          <w:sz w:val="24"/>
          <w:szCs w:val="24"/>
        </w:rPr>
        <w:t xml:space="preserve">Factors associated with knowledge of hypertension on pregnancy </w:t>
      </w:r>
    </w:p>
    <w:p w:rsidR="005B2854" w:rsidRPr="00E25186" w:rsidRDefault="005B6AB9" w:rsidP="00416683">
      <w:pPr>
        <w:spacing w:line="360" w:lineRule="auto"/>
        <w:jc w:val="both"/>
        <w:rPr>
          <w:rFonts w:ascii="Times New Roman" w:hAnsi="Times New Roman" w:cs="Times New Roman"/>
          <w:b/>
          <w:color w:val="000000" w:themeColor="text1"/>
          <w:sz w:val="24"/>
          <w:szCs w:val="24"/>
        </w:rPr>
      </w:pPr>
      <w:r w:rsidRPr="00065248">
        <w:rPr>
          <w:rFonts w:ascii="Times New Roman" w:hAnsi="Times New Roman" w:cs="Times New Roman"/>
          <w:sz w:val="24"/>
          <w:szCs w:val="24"/>
        </w:rPr>
        <w:t>In Bi-</w:t>
      </w:r>
      <w:proofErr w:type="spellStart"/>
      <w:r w:rsidRPr="00065248">
        <w:rPr>
          <w:rFonts w:ascii="Times New Roman" w:hAnsi="Times New Roman" w:cs="Times New Roman"/>
          <w:color w:val="000000" w:themeColor="text1"/>
          <w:sz w:val="24"/>
          <w:szCs w:val="24"/>
        </w:rPr>
        <w:t>variate</w:t>
      </w:r>
      <w:proofErr w:type="spellEnd"/>
      <w:r w:rsidRPr="00065248">
        <w:rPr>
          <w:rFonts w:ascii="Times New Roman" w:hAnsi="Times New Roman" w:cs="Times New Roman"/>
          <w:color w:val="000000" w:themeColor="text1"/>
          <w:sz w:val="24"/>
          <w:szCs w:val="24"/>
        </w:rPr>
        <w:t xml:space="preserve"> analysis 9 variable was associated with knowledge of hypertensive disorder of pregnancy. Variables which have p</w:t>
      </w:r>
      <w:r w:rsidR="00E707DC" w:rsidRPr="00065248">
        <w:rPr>
          <w:rFonts w:ascii="Times New Roman" w:hAnsi="Times New Roman" w:cs="Times New Roman"/>
          <w:color w:val="000000" w:themeColor="text1"/>
          <w:sz w:val="24"/>
          <w:szCs w:val="24"/>
        </w:rPr>
        <w:t>-value less than or equal to 0.2</w:t>
      </w:r>
      <w:r w:rsidRPr="00065248">
        <w:rPr>
          <w:rFonts w:ascii="Times New Roman" w:hAnsi="Times New Roman" w:cs="Times New Roman"/>
          <w:color w:val="000000" w:themeColor="text1"/>
          <w:sz w:val="24"/>
          <w:szCs w:val="24"/>
        </w:rPr>
        <w:t>5 in Bi-</w:t>
      </w:r>
      <w:proofErr w:type="spellStart"/>
      <w:r w:rsidRPr="00065248">
        <w:rPr>
          <w:rFonts w:ascii="Times New Roman" w:hAnsi="Times New Roman" w:cs="Times New Roman"/>
          <w:color w:val="000000" w:themeColor="text1"/>
          <w:sz w:val="24"/>
          <w:szCs w:val="24"/>
        </w:rPr>
        <w:t>variate</w:t>
      </w:r>
      <w:proofErr w:type="spellEnd"/>
      <w:r w:rsidRPr="00065248">
        <w:rPr>
          <w:rFonts w:ascii="Times New Roman" w:hAnsi="Times New Roman" w:cs="Times New Roman"/>
          <w:color w:val="000000" w:themeColor="text1"/>
          <w:sz w:val="24"/>
          <w:szCs w:val="24"/>
        </w:rPr>
        <w:t xml:space="preserve"> analysis were selected as a candidate for the multivariate analysis. </w:t>
      </w:r>
      <w:r w:rsidR="00802B4B" w:rsidRPr="00065248">
        <w:rPr>
          <w:rFonts w:ascii="Times New Roman" w:hAnsi="Times New Roman" w:cs="Times New Roman"/>
          <w:color w:val="000000" w:themeColor="text1"/>
          <w:sz w:val="24"/>
          <w:szCs w:val="24"/>
        </w:rPr>
        <w:t xml:space="preserve">After controlling possible confounder’s </w:t>
      </w:r>
      <w:r w:rsidRPr="00065248">
        <w:rPr>
          <w:rFonts w:ascii="Times New Roman" w:hAnsi="Times New Roman" w:cs="Times New Roman"/>
          <w:color w:val="000000" w:themeColor="text1"/>
          <w:sz w:val="24"/>
          <w:szCs w:val="24"/>
        </w:rPr>
        <w:t xml:space="preserve">The multivariate analysis result at 5% level of significance showed that </w:t>
      </w:r>
      <w:r w:rsidR="00126DFC" w:rsidRPr="00065248">
        <w:rPr>
          <w:rFonts w:ascii="Times New Roman" w:hAnsi="Times New Roman" w:cs="Times New Roman"/>
          <w:color w:val="000000" w:themeColor="text1"/>
          <w:sz w:val="24"/>
          <w:szCs w:val="24"/>
        </w:rPr>
        <w:t xml:space="preserve">Of all </w:t>
      </w:r>
      <w:r w:rsidRPr="00065248">
        <w:rPr>
          <w:rFonts w:ascii="Times New Roman" w:hAnsi="Times New Roman" w:cs="Times New Roman"/>
          <w:color w:val="000000" w:themeColor="text1"/>
          <w:sz w:val="24"/>
          <w:szCs w:val="24"/>
        </w:rPr>
        <w:t xml:space="preserve"> socio demograph</w:t>
      </w:r>
      <w:r w:rsidR="00126DFC" w:rsidRPr="00065248">
        <w:rPr>
          <w:rFonts w:ascii="Times New Roman" w:hAnsi="Times New Roman" w:cs="Times New Roman"/>
          <w:color w:val="000000" w:themeColor="text1"/>
          <w:sz w:val="24"/>
          <w:szCs w:val="24"/>
        </w:rPr>
        <w:t xml:space="preserve">ics of respondents explored, </w:t>
      </w:r>
      <w:r w:rsidRPr="00065248">
        <w:rPr>
          <w:rFonts w:ascii="Times New Roman" w:hAnsi="Times New Roman" w:cs="Times New Roman"/>
          <w:color w:val="000000" w:themeColor="text1"/>
          <w:sz w:val="24"/>
          <w:szCs w:val="24"/>
        </w:rPr>
        <w:t>gender</w:t>
      </w:r>
      <w:r w:rsidR="007843A0" w:rsidRPr="00065248">
        <w:rPr>
          <w:rFonts w:ascii="Times New Roman" w:hAnsi="Times New Roman" w:cs="Times New Roman"/>
          <w:color w:val="000000" w:themeColor="text1"/>
          <w:sz w:val="24"/>
          <w:szCs w:val="24"/>
        </w:rPr>
        <w:t xml:space="preserve"> (P=0.027.AOR=2.46(1.106,</w:t>
      </w:r>
      <w:r w:rsidR="001223EE" w:rsidRPr="00065248">
        <w:rPr>
          <w:rFonts w:ascii="Times New Roman" w:hAnsi="Times New Roman" w:cs="Times New Roman"/>
          <w:color w:val="000000" w:themeColor="text1"/>
          <w:sz w:val="24"/>
          <w:szCs w:val="24"/>
        </w:rPr>
        <w:t xml:space="preserve">5.48) </w:t>
      </w:r>
      <w:r w:rsidR="00126DFC" w:rsidRPr="00065248">
        <w:rPr>
          <w:rFonts w:ascii="Times New Roman" w:hAnsi="Times New Roman" w:cs="Times New Roman"/>
          <w:color w:val="000000" w:themeColor="text1"/>
          <w:sz w:val="24"/>
          <w:szCs w:val="24"/>
        </w:rPr>
        <w:t>,</w:t>
      </w:r>
      <w:r w:rsidRPr="00065248">
        <w:rPr>
          <w:rFonts w:ascii="Times New Roman" w:hAnsi="Times New Roman" w:cs="Times New Roman"/>
          <w:color w:val="000000" w:themeColor="text1"/>
          <w:sz w:val="24"/>
          <w:szCs w:val="24"/>
        </w:rPr>
        <w:t>working</w:t>
      </w:r>
      <w:r w:rsidR="005F6B3E" w:rsidRPr="00065248">
        <w:rPr>
          <w:rFonts w:ascii="Times New Roman" w:hAnsi="Times New Roman" w:cs="Times New Roman"/>
          <w:color w:val="000000" w:themeColor="text1"/>
          <w:sz w:val="24"/>
          <w:szCs w:val="24"/>
        </w:rPr>
        <w:t xml:space="preserve"> </w:t>
      </w:r>
      <w:r w:rsidRPr="00065248">
        <w:rPr>
          <w:rFonts w:ascii="Times New Roman" w:hAnsi="Times New Roman" w:cs="Times New Roman"/>
          <w:color w:val="000000" w:themeColor="text1"/>
          <w:sz w:val="24"/>
          <w:szCs w:val="24"/>
        </w:rPr>
        <w:t>environment</w:t>
      </w:r>
      <w:r w:rsidR="0099788B" w:rsidRPr="00065248">
        <w:rPr>
          <w:rFonts w:ascii="Times New Roman" w:hAnsi="Times New Roman" w:cs="Times New Roman"/>
          <w:color w:val="000000" w:themeColor="text1"/>
          <w:sz w:val="24"/>
          <w:szCs w:val="24"/>
        </w:rPr>
        <w:t xml:space="preserve"> </w:t>
      </w:r>
      <w:r w:rsidR="00E665F6">
        <w:rPr>
          <w:rFonts w:ascii="Times New Roman" w:hAnsi="Times New Roman" w:cs="Times New Roman"/>
          <w:color w:val="000000" w:themeColor="text1"/>
          <w:sz w:val="24"/>
          <w:szCs w:val="24"/>
        </w:rPr>
        <w:t>(P</w:t>
      </w:r>
      <w:r w:rsidR="00E665F6">
        <w:rPr>
          <w:rFonts w:ascii="Times New Roman" w:hAnsi="Times New Roman" w:cs="Times New Roman"/>
          <w:color w:val="000000" w:themeColor="text1"/>
          <w:sz w:val="24"/>
          <w:szCs w:val="24"/>
        </w:rPr>
        <w:sym w:font="Symbol" w:char="F0A3"/>
      </w:r>
      <w:r w:rsidR="005F6B3E" w:rsidRPr="00065248">
        <w:rPr>
          <w:rFonts w:ascii="Times New Roman" w:hAnsi="Times New Roman" w:cs="Times New Roman"/>
          <w:color w:val="000000" w:themeColor="text1"/>
          <w:sz w:val="24"/>
          <w:szCs w:val="24"/>
        </w:rPr>
        <w:t>0.00</w:t>
      </w:r>
      <w:r w:rsidR="00B41C92">
        <w:rPr>
          <w:rFonts w:ascii="Times New Roman" w:hAnsi="Times New Roman" w:cs="Times New Roman"/>
          <w:color w:val="000000" w:themeColor="text1"/>
          <w:sz w:val="24"/>
          <w:szCs w:val="24"/>
        </w:rPr>
        <w:t>1</w:t>
      </w:r>
      <w:r w:rsidR="005F6B3E" w:rsidRPr="00065248">
        <w:rPr>
          <w:rFonts w:ascii="Times New Roman" w:hAnsi="Times New Roman" w:cs="Times New Roman"/>
          <w:color w:val="000000" w:themeColor="text1"/>
          <w:sz w:val="24"/>
          <w:szCs w:val="24"/>
        </w:rPr>
        <w:t>,AOR=4.71(2.002,11.080)</w:t>
      </w:r>
      <w:r w:rsidRPr="00065248">
        <w:rPr>
          <w:rFonts w:ascii="Times New Roman" w:hAnsi="Times New Roman" w:cs="Times New Roman"/>
          <w:color w:val="000000" w:themeColor="text1"/>
          <w:sz w:val="24"/>
          <w:szCs w:val="24"/>
        </w:rPr>
        <w:t xml:space="preserve"> and use of guide line</w:t>
      </w:r>
      <w:r w:rsidR="004308DE" w:rsidRPr="00065248">
        <w:rPr>
          <w:rFonts w:ascii="Times New Roman" w:hAnsi="Times New Roman" w:cs="Times New Roman"/>
          <w:color w:val="000000" w:themeColor="text1"/>
          <w:sz w:val="24"/>
          <w:szCs w:val="24"/>
        </w:rPr>
        <w:t xml:space="preserve"> (p=0.020,AOR=2.71(1.173,6.278) </w:t>
      </w:r>
      <w:r w:rsidRPr="00065248">
        <w:rPr>
          <w:rFonts w:ascii="Times New Roman" w:hAnsi="Times New Roman" w:cs="Times New Roman"/>
          <w:color w:val="000000" w:themeColor="text1"/>
          <w:sz w:val="24"/>
          <w:szCs w:val="24"/>
        </w:rPr>
        <w:t>significantly influenced  knowl</w:t>
      </w:r>
      <w:r w:rsidR="00126DFC" w:rsidRPr="00065248">
        <w:rPr>
          <w:rFonts w:ascii="Times New Roman" w:hAnsi="Times New Roman" w:cs="Times New Roman"/>
          <w:color w:val="000000" w:themeColor="text1"/>
          <w:sz w:val="24"/>
          <w:szCs w:val="24"/>
        </w:rPr>
        <w:t>edge of midwife on HDP</w:t>
      </w:r>
      <w:r w:rsidR="00CB55FA" w:rsidRPr="00065248">
        <w:rPr>
          <w:rFonts w:ascii="Times New Roman" w:hAnsi="Times New Roman" w:cs="Times New Roman"/>
          <w:color w:val="000000" w:themeColor="text1"/>
          <w:sz w:val="24"/>
          <w:szCs w:val="24"/>
        </w:rPr>
        <w:t xml:space="preserve"> see table</w:t>
      </w:r>
      <w:r w:rsidR="00802B4B" w:rsidRPr="00065248">
        <w:rPr>
          <w:rFonts w:ascii="Times New Roman" w:hAnsi="Times New Roman" w:cs="Times New Roman"/>
          <w:color w:val="000000" w:themeColor="text1"/>
          <w:sz w:val="24"/>
          <w:szCs w:val="24"/>
        </w:rPr>
        <w:t>(</w:t>
      </w:r>
      <w:r w:rsidR="00CB55FA" w:rsidRPr="00065248">
        <w:rPr>
          <w:rFonts w:ascii="Times New Roman" w:hAnsi="Times New Roman" w:cs="Times New Roman"/>
          <w:color w:val="000000" w:themeColor="text1"/>
          <w:sz w:val="24"/>
          <w:szCs w:val="24"/>
        </w:rPr>
        <w:t xml:space="preserve"> 5.5</w:t>
      </w:r>
      <w:r w:rsidR="00802B4B" w:rsidRPr="00065248">
        <w:rPr>
          <w:rFonts w:ascii="Times New Roman" w:hAnsi="Times New Roman" w:cs="Times New Roman"/>
          <w:color w:val="000000" w:themeColor="text1"/>
          <w:sz w:val="24"/>
          <w:szCs w:val="24"/>
        </w:rPr>
        <w:t>).</w:t>
      </w:r>
      <w:r w:rsidRPr="00065248">
        <w:rPr>
          <w:rFonts w:ascii="Times New Roman" w:hAnsi="Times New Roman" w:cs="Times New Roman"/>
          <w:color w:val="000000" w:themeColor="text1"/>
          <w:sz w:val="24"/>
          <w:szCs w:val="24"/>
        </w:rPr>
        <w:t xml:space="preserve"> Males, working in hospital and those who were using guideline were more likely to have better knowledge of hypertensive disorder of pregnancy than females, who work in health center, and who do not use guideline </w:t>
      </w:r>
      <w:r w:rsidR="00457E1E" w:rsidRPr="00065248">
        <w:rPr>
          <w:rFonts w:ascii="Times New Roman" w:hAnsi="Times New Roman" w:cs="Times New Roman"/>
          <w:color w:val="000000" w:themeColor="text1"/>
          <w:sz w:val="24"/>
          <w:szCs w:val="24"/>
        </w:rPr>
        <w:t xml:space="preserve">respectively </w:t>
      </w:r>
      <w:r w:rsidR="00457E1E" w:rsidRPr="00065248">
        <w:rPr>
          <w:rFonts w:ascii="Times New Roman" w:hAnsi="Times New Roman" w:cs="Times New Roman"/>
          <w:b/>
          <w:color w:val="000000" w:themeColor="text1"/>
          <w:sz w:val="24"/>
          <w:szCs w:val="24"/>
        </w:rPr>
        <w:t>(table4)</w:t>
      </w:r>
      <w:r w:rsidRPr="00065248">
        <w:rPr>
          <w:rFonts w:ascii="Times New Roman" w:hAnsi="Times New Roman" w:cs="Times New Roman"/>
          <w:b/>
          <w:color w:val="000000" w:themeColor="text1"/>
          <w:sz w:val="24"/>
          <w:szCs w:val="24"/>
        </w:rPr>
        <w:t>.</w:t>
      </w:r>
      <w:r w:rsidR="0036794E" w:rsidRPr="00065248">
        <w:rPr>
          <w:rFonts w:ascii="Times New Roman" w:hAnsi="Times New Roman" w:cs="Times New Roman"/>
          <w:color w:val="000000" w:themeColor="text1"/>
          <w:sz w:val="24"/>
          <w:szCs w:val="24"/>
        </w:rPr>
        <w:t xml:space="preserve"> </w:t>
      </w:r>
    </w:p>
    <w:p w:rsidR="00426EE8" w:rsidRDefault="005B6AB9" w:rsidP="00416683">
      <w:pPr>
        <w:spacing w:line="360" w:lineRule="auto"/>
        <w:jc w:val="both"/>
        <w:rPr>
          <w:rFonts w:ascii="Times New Roman" w:hAnsi="Times New Roman" w:cs="Times New Roman"/>
          <w:b/>
          <w:sz w:val="24"/>
          <w:szCs w:val="24"/>
        </w:rPr>
      </w:pPr>
      <w:bookmarkStart w:id="18" w:name="_Toc505202922"/>
      <w:r w:rsidRPr="00065248">
        <w:rPr>
          <w:rFonts w:ascii="Times New Roman" w:hAnsi="Times New Roman" w:cs="Times New Roman"/>
          <w:b/>
          <w:sz w:val="24"/>
          <w:szCs w:val="24"/>
        </w:rPr>
        <w:t>DISCUSSION</w:t>
      </w:r>
      <w:bookmarkEnd w:id="18"/>
      <w:r w:rsidR="006A710E" w:rsidRPr="00065248">
        <w:rPr>
          <w:rFonts w:ascii="Times New Roman" w:hAnsi="Times New Roman" w:cs="Times New Roman"/>
          <w:b/>
          <w:sz w:val="24"/>
          <w:szCs w:val="24"/>
        </w:rPr>
        <w:t xml:space="preserve"> </w:t>
      </w:r>
      <w:bookmarkStart w:id="19" w:name="_Toc496728096"/>
    </w:p>
    <w:p w:rsidR="00525B11" w:rsidRPr="00426EE8" w:rsidRDefault="00150B17" w:rsidP="00416683">
      <w:pPr>
        <w:spacing w:line="360" w:lineRule="auto"/>
        <w:jc w:val="both"/>
        <w:rPr>
          <w:rFonts w:ascii="Times New Roman" w:hAnsi="Times New Roman" w:cs="Times New Roman"/>
          <w:b/>
          <w:sz w:val="24"/>
          <w:szCs w:val="24"/>
        </w:rPr>
      </w:pPr>
      <w:r w:rsidRPr="00065248">
        <w:rPr>
          <w:rFonts w:ascii="Times New Roman" w:hAnsi="Times New Roman" w:cs="Times New Roman"/>
          <w:bCs/>
          <w:color w:val="000000"/>
          <w:sz w:val="24"/>
          <w:szCs w:val="24"/>
        </w:rPr>
        <w:t>Based on the c</w:t>
      </w:r>
      <w:r w:rsidR="00525B11" w:rsidRPr="00065248">
        <w:rPr>
          <w:rFonts w:ascii="Times New Roman" w:hAnsi="Times New Roman" w:cs="Times New Roman"/>
          <w:bCs/>
          <w:color w:val="000000"/>
          <w:sz w:val="24"/>
          <w:szCs w:val="24"/>
        </w:rPr>
        <w:t xml:space="preserve">urrent study the knowledge level </w:t>
      </w:r>
      <w:r w:rsidRPr="00065248">
        <w:rPr>
          <w:rFonts w:ascii="Times New Roman" w:hAnsi="Times New Roman" w:cs="Times New Roman"/>
          <w:bCs/>
          <w:color w:val="000000"/>
          <w:sz w:val="24"/>
          <w:szCs w:val="24"/>
        </w:rPr>
        <w:t>of participant</w:t>
      </w:r>
      <w:r w:rsidR="006F07DF" w:rsidRPr="00065248">
        <w:rPr>
          <w:rFonts w:ascii="Times New Roman" w:hAnsi="Times New Roman" w:cs="Times New Roman"/>
          <w:bCs/>
          <w:color w:val="000000"/>
          <w:sz w:val="24"/>
          <w:szCs w:val="24"/>
        </w:rPr>
        <w:t xml:space="preserve"> on hypertensive disorder of pregnancy were 60.8</w:t>
      </w:r>
      <w:r w:rsidRPr="00065248">
        <w:rPr>
          <w:rFonts w:ascii="Times New Roman" w:hAnsi="Times New Roman" w:cs="Times New Roman"/>
          <w:bCs/>
          <w:color w:val="000000"/>
          <w:sz w:val="24"/>
          <w:szCs w:val="24"/>
        </w:rPr>
        <w:t>%</w:t>
      </w:r>
      <w:r w:rsidR="00433CEE">
        <w:rPr>
          <w:rFonts w:ascii="Times New Roman" w:hAnsi="Times New Roman" w:cs="Times New Roman"/>
          <w:bCs/>
          <w:color w:val="000000"/>
          <w:sz w:val="24"/>
          <w:szCs w:val="24"/>
        </w:rPr>
        <w:t>.</w:t>
      </w:r>
      <w:r w:rsidRPr="00065248">
        <w:rPr>
          <w:rFonts w:ascii="Times New Roman" w:hAnsi="Times New Roman" w:cs="Times New Roman"/>
          <w:bCs/>
          <w:color w:val="000000"/>
          <w:sz w:val="24"/>
          <w:szCs w:val="24"/>
        </w:rPr>
        <w:t xml:space="preserve"> </w:t>
      </w:r>
      <w:r w:rsidR="00433CEE">
        <w:rPr>
          <w:rFonts w:ascii="Times New Roman" w:hAnsi="Times New Roman" w:cs="Times New Roman"/>
          <w:bCs/>
          <w:color w:val="000000"/>
          <w:sz w:val="24"/>
          <w:szCs w:val="24"/>
        </w:rPr>
        <w:t>T</w:t>
      </w:r>
      <w:r w:rsidR="00FB6BCA" w:rsidRPr="00065248">
        <w:rPr>
          <w:rFonts w:ascii="Times New Roman" w:hAnsi="Times New Roman" w:cs="Times New Roman"/>
          <w:bCs/>
          <w:color w:val="000000"/>
          <w:sz w:val="24"/>
          <w:szCs w:val="24"/>
        </w:rPr>
        <w:t xml:space="preserve">his </w:t>
      </w:r>
      <w:r w:rsidR="00C87718" w:rsidRPr="00065248">
        <w:rPr>
          <w:rFonts w:ascii="Times New Roman" w:hAnsi="Times New Roman" w:cs="Times New Roman"/>
          <w:bCs/>
          <w:color w:val="000000"/>
          <w:sz w:val="24"/>
          <w:szCs w:val="24"/>
        </w:rPr>
        <w:t xml:space="preserve"> is</w:t>
      </w:r>
      <w:r w:rsidR="006F07DF" w:rsidRPr="00065248">
        <w:rPr>
          <w:rFonts w:ascii="Times New Roman" w:hAnsi="Times New Roman" w:cs="Times New Roman"/>
          <w:bCs/>
          <w:color w:val="000000"/>
          <w:sz w:val="24"/>
          <w:szCs w:val="24"/>
        </w:rPr>
        <w:t xml:space="preserve"> </w:t>
      </w:r>
      <w:r w:rsidR="00C87718" w:rsidRPr="00065248">
        <w:rPr>
          <w:rFonts w:ascii="Times New Roman" w:hAnsi="Times New Roman" w:cs="Times New Roman"/>
          <w:bCs/>
          <w:color w:val="000000"/>
          <w:sz w:val="24"/>
          <w:szCs w:val="24"/>
        </w:rPr>
        <w:t>higher than study done in Zanzibar on midwife knowledge on</w:t>
      </w:r>
      <w:r w:rsidR="00C42744" w:rsidRPr="00065248">
        <w:rPr>
          <w:rFonts w:ascii="Times New Roman" w:hAnsi="Times New Roman" w:cs="Times New Roman"/>
          <w:bCs/>
          <w:color w:val="000000"/>
          <w:sz w:val="24"/>
          <w:szCs w:val="24"/>
        </w:rPr>
        <w:t xml:space="preserve"> </w:t>
      </w:r>
      <w:r w:rsidR="00C87718" w:rsidRPr="00065248">
        <w:rPr>
          <w:rFonts w:ascii="Times New Roman" w:hAnsi="Times New Roman" w:cs="Times New Roman"/>
          <w:bCs/>
          <w:color w:val="000000"/>
          <w:sz w:val="24"/>
          <w:szCs w:val="24"/>
        </w:rPr>
        <w:t xml:space="preserve"> management of preeclampsia where it was 43%</w:t>
      </w:r>
      <w:r w:rsidR="00757E87">
        <w:rPr>
          <w:rFonts w:ascii="Times New Roman" w:hAnsi="Times New Roman" w:cs="Times New Roman"/>
          <w:bCs/>
          <w:color w:val="000000"/>
          <w:sz w:val="24"/>
          <w:szCs w:val="24"/>
        </w:rPr>
        <w:t>.</w:t>
      </w:r>
      <w:r w:rsidR="00C87718" w:rsidRPr="00065248">
        <w:rPr>
          <w:rFonts w:ascii="Times New Roman" w:hAnsi="Times New Roman" w:cs="Times New Roman"/>
          <w:bCs/>
          <w:color w:val="000000"/>
          <w:sz w:val="24"/>
          <w:szCs w:val="24"/>
        </w:rPr>
        <w:t xml:space="preserve"> </w:t>
      </w:r>
      <w:r w:rsidR="00B76520">
        <w:rPr>
          <w:rFonts w:ascii="Times New Roman" w:hAnsi="Times New Roman" w:cs="Times New Roman"/>
          <w:bCs/>
          <w:color w:val="000000"/>
          <w:sz w:val="24"/>
          <w:szCs w:val="24"/>
        </w:rPr>
        <w:t xml:space="preserve">similarly </w:t>
      </w:r>
      <w:r w:rsidR="002560BD">
        <w:rPr>
          <w:rFonts w:ascii="Times New Roman" w:hAnsi="Times New Roman" w:cs="Times New Roman"/>
          <w:bCs/>
          <w:color w:val="000000"/>
          <w:sz w:val="24"/>
          <w:szCs w:val="24"/>
        </w:rPr>
        <w:t>it was</w:t>
      </w:r>
      <w:r w:rsidR="00B76520">
        <w:rPr>
          <w:rFonts w:ascii="Times New Roman" w:hAnsi="Times New Roman" w:cs="Times New Roman"/>
          <w:bCs/>
          <w:color w:val="000000"/>
          <w:sz w:val="24"/>
          <w:szCs w:val="24"/>
        </w:rPr>
        <w:t xml:space="preserve"> high</w:t>
      </w:r>
      <w:r w:rsidR="002560BD">
        <w:rPr>
          <w:rFonts w:ascii="Times New Roman" w:hAnsi="Times New Roman" w:cs="Times New Roman"/>
          <w:bCs/>
          <w:color w:val="000000"/>
          <w:sz w:val="24"/>
          <w:szCs w:val="24"/>
        </w:rPr>
        <w:t>er than</w:t>
      </w:r>
      <w:r w:rsidR="004E005E" w:rsidRPr="00065248">
        <w:rPr>
          <w:rFonts w:ascii="Times New Roman" w:hAnsi="Times New Roman" w:cs="Times New Roman"/>
          <w:bCs/>
          <w:color w:val="000000"/>
          <w:sz w:val="24"/>
          <w:szCs w:val="24"/>
        </w:rPr>
        <w:t xml:space="preserve"> </w:t>
      </w:r>
      <w:r w:rsidR="004E005E" w:rsidRPr="00065248">
        <w:rPr>
          <w:rFonts w:ascii="Times New Roman" w:hAnsi="Times New Roman" w:cs="Times New Roman"/>
          <w:color w:val="000000"/>
          <w:sz w:val="24"/>
          <w:szCs w:val="24"/>
        </w:rPr>
        <w:t xml:space="preserve">study conducted by </w:t>
      </w:r>
      <w:proofErr w:type="spellStart"/>
      <w:r w:rsidR="004E005E" w:rsidRPr="00065248">
        <w:rPr>
          <w:rFonts w:ascii="Times New Roman" w:hAnsi="Times New Roman" w:cs="Times New Roman"/>
          <w:color w:val="000000"/>
          <w:sz w:val="24"/>
          <w:szCs w:val="24"/>
        </w:rPr>
        <w:t>Agarwal</w:t>
      </w:r>
      <w:proofErr w:type="spellEnd"/>
      <w:r w:rsidR="004E005E" w:rsidRPr="00065248">
        <w:rPr>
          <w:rFonts w:ascii="Times New Roman" w:hAnsi="Times New Roman" w:cs="Times New Roman"/>
          <w:color w:val="000000"/>
          <w:sz w:val="24"/>
          <w:szCs w:val="24"/>
        </w:rPr>
        <w:t xml:space="preserve">, with support from </w:t>
      </w:r>
      <w:proofErr w:type="spellStart"/>
      <w:r w:rsidR="004E005E" w:rsidRPr="00065248">
        <w:rPr>
          <w:rFonts w:ascii="Times New Roman" w:hAnsi="Times New Roman" w:cs="Times New Roman"/>
          <w:color w:val="000000"/>
          <w:sz w:val="24"/>
          <w:szCs w:val="24"/>
        </w:rPr>
        <w:t>Jhpiego</w:t>
      </w:r>
      <w:proofErr w:type="spellEnd"/>
      <w:r w:rsidR="004E005E" w:rsidRPr="00065248">
        <w:rPr>
          <w:rFonts w:ascii="Times New Roman" w:hAnsi="Times New Roman" w:cs="Times New Roman"/>
          <w:color w:val="000000"/>
          <w:sz w:val="24"/>
          <w:szCs w:val="24"/>
        </w:rPr>
        <w:t xml:space="preserve"> and Maternal Integrated and Child Health Program 2012 on </w:t>
      </w:r>
      <w:r w:rsidR="004E005E" w:rsidRPr="00065248">
        <w:rPr>
          <w:rFonts w:ascii="Times New Roman" w:hAnsi="Times New Roman" w:cs="Times New Roman"/>
          <w:color w:val="000000"/>
          <w:sz w:val="24"/>
          <w:szCs w:val="24"/>
        </w:rPr>
        <w:lastRenderedPageBreak/>
        <w:t>quality of care that only 44% of 49  health care providers score well in four areas including management of severe pre-eclampsia and eclampsia</w:t>
      </w:r>
      <w:r w:rsidR="002560BD">
        <w:rPr>
          <w:rFonts w:ascii="Times New Roman" w:hAnsi="Times New Roman" w:cs="Times New Roman"/>
          <w:color w:val="000000"/>
          <w:sz w:val="24"/>
          <w:szCs w:val="24"/>
        </w:rPr>
        <w:t>.</w:t>
      </w:r>
      <w:r w:rsidR="004E005E" w:rsidRPr="00065248">
        <w:rPr>
          <w:rFonts w:ascii="Times New Roman" w:hAnsi="Times New Roman" w:cs="Times New Roman"/>
          <w:bCs/>
          <w:color w:val="000000"/>
          <w:sz w:val="24"/>
          <w:szCs w:val="24"/>
        </w:rPr>
        <w:t xml:space="preserve"> </w:t>
      </w:r>
      <w:r w:rsidR="002560BD">
        <w:rPr>
          <w:rFonts w:ascii="Times New Roman" w:hAnsi="Times New Roman" w:cs="Times New Roman"/>
          <w:bCs/>
          <w:color w:val="000000"/>
          <w:sz w:val="24"/>
          <w:szCs w:val="24"/>
        </w:rPr>
        <w:t>However this participant had lower level of knowledge</w:t>
      </w:r>
      <w:r w:rsidR="006F07DF" w:rsidRPr="00065248">
        <w:rPr>
          <w:rFonts w:ascii="Times New Roman" w:hAnsi="Times New Roman" w:cs="Times New Roman"/>
          <w:bCs/>
          <w:color w:val="000000"/>
          <w:sz w:val="24"/>
          <w:szCs w:val="24"/>
        </w:rPr>
        <w:t xml:space="preserve"> than  study done in </w:t>
      </w:r>
      <w:proofErr w:type="spellStart"/>
      <w:r w:rsidR="006F07DF" w:rsidRPr="00065248">
        <w:rPr>
          <w:rFonts w:ascii="Times New Roman" w:hAnsi="Times New Roman" w:cs="Times New Roman"/>
          <w:bCs/>
          <w:color w:val="000000"/>
          <w:sz w:val="24"/>
          <w:szCs w:val="24"/>
        </w:rPr>
        <w:t>karntaka</w:t>
      </w:r>
      <w:proofErr w:type="spellEnd"/>
      <w:r w:rsidR="006F07DF" w:rsidRPr="00065248">
        <w:rPr>
          <w:rFonts w:ascii="Times New Roman" w:hAnsi="Times New Roman" w:cs="Times New Roman"/>
          <w:bCs/>
          <w:color w:val="000000"/>
          <w:sz w:val="24"/>
          <w:szCs w:val="24"/>
        </w:rPr>
        <w:t xml:space="preserve"> on staff nurse on manageme</w:t>
      </w:r>
      <w:r w:rsidR="00C42744" w:rsidRPr="00065248">
        <w:rPr>
          <w:rFonts w:ascii="Times New Roman" w:hAnsi="Times New Roman" w:cs="Times New Roman"/>
          <w:bCs/>
          <w:color w:val="000000"/>
          <w:sz w:val="24"/>
          <w:szCs w:val="24"/>
        </w:rPr>
        <w:t>nt of hypertensive mother</w:t>
      </w:r>
      <w:r w:rsidR="006F07DF" w:rsidRPr="00065248">
        <w:rPr>
          <w:rFonts w:ascii="Times New Roman" w:hAnsi="Times New Roman" w:cs="Times New Roman"/>
          <w:bCs/>
          <w:color w:val="000000"/>
          <w:sz w:val="24"/>
          <w:szCs w:val="24"/>
        </w:rPr>
        <w:t xml:space="preserve"> </w:t>
      </w:r>
      <w:r w:rsidR="002560BD">
        <w:rPr>
          <w:rFonts w:ascii="Times New Roman" w:hAnsi="Times New Roman" w:cs="Times New Roman"/>
          <w:bCs/>
          <w:color w:val="000000"/>
          <w:sz w:val="24"/>
          <w:szCs w:val="24"/>
        </w:rPr>
        <w:t xml:space="preserve">where it was </w:t>
      </w:r>
      <w:r w:rsidR="006F07DF" w:rsidRPr="00065248">
        <w:rPr>
          <w:rFonts w:ascii="Times New Roman" w:hAnsi="Times New Roman" w:cs="Times New Roman"/>
          <w:bCs/>
          <w:color w:val="000000"/>
          <w:sz w:val="24"/>
          <w:szCs w:val="24"/>
        </w:rPr>
        <w:t>74.4%</w:t>
      </w:r>
      <w:r w:rsidR="002560BD">
        <w:rPr>
          <w:rFonts w:ascii="Times New Roman" w:hAnsi="Times New Roman" w:cs="Times New Roman"/>
          <w:bCs/>
          <w:color w:val="000000"/>
          <w:sz w:val="24"/>
          <w:szCs w:val="24"/>
        </w:rPr>
        <w:t xml:space="preserve"> which is also supported by</w:t>
      </w:r>
      <w:r w:rsidR="00FD5193" w:rsidRPr="00065248">
        <w:rPr>
          <w:rFonts w:ascii="Times New Roman" w:hAnsi="Times New Roman" w:cs="Times New Roman"/>
          <w:bCs/>
          <w:color w:val="000000"/>
          <w:sz w:val="24"/>
          <w:szCs w:val="24"/>
        </w:rPr>
        <w:t xml:space="preserve"> </w:t>
      </w:r>
      <w:r w:rsidR="00FB6BCA" w:rsidRPr="00065248">
        <w:rPr>
          <w:rFonts w:ascii="Times New Roman" w:hAnsi="Times New Roman" w:cs="Times New Roman"/>
          <w:bCs/>
          <w:color w:val="000000"/>
          <w:sz w:val="24"/>
          <w:szCs w:val="24"/>
        </w:rPr>
        <w:t>Indian</w:t>
      </w:r>
      <w:r w:rsidR="002560BD">
        <w:rPr>
          <w:rFonts w:ascii="Times New Roman" w:hAnsi="Times New Roman" w:cs="Times New Roman"/>
          <w:bCs/>
          <w:color w:val="000000"/>
          <w:sz w:val="24"/>
          <w:szCs w:val="24"/>
        </w:rPr>
        <w:t xml:space="preserve"> study on</w:t>
      </w:r>
      <w:r w:rsidR="002B7425">
        <w:rPr>
          <w:rFonts w:ascii="Times New Roman" w:hAnsi="Times New Roman" w:cs="Times New Roman"/>
          <w:bCs/>
          <w:color w:val="000000"/>
          <w:sz w:val="24"/>
          <w:szCs w:val="24"/>
        </w:rPr>
        <w:t xml:space="preserve"> </w:t>
      </w:r>
      <w:r w:rsidR="00FD5193" w:rsidRPr="00065248">
        <w:rPr>
          <w:rFonts w:ascii="Times New Roman" w:hAnsi="Times New Roman" w:cs="Times New Roman"/>
          <w:bCs/>
          <w:color w:val="000000"/>
          <w:sz w:val="24"/>
          <w:szCs w:val="24"/>
        </w:rPr>
        <w:t xml:space="preserve">  Assessment of facility readiness and provider preparedness for dealing with postpartum </w:t>
      </w:r>
      <w:proofErr w:type="spellStart"/>
      <w:r w:rsidR="00FD5193" w:rsidRPr="00065248">
        <w:rPr>
          <w:rFonts w:ascii="Times New Roman" w:hAnsi="Times New Roman" w:cs="Times New Roman"/>
          <w:bCs/>
          <w:color w:val="000000"/>
          <w:sz w:val="24"/>
          <w:szCs w:val="24"/>
        </w:rPr>
        <w:t>haemorrhage</w:t>
      </w:r>
      <w:proofErr w:type="spellEnd"/>
      <w:r w:rsidR="005A1CEF" w:rsidRPr="00065248">
        <w:rPr>
          <w:rFonts w:ascii="Times New Roman" w:hAnsi="Times New Roman" w:cs="Times New Roman"/>
          <w:bCs/>
          <w:color w:val="000000"/>
          <w:sz w:val="24"/>
          <w:szCs w:val="24"/>
        </w:rPr>
        <w:t xml:space="preserve"> and pre-eclampsia/eclampsia in</w:t>
      </w:r>
      <w:r w:rsidR="00FD5193" w:rsidRPr="00065248">
        <w:rPr>
          <w:rFonts w:ascii="Times New Roman" w:hAnsi="Times New Roman" w:cs="Times New Roman"/>
          <w:bCs/>
          <w:color w:val="000000"/>
          <w:sz w:val="24"/>
          <w:szCs w:val="24"/>
        </w:rPr>
        <w:t xml:space="preserve"> Karnataka where  78.5%  of the providers diagnosed severe pre-eclampsia correctly</w:t>
      </w:r>
      <w:r w:rsidR="00BC0F8D" w:rsidRPr="00065248">
        <w:rPr>
          <w:rFonts w:ascii="Times New Roman" w:hAnsi="Times New Roman" w:cs="Times New Roman"/>
          <w:bCs/>
          <w:color w:val="000000"/>
          <w:sz w:val="24"/>
          <w:szCs w:val="24"/>
        </w:rPr>
        <w:t xml:space="preserve"> however, it is</w:t>
      </w:r>
      <w:r w:rsidR="00FD5193" w:rsidRPr="00065248">
        <w:rPr>
          <w:rFonts w:ascii="Times New Roman" w:hAnsi="Times New Roman" w:cs="Times New Roman"/>
          <w:bCs/>
          <w:color w:val="000000"/>
          <w:sz w:val="24"/>
          <w:szCs w:val="24"/>
        </w:rPr>
        <w:t xml:space="preserve"> almost similar with study in </w:t>
      </w:r>
      <w:r w:rsidR="00FD5193" w:rsidRPr="00065248">
        <w:rPr>
          <w:rFonts w:ascii="Times New Roman" w:hAnsi="Times New Roman" w:cs="Times New Roman"/>
          <w:bCs/>
          <w:iCs/>
          <w:color w:val="000000"/>
          <w:sz w:val="24"/>
          <w:szCs w:val="24"/>
        </w:rPr>
        <w:t xml:space="preserve">Mansoura city which showed greater than half of them managed </w:t>
      </w:r>
      <w:proofErr w:type="spellStart"/>
      <w:r w:rsidR="00FD5193" w:rsidRPr="00065248">
        <w:rPr>
          <w:rFonts w:ascii="Times New Roman" w:hAnsi="Times New Roman" w:cs="Times New Roman"/>
          <w:bCs/>
          <w:iCs/>
          <w:color w:val="000000"/>
          <w:sz w:val="24"/>
          <w:szCs w:val="24"/>
        </w:rPr>
        <w:t>pree</w:t>
      </w:r>
      <w:r w:rsidR="00A557D7" w:rsidRPr="00065248">
        <w:rPr>
          <w:rFonts w:ascii="Times New Roman" w:hAnsi="Times New Roman" w:cs="Times New Roman"/>
          <w:bCs/>
          <w:iCs/>
          <w:color w:val="000000"/>
          <w:sz w:val="24"/>
          <w:szCs w:val="24"/>
        </w:rPr>
        <w:t>clamptic</w:t>
      </w:r>
      <w:proofErr w:type="spellEnd"/>
      <w:r w:rsidR="00A557D7" w:rsidRPr="00065248">
        <w:rPr>
          <w:rFonts w:ascii="Times New Roman" w:hAnsi="Times New Roman" w:cs="Times New Roman"/>
          <w:bCs/>
          <w:iCs/>
          <w:color w:val="000000"/>
          <w:sz w:val="24"/>
          <w:szCs w:val="24"/>
        </w:rPr>
        <w:t xml:space="preserve"> mother with confidence</w:t>
      </w:r>
      <w:r w:rsidR="00A557D7" w:rsidRPr="00065248">
        <w:rPr>
          <w:rFonts w:ascii="Times New Roman" w:hAnsi="Times New Roman" w:cs="Times New Roman"/>
          <w:bCs/>
          <w:i/>
          <w:iCs/>
          <w:color w:val="000000"/>
          <w:sz w:val="24"/>
          <w:szCs w:val="24"/>
        </w:rPr>
        <w:t xml:space="preserve"> </w:t>
      </w:r>
      <w:r w:rsidR="00FD5193" w:rsidRPr="00065248">
        <w:rPr>
          <w:rFonts w:ascii="Times New Roman" w:hAnsi="Times New Roman" w:cs="Times New Roman"/>
          <w:bCs/>
          <w:color w:val="000000" w:themeColor="text1"/>
          <w:sz w:val="24"/>
          <w:szCs w:val="24"/>
        </w:rPr>
        <w:fldChar w:fldCharType="begin" w:fldLock="1"/>
      </w:r>
      <w:r w:rsidR="007E2AEF" w:rsidRPr="00065248">
        <w:rPr>
          <w:rFonts w:ascii="Times New Roman" w:hAnsi="Times New Roman" w:cs="Times New Roman"/>
          <w:bCs/>
          <w:color w:val="000000" w:themeColor="text1"/>
          <w:sz w:val="24"/>
          <w:szCs w:val="24"/>
        </w:rPr>
        <w:instrText>ADDIN CSL_CITATION { "citationItems" : [ { "id" : "ITEM-1", "itemData" : { "author" : [ { "dropping-particle" : "", "family" : "Krishnamurthy Jayanna1", "given" : "2Email author", "non-dropping-particle" : "", "parse-names" : false, "suffix" : "" }, { "dropping-particle" : "", "family" : "Mony3", "given" : "Prem", "non-dropping-particle" : "", "parse-names" : false, "suffix" : "" }, { "dropping-particle" : "", "family" : "Ramesh BM1", "given" : "2", "non-dropping-particle" : "", "parse-names" : false, "suffix" : "" }, { "dropping-particle" : "", "family" : "Thomas4", "given" : "Annamma", "non-dropping-particle" : "", "parse-names" : false, "suffix" : "" }, { "dropping-particle" : "", "family" : "Gaikwad1", "given" : "Ajay", "non-dropping-particle" : "", "parse-names" : false, "suffix" : "" }, { "dropping-particle" : "", "family" : "Mohan HL1", "given" : "2", "non-dropping-particle" : "", "parse-names" : false, "suffix" : "" }, { "dropping-particle" : "", "family" : "Blanchard2", "given" : "James F", "non-dropping-particle" : "", "parse-names" : false, "suffix" : "" }, { "dropping-particle" : "", "family" : "And", "given" : "Stephen Moses2", "non-dropping-particle" : "", "parse-names" : false, "suffix" : "" }, { "dropping-particle" : "", "family" : "Avery2", "given" : "Lisa", "non-dropping-particle" : "", "parse-names" : false, "suffix" : "" } ], "container-title" : "BMC Pregnancy and ChildbirthBMC series", "id" : "ITEM-1", "issue" : "304", "issued" : { "date-parts" : [ [ "2014" ] ] }, "title" : "Assessment of facility readiness and provider preparedness for dealing with postpartum haemorrhage and pre-eclampsia/eclampsia in public and private health facilities of northern Karnataka, India: a cross-sectional study", "type" : "article-journal", "volume" : "14" }, "uris" : [ "http://www.mendeley.com/documents/?uuid=46fe277b-e4e6-472c-bb4a-eefa761aded5" ] } ], "mendeley" : { "formattedCitation" : "(28)", "plainTextFormattedCitation" : "(28)", "previouslyFormattedCitation" : "(28)" }, "properties" : { "noteIndex" : 0 }, "schema" : "https://github.com/citation-style-language/schema/raw/master/csl-citation.json" }</w:instrText>
      </w:r>
      <w:r w:rsidR="00FD5193" w:rsidRPr="00065248">
        <w:rPr>
          <w:rFonts w:ascii="Times New Roman" w:hAnsi="Times New Roman" w:cs="Times New Roman"/>
          <w:bCs/>
          <w:color w:val="000000" w:themeColor="text1"/>
          <w:sz w:val="24"/>
          <w:szCs w:val="24"/>
        </w:rPr>
        <w:fldChar w:fldCharType="separate"/>
      </w:r>
      <w:r w:rsidR="002C6295">
        <w:rPr>
          <w:rFonts w:ascii="Times New Roman" w:hAnsi="Times New Roman" w:cs="Times New Roman"/>
          <w:bCs/>
          <w:noProof/>
          <w:color w:val="000000" w:themeColor="text1"/>
          <w:sz w:val="24"/>
          <w:szCs w:val="24"/>
        </w:rPr>
        <w:t>(10</w:t>
      </w:r>
      <w:r w:rsidR="007E2AEF" w:rsidRPr="00065248">
        <w:rPr>
          <w:rFonts w:ascii="Times New Roman" w:hAnsi="Times New Roman" w:cs="Times New Roman"/>
          <w:bCs/>
          <w:noProof/>
          <w:color w:val="000000" w:themeColor="text1"/>
          <w:sz w:val="24"/>
          <w:szCs w:val="24"/>
        </w:rPr>
        <w:t>)</w:t>
      </w:r>
      <w:r w:rsidR="00FD5193" w:rsidRPr="00065248">
        <w:rPr>
          <w:rFonts w:ascii="Times New Roman" w:hAnsi="Times New Roman" w:cs="Times New Roman"/>
          <w:bCs/>
          <w:color w:val="000000" w:themeColor="text1"/>
          <w:sz w:val="24"/>
          <w:szCs w:val="24"/>
        </w:rPr>
        <w:fldChar w:fldCharType="end"/>
      </w:r>
      <w:r w:rsidRPr="00065248">
        <w:rPr>
          <w:rFonts w:ascii="Times New Roman" w:hAnsi="Times New Roman" w:cs="Times New Roman"/>
          <w:bCs/>
          <w:color w:val="000000" w:themeColor="text1"/>
          <w:sz w:val="24"/>
          <w:szCs w:val="24"/>
        </w:rPr>
        <w:t xml:space="preserve"> </w:t>
      </w:r>
      <w:r w:rsidRPr="00065248">
        <w:rPr>
          <w:rFonts w:ascii="Times New Roman" w:hAnsi="Times New Roman" w:cs="Times New Roman"/>
          <w:bCs/>
          <w:color w:val="000000" w:themeColor="text1"/>
          <w:sz w:val="24"/>
          <w:szCs w:val="24"/>
        </w:rPr>
        <w:fldChar w:fldCharType="begin" w:fldLock="1"/>
      </w:r>
      <w:r w:rsidR="007E2AEF" w:rsidRPr="00065248">
        <w:rPr>
          <w:rFonts w:ascii="Times New Roman" w:hAnsi="Times New Roman" w:cs="Times New Roman"/>
          <w:bCs/>
          <w:color w:val="000000" w:themeColor="text1"/>
          <w:sz w:val="24"/>
          <w:szCs w:val="24"/>
        </w:rPr>
        <w:instrText>ADDIN CSL_CITATION { "citationItems" : [ { "id" : "ITEM-1", "itemData" : { "DOI" : "10.9790/1959-0502042531", "author" : [ { "dropping-particle" : "", "family" : "Sami", "given" : "Sally", "non-dropping-particle" : "", "parse-names" : false, "suffix" : "" }, { "dropping-particle" : "", "family" : "Elazimelmenshewy", "given" : "Abed", "non-dropping-particle" : "", "parse-names" : false, "suffix" : "" }, { "dropping-particle" : "", "family" : "Khidr", "given" : "Nahedfikry Hassan", "non-dropping-particle" : "", "parse-names" : false, "suffix" : "" }, { "dropping-particle" : "", "family" : "Hassan", "given" : "Osman", "non-dropping-particle" : "", "parse-names" : false, "suffix" : "" } ], "container-title" : "IOSR Journal of Nursing and HealthScience (IOSR-JNHS", "id" : "ITEM-1", "issue" : "2", "issued" : { "date-parts" : [ [ "2016" ] ] }, "page" : "25-31", "title" : "Investigate Evidence Based Nursing Practices In Preeclampsia Among Pregnant Woman", "type" : "article-journal", "volume" : "5" }, "uris" : [ "http://www.mendeley.com/documents/?uuid=58896dd5-adc4-4f1e-bb58-bc4f41a9cacd" ] } ], "mendeley" : { "formattedCitation" : "(29)", "plainTextFormattedCitation" : "(29)", "previouslyFormattedCitation" : "(29)" }, "properties" : { "noteIndex" : 0 }, "schema" : "https://github.com/citation-style-language/schema/raw/master/csl-citation.json" }</w:instrText>
      </w:r>
      <w:r w:rsidRPr="00065248">
        <w:rPr>
          <w:rFonts w:ascii="Times New Roman" w:hAnsi="Times New Roman" w:cs="Times New Roman"/>
          <w:bCs/>
          <w:color w:val="000000" w:themeColor="text1"/>
          <w:sz w:val="24"/>
          <w:szCs w:val="24"/>
        </w:rPr>
        <w:fldChar w:fldCharType="separate"/>
      </w:r>
      <w:r w:rsidR="002C6295">
        <w:rPr>
          <w:rFonts w:ascii="Times New Roman" w:hAnsi="Times New Roman" w:cs="Times New Roman"/>
          <w:bCs/>
          <w:noProof/>
          <w:color w:val="000000" w:themeColor="text1"/>
          <w:sz w:val="24"/>
          <w:szCs w:val="24"/>
        </w:rPr>
        <w:t>(11</w:t>
      </w:r>
      <w:r w:rsidR="007E2AEF" w:rsidRPr="00065248">
        <w:rPr>
          <w:rFonts w:ascii="Times New Roman" w:hAnsi="Times New Roman" w:cs="Times New Roman"/>
          <w:bCs/>
          <w:noProof/>
          <w:color w:val="000000" w:themeColor="text1"/>
          <w:sz w:val="24"/>
          <w:szCs w:val="24"/>
        </w:rPr>
        <w:t>)</w:t>
      </w:r>
      <w:r w:rsidRPr="00065248">
        <w:rPr>
          <w:rFonts w:ascii="Times New Roman" w:hAnsi="Times New Roman" w:cs="Times New Roman"/>
          <w:color w:val="000000" w:themeColor="text1"/>
          <w:sz w:val="24"/>
          <w:szCs w:val="24"/>
        </w:rPr>
        <w:fldChar w:fldCharType="end"/>
      </w:r>
      <w:r w:rsidRPr="00065248">
        <w:rPr>
          <w:rFonts w:ascii="Times New Roman" w:hAnsi="Times New Roman" w:cs="Times New Roman"/>
          <w:bCs/>
          <w:color w:val="000000" w:themeColor="text1"/>
          <w:sz w:val="24"/>
          <w:szCs w:val="24"/>
        </w:rPr>
        <w:t xml:space="preserve"> </w:t>
      </w:r>
      <w:r w:rsidRPr="00065248">
        <w:rPr>
          <w:rFonts w:ascii="Times New Roman" w:hAnsi="Times New Roman" w:cs="Times New Roman"/>
          <w:bCs/>
          <w:color w:val="000000" w:themeColor="text1"/>
          <w:sz w:val="24"/>
          <w:szCs w:val="24"/>
        </w:rPr>
        <w:fldChar w:fldCharType="begin" w:fldLock="1"/>
      </w:r>
      <w:r w:rsidR="007E2AEF" w:rsidRPr="00065248">
        <w:rPr>
          <w:rFonts w:ascii="Times New Roman" w:hAnsi="Times New Roman" w:cs="Times New Roman"/>
          <w:bCs/>
          <w:color w:val="000000" w:themeColor="text1"/>
          <w:sz w:val="24"/>
          <w:szCs w:val="24"/>
        </w:rPr>
        <w:instrText>ADDIN CSL_CITATION { "citationItems" : [ { "id" : "ITEM-1", "itemData" : { "author" : [ { "dropping-particle" : "", "family" : "Munirathnamma", "given" : "M", "non-dropping-particle" : "", "parse-names" : false, "suffix" : "" }, { "dropping-particle" : "", "family" : "Lakshmamma", "given" : "T", "non-dropping-particle" : "", "parse-names" : false, "suffix" : "" }, { "dropping-particle" : "", "family" : "Scholar", "given" : "Ph D", "non-dropping-particle" : "", "parse-names" : false, "suffix" : "" }, { "dropping-particle" : "", "family" : "Studies", "given" : "Population", "non-dropping-particle" : "", "parse-names" : false, "suffix" : "" } ], "id" : "ITEM-1", "issue" : "11", "issued" : { "date-parts" : [ [ "2013" ] ] }, "page" : "8-12", "title" : "Knowledge of Staff Nurses Regarding Management of Pregnancy Induced Hypertension ( PIH )", "type" : "article-journal", "volume" : "2" }, "uris" : [ "http://www.mendeley.com/documents/?uuid=e7d63d62-1335-4727-a51a-a374d316921a" ] } ], "mendeley" : { "formattedCitation" : "(18)", "plainTextFormattedCitation" : "(18)", "previouslyFormattedCitation" : "(18)" }, "properties" : { "noteIndex" : 0 }, "schema" : "https://github.com/citation-style-language/schema/raw/master/csl-citation.json" }</w:instrText>
      </w:r>
      <w:r w:rsidRPr="00065248">
        <w:rPr>
          <w:rFonts w:ascii="Times New Roman" w:hAnsi="Times New Roman" w:cs="Times New Roman"/>
          <w:bCs/>
          <w:color w:val="000000" w:themeColor="text1"/>
          <w:sz w:val="24"/>
          <w:szCs w:val="24"/>
        </w:rPr>
        <w:fldChar w:fldCharType="separate"/>
      </w:r>
      <w:r w:rsidR="002C6295">
        <w:rPr>
          <w:rFonts w:ascii="Times New Roman" w:hAnsi="Times New Roman" w:cs="Times New Roman"/>
          <w:bCs/>
          <w:noProof/>
          <w:color w:val="000000" w:themeColor="text1"/>
          <w:sz w:val="24"/>
          <w:szCs w:val="24"/>
        </w:rPr>
        <w:t>(12</w:t>
      </w:r>
      <w:r w:rsidR="007E2AEF" w:rsidRPr="00065248">
        <w:rPr>
          <w:rFonts w:ascii="Times New Roman" w:hAnsi="Times New Roman" w:cs="Times New Roman"/>
          <w:bCs/>
          <w:noProof/>
          <w:color w:val="000000" w:themeColor="text1"/>
          <w:sz w:val="24"/>
          <w:szCs w:val="24"/>
        </w:rPr>
        <w:t>)</w:t>
      </w:r>
      <w:r w:rsidRPr="00065248">
        <w:rPr>
          <w:rFonts w:ascii="Times New Roman" w:hAnsi="Times New Roman" w:cs="Times New Roman"/>
          <w:color w:val="000000" w:themeColor="text1"/>
          <w:sz w:val="24"/>
          <w:szCs w:val="24"/>
        </w:rPr>
        <w:fldChar w:fldCharType="end"/>
      </w:r>
      <w:r w:rsidRPr="00065248">
        <w:rPr>
          <w:rFonts w:ascii="Times New Roman" w:hAnsi="Times New Roman" w:cs="Times New Roman"/>
          <w:bCs/>
          <w:color w:val="000000" w:themeColor="text1"/>
          <w:sz w:val="24"/>
          <w:szCs w:val="24"/>
        </w:rPr>
        <w:t xml:space="preserve"> </w:t>
      </w:r>
      <w:r w:rsidR="00CA3313" w:rsidRPr="00065248">
        <w:rPr>
          <w:rFonts w:ascii="Times New Roman" w:hAnsi="Times New Roman" w:cs="Times New Roman"/>
          <w:bCs/>
          <w:color w:val="000000" w:themeColor="text1"/>
          <w:sz w:val="24"/>
          <w:szCs w:val="24"/>
        </w:rPr>
        <w:fldChar w:fldCharType="begin" w:fldLock="1"/>
      </w:r>
      <w:r w:rsidR="007E2AEF" w:rsidRPr="00065248">
        <w:rPr>
          <w:rFonts w:ascii="Times New Roman" w:hAnsi="Times New Roman" w:cs="Times New Roman"/>
          <w:bCs/>
          <w:color w:val="000000" w:themeColor="text1"/>
          <w:sz w:val="24"/>
          <w:szCs w:val="24"/>
        </w:rPr>
        <w:instrText>ADDIN CSL_CITATION { "citationItems" : [ { "id" : "ITEM-1", "itemData" : { "author" : [ { "dropping-particle" : "", "family" : "Jaffar", "given" : "Rahma Jaruf", "non-dropping-particle" : "", "parse-names" : false, "suffix" : "" } ], "id" : "ITEM-1", "issued" : { "date-parts" : [ [ "2013" ] ] }, "title" : "knowledge and skills on managing eclampsia among nurse-midwifes working at mnazi mmoja hospital,unguja zanzibar", "type" : "article-journal", "volume" : "1." }, "uris" : [ "http://www.mendeley.com/documents/?uuid=da104f1d-25b5-4029-99f9-94ca40dad0ae" ] } ], "mendeley" : { "formattedCitation" : "(19)", "plainTextFormattedCitation" : "(19)", "previouslyFormattedCitation" : "(19)" }, "properties" : { "noteIndex" : 0 }, "schema" : "https://github.com/citation-style-language/schema/raw/master/csl-citation.json" }</w:instrText>
      </w:r>
      <w:r w:rsidR="00CA3313" w:rsidRPr="00065248">
        <w:rPr>
          <w:rFonts w:ascii="Times New Roman" w:hAnsi="Times New Roman" w:cs="Times New Roman"/>
          <w:bCs/>
          <w:color w:val="000000" w:themeColor="text1"/>
          <w:sz w:val="24"/>
          <w:szCs w:val="24"/>
        </w:rPr>
        <w:fldChar w:fldCharType="separate"/>
      </w:r>
      <w:r w:rsidR="002C6295">
        <w:rPr>
          <w:rFonts w:ascii="Times New Roman" w:hAnsi="Times New Roman" w:cs="Times New Roman"/>
          <w:bCs/>
          <w:noProof/>
          <w:color w:val="000000" w:themeColor="text1"/>
          <w:sz w:val="24"/>
          <w:szCs w:val="24"/>
        </w:rPr>
        <w:t>(13</w:t>
      </w:r>
      <w:r w:rsidR="007E2AEF" w:rsidRPr="00065248">
        <w:rPr>
          <w:rFonts w:ascii="Times New Roman" w:hAnsi="Times New Roman" w:cs="Times New Roman"/>
          <w:bCs/>
          <w:noProof/>
          <w:color w:val="000000" w:themeColor="text1"/>
          <w:sz w:val="24"/>
          <w:szCs w:val="24"/>
        </w:rPr>
        <w:t>)</w:t>
      </w:r>
      <w:r w:rsidR="00CA3313" w:rsidRPr="00065248">
        <w:rPr>
          <w:rFonts w:ascii="Times New Roman" w:hAnsi="Times New Roman" w:cs="Times New Roman"/>
          <w:bCs/>
          <w:color w:val="000000" w:themeColor="text1"/>
          <w:sz w:val="24"/>
          <w:szCs w:val="24"/>
        </w:rPr>
        <w:fldChar w:fldCharType="end"/>
      </w:r>
      <w:r w:rsidR="00A557D7" w:rsidRPr="00065248">
        <w:rPr>
          <w:rFonts w:ascii="Times New Roman" w:hAnsi="Times New Roman" w:cs="Times New Roman"/>
          <w:bCs/>
          <w:color w:val="000000" w:themeColor="text1"/>
          <w:sz w:val="24"/>
          <w:szCs w:val="24"/>
        </w:rPr>
        <w:t>.</w:t>
      </w:r>
    </w:p>
    <w:p w:rsidR="00FD5193" w:rsidRPr="00065248" w:rsidRDefault="004B51B0" w:rsidP="00416683">
      <w:pPr>
        <w:spacing w:line="360" w:lineRule="auto"/>
        <w:jc w:val="both"/>
        <w:rPr>
          <w:rFonts w:ascii="Times New Roman" w:hAnsi="Times New Roman" w:cs="Times New Roman"/>
          <w:b/>
          <w:color w:val="000000"/>
          <w:sz w:val="24"/>
          <w:szCs w:val="24"/>
        </w:rPr>
      </w:pPr>
      <w:r w:rsidRPr="00065248">
        <w:rPr>
          <w:rFonts w:ascii="Times New Roman" w:hAnsi="Times New Roman" w:cs="Times New Roman"/>
          <w:bCs/>
          <w:color w:val="000000"/>
          <w:sz w:val="24"/>
          <w:szCs w:val="24"/>
        </w:rPr>
        <w:t xml:space="preserve"> </w:t>
      </w:r>
      <w:r w:rsidR="00525B11" w:rsidRPr="00065248">
        <w:rPr>
          <w:rFonts w:ascii="Times New Roman" w:hAnsi="Times New Roman" w:cs="Times New Roman"/>
          <w:bCs/>
          <w:color w:val="000000" w:themeColor="text1"/>
          <w:sz w:val="24"/>
          <w:szCs w:val="24"/>
        </w:rPr>
        <w:t>The</w:t>
      </w:r>
      <w:r w:rsidR="00150B17" w:rsidRPr="00065248">
        <w:rPr>
          <w:rFonts w:ascii="Times New Roman" w:hAnsi="Times New Roman" w:cs="Times New Roman"/>
          <w:bCs/>
          <w:color w:val="000000"/>
          <w:sz w:val="24"/>
          <w:szCs w:val="24"/>
        </w:rPr>
        <w:t xml:space="preserve"> </w:t>
      </w:r>
      <w:r w:rsidR="00525B11" w:rsidRPr="00065248">
        <w:rPr>
          <w:rFonts w:ascii="Times New Roman" w:hAnsi="Times New Roman" w:cs="Times New Roman"/>
          <w:bCs/>
          <w:color w:val="000000"/>
          <w:sz w:val="24"/>
          <w:szCs w:val="24"/>
        </w:rPr>
        <w:t>gap might</w:t>
      </w:r>
      <w:r w:rsidR="00150B17" w:rsidRPr="00065248">
        <w:rPr>
          <w:rFonts w:ascii="Times New Roman" w:hAnsi="Times New Roman" w:cs="Times New Roman"/>
          <w:bCs/>
          <w:color w:val="000000"/>
          <w:sz w:val="24"/>
          <w:szCs w:val="24"/>
        </w:rPr>
        <w:t xml:space="preserve"> be due to low educati</w:t>
      </w:r>
      <w:r w:rsidR="002F385E" w:rsidRPr="00065248">
        <w:rPr>
          <w:rFonts w:ascii="Times New Roman" w:hAnsi="Times New Roman" w:cs="Times New Roman"/>
          <w:bCs/>
          <w:color w:val="000000"/>
          <w:sz w:val="24"/>
          <w:szCs w:val="24"/>
        </w:rPr>
        <w:t>onal status of most respondents,</w:t>
      </w:r>
      <w:r w:rsidR="009A74E8" w:rsidRPr="00065248">
        <w:rPr>
          <w:rFonts w:ascii="Times New Roman" w:hAnsi="Times New Roman" w:cs="Times New Roman"/>
          <w:bCs/>
          <w:color w:val="000000"/>
          <w:sz w:val="24"/>
          <w:szCs w:val="24"/>
        </w:rPr>
        <w:t xml:space="preserve"> Deference in study area, </w:t>
      </w:r>
      <w:r w:rsidR="009A74E8" w:rsidRPr="00065248">
        <w:rPr>
          <w:rFonts w:ascii="Times New Roman" w:hAnsi="Times New Roman" w:cs="Times New Roman"/>
          <w:color w:val="000000"/>
          <w:sz w:val="24"/>
          <w:szCs w:val="24"/>
        </w:rPr>
        <w:t>sample size where Zanzibar</w:t>
      </w:r>
      <w:r w:rsidR="0076607E" w:rsidRPr="00065248">
        <w:rPr>
          <w:rFonts w:ascii="Times New Roman" w:hAnsi="Times New Roman" w:cs="Times New Roman"/>
          <w:color w:val="000000"/>
          <w:sz w:val="24"/>
          <w:szCs w:val="24"/>
        </w:rPr>
        <w:t xml:space="preserve"> and </w:t>
      </w:r>
      <w:proofErr w:type="spellStart"/>
      <w:r w:rsidR="0076607E" w:rsidRPr="00065248">
        <w:rPr>
          <w:rFonts w:ascii="Times New Roman" w:hAnsi="Times New Roman" w:cs="Times New Roman"/>
          <w:color w:val="000000"/>
          <w:sz w:val="24"/>
          <w:szCs w:val="24"/>
        </w:rPr>
        <w:t>Agarwal</w:t>
      </w:r>
      <w:proofErr w:type="spellEnd"/>
      <w:r w:rsidR="009A74E8" w:rsidRPr="00065248">
        <w:rPr>
          <w:rFonts w:ascii="Times New Roman" w:hAnsi="Times New Roman" w:cs="Times New Roman"/>
          <w:color w:val="000000"/>
          <w:sz w:val="24"/>
          <w:szCs w:val="24"/>
        </w:rPr>
        <w:t xml:space="preserve"> study took only 120</w:t>
      </w:r>
      <w:r w:rsidR="0076607E" w:rsidRPr="00065248">
        <w:rPr>
          <w:rFonts w:ascii="Times New Roman" w:hAnsi="Times New Roman" w:cs="Times New Roman"/>
          <w:color w:val="000000"/>
          <w:sz w:val="24"/>
          <w:szCs w:val="24"/>
        </w:rPr>
        <w:t xml:space="preserve"> and 49</w:t>
      </w:r>
      <w:r w:rsidR="009A74E8" w:rsidRPr="00065248">
        <w:rPr>
          <w:rFonts w:ascii="Times New Roman" w:hAnsi="Times New Roman" w:cs="Times New Roman"/>
          <w:color w:val="000000"/>
          <w:sz w:val="24"/>
          <w:szCs w:val="24"/>
        </w:rPr>
        <w:t xml:space="preserve"> </w:t>
      </w:r>
      <w:r w:rsidR="00BC7C7F" w:rsidRPr="00065248">
        <w:rPr>
          <w:rFonts w:ascii="Times New Roman" w:hAnsi="Times New Roman" w:cs="Times New Roman"/>
          <w:color w:val="000000"/>
          <w:sz w:val="24"/>
          <w:szCs w:val="24"/>
        </w:rPr>
        <w:t>participants,</w:t>
      </w:r>
      <w:r w:rsidR="009A74E8" w:rsidRPr="00065248">
        <w:rPr>
          <w:rFonts w:ascii="Times New Roman" w:hAnsi="Times New Roman" w:cs="Times New Roman"/>
          <w:color w:val="000000"/>
          <w:sz w:val="24"/>
          <w:szCs w:val="24"/>
        </w:rPr>
        <w:t xml:space="preserve"> </w:t>
      </w:r>
      <w:r w:rsidR="00BC7C7F" w:rsidRPr="00065248">
        <w:rPr>
          <w:rFonts w:ascii="Times New Roman" w:hAnsi="Times New Roman" w:cs="Times New Roman"/>
          <w:bCs/>
          <w:color w:val="000000"/>
          <w:sz w:val="24"/>
          <w:szCs w:val="24"/>
        </w:rPr>
        <w:t>training provided for staff</w:t>
      </w:r>
      <w:r w:rsidR="00150B17" w:rsidRPr="00065248">
        <w:rPr>
          <w:rFonts w:ascii="Times New Roman" w:hAnsi="Times New Roman" w:cs="Times New Roman"/>
          <w:bCs/>
          <w:color w:val="000000"/>
          <w:sz w:val="24"/>
          <w:szCs w:val="24"/>
        </w:rPr>
        <w:t>, difference in guideline and availab</w:t>
      </w:r>
      <w:r w:rsidR="0076607E" w:rsidRPr="00065248">
        <w:rPr>
          <w:rFonts w:ascii="Times New Roman" w:hAnsi="Times New Roman" w:cs="Times New Roman"/>
          <w:bCs/>
          <w:color w:val="000000"/>
          <w:sz w:val="24"/>
          <w:szCs w:val="24"/>
        </w:rPr>
        <w:t xml:space="preserve">ility and accessibility of it. </w:t>
      </w:r>
      <w:r w:rsidR="00FD5193" w:rsidRPr="00065248">
        <w:rPr>
          <w:rFonts w:ascii="Times New Roman" w:hAnsi="Times New Roman" w:cs="Times New Roman"/>
          <w:bCs/>
          <w:color w:val="000000"/>
          <w:sz w:val="24"/>
          <w:szCs w:val="24"/>
        </w:rPr>
        <w:t>Similarity could be because both study was done in health center and hospital, socioeconomic status and close number of sample size.</w:t>
      </w:r>
    </w:p>
    <w:p w:rsidR="005469F3" w:rsidRPr="00065248" w:rsidRDefault="00150B17" w:rsidP="00416683">
      <w:pPr>
        <w:spacing w:line="360" w:lineRule="auto"/>
        <w:jc w:val="both"/>
        <w:rPr>
          <w:rFonts w:ascii="Times New Roman" w:hAnsi="Times New Roman" w:cs="Times New Roman"/>
          <w:bCs/>
          <w:color w:val="000000"/>
          <w:sz w:val="24"/>
          <w:szCs w:val="24"/>
        </w:rPr>
      </w:pPr>
      <w:r w:rsidRPr="00065248">
        <w:rPr>
          <w:rFonts w:ascii="Times New Roman" w:hAnsi="Times New Roman" w:cs="Times New Roman"/>
          <w:bCs/>
          <w:color w:val="000000"/>
          <w:sz w:val="24"/>
          <w:szCs w:val="24"/>
        </w:rPr>
        <w:t xml:space="preserve">Even though this study found out that only 19(6.6%) and 24 (8.3%) of the respondents did </w:t>
      </w:r>
      <w:r w:rsidR="00284080" w:rsidRPr="00065248">
        <w:rPr>
          <w:rFonts w:ascii="Times New Roman" w:hAnsi="Times New Roman" w:cs="Times New Roman"/>
          <w:bCs/>
          <w:color w:val="000000"/>
          <w:sz w:val="24"/>
          <w:szCs w:val="24"/>
        </w:rPr>
        <w:t>not identified Headache</w:t>
      </w:r>
      <w:r w:rsidRPr="00065248">
        <w:rPr>
          <w:rFonts w:ascii="Times New Roman" w:hAnsi="Times New Roman" w:cs="Times New Roman"/>
          <w:bCs/>
          <w:color w:val="000000"/>
          <w:sz w:val="24"/>
          <w:szCs w:val="24"/>
        </w:rPr>
        <w:t xml:space="preserve"> and Blurred </w:t>
      </w:r>
      <w:r w:rsidR="00284080" w:rsidRPr="00065248">
        <w:rPr>
          <w:rFonts w:ascii="Times New Roman" w:hAnsi="Times New Roman" w:cs="Times New Roman"/>
          <w:bCs/>
          <w:color w:val="000000"/>
          <w:sz w:val="24"/>
          <w:szCs w:val="24"/>
        </w:rPr>
        <w:t>vision as</w:t>
      </w:r>
      <w:r w:rsidRPr="00065248">
        <w:rPr>
          <w:rFonts w:ascii="Times New Roman" w:hAnsi="Times New Roman" w:cs="Times New Roman"/>
          <w:bCs/>
          <w:color w:val="000000"/>
          <w:sz w:val="24"/>
          <w:szCs w:val="24"/>
        </w:rPr>
        <w:t xml:space="preserve"> danger signs of pregnancy which contradict with</w:t>
      </w:r>
      <w:r w:rsidR="008F4E37" w:rsidRPr="00065248">
        <w:rPr>
          <w:rFonts w:ascii="Times New Roman" w:hAnsi="Times New Roman" w:cs="Times New Roman"/>
          <w:bCs/>
          <w:color w:val="000000"/>
          <w:sz w:val="24"/>
          <w:szCs w:val="24"/>
        </w:rPr>
        <w:t xml:space="preserve"> </w:t>
      </w:r>
      <w:r w:rsidRPr="00065248">
        <w:rPr>
          <w:rFonts w:ascii="Times New Roman" w:hAnsi="Times New Roman" w:cs="Times New Roman"/>
          <w:bCs/>
          <w:color w:val="000000"/>
          <w:sz w:val="24"/>
          <w:szCs w:val="24"/>
        </w:rPr>
        <w:t>study done in Sudan O</w:t>
      </w:r>
      <w:r w:rsidR="004B3F1E" w:rsidRPr="00065248">
        <w:rPr>
          <w:rFonts w:ascii="Times New Roman" w:hAnsi="Times New Roman" w:cs="Times New Roman"/>
          <w:bCs/>
          <w:color w:val="000000"/>
          <w:sz w:val="24"/>
          <w:szCs w:val="24"/>
        </w:rPr>
        <w:t xml:space="preserve">mdurman Maternity Hospital, where </w:t>
      </w:r>
      <w:r w:rsidRPr="00065248">
        <w:rPr>
          <w:rFonts w:ascii="Times New Roman" w:hAnsi="Times New Roman" w:cs="Times New Roman"/>
          <w:bCs/>
          <w:color w:val="000000"/>
          <w:sz w:val="24"/>
          <w:szCs w:val="24"/>
        </w:rPr>
        <w:t xml:space="preserve"> 53.57% and 42.86 % of  midwives did note identified  </w:t>
      </w:r>
      <w:r w:rsidRPr="00065248">
        <w:rPr>
          <w:rFonts w:ascii="Times New Roman" w:hAnsi="Times New Roman" w:cs="Times New Roman"/>
          <w:bCs/>
          <w:color w:val="000000" w:themeColor="text1"/>
          <w:sz w:val="24"/>
          <w:szCs w:val="24"/>
        </w:rPr>
        <w:t>Headache and Blurred vision  as danger s</w:t>
      </w:r>
      <w:r w:rsidR="00610CA2" w:rsidRPr="00065248">
        <w:rPr>
          <w:rFonts w:ascii="Times New Roman" w:hAnsi="Times New Roman" w:cs="Times New Roman"/>
          <w:bCs/>
          <w:color w:val="000000" w:themeColor="text1"/>
          <w:sz w:val="24"/>
          <w:szCs w:val="24"/>
        </w:rPr>
        <w:t>igns of pregnancy  respectively</w:t>
      </w:r>
      <w:r w:rsidR="005469F3" w:rsidRPr="00065248">
        <w:rPr>
          <w:rFonts w:ascii="Times New Roman" w:hAnsi="Times New Roman" w:cs="Times New Roman"/>
          <w:bCs/>
          <w:color w:val="000000" w:themeColor="text1"/>
          <w:sz w:val="24"/>
          <w:szCs w:val="24"/>
        </w:rPr>
        <w:t xml:space="preserve"> which might be attributed to </w:t>
      </w:r>
      <w:r w:rsidR="005469F3" w:rsidRPr="00065248">
        <w:rPr>
          <w:rFonts w:ascii="Times New Roman" w:eastAsiaTheme="minorEastAsia" w:hAnsi="Times New Roman" w:cs="Times New Roman"/>
          <w:color w:val="000000" w:themeColor="text1"/>
          <w:kern w:val="24"/>
          <w:sz w:val="24"/>
          <w:szCs w:val="24"/>
        </w:rPr>
        <w:t>only 56 sample involved in study of Sudan   and  taken from one setting only whereas current study was conducted in both hospital and health center.</w:t>
      </w:r>
    </w:p>
    <w:p w:rsidR="00C10837" w:rsidRPr="00065248" w:rsidRDefault="005469F3" w:rsidP="00416683">
      <w:pPr>
        <w:spacing w:line="360" w:lineRule="auto"/>
        <w:jc w:val="both"/>
        <w:rPr>
          <w:rFonts w:ascii="Times New Roman" w:hAnsi="Times New Roman" w:cs="Times New Roman"/>
          <w:bCs/>
          <w:color w:val="000000"/>
          <w:sz w:val="24"/>
          <w:szCs w:val="24"/>
        </w:rPr>
      </w:pPr>
      <w:r w:rsidRPr="00065248">
        <w:rPr>
          <w:rFonts w:ascii="Times New Roman" w:hAnsi="Times New Roman" w:cs="Times New Roman"/>
          <w:bCs/>
          <w:color w:val="000000" w:themeColor="text1"/>
          <w:sz w:val="24"/>
          <w:szCs w:val="24"/>
        </w:rPr>
        <w:t xml:space="preserve">Significant number </w:t>
      </w:r>
      <w:r w:rsidR="00610CA2" w:rsidRPr="00065248">
        <w:rPr>
          <w:rFonts w:ascii="Times New Roman" w:hAnsi="Times New Roman" w:cs="Times New Roman"/>
          <w:bCs/>
          <w:color w:val="000000" w:themeColor="text1"/>
          <w:sz w:val="24"/>
          <w:szCs w:val="24"/>
        </w:rPr>
        <w:t>29.9%  of them did not</w:t>
      </w:r>
      <w:r w:rsidR="00010E67" w:rsidRPr="00065248">
        <w:rPr>
          <w:rFonts w:ascii="Times New Roman" w:hAnsi="Times New Roman" w:cs="Times New Roman"/>
          <w:bCs/>
          <w:color w:val="000000" w:themeColor="text1"/>
          <w:sz w:val="24"/>
          <w:szCs w:val="24"/>
        </w:rPr>
        <w:t xml:space="preserve"> know when to consider BP is high which</w:t>
      </w:r>
      <w:r w:rsidR="00BC7C7F" w:rsidRPr="00065248">
        <w:rPr>
          <w:rFonts w:ascii="Times New Roman" w:hAnsi="Times New Roman" w:cs="Times New Roman"/>
          <w:bCs/>
          <w:color w:val="000000" w:themeColor="text1"/>
          <w:sz w:val="24"/>
          <w:szCs w:val="24"/>
        </w:rPr>
        <w:t xml:space="preserve"> in line</w:t>
      </w:r>
      <w:r w:rsidR="00AB4834" w:rsidRPr="00065248">
        <w:rPr>
          <w:rFonts w:ascii="Times New Roman" w:hAnsi="Times New Roman" w:cs="Times New Roman"/>
          <w:bCs/>
          <w:color w:val="000000" w:themeColor="text1"/>
          <w:sz w:val="24"/>
          <w:szCs w:val="24"/>
        </w:rPr>
        <w:t xml:space="preserve"> with study in</w:t>
      </w:r>
      <w:r w:rsidR="00AB4834" w:rsidRPr="00065248">
        <w:rPr>
          <w:rFonts w:ascii="Times New Roman" w:hAnsi="Times New Roman" w:cs="Times New Roman"/>
          <w:color w:val="000000" w:themeColor="text1"/>
          <w:sz w:val="24"/>
          <w:szCs w:val="24"/>
        </w:rPr>
        <w:t xml:space="preserve"> Nehru Hospital,</w:t>
      </w:r>
      <w:r w:rsidR="00426EE8">
        <w:rPr>
          <w:rFonts w:ascii="Times New Roman" w:hAnsi="Times New Roman" w:cs="Times New Roman"/>
          <w:color w:val="000000" w:themeColor="text1"/>
          <w:sz w:val="24"/>
          <w:szCs w:val="24"/>
        </w:rPr>
        <w:t xml:space="preserve"> </w:t>
      </w:r>
      <w:r w:rsidR="00AB4834" w:rsidRPr="00065248">
        <w:rPr>
          <w:rFonts w:ascii="Times New Roman" w:hAnsi="Times New Roman" w:cs="Times New Roman"/>
          <w:color w:val="000000" w:themeColor="text1"/>
          <w:sz w:val="24"/>
          <w:szCs w:val="24"/>
        </w:rPr>
        <w:t>PGIMER, Chandigarh</w:t>
      </w:r>
      <w:r w:rsidR="00AB4834" w:rsidRPr="00065248">
        <w:rPr>
          <w:rFonts w:ascii="Times New Roman" w:hAnsi="Times New Roman" w:cs="Times New Roman"/>
          <w:bCs/>
          <w:color w:val="000000" w:themeColor="text1"/>
          <w:sz w:val="24"/>
          <w:szCs w:val="24"/>
        </w:rPr>
        <w:t xml:space="preserve"> </w:t>
      </w:r>
      <w:r w:rsidR="00AB4834" w:rsidRPr="00065248">
        <w:rPr>
          <w:rFonts w:ascii="Times New Roman" w:hAnsi="Times New Roman" w:cs="Times New Roman"/>
          <w:color w:val="000000" w:themeColor="text1"/>
          <w:sz w:val="24"/>
          <w:szCs w:val="24"/>
        </w:rPr>
        <w:t xml:space="preserve">to operationalize nursing assessment sheet for administration of Magnesium </w:t>
      </w:r>
      <w:proofErr w:type="spellStart"/>
      <w:r w:rsidR="00AB4834" w:rsidRPr="00065248">
        <w:rPr>
          <w:rFonts w:ascii="Times New Roman" w:hAnsi="Times New Roman" w:cs="Times New Roman"/>
          <w:color w:val="000000" w:themeColor="text1"/>
          <w:sz w:val="24"/>
          <w:szCs w:val="24"/>
        </w:rPr>
        <w:t>Sulphate</w:t>
      </w:r>
      <w:proofErr w:type="spellEnd"/>
      <w:r w:rsidR="00AB4834" w:rsidRPr="00065248">
        <w:rPr>
          <w:rFonts w:ascii="Times New Roman" w:hAnsi="Times New Roman" w:cs="Times New Roman"/>
          <w:color w:val="000000" w:themeColor="text1"/>
          <w:sz w:val="24"/>
          <w:szCs w:val="24"/>
        </w:rPr>
        <w:t xml:space="preserve"> to mothers having pre-ec</w:t>
      </w:r>
      <w:r w:rsidR="006B1A4F" w:rsidRPr="00065248">
        <w:rPr>
          <w:rFonts w:ascii="Times New Roman" w:hAnsi="Times New Roman" w:cs="Times New Roman"/>
          <w:color w:val="000000" w:themeColor="text1"/>
          <w:sz w:val="24"/>
          <w:szCs w:val="24"/>
        </w:rPr>
        <w:t>lampsia/ eclampsia where</w:t>
      </w:r>
      <w:r w:rsidR="00AB4834" w:rsidRPr="00065248">
        <w:rPr>
          <w:rFonts w:ascii="Times New Roman" w:hAnsi="Times New Roman" w:cs="Times New Roman"/>
          <w:bCs/>
          <w:color w:val="000000" w:themeColor="text1"/>
          <w:sz w:val="24"/>
          <w:szCs w:val="24"/>
        </w:rPr>
        <w:t xml:space="preserve"> </w:t>
      </w:r>
      <w:r w:rsidR="00BC7C7F" w:rsidRPr="00065248">
        <w:rPr>
          <w:rFonts w:ascii="Times New Roman" w:hAnsi="Times New Roman" w:cs="Times New Roman"/>
          <w:color w:val="000000" w:themeColor="text1"/>
          <w:sz w:val="24"/>
          <w:szCs w:val="24"/>
        </w:rPr>
        <w:t>25.9</w:t>
      </w:r>
      <w:r w:rsidR="00AB4834" w:rsidRPr="00065248">
        <w:rPr>
          <w:rFonts w:ascii="Times New Roman" w:hAnsi="Times New Roman" w:cs="Times New Roman"/>
          <w:color w:val="000000" w:themeColor="text1"/>
          <w:sz w:val="24"/>
          <w:szCs w:val="24"/>
        </w:rPr>
        <w:t>% subjects responded</w:t>
      </w:r>
      <w:r w:rsidR="006B1A4F" w:rsidRPr="00065248">
        <w:rPr>
          <w:rFonts w:ascii="Times New Roman" w:hAnsi="Times New Roman" w:cs="Times New Roman"/>
          <w:color w:val="000000" w:themeColor="text1"/>
          <w:sz w:val="24"/>
          <w:szCs w:val="24"/>
        </w:rPr>
        <w:t xml:space="preserve"> </w:t>
      </w:r>
      <w:r w:rsidR="00AB4834" w:rsidRPr="00065248">
        <w:rPr>
          <w:rFonts w:ascii="Times New Roman" w:hAnsi="Times New Roman" w:cs="Times New Roman"/>
          <w:color w:val="000000" w:themeColor="text1"/>
          <w:sz w:val="24"/>
          <w:szCs w:val="24"/>
        </w:rPr>
        <w:t xml:space="preserve"> </w:t>
      </w:r>
      <w:r w:rsidR="006B1A4F" w:rsidRPr="00065248">
        <w:rPr>
          <w:rFonts w:ascii="Times New Roman" w:hAnsi="Times New Roman" w:cs="Times New Roman"/>
          <w:color w:val="000000" w:themeColor="text1"/>
          <w:sz w:val="24"/>
          <w:szCs w:val="24"/>
        </w:rPr>
        <w:t>in</w:t>
      </w:r>
      <w:r w:rsidR="00AB4834" w:rsidRPr="00065248">
        <w:rPr>
          <w:rFonts w:ascii="Times New Roman" w:hAnsi="Times New Roman" w:cs="Times New Roman"/>
          <w:color w:val="000000" w:themeColor="text1"/>
          <w:sz w:val="24"/>
          <w:szCs w:val="24"/>
        </w:rPr>
        <w:t>correctly related to frequency of B.P. monitoring</w:t>
      </w:r>
      <w:r w:rsidR="007A1365" w:rsidRPr="00065248">
        <w:rPr>
          <w:rFonts w:ascii="Times New Roman" w:hAnsi="Times New Roman" w:cs="Times New Roman"/>
          <w:color w:val="000000" w:themeColor="text1"/>
          <w:sz w:val="24"/>
          <w:szCs w:val="24"/>
        </w:rPr>
        <w:t xml:space="preserve">. This finding </w:t>
      </w:r>
      <w:r w:rsidR="00010E67" w:rsidRPr="00065248">
        <w:rPr>
          <w:rFonts w:ascii="Times New Roman" w:hAnsi="Times New Roman" w:cs="Times New Roman"/>
          <w:bCs/>
          <w:color w:val="000000" w:themeColor="text1"/>
          <w:sz w:val="24"/>
          <w:szCs w:val="24"/>
        </w:rPr>
        <w:t xml:space="preserve"> </w:t>
      </w:r>
      <w:r w:rsidR="006B1A4F" w:rsidRPr="00065248">
        <w:rPr>
          <w:rFonts w:ascii="Times New Roman" w:hAnsi="Times New Roman" w:cs="Times New Roman"/>
          <w:bCs/>
          <w:color w:val="000000" w:themeColor="text1"/>
          <w:sz w:val="24"/>
          <w:szCs w:val="24"/>
        </w:rPr>
        <w:t xml:space="preserve">also </w:t>
      </w:r>
      <w:r w:rsidR="00010E67" w:rsidRPr="00065248">
        <w:rPr>
          <w:rFonts w:ascii="Times New Roman" w:hAnsi="Times New Roman" w:cs="Times New Roman"/>
          <w:bCs/>
          <w:color w:val="000000" w:themeColor="text1"/>
          <w:sz w:val="24"/>
          <w:szCs w:val="24"/>
        </w:rPr>
        <w:t>support the report of EDHS 2016 that 25% of the mother go home without being checked for blood pressure at ANC</w:t>
      </w:r>
      <w:r w:rsidR="00010E67" w:rsidRPr="00065248">
        <w:rPr>
          <w:rFonts w:ascii="Times New Roman" w:hAnsi="Times New Roman" w:cs="Times New Roman"/>
          <w:bCs/>
          <w:color w:val="000000" w:themeColor="text1"/>
          <w:sz w:val="24"/>
          <w:szCs w:val="24"/>
        </w:rPr>
        <w:fldChar w:fldCharType="begin" w:fldLock="1"/>
      </w:r>
      <w:r w:rsidR="00485A5A" w:rsidRPr="00065248">
        <w:rPr>
          <w:rFonts w:ascii="Times New Roman" w:hAnsi="Times New Roman" w:cs="Times New Roman"/>
          <w:bCs/>
          <w:color w:val="000000" w:themeColor="text1"/>
          <w:sz w:val="24"/>
          <w:szCs w:val="24"/>
        </w:rPr>
        <w:instrText>ADDIN CSL_CITATION { "citationItems" : [ { "id" : "ITEM-1", "itemData" : { "ISBN" : "2511115530", "author" : [ { "dropping-particle" : "", "family" : "Survey", "given" : "Health", "non-dropping-particle" : "", "parse-names" : false, "suffix" : "" } ], "id" : "ITEM-1", "issued" : { "date-parts" : [ [ "2016" ] ] }, "title" : "Ethiopia", "type" : "book" }, "uris" : [ "http://www.mendeley.com/documents/?uuid=324229c6-8ec0-4f94-bdcc-eca000b8bec0" ] } ], "mendeley" : { "formattedCitation" : "(11)", "plainTextFormattedCitation" : "(11)", "previouslyFormattedCitation" : "(11)" }, "properties" : { "noteIndex" : 0 }, "schema" : "https://github.com/citation-style-language/schema/raw/master/csl-citation.json" }</w:instrText>
      </w:r>
      <w:r w:rsidR="00010E67" w:rsidRPr="00065248">
        <w:rPr>
          <w:rFonts w:ascii="Times New Roman" w:hAnsi="Times New Roman" w:cs="Times New Roman"/>
          <w:bCs/>
          <w:color w:val="000000" w:themeColor="text1"/>
          <w:sz w:val="24"/>
          <w:szCs w:val="24"/>
        </w:rPr>
        <w:fldChar w:fldCharType="separate"/>
      </w:r>
      <w:r w:rsidR="002C6295">
        <w:rPr>
          <w:rFonts w:ascii="Times New Roman" w:hAnsi="Times New Roman" w:cs="Times New Roman"/>
          <w:bCs/>
          <w:noProof/>
          <w:color w:val="000000" w:themeColor="text1"/>
          <w:sz w:val="24"/>
          <w:szCs w:val="24"/>
        </w:rPr>
        <w:t>(6</w:t>
      </w:r>
      <w:r w:rsidR="00485A5A" w:rsidRPr="00065248">
        <w:rPr>
          <w:rFonts w:ascii="Times New Roman" w:hAnsi="Times New Roman" w:cs="Times New Roman"/>
          <w:bCs/>
          <w:noProof/>
          <w:color w:val="000000" w:themeColor="text1"/>
          <w:sz w:val="24"/>
          <w:szCs w:val="24"/>
        </w:rPr>
        <w:t>)</w:t>
      </w:r>
      <w:r w:rsidR="00010E67" w:rsidRPr="00065248">
        <w:rPr>
          <w:rFonts w:ascii="Times New Roman" w:hAnsi="Times New Roman" w:cs="Times New Roman"/>
          <w:bCs/>
          <w:color w:val="000000" w:themeColor="text1"/>
          <w:sz w:val="24"/>
          <w:szCs w:val="24"/>
        </w:rPr>
        <w:fldChar w:fldCharType="end"/>
      </w:r>
      <w:r w:rsidR="00010E67" w:rsidRPr="00065248">
        <w:rPr>
          <w:rFonts w:ascii="Times New Roman" w:hAnsi="Times New Roman" w:cs="Times New Roman"/>
          <w:bCs/>
          <w:color w:val="000000" w:themeColor="text1"/>
          <w:sz w:val="24"/>
          <w:szCs w:val="24"/>
        </w:rPr>
        <w:t xml:space="preserve"> </w:t>
      </w:r>
      <w:r w:rsidR="00150B17" w:rsidRPr="00065248">
        <w:rPr>
          <w:rFonts w:ascii="Times New Roman" w:hAnsi="Times New Roman" w:cs="Times New Roman"/>
          <w:bCs/>
          <w:color w:val="000000" w:themeColor="text1"/>
          <w:sz w:val="24"/>
          <w:szCs w:val="24"/>
        </w:rPr>
        <w:fldChar w:fldCharType="begin" w:fldLock="1"/>
      </w:r>
      <w:r w:rsidR="007E2AEF" w:rsidRPr="00065248">
        <w:rPr>
          <w:rFonts w:ascii="Times New Roman" w:hAnsi="Times New Roman" w:cs="Times New Roman"/>
          <w:bCs/>
          <w:color w:val="000000" w:themeColor="text1"/>
          <w:sz w:val="24"/>
          <w:szCs w:val="24"/>
        </w:rPr>
        <w:instrText>ADDIN CSL_CITATION { "citationItems" : [ { "id" : "ITEM-1", "itemData" : { "author" : [ { "dropping-particle" : "", "family" : "Elkhalifa", "given" : "Abd Elmoneim O", "non-dropping-particle" : "", "parse-names" : false, "suffix" : "" }, { "dropping-particle" : "", "family" : "Kuppuswamy", "given" : "Shamim B", "non-dropping-particle" : "", "parse-names" : false, "suffix" : "" } ], "container-title" : "international journal of health sciences", "id" : "ITEM-1", "issue" : "2", "issued" : { "date-parts" : [ [ "2014" ] ] }, "page" : "127-142", "title" : "Evaluation of Midwifery Knowledge on Antenatal Care in Omdurman Maternity Hospital Sudan", "type" : "article-journal", "volume" : "2" }, "uris" : [ "http://www.mendeley.com/documents/?uuid=4a11d541-bd3d-4e8c-a3a3-491031dfdb0f" ] } ], "mendeley" : { "formattedCitation" : "(16)", "plainTextFormattedCitation" : "(16)", "previouslyFormattedCitation" : "(16)" }, "properties" : { "noteIndex" : 0 }, "schema" : "https://github.com/citation-style-language/schema/raw/master/csl-citation.json" }</w:instrText>
      </w:r>
      <w:r w:rsidR="00150B17" w:rsidRPr="00065248">
        <w:rPr>
          <w:rFonts w:ascii="Times New Roman" w:hAnsi="Times New Roman" w:cs="Times New Roman"/>
          <w:bCs/>
          <w:color w:val="000000" w:themeColor="text1"/>
          <w:sz w:val="24"/>
          <w:szCs w:val="24"/>
        </w:rPr>
        <w:fldChar w:fldCharType="separate"/>
      </w:r>
      <w:r w:rsidR="002C6295">
        <w:rPr>
          <w:rFonts w:ascii="Times New Roman" w:hAnsi="Times New Roman" w:cs="Times New Roman"/>
          <w:bCs/>
          <w:noProof/>
          <w:color w:val="000000" w:themeColor="text1"/>
          <w:sz w:val="24"/>
          <w:szCs w:val="24"/>
        </w:rPr>
        <w:t>(9</w:t>
      </w:r>
      <w:r w:rsidR="007E2AEF" w:rsidRPr="00065248">
        <w:rPr>
          <w:rFonts w:ascii="Times New Roman" w:hAnsi="Times New Roman" w:cs="Times New Roman"/>
          <w:bCs/>
          <w:noProof/>
          <w:color w:val="000000" w:themeColor="text1"/>
          <w:sz w:val="24"/>
          <w:szCs w:val="24"/>
        </w:rPr>
        <w:t>)</w:t>
      </w:r>
      <w:r w:rsidR="00150B17" w:rsidRPr="00065248">
        <w:rPr>
          <w:rFonts w:ascii="Times New Roman" w:hAnsi="Times New Roman" w:cs="Times New Roman"/>
          <w:color w:val="000000" w:themeColor="text1"/>
          <w:sz w:val="24"/>
          <w:szCs w:val="24"/>
        </w:rPr>
        <w:fldChar w:fldCharType="end"/>
      </w:r>
      <w:r w:rsidR="006B049D" w:rsidRPr="00065248">
        <w:rPr>
          <w:rFonts w:ascii="Times New Roman" w:hAnsi="Times New Roman" w:cs="Times New Roman"/>
          <w:color w:val="000000" w:themeColor="text1"/>
          <w:sz w:val="24"/>
          <w:szCs w:val="24"/>
        </w:rPr>
        <w:t xml:space="preserve"> </w:t>
      </w:r>
      <w:r w:rsidR="00CF5B6F" w:rsidRPr="00065248">
        <w:rPr>
          <w:rFonts w:ascii="Times New Roman" w:hAnsi="Times New Roman" w:cs="Times New Roman"/>
          <w:color w:val="000000" w:themeColor="text1"/>
          <w:sz w:val="24"/>
          <w:szCs w:val="24"/>
        </w:rPr>
        <w:fldChar w:fldCharType="begin" w:fldLock="1"/>
      </w:r>
      <w:r w:rsidR="007E2AEF" w:rsidRPr="00065248">
        <w:rPr>
          <w:rFonts w:ascii="Times New Roman" w:hAnsi="Times New Roman" w:cs="Times New Roman"/>
          <w:color w:val="000000" w:themeColor="text1"/>
          <w:sz w:val="24"/>
          <w:szCs w:val="24"/>
        </w:rPr>
        <w:instrText>ADDIN CSL_CITATION { "citationItems" : [ { "id" : "ITEM-1", "itemData" : { "author" : [ { "dropping-particle" : "", "family" : "Kaur", "given" : "Baljit", "non-dropping-particle" : "", "parse-names" : false, "suffix" : "" }, { "dropping-particle" : "", "family" : "Rana", "given" : "Avinash Kaur", "non-dropping-particle" : "", "parse-names" : false, "suffix" : "" }, { "dropping-particle" : "", "family" : "Gainder", "given" : "Shalini", "non-dropping-particle" : "", "parse-names" : false, "suffix" : "" } ], "id" : "ITEM-1", "issue" : "3", "issued" : { "date-parts" : [ [ "2013" ] ] }, "page" : "118-129", "title" : "Operationalization of Nursing Assessment sheet for administration of Magnesium Sulphate", "type" : "article-journal", "volume" : "000" }, "uris" : [ "http://www.mendeley.com/documents/?uuid=857f45f9-f89d-4340-953c-cdd3690a2599" ] } ], "mendeley" : { "formattedCitation" : "(20)", "plainTextFormattedCitation" : "(20)", "previouslyFormattedCitation" : "(20)" }, "properties" : { "noteIndex" : 0 }, "schema" : "https://github.com/citation-style-language/schema/raw/master/csl-citation.json" }</w:instrText>
      </w:r>
      <w:r w:rsidR="00CF5B6F" w:rsidRPr="00065248">
        <w:rPr>
          <w:rFonts w:ascii="Times New Roman" w:hAnsi="Times New Roman" w:cs="Times New Roman"/>
          <w:color w:val="000000" w:themeColor="text1"/>
          <w:sz w:val="24"/>
          <w:szCs w:val="24"/>
        </w:rPr>
        <w:fldChar w:fldCharType="separate"/>
      </w:r>
      <w:r w:rsidR="002C6295">
        <w:rPr>
          <w:rFonts w:ascii="Times New Roman" w:hAnsi="Times New Roman" w:cs="Times New Roman"/>
          <w:noProof/>
          <w:color w:val="000000" w:themeColor="text1"/>
          <w:sz w:val="24"/>
          <w:szCs w:val="24"/>
        </w:rPr>
        <w:t>(14</w:t>
      </w:r>
      <w:r w:rsidR="007E2AEF" w:rsidRPr="00065248">
        <w:rPr>
          <w:rFonts w:ascii="Times New Roman" w:hAnsi="Times New Roman" w:cs="Times New Roman"/>
          <w:noProof/>
          <w:color w:val="000000" w:themeColor="text1"/>
          <w:sz w:val="24"/>
          <w:szCs w:val="24"/>
        </w:rPr>
        <w:t>)</w:t>
      </w:r>
      <w:r w:rsidR="00CF5B6F" w:rsidRPr="00065248">
        <w:rPr>
          <w:rFonts w:ascii="Times New Roman" w:hAnsi="Times New Roman" w:cs="Times New Roman"/>
          <w:color w:val="000000" w:themeColor="text1"/>
          <w:sz w:val="24"/>
          <w:szCs w:val="24"/>
        </w:rPr>
        <w:fldChar w:fldCharType="end"/>
      </w:r>
      <w:r w:rsidR="00CD6706" w:rsidRPr="00065248">
        <w:rPr>
          <w:rFonts w:ascii="Times New Roman" w:hAnsi="Times New Roman" w:cs="Times New Roman"/>
          <w:color w:val="000000" w:themeColor="text1"/>
          <w:sz w:val="24"/>
          <w:szCs w:val="24"/>
        </w:rPr>
        <w:t>.</w:t>
      </w:r>
      <w:r w:rsidR="006B1A4F" w:rsidRPr="00065248">
        <w:rPr>
          <w:rFonts w:ascii="Times New Roman" w:hAnsi="Times New Roman" w:cs="Times New Roman"/>
          <w:color w:val="000000" w:themeColor="text1"/>
          <w:sz w:val="24"/>
          <w:szCs w:val="24"/>
        </w:rPr>
        <w:t xml:space="preserve"> This could be due to low educational status of most respondent, luck of refresher training and negligence in care of mother. </w:t>
      </w:r>
    </w:p>
    <w:p w:rsidR="00150B17" w:rsidRPr="00065248" w:rsidRDefault="00EA1CE0" w:rsidP="00416683">
      <w:pPr>
        <w:spacing w:line="360" w:lineRule="auto"/>
        <w:jc w:val="both"/>
        <w:rPr>
          <w:rFonts w:ascii="Times New Roman" w:hAnsi="Times New Roman" w:cs="Times New Roman"/>
          <w:color w:val="000000"/>
          <w:sz w:val="24"/>
          <w:szCs w:val="24"/>
        </w:rPr>
      </w:pPr>
      <w:r w:rsidRPr="00065248">
        <w:rPr>
          <w:rFonts w:ascii="Times New Roman" w:hAnsi="Times New Roman" w:cs="Times New Roman"/>
          <w:bCs/>
          <w:color w:val="000000"/>
          <w:sz w:val="24"/>
          <w:szCs w:val="24"/>
        </w:rPr>
        <w:t xml:space="preserve">Still </w:t>
      </w:r>
      <w:r w:rsidR="00150B17" w:rsidRPr="00065248">
        <w:rPr>
          <w:rFonts w:ascii="Times New Roman" w:hAnsi="Times New Roman" w:cs="Times New Roman"/>
          <w:bCs/>
          <w:color w:val="000000"/>
          <w:sz w:val="24"/>
          <w:szCs w:val="24"/>
        </w:rPr>
        <w:t>significant number of participant did not have knowledge on</w:t>
      </w:r>
      <w:r w:rsidR="00737EFB" w:rsidRPr="00065248">
        <w:rPr>
          <w:rFonts w:ascii="Times New Roman" w:hAnsi="Times New Roman" w:cs="Times New Roman"/>
          <w:bCs/>
          <w:color w:val="000000"/>
          <w:sz w:val="24"/>
          <w:szCs w:val="24"/>
        </w:rPr>
        <w:t xml:space="preserve"> definition</w:t>
      </w:r>
      <w:r w:rsidR="006F7634" w:rsidRPr="00065248">
        <w:rPr>
          <w:rFonts w:ascii="Times New Roman" w:hAnsi="Times New Roman" w:cs="Times New Roman"/>
          <w:bCs/>
          <w:color w:val="000000"/>
          <w:sz w:val="24"/>
          <w:szCs w:val="24"/>
        </w:rPr>
        <w:t xml:space="preserve"> </w:t>
      </w:r>
      <w:r w:rsidR="00737EFB" w:rsidRPr="00065248">
        <w:rPr>
          <w:rFonts w:ascii="Times New Roman" w:hAnsi="Times New Roman" w:cs="Times New Roman"/>
          <w:bCs/>
          <w:color w:val="000000"/>
          <w:sz w:val="24"/>
          <w:szCs w:val="24"/>
        </w:rPr>
        <w:t xml:space="preserve">of </w:t>
      </w:r>
      <w:r w:rsidR="00150B17" w:rsidRPr="00065248">
        <w:rPr>
          <w:rFonts w:ascii="Times New Roman" w:hAnsi="Times New Roman" w:cs="Times New Roman"/>
          <w:bCs/>
          <w:color w:val="000000"/>
          <w:sz w:val="24"/>
          <w:szCs w:val="24"/>
        </w:rPr>
        <w:t xml:space="preserve"> </w:t>
      </w:r>
      <w:r w:rsidR="00737EFB" w:rsidRPr="00065248">
        <w:rPr>
          <w:rFonts w:ascii="Times New Roman" w:hAnsi="Times New Roman" w:cs="Times New Roman"/>
          <w:bCs/>
          <w:color w:val="000000"/>
          <w:sz w:val="24"/>
          <w:szCs w:val="24"/>
        </w:rPr>
        <w:t xml:space="preserve">HDP </w:t>
      </w:r>
      <w:r w:rsidR="00150B17" w:rsidRPr="00065248">
        <w:rPr>
          <w:rFonts w:ascii="Times New Roman" w:hAnsi="Times New Roman" w:cs="Times New Roman"/>
          <w:bCs/>
          <w:color w:val="000000"/>
          <w:sz w:val="24"/>
          <w:szCs w:val="24"/>
        </w:rPr>
        <w:t xml:space="preserve">that 28.2% of them did not define hypertension in pregnancy, 34.7% of them did not define gestational hypertension </w:t>
      </w:r>
      <w:r w:rsidR="00737EFB" w:rsidRPr="00065248">
        <w:rPr>
          <w:rFonts w:ascii="Times New Roman" w:hAnsi="Times New Roman" w:cs="Times New Roman"/>
          <w:bCs/>
          <w:color w:val="000000"/>
          <w:sz w:val="24"/>
          <w:szCs w:val="24"/>
        </w:rPr>
        <w:t>.</w:t>
      </w:r>
      <w:r w:rsidR="00150B17" w:rsidRPr="00065248">
        <w:rPr>
          <w:rFonts w:ascii="Times New Roman" w:hAnsi="Times New Roman" w:cs="Times New Roman"/>
          <w:bCs/>
          <w:color w:val="000000"/>
          <w:sz w:val="24"/>
          <w:szCs w:val="24"/>
        </w:rPr>
        <w:t>This is in line with results of Study in South Africa showed that many participants were not able to define hypertension (33.7%), gestational hypertension (43.6%)</w:t>
      </w:r>
      <w:r w:rsidR="00150B17" w:rsidRPr="00065248">
        <w:rPr>
          <w:rFonts w:ascii="Times New Roman" w:hAnsi="Times New Roman" w:cs="Times New Roman"/>
          <w:bCs/>
          <w:color w:val="000000"/>
          <w:sz w:val="24"/>
          <w:szCs w:val="24"/>
        </w:rPr>
        <w:fldChar w:fldCharType="begin" w:fldLock="1"/>
      </w:r>
      <w:r w:rsidR="00150B17" w:rsidRPr="00065248">
        <w:rPr>
          <w:rFonts w:ascii="Times New Roman" w:hAnsi="Times New Roman" w:cs="Times New Roman"/>
          <w:bCs/>
          <w:color w:val="000000"/>
          <w:sz w:val="24"/>
          <w:szCs w:val="24"/>
        </w:rPr>
        <w:instrText>ADDIN CSL_CITATION { "citationItems" : [ { "id" : "ITEM-1", "itemData" : { "author" : [ { "dropping-particle" : "", "family" : "Stellenberg", "given" : "Ethelwynn L", "non-dropping-particle" : "", "parse-names" : false, "suffix" : "" }, { "dropping-particle" : "", "family" : "Ngwekazi", "given" : "Nompumelelo L", "non-dropping-particle" : "", "parse-names" : false, "suffix" : "" }, { "dropping-particle" : "", "family" : "Africa", "given" : "South", "non-dropping-particle" : "", "parse-names" : false, "suffix" : "" }, { "dropping-particle" : "", "family" : "Stellenberg", "given" : "Ethelwynn L", "non-dropping-particle" : "", "parse-names" : false, "suffix" : "" }, { "dropping-particle" : "", "family" : "Attribution", "given" : "Commons", "non-dropping-particle" : "", "parse-names" : false, "suffix" : "" } ], "container-title" : "African Journal of Primary Health Care &amp; Family Medicine ISSN", "id" : "ITEM-1", "issue" : "1", "issued" : { "date-parts" : [ [ "2016" ] ] }, "page" : "1-6", "title" : "Knowledge of midwives about hypertensive disorders during pregnancy in primary healthcare", "type" : "article-journal", "volume" : "8" }, "uris" : [ "http://www.mendeley.com/documents/?uuid=b9719266-79c7-432e-9df7-e0f261d266ab" ] } ], "mendeley" : { "formattedCitation" : "(9)", "plainTextFormattedCitation" : "(9)", "previouslyFormattedCitation" : "(9)" }, "properties" : { "noteIndex" : 0 }, "schema" : "https://github.com/citation-style-language/schema/raw/master/csl-citation.json" }</w:instrText>
      </w:r>
      <w:r w:rsidR="00150B17" w:rsidRPr="00065248">
        <w:rPr>
          <w:rFonts w:ascii="Times New Roman" w:hAnsi="Times New Roman" w:cs="Times New Roman"/>
          <w:bCs/>
          <w:color w:val="000000"/>
          <w:sz w:val="24"/>
          <w:szCs w:val="24"/>
        </w:rPr>
        <w:fldChar w:fldCharType="separate"/>
      </w:r>
      <w:r w:rsidR="002C6295">
        <w:rPr>
          <w:rFonts w:ascii="Times New Roman" w:hAnsi="Times New Roman" w:cs="Times New Roman"/>
          <w:bCs/>
          <w:noProof/>
          <w:color w:val="000000"/>
          <w:sz w:val="24"/>
          <w:szCs w:val="24"/>
        </w:rPr>
        <w:t>(18</w:t>
      </w:r>
      <w:r w:rsidR="00150B17" w:rsidRPr="00065248">
        <w:rPr>
          <w:rFonts w:ascii="Times New Roman" w:hAnsi="Times New Roman" w:cs="Times New Roman"/>
          <w:bCs/>
          <w:noProof/>
          <w:color w:val="000000"/>
          <w:sz w:val="24"/>
          <w:szCs w:val="24"/>
        </w:rPr>
        <w:t>)</w:t>
      </w:r>
      <w:r w:rsidR="00150B17" w:rsidRPr="00065248">
        <w:rPr>
          <w:rFonts w:ascii="Times New Roman" w:hAnsi="Times New Roman" w:cs="Times New Roman"/>
          <w:color w:val="000000"/>
          <w:sz w:val="24"/>
          <w:szCs w:val="24"/>
        </w:rPr>
        <w:fldChar w:fldCharType="end"/>
      </w:r>
      <w:r w:rsidR="00150B17" w:rsidRPr="00065248">
        <w:rPr>
          <w:rFonts w:ascii="Times New Roman" w:hAnsi="Times New Roman" w:cs="Times New Roman"/>
          <w:bCs/>
          <w:color w:val="000000"/>
          <w:sz w:val="24"/>
          <w:szCs w:val="24"/>
        </w:rPr>
        <w:t xml:space="preserve">. This is </w:t>
      </w:r>
      <w:r w:rsidR="00150B17" w:rsidRPr="00065248">
        <w:rPr>
          <w:rFonts w:ascii="Times New Roman" w:hAnsi="Times New Roman" w:cs="Times New Roman"/>
          <w:bCs/>
          <w:color w:val="000000"/>
          <w:sz w:val="24"/>
          <w:szCs w:val="24"/>
        </w:rPr>
        <w:lastRenderedPageBreak/>
        <w:t>significant number especially in a country like Ethiopia where maternal mortality is high hypertension being the second leading cause of death.</w:t>
      </w:r>
    </w:p>
    <w:p w:rsidR="00825A7B" w:rsidRPr="00065248" w:rsidRDefault="00C15328"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In this survey</w:t>
      </w:r>
      <w:r w:rsidR="000265C5" w:rsidRPr="00065248">
        <w:rPr>
          <w:rFonts w:ascii="Times New Roman" w:hAnsi="Times New Roman" w:cs="Times New Roman"/>
          <w:sz w:val="24"/>
          <w:szCs w:val="24"/>
        </w:rPr>
        <w:t xml:space="preserve"> those who use guideline were found 3 times  more likel</w:t>
      </w:r>
      <w:r w:rsidR="00BE4EA9" w:rsidRPr="00065248">
        <w:rPr>
          <w:rFonts w:ascii="Times New Roman" w:hAnsi="Times New Roman" w:cs="Times New Roman"/>
          <w:sz w:val="24"/>
          <w:szCs w:val="24"/>
        </w:rPr>
        <w:t xml:space="preserve">y to have better knowledge of HDP </w:t>
      </w:r>
      <w:r w:rsidR="000265C5" w:rsidRPr="00065248">
        <w:rPr>
          <w:rFonts w:ascii="Times New Roman" w:hAnsi="Times New Roman" w:cs="Times New Roman"/>
          <w:sz w:val="24"/>
          <w:szCs w:val="24"/>
        </w:rPr>
        <w:t>when</w:t>
      </w:r>
      <w:r w:rsidR="00F41783" w:rsidRPr="00065248">
        <w:rPr>
          <w:rFonts w:ascii="Times New Roman" w:hAnsi="Times New Roman" w:cs="Times New Roman"/>
          <w:sz w:val="24"/>
          <w:szCs w:val="24"/>
        </w:rPr>
        <w:t xml:space="preserve"> </w:t>
      </w:r>
      <w:r w:rsidR="000265C5" w:rsidRPr="00065248">
        <w:rPr>
          <w:rFonts w:ascii="Times New Roman" w:hAnsi="Times New Roman" w:cs="Times New Roman"/>
          <w:sz w:val="24"/>
          <w:szCs w:val="24"/>
        </w:rPr>
        <w:t xml:space="preserve">compared </w:t>
      </w:r>
      <w:r w:rsidR="00F41783" w:rsidRPr="00065248">
        <w:rPr>
          <w:rFonts w:ascii="Times New Roman" w:hAnsi="Times New Roman" w:cs="Times New Roman"/>
          <w:sz w:val="24"/>
          <w:szCs w:val="24"/>
        </w:rPr>
        <w:t xml:space="preserve">to those who do not use guideline </w:t>
      </w:r>
      <w:r w:rsidR="001D1DF8" w:rsidRPr="00065248">
        <w:rPr>
          <w:rFonts w:ascii="Times New Roman" w:hAnsi="Times New Roman" w:cs="Times New Roman"/>
          <w:sz w:val="24"/>
          <w:szCs w:val="24"/>
        </w:rPr>
        <w:t>(p=0.020,AOR=2.71(1.173,6.278)</w:t>
      </w:r>
      <w:r w:rsidR="00BE4EA9" w:rsidRPr="00065248">
        <w:rPr>
          <w:rFonts w:ascii="Times New Roman" w:hAnsi="Times New Roman" w:cs="Times New Roman"/>
          <w:sz w:val="24"/>
          <w:szCs w:val="24"/>
        </w:rPr>
        <w:t xml:space="preserve"> this finding is in line with </w:t>
      </w:r>
      <w:r w:rsidR="00F41783" w:rsidRPr="00065248">
        <w:rPr>
          <w:rFonts w:ascii="Times New Roman" w:hAnsi="Times New Roman" w:cs="Times New Roman"/>
          <w:sz w:val="24"/>
          <w:szCs w:val="24"/>
        </w:rPr>
        <w:t xml:space="preserve"> Nigerian study </w:t>
      </w:r>
      <w:r w:rsidR="00BE4EA9" w:rsidRPr="00065248">
        <w:rPr>
          <w:rFonts w:ascii="Times New Roman" w:hAnsi="Times New Roman" w:cs="Times New Roman"/>
          <w:sz w:val="24"/>
          <w:szCs w:val="24"/>
        </w:rPr>
        <w:t xml:space="preserve"> where</w:t>
      </w:r>
      <w:r w:rsidR="000265C5" w:rsidRPr="00065248">
        <w:rPr>
          <w:rFonts w:ascii="Times New Roman" w:hAnsi="Times New Roman" w:cs="Times New Roman"/>
          <w:sz w:val="24"/>
          <w:szCs w:val="24"/>
        </w:rPr>
        <w:t xml:space="preserve">, </w:t>
      </w:r>
      <w:r w:rsidR="00F41783" w:rsidRPr="00065248">
        <w:rPr>
          <w:rFonts w:ascii="Times New Roman" w:hAnsi="Times New Roman" w:cs="Times New Roman"/>
          <w:sz w:val="24"/>
          <w:szCs w:val="24"/>
        </w:rPr>
        <w:t>frequent compared to rare or no consultation of books, journal and internet sources for information (adjusted OR: 2.58; CI 1.21–5.52) increased the odds of having accurate knowledge of AMTSL</w:t>
      </w:r>
      <w:r w:rsidR="00772F12" w:rsidRPr="00065248">
        <w:rPr>
          <w:rFonts w:ascii="Times New Roman" w:hAnsi="Times New Roman" w:cs="Times New Roman"/>
          <w:sz w:val="24"/>
          <w:szCs w:val="24"/>
        </w:rPr>
        <w:t xml:space="preserve"> </w:t>
      </w:r>
      <w:r w:rsidR="00F41783" w:rsidRPr="00065248">
        <w:rPr>
          <w:rFonts w:ascii="Times New Roman" w:hAnsi="Times New Roman" w:cs="Times New Roman"/>
          <w:sz w:val="24"/>
          <w:szCs w:val="24"/>
        </w:rPr>
        <w:fldChar w:fldCharType="begin" w:fldLock="1"/>
      </w:r>
      <w:r w:rsidR="007E2AEF" w:rsidRPr="00065248">
        <w:rPr>
          <w:rFonts w:ascii="Times New Roman" w:hAnsi="Times New Roman" w:cs="Times New Roman"/>
          <w:sz w:val="24"/>
          <w:szCs w:val="24"/>
        </w:rPr>
        <w:instrText>ADDIN CSL_CITATION { "citationItems" : [ { "id" : "ITEM-1", "itemData" : { "DOI" : "10.1007/s00404-009-1036-x", "author" : [ { "dropping-particle" : "", "family" : "Akinola", "given" : "Oluwarotimi I", "non-dropping-particle" : "", "parse-names" : false, "suffix" : "" }, { "dropping-particle" : "", "family" : "Alao", "given" : "Moses O", "non-dropping-particle" : "", "parse-names" : false, "suffix" : "" }, { "dropping-particle" : "", "family" : "Adeyemi", "given" : "Adewale S", "non-dropping-particle" : "", "parse-names" : false, "suffix" : "" } ], "id" : "ITEM-1", "issued" : { "date-parts" : [ [ "2009" ] ] }, "page" : "945-952", "title" : "Active management of third stage of labour : a survey of providers \u2019 knowledge in southwest Nigeria", "type" : "article-journal" }, "uris" : [ "http://www.mendeley.com/documents/?uuid=52f11629-112f-481f-b17b-7c0d39f5ac5e" ] } ], "mendeley" : { "formattedCitation" : "(21)", "plainTextFormattedCitation" : "(21)", "previouslyFormattedCitation" : "(21)" }, "properties" : { "noteIndex" : 0 }, "schema" : "https://github.com/citation-style-language/schema/raw/master/csl-citation.json" }</w:instrText>
      </w:r>
      <w:r w:rsidR="00F41783" w:rsidRPr="00065248">
        <w:rPr>
          <w:rFonts w:ascii="Times New Roman" w:hAnsi="Times New Roman" w:cs="Times New Roman"/>
          <w:sz w:val="24"/>
          <w:szCs w:val="24"/>
        </w:rPr>
        <w:fldChar w:fldCharType="separate"/>
      </w:r>
      <w:r w:rsidR="002C6295">
        <w:rPr>
          <w:rFonts w:ascii="Times New Roman" w:hAnsi="Times New Roman" w:cs="Times New Roman"/>
          <w:noProof/>
          <w:sz w:val="24"/>
          <w:szCs w:val="24"/>
        </w:rPr>
        <w:t>(15</w:t>
      </w:r>
      <w:r w:rsidR="007E2AEF" w:rsidRPr="00065248">
        <w:rPr>
          <w:rFonts w:ascii="Times New Roman" w:hAnsi="Times New Roman" w:cs="Times New Roman"/>
          <w:noProof/>
          <w:sz w:val="24"/>
          <w:szCs w:val="24"/>
        </w:rPr>
        <w:t>)</w:t>
      </w:r>
      <w:r w:rsidR="00F41783" w:rsidRPr="00065248">
        <w:rPr>
          <w:rFonts w:ascii="Times New Roman" w:hAnsi="Times New Roman" w:cs="Times New Roman"/>
          <w:sz w:val="24"/>
          <w:szCs w:val="24"/>
        </w:rPr>
        <w:fldChar w:fldCharType="end"/>
      </w:r>
      <w:r w:rsidR="00772F12" w:rsidRPr="00065248">
        <w:rPr>
          <w:rFonts w:ascii="Times New Roman" w:hAnsi="Times New Roman" w:cs="Times New Roman"/>
          <w:sz w:val="24"/>
          <w:szCs w:val="24"/>
        </w:rPr>
        <w:t>.</w:t>
      </w:r>
      <w:r w:rsidR="00EC2FBE" w:rsidRPr="00065248">
        <w:rPr>
          <w:rFonts w:ascii="Times New Roman" w:hAnsi="Times New Roman" w:cs="Times New Roman"/>
          <w:sz w:val="24"/>
          <w:szCs w:val="24"/>
        </w:rPr>
        <w:t xml:space="preserve"> </w:t>
      </w:r>
      <w:r w:rsidR="003B59F8" w:rsidRPr="00065248">
        <w:rPr>
          <w:rFonts w:ascii="Times New Roman" w:hAnsi="Times New Roman" w:cs="Times New Roman"/>
          <w:sz w:val="24"/>
          <w:szCs w:val="24"/>
        </w:rPr>
        <w:t xml:space="preserve"> </w:t>
      </w:r>
      <w:r w:rsidR="00EC584C" w:rsidRPr="00065248">
        <w:rPr>
          <w:rFonts w:ascii="Times New Roman" w:hAnsi="Times New Roman" w:cs="Times New Roman"/>
          <w:sz w:val="24"/>
          <w:szCs w:val="24"/>
        </w:rPr>
        <w:t xml:space="preserve">It is also supported by the study done in east Tigray on new born care among health care provider that </w:t>
      </w:r>
      <w:r w:rsidR="003B59F8" w:rsidRPr="00065248">
        <w:rPr>
          <w:rFonts w:ascii="Times New Roman" w:hAnsi="Times New Roman" w:cs="Times New Roman"/>
          <w:sz w:val="24"/>
          <w:szCs w:val="24"/>
        </w:rPr>
        <w:t>having a national guideline about newborn care were 28.4 t</w:t>
      </w:r>
      <w:r w:rsidR="00AC69EB" w:rsidRPr="00065248">
        <w:rPr>
          <w:rFonts w:ascii="Times New Roman" w:hAnsi="Times New Roman" w:cs="Times New Roman"/>
          <w:sz w:val="24"/>
          <w:szCs w:val="24"/>
        </w:rPr>
        <w:t>imes more likely to have</w:t>
      </w:r>
      <w:r w:rsidR="003B59F8" w:rsidRPr="00065248">
        <w:rPr>
          <w:rFonts w:ascii="Times New Roman" w:hAnsi="Times New Roman" w:cs="Times New Roman"/>
          <w:sz w:val="24"/>
          <w:szCs w:val="24"/>
        </w:rPr>
        <w:t xml:space="preserve"> good newborn care than those </w:t>
      </w:r>
      <w:r w:rsidR="00BE4EA9" w:rsidRPr="00065248">
        <w:rPr>
          <w:rFonts w:ascii="Times New Roman" w:hAnsi="Times New Roman" w:cs="Times New Roman"/>
          <w:sz w:val="24"/>
          <w:szCs w:val="24"/>
        </w:rPr>
        <w:t xml:space="preserve"> who </w:t>
      </w:r>
      <w:r w:rsidR="003B59F8" w:rsidRPr="00065248">
        <w:rPr>
          <w:rFonts w:ascii="Times New Roman" w:hAnsi="Times New Roman" w:cs="Times New Roman"/>
          <w:sz w:val="24"/>
          <w:szCs w:val="24"/>
        </w:rPr>
        <w:t>did not have national guideline [AOR = 28.495% CI: (5.10,15.22)]</w:t>
      </w:r>
      <w:r w:rsidRPr="00065248">
        <w:rPr>
          <w:rFonts w:ascii="Times New Roman" w:hAnsi="Times New Roman" w:cs="Times New Roman"/>
          <w:sz w:val="24"/>
          <w:szCs w:val="24"/>
        </w:rPr>
        <w:fldChar w:fldCharType="begin" w:fldLock="1"/>
      </w:r>
      <w:r w:rsidR="007E2AEF" w:rsidRPr="00065248">
        <w:rPr>
          <w:rFonts w:ascii="Times New Roman" w:hAnsi="Times New Roman" w:cs="Times New Roman"/>
          <w:sz w:val="24"/>
          <w:szCs w:val="24"/>
        </w:rPr>
        <w:instrText>ADDIN CSL_CITATION { "citationItems" : [ { "id" : "ITEM-1", "itemData" : { "DOI" : "10.1186/s12887-017-0915-8", "author" : [ { "dropping-particle" : "", "family" : "Berhe", "given" : "Abadi Kidanemariam", "non-dropping-particle" : "", "parse-names" : false, "suffix" : "" }, { "dropping-particle" : "", "family" : "Tinsae", "given" : "Fitiwi", "non-dropping-particle" : "", "parse-names" : false, "suffix" : "" }, { "dropping-particle" : "", "family" : "Gebreegziabher", "given" : "Gebremedhin", "non-dropping-particle" : "", "parse-names" : false, "suffix" : "" } ], "container-title" : "BMC Pediatrics", "id" : "ITEM-1", "issued" : { "date-parts" : [ [ "2017" ] ] }, "page" : "1-9", "publisher" : "BMC Pediatrics", "title" : "Knowledge and practice of immediate newborn care among health care providers in eastern zone public health facilities ,", "type" : "article-journal" }, "uris" : [ "http://www.mendeley.com/documents/?uuid=3ed30934-2d7f-4651-9750-b9c2792df984" ] } ], "mendeley" : { "formattedCitation" : "(22)", "plainTextFormattedCitation" : "(22)", "previouslyFormattedCitation" : "(22)" }, "properties" : { "noteIndex" : 0 }, "schema" : "https://github.com/citation-style-language/schema/raw/master/csl-citation.json" }</w:instrText>
      </w:r>
      <w:r w:rsidRPr="00065248">
        <w:rPr>
          <w:rFonts w:ascii="Times New Roman" w:hAnsi="Times New Roman" w:cs="Times New Roman"/>
          <w:sz w:val="24"/>
          <w:szCs w:val="24"/>
        </w:rPr>
        <w:fldChar w:fldCharType="separate"/>
      </w:r>
      <w:r w:rsidR="002C6295">
        <w:rPr>
          <w:rFonts w:ascii="Times New Roman" w:hAnsi="Times New Roman" w:cs="Times New Roman"/>
          <w:noProof/>
          <w:sz w:val="24"/>
          <w:szCs w:val="24"/>
        </w:rPr>
        <w:t>(16</w:t>
      </w:r>
      <w:r w:rsidR="007E2AEF" w:rsidRPr="00065248">
        <w:rPr>
          <w:rFonts w:ascii="Times New Roman" w:hAnsi="Times New Roman" w:cs="Times New Roman"/>
          <w:noProof/>
          <w:sz w:val="24"/>
          <w:szCs w:val="24"/>
        </w:rPr>
        <w:t>)</w:t>
      </w:r>
      <w:r w:rsidRPr="00065248">
        <w:rPr>
          <w:rFonts w:ascii="Times New Roman" w:hAnsi="Times New Roman" w:cs="Times New Roman"/>
          <w:sz w:val="24"/>
          <w:szCs w:val="24"/>
        </w:rPr>
        <w:fldChar w:fldCharType="end"/>
      </w:r>
      <w:r w:rsidR="00772F12" w:rsidRPr="00065248">
        <w:rPr>
          <w:rFonts w:ascii="Times New Roman" w:hAnsi="Times New Roman" w:cs="Times New Roman"/>
          <w:sz w:val="24"/>
          <w:szCs w:val="24"/>
        </w:rPr>
        <w:t>.</w:t>
      </w:r>
      <w:r w:rsidR="00A916AF" w:rsidRPr="00065248">
        <w:rPr>
          <w:rFonts w:ascii="Times New Roman" w:hAnsi="Times New Roman" w:cs="Times New Roman"/>
          <w:sz w:val="24"/>
          <w:szCs w:val="24"/>
        </w:rPr>
        <w:t xml:space="preserve">this discrepancy could be as </w:t>
      </w:r>
      <w:r w:rsidR="00C17648" w:rsidRPr="00065248">
        <w:rPr>
          <w:rFonts w:ascii="Times New Roman" w:hAnsi="Times New Roman" w:cs="Times New Roman"/>
          <w:sz w:val="24"/>
          <w:szCs w:val="24"/>
        </w:rPr>
        <w:t>result of an availability of</w:t>
      </w:r>
      <w:r w:rsidR="00A916AF" w:rsidRPr="00065248">
        <w:rPr>
          <w:rFonts w:ascii="Times New Roman" w:hAnsi="Times New Roman" w:cs="Times New Roman"/>
          <w:sz w:val="24"/>
          <w:szCs w:val="24"/>
        </w:rPr>
        <w:t xml:space="preserve"> guideline</w:t>
      </w:r>
      <w:r w:rsidRPr="00065248">
        <w:rPr>
          <w:rFonts w:ascii="Times New Roman" w:hAnsi="Times New Roman" w:cs="Times New Roman"/>
          <w:sz w:val="24"/>
          <w:szCs w:val="24"/>
        </w:rPr>
        <w:t xml:space="preserve"> for all</w:t>
      </w:r>
      <w:r w:rsidR="00C17648" w:rsidRPr="00065248">
        <w:rPr>
          <w:rFonts w:ascii="Times New Roman" w:hAnsi="Times New Roman" w:cs="Times New Roman"/>
          <w:sz w:val="24"/>
          <w:szCs w:val="24"/>
        </w:rPr>
        <w:t xml:space="preserve">, an attractive and complexity of </w:t>
      </w:r>
      <w:r w:rsidR="00A916AF" w:rsidRPr="00065248">
        <w:rPr>
          <w:rFonts w:ascii="Times New Roman" w:hAnsi="Times New Roman" w:cs="Times New Roman"/>
          <w:sz w:val="24"/>
          <w:szCs w:val="24"/>
        </w:rPr>
        <w:t xml:space="preserve">guideline preparation so it is important to see in to our guideline </w:t>
      </w:r>
      <w:r w:rsidR="00EC2FBE" w:rsidRPr="00065248">
        <w:rPr>
          <w:rFonts w:ascii="Times New Roman" w:hAnsi="Times New Roman" w:cs="Times New Roman"/>
          <w:sz w:val="24"/>
          <w:szCs w:val="24"/>
        </w:rPr>
        <w:t>this</w:t>
      </w:r>
      <w:r w:rsidR="009B208A" w:rsidRPr="00065248">
        <w:rPr>
          <w:rFonts w:ascii="Times New Roman" w:hAnsi="Times New Roman" w:cs="Times New Roman"/>
          <w:sz w:val="24"/>
          <w:szCs w:val="24"/>
        </w:rPr>
        <w:t xml:space="preserve"> is</w:t>
      </w:r>
      <w:r w:rsidR="00EC2FBE" w:rsidRPr="00065248">
        <w:rPr>
          <w:rFonts w:ascii="Times New Roman" w:hAnsi="Times New Roman" w:cs="Times New Roman"/>
          <w:sz w:val="24"/>
          <w:szCs w:val="24"/>
        </w:rPr>
        <w:t xml:space="preserve"> </w:t>
      </w:r>
      <w:r w:rsidR="00A916AF" w:rsidRPr="00065248">
        <w:rPr>
          <w:rFonts w:ascii="Times New Roman" w:hAnsi="Times New Roman" w:cs="Times New Roman"/>
          <w:sz w:val="24"/>
          <w:szCs w:val="24"/>
        </w:rPr>
        <w:t xml:space="preserve">one </w:t>
      </w:r>
      <w:r w:rsidR="00EC2FBE" w:rsidRPr="00065248">
        <w:rPr>
          <w:rFonts w:ascii="Times New Roman" w:hAnsi="Times New Roman" w:cs="Times New Roman"/>
          <w:sz w:val="24"/>
          <w:szCs w:val="24"/>
        </w:rPr>
        <w:t>indication for the need to advocate the use of guideline giving training for midwife in care of pregnant women</w:t>
      </w:r>
      <w:r w:rsidR="00A916AF" w:rsidRPr="00065248">
        <w:rPr>
          <w:rFonts w:ascii="Times New Roman" w:hAnsi="Times New Roman" w:cs="Times New Roman"/>
          <w:sz w:val="24"/>
          <w:szCs w:val="24"/>
        </w:rPr>
        <w:t xml:space="preserve"> on the use of guideline</w:t>
      </w:r>
      <w:r w:rsidR="00EC2FBE" w:rsidRPr="00065248">
        <w:rPr>
          <w:rFonts w:ascii="Times New Roman" w:hAnsi="Times New Roman" w:cs="Times New Roman"/>
          <w:sz w:val="24"/>
          <w:szCs w:val="24"/>
        </w:rPr>
        <w:t>.</w:t>
      </w:r>
    </w:p>
    <w:p w:rsidR="00AB6561" w:rsidRPr="00065248" w:rsidRDefault="00820EAA"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Furthermore this finding showed</w:t>
      </w:r>
      <w:r w:rsidR="004F06DC" w:rsidRPr="00065248">
        <w:rPr>
          <w:rFonts w:ascii="Times New Roman" w:hAnsi="Times New Roman" w:cs="Times New Roman"/>
          <w:sz w:val="24"/>
          <w:szCs w:val="24"/>
        </w:rPr>
        <w:t xml:space="preserve"> male respondent were found 2 times more likely to be knowl</w:t>
      </w:r>
      <w:r w:rsidR="00C57423" w:rsidRPr="00065248">
        <w:rPr>
          <w:rFonts w:ascii="Times New Roman" w:hAnsi="Times New Roman" w:cs="Times New Roman"/>
          <w:sz w:val="24"/>
          <w:szCs w:val="24"/>
        </w:rPr>
        <w:t xml:space="preserve">edge when compared to their female counterparts </w:t>
      </w:r>
      <w:r w:rsidR="00825A7B" w:rsidRPr="00065248">
        <w:rPr>
          <w:rFonts w:ascii="Times New Roman" w:hAnsi="Times New Roman" w:cs="Times New Roman"/>
          <w:sz w:val="24"/>
          <w:szCs w:val="24"/>
        </w:rPr>
        <w:t>(P=0.027,</w:t>
      </w:r>
      <w:r w:rsidR="00263C76" w:rsidRPr="00065248">
        <w:rPr>
          <w:rFonts w:ascii="Times New Roman" w:hAnsi="Times New Roman" w:cs="Times New Roman"/>
          <w:sz w:val="24"/>
          <w:szCs w:val="24"/>
        </w:rPr>
        <w:t>AOR=2.46(1.106,5.48)</w:t>
      </w:r>
      <w:r w:rsidR="0048348A" w:rsidRPr="00065248">
        <w:rPr>
          <w:rFonts w:ascii="Times New Roman" w:hAnsi="Times New Roman" w:cs="Times New Roman"/>
          <w:sz w:val="24"/>
          <w:szCs w:val="24"/>
        </w:rPr>
        <w:t>.</w:t>
      </w:r>
      <w:r w:rsidR="008E6411" w:rsidRPr="00065248">
        <w:rPr>
          <w:rFonts w:ascii="Times New Roman" w:hAnsi="Times New Roman" w:cs="Times New Roman"/>
          <w:sz w:val="24"/>
          <w:szCs w:val="24"/>
        </w:rPr>
        <w:t xml:space="preserve"> </w:t>
      </w:r>
      <w:r w:rsidR="0048348A" w:rsidRPr="00065248">
        <w:rPr>
          <w:rFonts w:ascii="Times New Roman" w:hAnsi="Times New Roman" w:cs="Times New Roman"/>
          <w:sz w:val="24"/>
          <w:szCs w:val="24"/>
        </w:rPr>
        <w:t>even though</w:t>
      </w:r>
      <w:r w:rsidR="00845AE1" w:rsidRPr="00065248">
        <w:rPr>
          <w:rFonts w:ascii="Times New Roman" w:hAnsi="Times New Roman" w:cs="Times New Roman"/>
          <w:sz w:val="24"/>
          <w:szCs w:val="24"/>
        </w:rPr>
        <w:t xml:space="preserve"> </w:t>
      </w:r>
      <w:r w:rsidR="0048348A" w:rsidRPr="00065248">
        <w:rPr>
          <w:rFonts w:ascii="Times New Roman" w:hAnsi="Times New Roman" w:cs="Times New Roman"/>
          <w:sz w:val="24"/>
          <w:szCs w:val="24"/>
        </w:rPr>
        <w:t>it is significant  In the</w:t>
      </w:r>
      <w:r w:rsidR="0077677C" w:rsidRPr="00065248">
        <w:rPr>
          <w:rFonts w:ascii="Times New Roman" w:hAnsi="Times New Roman" w:cs="Times New Roman"/>
          <w:sz w:val="24"/>
          <w:szCs w:val="24"/>
        </w:rPr>
        <w:t xml:space="preserve"> bi</w:t>
      </w:r>
      <w:r w:rsidR="0048348A" w:rsidRPr="00065248">
        <w:rPr>
          <w:rFonts w:ascii="Times New Roman" w:hAnsi="Times New Roman" w:cs="Times New Roman"/>
          <w:sz w:val="24"/>
          <w:szCs w:val="24"/>
        </w:rPr>
        <w:t xml:space="preserve"> </w:t>
      </w:r>
      <w:r w:rsidR="0077677C" w:rsidRPr="00065248">
        <w:rPr>
          <w:rFonts w:ascii="Times New Roman" w:hAnsi="Times New Roman" w:cs="Times New Roman"/>
          <w:sz w:val="24"/>
          <w:szCs w:val="24"/>
        </w:rPr>
        <w:t>variable</w:t>
      </w:r>
      <w:r w:rsidR="0048348A" w:rsidRPr="00065248">
        <w:rPr>
          <w:rFonts w:ascii="Times New Roman" w:hAnsi="Times New Roman" w:cs="Times New Roman"/>
          <w:sz w:val="24"/>
          <w:szCs w:val="24"/>
        </w:rPr>
        <w:t xml:space="preserve"> logistic regression analysis  of</w:t>
      </w:r>
      <w:r w:rsidR="008E6411" w:rsidRPr="00065248">
        <w:rPr>
          <w:rFonts w:ascii="Times New Roman" w:hAnsi="Times New Roman" w:cs="Times New Roman"/>
          <w:sz w:val="24"/>
          <w:szCs w:val="24"/>
        </w:rPr>
        <w:t xml:space="preserve"> Nigeria that male are 2.</w:t>
      </w:r>
      <w:r w:rsidR="00DF0C73">
        <w:rPr>
          <w:rFonts w:ascii="Times New Roman" w:hAnsi="Times New Roman" w:cs="Times New Roman"/>
          <w:sz w:val="24"/>
          <w:szCs w:val="24"/>
        </w:rPr>
        <w:t>6 time with higher knowledge (p</w:t>
      </w:r>
      <w:r w:rsidR="00DF0C73">
        <w:rPr>
          <w:rFonts w:ascii="Times New Roman" w:hAnsi="Times New Roman" w:cs="Times New Roman"/>
          <w:color w:val="000000" w:themeColor="text1"/>
          <w:sz w:val="24"/>
          <w:szCs w:val="24"/>
        </w:rPr>
        <w:sym w:font="Symbol" w:char="F0A3"/>
      </w:r>
      <w:r w:rsidR="008E6411" w:rsidRPr="00065248">
        <w:rPr>
          <w:rFonts w:ascii="Times New Roman" w:hAnsi="Times New Roman" w:cs="Times New Roman"/>
          <w:sz w:val="24"/>
          <w:szCs w:val="24"/>
        </w:rPr>
        <w:t>0.0</w:t>
      </w:r>
      <w:r w:rsidR="00DF0C73">
        <w:rPr>
          <w:rFonts w:ascii="Times New Roman" w:hAnsi="Times New Roman" w:cs="Times New Roman"/>
          <w:sz w:val="24"/>
          <w:szCs w:val="24"/>
        </w:rPr>
        <w:t>0</w:t>
      </w:r>
      <w:r w:rsidR="008E6411" w:rsidRPr="00065248">
        <w:rPr>
          <w:rFonts w:ascii="Times New Roman" w:hAnsi="Times New Roman" w:cs="Times New Roman"/>
          <w:sz w:val="24"/>
          <w:szCs w:val="24"/>
        </w:rPr>
        <w:t xml:space="preserve">1,OR=2.61 (1.61–4.23) again  in </w:t>
      </w:r>
      <w:proofErr w:type="spellStart"/>
      <w:r w:rsidR="008E6411" w:rsidRPr="00065248">
        <w:rPr>
          <w:rFonts w:ascii="Times New Roman" w:hAnsi="Times New Roman" w:cs="Times New Roman"/>
          <w:sz w:val="24"/>
          <w:szCs w:val="24"/>
        </w:rPr>
        <w:t>Bahirdar</w:t>
      </w:r>
      <w:proofErr w:type="spellEnd"/>
      <w:r w:rsidR="008E6411" w:rsidRPr="00065248">
        <w:rPr>
          <w:rFonts w:ascii="Times New Roman" w:hAnsi="Times New Roman" w:cs="Times New Roman"/>
          <w:sz w:val="24"/>
          <w:szCs w:val="24"/>
        </w:rPr>
        <w:t xml:space="preserve"> </w:t>
      </w:r>
      <w:r w:rsidR="00BE4EA9" w:rsidRPr="00065248">
        <w:rPr>
          <w:rFonts w:ascii="Times New Roman" w:hAnsi="Times New Roman" w:cs="Times New Roman"/>
          <w:sz w:val="24"/>
          <w:szCs w:val="24"/>
        </w:rPr>
        <w:t xml:space="preserve"> being </w:t>
      </w:r>
      <w:r w:rsidR="008E6411" w:rsidRPr="00065248">
        <w:rPr>
          <w:rFonts w:ascii="Times New Roman" w:hAnsi="Times New Roman" w:cs="Times New Roman"/>
          <w:sz w:val="24"/>
          <w:szCs w:val="24"/>
        </w:rPr>
        <w:t>male</w:t>
      </w:r>
      <w:r w:rsidR="00BE4EA9" w:rsidRPr="00065248">
        <w:rPr>
          <w:rFonts w:ascii="Times New Roman" w:hAnsi="Times New Roman" w:cs="Times New Roman"/>
          <w:sz w:val="24"/>
          <w:szCs w:val="24"/>
        </w:rPr>
        <w:t>s</w:t>
      </w:r>
      <w:r w:rsidR="00786FA2" w:rsidRPr="00065248">
        <w:rPr>
          <w:rFonts w:ascii="Times New Roman" w:hAnsi="Times New Roman" w:cs="Times New Roman"/>
          <w:sz w:val="24"/>
          <w:szCs w:val="24"/>
        </w:rPr>
        <w:t>,</w:t>
      </w:r>
      <w:r w:rsidR="00BE4EA9" w:rsidRPr="00065248">
        <w:rPr>
          <w:rFonts w:ascii="Times New Roman" w:hAnsi="Times New Roman" w:cs="Times New Roman"/>
          <w:sz w:val="24"/>
          <w:szCs w:val="24"/>
        </w:rPr>
        <w:t xml:space="preserve"> were one factor  </w:t>
      </w:r>
      <w:r w:rsidR="00786FA2" w:rsidRPr="00065248">
        <w:rPr>
          <w:rFonts w:ascii="Times New Roman" w:hAnsi="Times New Roman" w:cs="Times New Roman"/>
          <w:sz w:val="24"/>
          <w:szCs w:val="24"/>
        </w:rPr>
        <w:t xml:space="preserve"> </w:t>
      </w:r>
      <w:r w:rsidR="0077677C" w:rsidRPr="00065248">
        <w:rPr>
          <w:rFonts w:ascii="Times New Roman" w:hAnsi="Times New Roman" w:cs="Times New Roman"/>
          <w:sz w:val="24"/>
          <w:szCs w:val="24"/>
        </w:rPr>
        <w:t xml:space="preserve"> which </w:t>
      </w:r>
      <w:r w:rsidR="0048348A" w:rsidRPr="00065248">
        <w:rPr>
          <w:rFonts w:ascii="Times New Roman" w:hAnsi="Times New Roman" w:cs="Times New Roman"/>
          <w:sz w:val="24"/>
          <w:szCs w:val="24"/>
        </w:rPr>
        <w:t>showed statistically significant association with knowledge of the health professionals</w:t>
      </w:r>
      <w:r w:rsidR="0077677C" w:rsidRPr="00065248">
        <w:rPr>
          <w:rFonts w:ascii="Times New Roman" w:hAnsi="Times New Roman" w:cs="Times New Roman"/>
          <w:sz w:val="24"/>
          <w:szCs w:val="24"/>
        </w:rPr>
        <w:t xml:space="preserve"> in bi variable logistic</w:t>
      </w:r>
      <w:r w:rsidR="00965BB8" w:rsidRPr="00065248">
        <w:rPr>
          <w:rFonts w:ascii="Times New Roman" w:hAnsi="Times New Roman" w:cs="Times New Roman"/>
          <w:sz w:val="24"/>
          <w:szCs w:val="24"/>
        </w:rPr>
        <w:t xml:space="preserve"> regression analysis.it is </w:t>
      </w:r>
      <w:r w:rsidR="0077677C" w:rsidRPr="00065248">
        <w:rPr>
          <w:rFonts w:ascii="Times New Roman" w:hAnsi="Times New Roman" w:cs="Times New Roman"/>
          <w:sz w:val="24"/>
          <w:szCs w:val="24"/>
        </w:rPr>
        <w:t xml:space="preserve">also showed significant </w:t>
      </w:r>
      <w:r w:rsidR="00FC6291" w:rsidRPr="00065248">
        <w:rPr>
          <w:rFonts w:ascii="Times New Roman" w:hAnsi="Times New Roman" w:cs="Times New Roman"/>
          <w:sz w:val="24"/>
          <w:szCs w:val="24"/>
        </w:rPr>
        <w:t xml:space="preserve"> </w:t>
      </w:r>
      <w:r w:rsidR="0077677C" w:rsidRPr="00065248">
        <w:rPr>
          <w:rFonts w:ascii="Times New Roman" w:hAnsi="Times New Roman" w:cs="Times New Roman"/>
          <w:sz w:val="24"/>
          <w:szCs w:val="24"/>
        </w:rPr>
        <w:t>in</w:t>
      </w:r>
      <w:r w:rsidR="00D90BEB">
        <w:rPr>
          <w:rFonts w:ascii="Times New Roman" w:hAnsi="Times New Roman" w:cs="Times New Roman"/>
          <w:sz w:val="24"/>
          <w:szCs w:val="24"/>
        </w:rPr>
        <w:t xml:space="preserve"> descriptive </w:t>
      </w:r>
      <w:r w:rsidR="00FC6291" w:rsidRPr="00065248">
        <w:rPr>
          <w:rFonts w:ascii="Times New Roman" w:hAnsi="Times New Roman" w:cs="Times New Roman"/>
          <w:sz w:val="24"/>
          <w:szCs w:val="24"/>
        </w:rPr>
        <w:t xml:space="preserve">south Africa </w:t>
      </w:r>
      <w:r w:rsidR="0077677C" w:rsidRPr="00065248">
        <w:rPr>
          <w:rFonts w:ascii="Times New Roman" w:hAnsi="Times New Roman" w:cs="Times New Roman"/>
          <w:sz w:val="24"/>
          <w:szCs w:val="24"/>
        </w:rPr>
        <w:t xml:space="preserve">study  where </w:t>
      </w:r>
      <w:r w:rsidR="00FC6291" w:rsidRPr="00065248">
        <w:rPr>
          <w:rFonts w:ascii="Times New Roman" w:hAnsi="Times New Roman" w:cs="Times New Roman"/>
          <w:sz w:val="24"/>
          <w:szCs w:val="24"/>
        </w:rPr>
        <w:t xml:space="preserve"> Male midwives </w:t>
      </w:r>
      <w:proofErr w:type="spellStart"/>
      <w:r w:rsidR="00FC6291" w:rsidRPr="00065248">
        <w:rPr>
          <w:rFonts w:ascii="Times New Roman" w:hAnsi="Times New Roman" w:cs="Times New Roman"/>
          <w:color w:val="000000" w:themeColor="text1"/>
          <w:sz w:val="24"/>
          <w:szCs w:val="24"/>
        </w:rPr>
        <w:t>accoucheur</w:t>
      </w:r>
      <w:proofErr w:type="spellEnd"/>
      <w:r w:rsidR="00FC6291" w:rsidRPr="00065248">
        <w:rPr>
          <w:rFonts w:ascii="Times New Roman" w:hAnsi="Times New Roman" w:cs="Times New Roman"/>
          <w:sz w:val="24"/>
          <w:szCs w:val="24"/>
        </w:rPr>
        <w:t xml:space="preserve"> just had significantly better knowledge of the management of HDPs with (</w:t>
      </w:r>
      <w:r w:rsidR="00FC6291" w:rsidRPr="00065248">
        <w:rPr>
          <w:rFonts w:ascii="Times New Roman" w:hAnsi="Times New Roman" w:cs="Times New Roman"/>
          <w:i/>
          <w:iCs/>
          <w:sz w:val="24"/>
          <w:szCs w:val="24"/>
        </w:rPr>
        <w:t xml:space="preserve">p </w:t>
      </w:r>
      <w:r w:rsidR="00FC6291" w:rsidRPr="00065248">
        <w:rPr>
          <w:rFonts w:ascii="Times New Roman" w:hAnsi="Times New Roman" w:cs="Times New Roman"/>
          <w:sz w:val="24"/>
          <w:szCs w:val="24"/>
        </w:rPr>
        <w:t>= 0.05)</w:t>
      </w:r>
      <w:r w:rsidR="0058491C" w:rsidRPr="00065248">
        <w:rPr>
          <w:rFonts w:ascii="Times New Roman" w:hAnsi="Times New Roman" w:cs="Times New Roman"/>
          <w:sz w:val="24"/>
          <w:szCs w:val="24"/>
        </w:rPr>
        <w:t xml:space="preserve"> </w:t>
      </w:r>
      <w:r w:rsidR="00606DCA" w:rsidRPr="00065248">
        <w:rPr>
          <w:rFonts w:ascii="Times New Roman" w:hAnsi="Times New Roman" w:cs="Times New Roman"/>
          <w:sz w:val="24"/>
          <w:szCs w:val="24"/>
        </w:rPr>
        <w:fldChar w:fldCharType="begin" w:fldLock="1"/>
      </w:r>
      <w:r w:rsidR="007E2AEF" w:rsidRPr="00065248">
        <w:rPr>
          <w:rFonts w:ascii="Times New Roman" w:hAnsi="Times New Roman" w:cs="Times New Roman"/>
          <w:sz w:val="24"/>
          <w:szCs w:val="24"/>
        </w:rPr>
        <w:instrText>ADDIN CSL_CITATION { "citationItems" : [ { "id" : "ITEM-1", "itemData" : { "author" : [ { "dropping-particle" : "", "family" : "Demilew YM", "given" : "Asres Nigussie A", "non-dropping-particle" : "", "parse-names" : false, "suffix" : "" } ], "container-title" : "PLoS ONE", "id" : "ITEM-1", "issue" : "1", "issued" : { "date-parts" : [ [ "2017" ] ] }, "title" : "Knowledge of Health Professionals on Folic Acid Use and Their Prescribing Practice in Bahir Dar City Administration, Northwest Ethiopia: Cross-Sectional Study. 12(1):", "type" : "article-journal", "volume" : "12" }, "uris" : [ "http://www.mendeley.com/documents/?uuid=08d20f18-6b93-4da2-9d96-a315b2ce8811" ] } ], "mendeley" : { "formattedCitation" : "(24)", "plainTextFormattedCitation" : "(24)", "previouslyFormattedCitation" : "(24)" }, "properties" : { "noteIndex" : 0 }, "schema" : "https://github.com/citation-style-language/schema/raw/master/csl-citation.json" }</w:instrText>
      </w:r>
      <w:r w:rsidR="00606DCA" w:rsidRPr="00065248">
        <w:rPr>
          <w:rFonts w:ascii="Times New Roman" w:hAnsi="Times New Roman" w:cs="Times New Roman"/>
          <w:sz w:val="24"/>
          <w:szCs w:val="24"/>
        </w:rPr>
        <w:fldChar w:fldCharType="separate"/>
      </w:r>
      <w:r w:rsidR="00763DB3">
        <w:rPr>
          <w:rFonts w:ascii="Times New Roman" w:hAnsi="Times New Roman" w:cs="Times New Roman"/>
          <w:noProof/>
          <w:sz w:val="24"/>
          <w:szCs w:val="24"/>
        </w:rPr>
        <w:t>(19</w:t>
      </w:r>
      <w:r w:rsidR="007E2AEF" w:rsidRPr="00065248">
        <w:rPr>
          <w:rFonts w:ascii="Times New Roman" w:hAnsi="Times New Roman" w:cs="Times New Roman"/>
          <w:noProof/>
          <w:sz w:val="24"/>
          <w:szCs w:val="24"/>
        </w:rPr>
        <w:t>)</w:t>
      </w:r>
      <w:r w:rsidR="00606DCA" w:rsidRPr="00065248">
        <w:rPr>
          <w:rFonts w:ascii="Times New Roman" w:hAnsi="Times New Roman" w:cs="Times New Roman"/>
          <w:sz w:val="24"/>
          <w:szCs w:val="24"/>
        </w:rPr>
        <w:fldChar w:fldCharType="end"/>
      </w:r>
      <w:r w:rsidR="00FC6291" w:rsidRPr="00065248">
        <w:rPr>
          <w:rFonts w:ascii="Times New Roman" w:hAnsi="Times New Roman" w:cs="Times New Roman"/>
          <w:sz w:val="24"/>
          <w:szCs w:val="24"/>
        </w:rPr>
        <w:fldChar w:fldCharType="begin" w:fldLock="1"/>
      </w:r>
      <w:r w:rsidR="00FC6291" w:rsidRPr="00065248">
        <w:rPr>
          <w:rFonts w:ascii="Times New Roman" w:hAnsi="Times New Roman" w:cs="Times New Roman"/>
          <w:sz w:val="24"/>
          <w:szCs w:val="24"/>
        </w:rPr>
        <w:instrText>ADDIN CSL_CITATION { "citationItems" : [ { "id" : "ITEM-1", "itemData" : { "author" : [ { "dropping-particle" : "", "family" : "Stellenberg", "given" : "Ethelwynn L", "non-dropping-particle" : "", "parse-names" : false, "suffix" : "" }, { "dropping-particle" : "", "family" : "Ngwekazi", "given" : "Nompumelelo L", "non-dropping-particle" : "", "parse-names" : false, "suffix" : "" }, { "dropping-particle" : "", "family" : "Africa", "given" : "South", "non-dropping-particle" : "", "parse-names" : false, "suffix" : "" }, { "dropping-particle" : "", "family" : "Stellenberg", "given" : "Ethelwynn L", "non-dropping-particle" : "", "parse-names" : false, "suffix" : "" }, { "dropping-particle" : "", "family" : "Attribution", "given" : "Commons", "non-dropping-particle" : "", "parse-names" : false, "suffix" : "" } ], "container-title" : "African Journal of Primary Health Care &amp; Family Medicine ISSN", "id" : "ITEM-1", "issue" : "1", "issued" : { "date-parts" : [ [ "2016" ] ] }, "page" : "1-6", "title" : "Knowledge of midwives about hypertensive disorders during pregnancy in primary healthcare", "type" : "article-journal", "volume" : "8" }, "uris" : [ "http://www.mendeley.com/documents/?uuid=b9719266-79c7-432e-9df7-e0f261d266ab" ] } ], "mendeley" : { "formattedCitation" : "(9)", "plainTextFormattedCitation" : "(9)", "previouslyFormattedCitation" : "(9)" }, "properties" : { "noteIndex" : 0 }, "schema" : "https://github.com/citation-style-language/schema/raw/master/csl-citation.json" }</w:instrText>
      </w:r>
      <w:r w:rsidR="00FC6291" w:rsidRPr="00065248">
        <w:rPr>
          <w:rFonts w:ascii="Times New Roman" w:hAnsi="Times New Roman" w:cs="Times New Roman"/>
          <w:sz w:val="24"/>
          <w:szCs w:val="24"/>
        </w:rPr>
        <w:fldChar w:fldCharType="separate"/>
      </w:r>
      <w:r w:rsidR="00FC6291" w:rsidRPr="00065248">
        <w:rPr>
          <w:rFonts w:ascii="Times New Roman" w:hAnsi="Times New Roman" w:cs="Times New Roman"/>
          <w:noProof/>
          <w:sz w:val="24"/>
          <w:szCs w:val="24"/>
        </w:rPr>
        <w:t>(9)</w:t>
      </w:r>
      <w:r w:rsidR="00FC6291" w:rsidRPr="00065248">
        <w:rPr>
          <w:rFonts w:ascii="Times New Roman" w:hAnsi="Times New Roman" w:cs="Times New Roman"/>
          <w:sz w:val="24"/>
          <w:szCs w:val="24"/>
        </w:rPr>
        <w:fldChar w:fldCharType="end"/>
      </w:r>
      <w:r w:rsidR="00D8327F" w:rsidRPr="00065248">
        <w:rPr>
          <w:rFonts w:ascii="Times New Roman" w:hAnsi="Times New Roman" w:cs="Times New Roman"/>
          <w:sz w:val="24"/>
          <w:szCs w:val="24"/>
        </w:rPr>
        <w:fldChar w:fldCharType="begin" w:fldLock="1"/>
      </w:r>
      <w:r w:rsidR="007E2AEF" w:rsidRPr="00065248">
        <w:rPr>
          <w:rFonts w:ascii="Times New Roman" w:hAnsi="Times New Roman" w:cs="Times New Roman"/>
          <w:sz w:val="24"/>
          <w:szCs w:val="24"/>
        </w:rPr>
        <w:instrText>ADDIN CSL_CITATION { "citationItems" : [ { "id" : "ITEM-1", "itemData" : { "DOI" : "10.1007/s00404-009-1036-x", "author" : [ { "dropping-particle" : "", "family" : "Akinola", "given" : "Oluwarotimi I", "non-dropping-particle" : "", "parse-names" : false, "suffix" : "" }, { "dropping-particle" : "", "family" : "Alao", "given" : "Moses O", "non-dropping-particle" : "", "parse-names" : false, "suffix" : "" }, { "dropping-particle" : "", "family" : "Adeyemi", "given" : "Adewale S", "non-dropping-particle" : "", "parse-names" : false, "suffix" : "" } ], "id" : "ITEM-1", "issued" : { "date-parts" : [ [ "2009" ] ] }, "page" : "945-952", "title" : "Active management of third stage of labour : a survey of providers \u2019 knowledge in southwest Nigeria", "type" : "article-journal" }, "uris" : [ "http://www.mendeley.com/documents/?uuid=52f11629-112f-481f-b17b-7c0d39f5ac5e" ] } ], "mendeley" : { "formattedCitation" : "(21)", "plainTextFormattedCitation" : "(21)", "previouslyFormattedCitation" : "(21)" }, "properties" : { "noteIndex" : 0 }, "schema" : "https://github.com/citation-style-language/schema/raw/master/csl-citation.json" }</w:instrText>
      </w:r>
      <w:r w:rsidR="00D8327F" w:rsidRPr="00065248">
        <w:rPr>
          <w:rFonts w:ascii="Times New Roman" w:hAnsi="Times New Roman" w:cs="Times New Roman"/>
          <w:sz w:val="24"/>
          <w:szCs w:val="24"/>
        </w:rPr>
        <w:fldChar w:fldCharType="separate"/>
      </w:r>
      <w:r w:rsidR="002C6295">
        <w:rPr>
          <w:rFonts w:ascii="Times New Roman" w:hAnsi="Times New Roman" w:cs="Times New Roman"/>
          <w:noProof/>
          <w:sz w:val="24"/>
          <w:szCs w:val="24"/>
        </w:rPr>
        <w:t>(15</w:t>
      </w:r>
      <w:r w:rsidR="007E2AEF" w:rsidRPr="00065248">
        <w:rPr>
          <w:rFonts w:ascii="Times New Roman" w:hAnsi="Times New Roman" w:cs="Times New Roman"/>
          <w:noProof/>
          <w:sz w:val="24"/>
          <w:szCs w:val="24"/>
        </w:rPr>
        <w:t>)</w:t>
      </w:r>
      <w:r w:rsidR="00D8327F" w:rsidRPr="00065248">
        <w:rPr>
          <w:rFonts w:ascii="Times New Roman" w:hAnsi="Times New Roman" w:cs="Times New Roman"/>
          <w:sz w:val="24"/>
          <w:szCs w:val="24"/>
        </w:rPr>
        <w:fldChar w:fldCharType="end"/>
      </w:r>
      <w:r w:rsidR="0058491C" w:rsidRPr="00065248">
        <w:rPr>
          <w:rFonts w:ascii="Times New Roman" w:hAnsi="Times New Roman" w:cs="Times New Roman"/>
          <w:sz w:val="24"/>
          <w:szCs w:val="24"/>
        </w:rPr>
        <w:t>.</w:t>
      </w:r>
      <w:r w:rsidR="00845AE1" w:rsidRPr="00065248">
        <w:rPr>
          <w:rFonts w:ascii="Times New Roman" w:hAnsi="Times New Roman" w:cs="Times New Roman"/>
          <w:sz w:val="24"/>
          <w:szCs w:val="24"/>
        </w:rPr>
        <w:t xml:space="preserve"> </w:t>
      </w:r>
      <w:r w:rsidR="00C57423" w:rsidRPr="00065248">
        <w:rPr>
          <w:rFonts w:ascii="Times New Roman" w:hAnsi="Times New Roman" w:cs="Times New Roman"/>
          <w:sz w:val="24"/>
          <w:szCs w:val="24"/>
        </w:rPr>
        <w:t>t</w:t>
      </w:r>
      <w:r w:rsidR="004F06DC" w:rsidRPr="00065248">
        <w:rPr>
          <w:rFonts w:ascii="Times New Roman" w:hAnsi="Times New Roman" w:cs="Times New Roman"/>
          <w:sz w:val="24"/>
          <w:szCs w:val="24"/>
        </w:rPr>
        <w:t xml:space="preserve">his could be </w:t>
      </w:r>
      <w:r w:rsidR="00786FA2" w:rsidRPr="00065248">
        <w:rPr>
          <w:rFonts w:ascii="Times New Roman" w:hAnsi="Times New Roman" w:cs="Times New Roman"/>
          <w:sz w:val="24"/>
          <w:szCs w:val="24"/>
        </w:rPr>
        <w:t xml:space="preserve"> due</w:t>
      </w:r>
      <w:r w:rsidR="00C57423" w:rsidRPr="00065248">
        <w:rPr>
          <w:rFonts w:ascii="Times New Roman" w:hAnsi="Times New Roman" w:cs="Times New Roman"/>
          <w:sz w:val="24"/>
          <w:szCs w:val="24"/>
        </w:rPr>
        <w:t xml:space="preserve"> to</w:t>
      </w:r>
      <w:r w:rsidR="00D77912" w:rsidRPr="00065248">
        <w:rPr>
          <w:rFonts w:ascii="Times New Roman" w:hAnsi="Times New Roman" w:cs="Times New Roman"/>
          <w:sz w:val="24"/>
          <w:szCs w:val="24"/>
        </w:rPr>
        <w:t xml:space="preserve">  study in Nigeria was done in public tertiary care institutions which were all teaching institution whereas study in </w:t>
      </w:r>
      <w:proofErr w:type="spellStart"/>
      <w:r w:rsidR="00D77912" w:rsidRPr="00065248">
        <w:rPr>
          <w:rFonts w:ascii="Times New Roman" w:hAnsi="Times New Roman" w:cs="Times New Roman"/>
          <w:sz w:val="24"/>
          <w:szCs w:val="24"/>
        </w:rPr>
        <w:t>Bahirdar</w:t>
      </w:r>
      <w:proofErr w:type="spellEnd"/>
      <w:r w:rsidR="00D77912" w:rsidRPr="00065248">
        <w:rPr>
          <w:rFonts w:ascii="Times New Roman" w:hAnsi="Times New Roman" w:cs="Times New Roman"/>
          <w:sz w:val="24"/>
          <w:szCs w:val="24"/>
        </w:rPr>
        <w:t xml:space="preserve"> was done on all health Professional</w:t>
      </w:r>
      <w:r w:rsidR="00B3712E" w:rsidRPr="00065248">
        <w:rPr>
          <w:rFonts w:ascii="Times New Roman" w:hAnsi="Times New Roman" w:cs="Times New Roman"/>
          <w:sz w:val="24"/>
          <w:szCs w:val="24"/>
        </w:rPr>
        <w:t xml:space="preserve"> and again in this study majority of male who participated have degree whereas majority o</w:t>
      </w:r>
      <w:r w:rsidR="006E750C" w:rsidRPr="00065248">
        <w:rPr>
          <w:rFonts w:ascii="Times New Roman" w:hAnsi="Times New Roman" w:cs="Times New Roman"/>
          <w:sz w:val="24"/>
          <w:szCs w:val="24"/>
        </w:rPr>
        <w:t>f female who participate have di</w:t>
      </w:r>
      <w:r w:rsidR="00B3712E" w:rsidRPr="00065248">
        <w:rPr>
          <w:rFonts w:ascii="Times New Roman" w:hAnsi="Times New Roman" w:cs="Times New Roman"/>
          <w:sz w:val="24"/>
          <w:szCs w:val="24"/>
        </w:rPr>
        <w:t xml:space="preserve">ploma. The other </w:t>
      </w:r>
      <w:r w:rsidR="00D77912" w:rsidRPr="00065248">
        <w:rPr>
          <w:rFonts w:ascii="Times New Roman" w:hAnsi="Times New Roman" w:cs="Times New Roman"/>
          <w:sz w:val="24"/>
          <w:szCs w:val="24"/>
        </w:rPr>
        <w:t xml:space="preserve"> possible </w:t>
      </w:r>
      <w:r w:rsidR="00967DB6" w:rsidRPr="00065248">
        <w:rPr>
          <w:rFonts w:ascii="Times New Roman" w:hAnsi="Times New Roman" w:cs="Times New Roman"/>
          <w:sz w:val="24"/>
          <w:szCs w:val="24"/>
        </w:rPr>
        <w:t xml:space="preserve">explanation why male have better knowledge is </w:t>
      </w:r>
      <w:r w:rsidR="004F06DC" w:rsidRPr="00065248">
        <w:rPr>
          <w:rFonts w:ascii="Times New Roman" w:hAnsi="Times New Roman" w:cs="Times New Roman"/>
          <w:sz w:val="24"/>
          <w:szCs w:val="24"/>
        </w:rPr>
        <w:t xml:space="preserve"> work over lode female have at home </w:t>
      </w:r>
      <w:r w:rsidR="00C57423" w:rsidRPr="00065248">
        <w:rPr>
          <w:rFonts w:ascii="Times New Roman" w:hAnsi="Times New Roman" w:cs="Times New Roman"/>
          <w:sz w:val="24"/>
          <w:szCs w:val="24"/>
        </w:rPr>
        <w:t>and als</w:t>
      </w:r>
      <w:r w:rsidR="0077677C" w:rsidRPr="00065248">
        <w:rPr>
          <w:rFonts w:ascii="Times New Roman" w:hAnsi="Times New Roman" w:cs="Times New Roman"/>
          <w:sz w:val="24"/>
          <w:szCs w:val="24"/>
        </w:rPr>
        <w:t>o care of children that may not</w:t>
      </w:r>
      <w:r w:rsidR="00C57423" w:rsidRPr="00065248">
        <w:rPr>
          <w:rFonts w:ascii="Times New Roman" w:hAnsi="Times New Roman" w:cs="Times New Roman"/>
          <w:sz w:val="24"/>
          <w:szCs w:val="24"/>
        </w:rPr>
        <w:t xml:space="preserve"> lead her to read or update herself on the profession in this regard this indicate the need to support woman with deferent training and </w:t>
      </w:r>
      <w:r w:rsidR="0077677C" w:rsidRPr="00065248">
        <w:rPr>
          <w:rFonts w:ascii="Times New Roman" w:hAnsi="Times New Roman" w:cs="Times New Roman"/>
          <w:sz w:val="24"/>
          <w:szCs w:val="24"/>
        </w:rPr>
        <w:t xml:space="preserve"> </w:t>
      </w:r>
      <w:r w:rsidR="00C57423" w:rsidRPr="00065248">
        <w:rPr>
          <w:rFonts w:ascii="Times New Roman" w:hAnsi="Times New Roman" w:cs="Times New Roman"/>
          <w:sz w:val="24"/>
          <w:szCs w:val="24"/>
        </w:rPr>
        <w:t>the like.</w:t>
      </w:r>
    </w:p>
    <w:p w:rsidR="0047535F" w:rsidRDefault="004738AB"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Another important predictor</w:t>
      </w:r>
      <w:r w:rsidR="00F7210A" w:rsidRPr="00065248">
        <w:rPr>
          <w:rFonts w:ascii="Times New Roman" w:hAnsi="Times New Roman" w:cs="Times New Roman"/>
          <w:sz w:val="24"/>
          <w:szCs w:val="24"/>
        </w:rPr>
        <w:t xml:space="preserve"> was working environment the chance of having knowledge on </w:t>
      </w:r>
      <w:r w:rsidR="006453E8" w:rsidRPr="00065248">
        <w:rPr>
          <w:rFonts w:ascii="Times New Roman" w:hAnsi="Times New Roman" w:cs="Times New Roman"/>
          <w:sz w:val="24"/>
          <w:szCs w:val="24"/>
        </w:rPr>
        <w:t>HDP</w:t>
      </w:r>
      <w:r w:rsidR="00F7210A" w:rsidRPr="00065248">
        <w:rPr>
          <w:rFonts w:ascii="Times New Roman" w:hAnsi="Times New Roman" w:cs="Times New Roman"/>
          <w:sz w:val="24"/>
          <w:szCs w:val="24"/>
        </w:rPr>
        <w:t xml:space="preserve"> was 4 times </w:t>
      </w:r>
      <w:r w:rsidR="00DF0C73">
        <w:rPr>
          <w:rFonts w:ascii="Times New Roman" w:hAnsi="Times New Roman" w:cs="Times New Roman"/>
          <w:sz w:val="24"/>
          <w:szCs w:val="24"/>
        </w:rPr>
        <w:t>(P</w:t>
      </w:r>
      <w:r w:rsidR="00DF0C73">
        <w:rPr>
          <w:rFonts w:ascii="Times New Roman" w:hAnsi="Times New Roman" w:cs="Times New Roman"/>
          <w:color w:val="000000" w:themeColor="text1"/>
          <w:sz w:val="24"/>
          <w:szCs w:val="24"/>
        </w:rPr>
        <w:sym w:font="Symbol" w:char="F0A3"/>
      </w:r>
      <w:r w:rsidR="00DF0C73">
        <w:rPr>
          <w:rFonts w:ascii="Times New Roman" w:hAnsi="Times New Roman" w:cs="Times New Roman"/>
          <w:sz w:val="24"/>
          <w:szCs w:val="24"/>
        </w:rPr>
        <w:t>0.01</w:t>
      </w:r>
      <w:r w:rsidR="008F42D5" w:rsidRPr="00065248">
        <w:rPr>
          <w:rFonts w:ascii="Times New Roman" w:hAnsi="Times New Roman" w:cs="Times New Roman"/>
          <w:sz w:val="24"/>
          <w:szCs w:val="24"/>
        </w:rPr>
        <w:t>,</w:t>
      </w:r>
      <w:r w:rsidR="00426EE8">
        <w:rPr>
          <w:rFonts w:ascii="Times New Roman" w:hAnsi="Times New Roman" w:cs="Times New Roman"/>
          <w:sz w:val="24"/>
          <w:szCs w:val="24"/>
        </w:rPr>
        <w:t xml:space="preserve"> </w:t>
      </w:r>
      <w:r w:rsidR="008F42D5" w:rsidRPr="00065248">
        <w:rPr>
          <w:rFonts w:ascii="Times New Roman" w:hAnsi="Times New Roman" w:cs="Times New Roman"/>
          <w:sz w:val="24"/>
          <w:szCs w:val="24"/>
        </w:rPr>
        <w:t>AOR=4.71(2.002</w:t>
      </w:r>
      <w:proofErr w:type="gramStart"/>
      <w:r w:rsidR="008F42D5" w:rsidRPr="00065248">
        <w:rPr>
          <w:rFonts w:ascii="Times New Roman" w:hAnsi="Times New Roman" w:cs="Times New Roman"/>
          <w:sz w:val="24"/>
          <w:szCs w:val="24"/>
        </w:rPr>
        <w:t>,11.080</w:t>
      </w:r>
      <w:proofErr w:type="gramEnd"/>
      <w:r w:rsidR="008F42D5" w:rsidRPr="00065248">
        <w:rPr>
          <w:rFonts w:ascii="Times New Roman" w:hAnsi="Times New Roman" w:cs="Times New Roman"/>
          <w:sz w:val="24"/>
          <w:szCs w:val="24"/>
        </w:rPr>
        <w:t xml:space="preserve">) </w:t>
      </w:r>
      <w:r w:rsidR="00F7210A" w:rsidRPr="00065248">
        <w:rPr>
          <w:rFonts w:ascii="Times New Roman" w:hAnsi="Times New Roman" w:cs="Times New Roman"/>
          <w:sz w:val="24"/>
          <w:szCs w:val="24"/>
        </w:rPr>
        <w:t xml:space="preserve">higher among midwife who work in hospital </w:t>
      </w:r>
      <w:r w:rsidR="00F7210A" w:rsidRPr="00065248">
        <w:rPr>
          <w:rFonts w:ascii="Times New Roman" w:hAnsi="Times New Roman" w:cs="Times New Roman"/>
          <w:sz w:val="24"/>
          <w:szCs w:val="24"/>
        </w:rPr>
        <w:lastRenderedPageBreak/>
        <w:t xml:space="preserve">when </w:t>
      </w:r>
      <w:r w:rsidR="00451EBF" w:rsidRPr="00065248">
        <w:rPr>
          <w:rFonts w:ascii="Times New Roman" w:hAnsi="Times New Roman" w:cs="Times New Roman"/>
          <w:sz w:val="24"/>
          <w:szCs w:val="24"/>
        </w:rPr>
        <w:t>compared</w:t>
      </w:r>
      <w:r w:rsidR="00F7210A" w:rsidRPr="00065248">
        <w:rPr>
          <w:rFonts w:ascii="Times New Roman" w:hAnsi="Times New Roman" w:cs="Times New Roman"/>
          <w:sz w:val="24"/>
          <w:szCs w:val="24"/>
        </w:rPr>
        <w:t xml:space="preserve"> to those who work in health center.</w:t>
      </w:r>
      <w:r w:rsidR="00F7210A" w:rsidRPr="00065248">
        <w:rPr>
          <w:rFonts w:ascii="Times New Roman" w:hAnsi="Times New Roman" w:cs="Times New Roman"/>
          <w:color w:val="131413"/>
          <w:sz w:val="24"/>
          <w:szCs w:val="24"/>
        </w:rPr>
        <w:t xml:space="preserve"> </w:t>
      </w:r>
      <w:r w:rsidR="00451EBF" w:rsidRPr="00065248">
        <w:rPr>
          <w:rFonts w:ascii="Times New Roman" w:hAnsi="Times New Roman" w:cs="Times New Roman"/>
          <w:sz w:val="24"/>
          <w:szCs w:val="24"/>
        </w:rPr>
        <w:t xml:space="preserve">This finding is congruent </w:t>
      </w:r>
      <w:r w:rsidR="00F7210A" w:rsidRPr="00065248">
        <w:rPr>
          <w:rFonts w:ascii="Times New Roman" w:hAnsi="Times New Roman" w:cs="Times New Roman"/>
          <w:sz w:val="24"/>
          <w:szCs w:val="24"/>
        </w:rPr>
        <w:t>with studies conducted in Ethiopia,</w:t>
      </w:r>
      <w:r w:rsidR="00D23AEC" w:rsidRPr="00065248">
        <w:rPr>
          <w:rFonts w:ascii="Times New Roman" w:hAnsi="Times New Roman" w:cs="Times New Roman"/>
          <w:sz w:val="24"/>
          <w:szCs w:val="24"/>
        </w:rPr>
        <w:t xml:space="preserve"> </w:t>
      </w:r>
      <w:r w:rsidR="00F7210A" w:rsidRPr="00065248">
        <w:rPr>
          <w:rFonts w:ascii="Times New Roman" w:hAnsi="Times New Roman" w:cs="Times New Roman"/>
          <w:sz w:val="24"/>
          <w:szCs w:val="24"/>
        </w:rPr>
        <w:t xml:space="preserve">east </w:t>
      </w:r>
      <w:r w:rsidR="00D23AEC" w:rsidRPr="00065248">
        <w:rPr>
          <w:rFonts w:ascii="Times New Roman" w:hAnsi="Times New Roman" w:cs="Times New Roman"/>
          <w:sz w:val="24"/>
          <w:szCs w:val="24"/>
        </w:rPr>
        <w:t>Tigray</w:t>
      </w:r>
      <w:r w:rsidR="00451EBF" w:rsidRPr="00065248">
        <w:rPr>
          <w:rFonts w:ascii="Times New Roman" w:hAnsi="Times New Roman" w:cs="Times New Roman"/>
          <w:sz w:val="24"/>
          <w:szCs w:val="24"/>
        </w:rPr>
        <w:t xml:space="preserve"> that shows  those health care providers working in health centers were lower odds of newborn care practice compared to health care providers working in General hospitals [AOR = 0.089,5% CI: (0.01,0.65)].</w:t>
      </w:r>
      <w:r w:rsidR="00933AF3" w:rsidRPr="00065248">
        <w:rPr>
          <w:rFonts w:ascii="Times New Roman" w:hAnsi="Times New Roman" w:cs="Times New Roman"/>
          <w:sz w:val="24"/>
          <w:szCs w:val="24"/>
        </w:rPr>
        <w:t xml:space="preserve"> it is also supported by study of east part of Ethiopia on Health professional’s knowledge and use of the </w:t>
      </w:r>
      <w:proofErr w:type="spellStart"/>
      <w:r w:rsidR="00933AF3" w:rsidRPr="00065248">
        <w:rPr>
          <w:rFonts w:ascii="Times New Roman" w:hAnsi="Times New Roman" w:cs="Times New Roman"/>
          <w:sz w:val="24"/>
          <w:szCs w:val="24"/>
        </w:rPr>
        <w:t>partograph</w:t>
      </w:r>
      <w:proofErr w:type="spellEnd"/>
      <w:r w:rsidR="00933AF3" w:rsidRPr="00065248">
        <w:rPr>
          <w:rFonts w:ascii="Times New Roman" w:hAnsi="Times New Roman" w:cs="Times New Roman"/>
          <w:sz w:val="24"/>
          <w:szCs w:val="24"/>
        </w:rPr>
        <w:t xml:space="preserve">  where Working in the health center were 69% low odds of knowledge  [AOR = 0.31, 95% CI: 0.20, 0.48],</w:t>
      </w:r>
      <w:r w:rsidR="008C4B78" w:rsidRPr="00065248">
        <w:rPr>
          <w:rFonts w:ascii="Times New Roman" w:hAnsi="Times New Roman" w:cs="Times New Roman"/>
          <w:sz w:val="24"/>
          <w:szCs w:val="24"/>
        </w:rPr>
        <w:t xml:space="preserve"> compare to working in hospital</w:t>
      </w:r>
      <w:r w:rsidR="00933AF3" w:rsidRPr="00065248">
        <w:rPr>
          <w:rFonts w:ascii="Times New Roman" w:hAnsi="Times New Roman" w:cs="Times New Roman"/>
          <w:sz w:val="24"/>
          <w:szCs w:val="24"/>
        </w:rPr>
        <w:t xml:space="preserve"> </w:t>
      </w:r>
      <w:r w:rsidR="002C1FFE" w:rsidRPr="00065248">
        <w:rPr>
          <w:rFonts w:ascii="Times New Roman" w:hAnsi="Times New Roman" w:cs="Times New Roman"/>
          <w:sz w:val="24"/>
          <w:szCs w:val="24"/>
        </w:rPr>
        <w:fldChar w:fldCharType="begin" w:fldLock="1"/>
      </w:r>
      <w:r w:rsidR="007E2AEF" w:rsidRPr="00065248">
        <w:rPr>
          <w:rFonts w:ascii="Times New Roman" w:hAnsi="Times New Roman" w:cs="Times New Roman"/>
          <w:sz w:val="24"/>
          <w:szCs w:val="24"/>
        </w:rPr>
        <w:instrText>ADDIN CSL_CITATION { "citationItems" : [ { "id" : "ITEM-1", "itemData" : { "DOI" : "10.1186/s12887-017-0915-8", "author" : [ { "dropping-particle" : "", "family" : "Berhe", "given" : "Abadi Kidanemariam", "non-dropping-particle" : "", "parse-names" : false, "suffix" : "" }, { "dropping-particle" : "", "family" : "Tinsae", "given" : "Fitiwi", "non-dropping-particle" : "", "parse-names" : false, "suffix" : "" }, { "dropping-particle" : "", "family" : "Gebreegziabher", "given" : "Gebremedhin", "non-dropping-particle" : "", "parse-names" : false, "suffix" : "" } ], "container-title" : "BMC Pediatrics", "id" : "ITEM-1", "issued" : { "date-parts" : [ [ "2017" ] ] }, "page" : "1-9", "publisher" : "BMC Pediatrics", "title" : "Knowledge and practice of immediate newborn care among health care providers in eastern zone public health facilities ,", "type" : "article-journal" }, "uris" : [ "http://www.mendeley.com/documents/?uuid=3ed30934-2d7f-4651-9750-b9c2792df984" ] } ], "mendeley" : { "formattedCitation" : "(22)", "plainTextFormattedCitation" : "(22)", "previouslyFormattedCitation" : "(22)" }, "properties" : { "noteIndex" : 0 }, "schema" : "https://github.com/citation-style-language/schema/raw/master/csl-citation.json" }</w:instrText>
      </w:r>
      <w:r w:rsidR="002C1FFE" w:rsidRPr="00065248">
        <w:rPr>
          <w:rFonts w:ascii="Times New Roman" w:hAnsi="Times New Roman" w:cs="Times New Roman"/>
          <w:sz w:val="24"/>
          <w:szCs w:val="24"/>
        </w:rPr>
        <w:fldChar w:fldCharType="separate"/>
      </w:r>
      <w:r w:rsidR="002C6295">
        <w:rPr>
          <w:rFonts w:ascii="Times New Roman" w:hAnsi="Times New Roman" w:cs="Times New Roman"/>
          <w:noProof/>
          <w:sz w:val="24"/>
          <w:szCs w:val="24"/>
        </w:rPr>
        <w:t>(16</w:t>
      </w:r>
      <w:r w:rsidR="007E2AEF" w:rsidRPr="00065248">
        <w:rPr>
          <w:rFonts w:ascii="Times New Roman" w:hAnsi="Times New Roman" w:cs="Times New Roman"/>
          <w:noProof/>
          <w:sz w:val="24"/>
          <w:szCs w:val="24"/>
        </w:rPr>
        <w:t>)</w:t>
      </w:r>
      <w:r w:rsidR="002C1FFE" w:rsidRPr="00065248">
        <w:rPr>
          <w:rFonts w:ascii="Times New Roman" w:hAnsi="Times New Roman" w:cs="Times New Roman"/>
          <w:sz w:val="24"/>
          <w:szCs w:val="24"/>
        </w:rPr>
        <w:fldChar w:fldCharType="end"/>
      </w:r>
      <w:r w:rsidR="00933AF3" w:rsidRPr="00065248">
        <w:rPr>
          <w:rFonts w:ascii="Times New Roman" w:hAnsi="Times New Roman" w:cs="Times New Roman"/>
          <w:sz w:val="24"/>
          <w:szCs w:val="24"/>
        </w:rPr>
        <w:t xml:space="preserve"> </w:t>
      </w:r>
      <w:r w:rsidR="00766B0E" w:rsidRPr="00065248">
        <w:rPr>
          <w:rFonts w:ascii="Times New Roman" w:hAnsi="Times New Roman" w:cs="Times New Roman"/>
          <w:sz w:val="24"/>
          <w:szCs w:val="24"/>
        </w:rPr>
        <w:fldChar w:fldCharType="begin" w:fldLock="1"/>
      </w:r>
      <w:r w:rsidR="007E2AEF" w:rsidRPr="00065248">
        <w:rPr>
          <w:rFonts w:ascii="Times New Roman" w:hAnsi="Times New Roman" w:cs="Times New Roman"/>
          <w:sz w:val="24"/>
          <w:szCs w:val="24"/>
        </w:rPr>
        <w:instrText>ADDIN CSL_CITATION { "citationItems" : [ { "id" : "ITEM-1", "itemData" : { "author" : [ { "dropping-particle" : "", "family" : "Haymanot Mezmur, 1 Agumasie Semahegn", "given" : "1 and Balewgizie Sileshi Tegegn", "non-dropping-particle" : "", "parse-names" : false, "suffix" : "" } ], "container-title" : "BMC Pregnancy Childbirth.", "id" : "ITEM-1", "issue" : "291", "issued" : { "date-parts" : [ [ "2017" ] ] }, "title" : "Health professional\u2019s knowledge and use of the partograph in public health institutions in eastern Ethiopia: a cross-sectional study", "type" : "article-journal", "volume" : "17" }, "uris" : [ "http://www.mendeley.com/documents/?uuid=7e63e58c-0c61-4e12-a4e6-fe5105010cdf" ] } ], "mendeley" : { "formattedCitation" : "(23)", "plainTextFormattedCitation" : "(23)", "previouslyFormattedCitation" : "(23)" }, "properties" : { "noteIndex" : 0 }, "schema" : "https://github.com/citation-style-language/schema/raw/master/csl-citation.json" }</w:instrText>
      </w:r>
      <w:r w:rsidR="00766B0E" w:rsidRPr="00065248">
        <w:rPr>
          <w:rFonts w:ascii="Times New Roman" w:hAnsi="Times New Roman" w:cs="Times New Roman"/>
          <w:sz w:val="24"/>
          <w:szCs w:val="24"/>
        </w:rPr>
        <w:fldChar w:fldCharType="separate"/>
      </w:r>
      <w:r w:rsidR="002C6295">
        <w:rPr>
          <w:rFonts w:ascii="Times New Roman" w:hAnsi="Times New Roman" w:cs="Times New Roman"/>
          <w:noProof/>
          <w:sz w:val="24"/>
          <w:szCs w:val="24"/>
        </w:rPr>
        <w:t>(17</w:t>
      </w:r>
      <w:r w:rsidR="007E2AEF" w:rsidRPr="00065248">
        <w:rPr>
          <w:rFonts w:ascii="Times New Roman" w:hAnsi="Times New Roman" w:cs="Times New Roman"/>
          <w:noProof/>
          <w:sz w:val="24"/>
          <w:szCs w:val="24"/>
        </w:rPr>
        <w:t>)</w:t>
      </w:r>
      <w:r w:rsidR="00766B0E" w:rsidRPr="00065248">
        <w:rPr>
          <w:rFonts w:ascii="Times New Roman" w:hAnsi="Times New Roman" w:cs="Times New Roman"/>
          <w:sz w:val="24"/>
          <w:szCs w:val="24"/>
        </w:rPr>
        <w:fldChar w:fldCharType="end"/>
      </w:r>
      <w:r w:rsidR="008C4B78" w:rsidRPr="00065248">
        <w:rPr>
          <w:rFonts w:ascii="Times New Roman" w:hAnsi="Times New Roman" w:cs="Times New Roman"/>
          <w:sz w:val="24"/>
          <w:szCs w:val="24"/>
        </w:rPr>
        <w:t>.</w:t>
      </w:r>
      <w:r w:rsidR="00933AF3" w:rsidRPr="00065248">
        <w:rPr>
          <w:rFonts w:ascii="Times New Roman" w:hAnsi="Times New Roman" w:cs="Times New Roman"/>
          <w:sz w:val="24"/>
          <w:szCs w:val="24"/>
        </w:rPr>
        <w:t xml:space="preserve"> </w:t>
      </w:r>
      <w:r w:rsidR="004C45E3" w:rsidRPr="00065248">
        <w:rPr>
          <w:rFonts w:ascii="Times New Roman" w:hAnsi="Times New Roman" w:cs="Times New Roman"/>
          <w:sz w:val="24"/>
          <w:szCs w:val="24"/>
        </w:rPr>
        <w:t>This is deference which is accepted as a result of difference in number of client ,national policy where most case are managed at hospital level , difference in equipment and drug availability and also most of the hospital in the study setting were teaching hospital which may have contribut</w:t>
      </w:r>
      <w:r w:rsidR="00E052E9" w:rsidRPr="00065248">
        <w:rPr>
          <w:rFonts w:ascii="Times New Roman" w:hAnsi="Times New Roman" w:cs="Times New Roman"/>
          <w:sz w:val="24"/>
          <w:szCs w:val="24"/>
        </w:rPr>
        <w:t>e to it</w:t>
      </w:r>
    </w:p>
    <w:p w:rsidR="00221F96" w:rsidRPr="0047535F" w:rsidRDefault="00704D30" w:rsidP="00416683">
      <w:pPr>
        <w:spacing w:line="360" w:lineRule="auto"/>
        <w:jc w:val="both"/>
        <w:rPr>
          <w:rFonts w:ascii="Times New Roman" w:hAnsi="Times New Roman" w:cs="Times New Roman"/>
          <w:sz w:val="24"/>
          <w:szCs w:val="24"/>
        </w:rPr>
      </w:pPr>
      <w:r w:rsidRPr="00065248">
        <w:rPr>
          <w:rFonts w:ascii="Times New Roman" w:hAnsi="Times New Roman" w:cs="Times New Roman"/>
          <w:b/>
          <w:sz w:val="24"/>
          <w:szCs w:val="24"/>
        </w:rPr>
        <w:t>Conclusion</w:t>
      </w:r>
      <w:r w:rsidR="0047535F">
        <w:rPr>
          <w:rFonts w:ascii="Times New Roman" w:hAnsi="Times New Roman" w:cs="Times New Roman"/>
          <w:b/>
          <w:sz w:val="24"/>
          <w:szCs w:val="24"/>
        </w:rPr>
        <w:t>s</w:t>
      </w:r>
    </w:p>
    <w:p w:rsidR="00B41FB8" w:rsidRPr="00065248" w:rsidRDefault="00B41FB8" w:rsidP="00416683">
      <w:pPr>
        <w:spacing w:line="360" w:lineRule="auto"/>
        <w:jc w:val="both"/>
        <w:rPr>
          <w:rFonts w:ascii="Times New Roman" w:hAnsi="Times New Roman" w:cs="Times New Roman"/>
          <w:color w:val="000000"/>
          <w:sz w:val="24"/>
          <w:szCs w:val="24"/>
        </w:rPr>
      </w:pPr>
      <w:r w:rsidRPr="00065248">
        <w:rPr>
          <w:rFonts w:ascii="Times New Roman" w:hAnsi="Times New Roman" w:cs="Times New Roman"/>
          <w:color w:val="000000"/>
          <w:sz w:val="24"/>
          <w:szCs w:val="24"/>
        </w:rPr>
        <w:t xml:space="preserve">Significant number of them had poor knowledge on hypertensive disorder of pregnancy. this is important issue to look at where hypertensive disorder of pregnancy is among the leading cause of maternal mortality which suggest that an evaluation of the current midwife training and supervision program needs to be revisited to ensure that existing knowledge including recognition of danger signs, meet quality care standards. </w:t>
      </w:r>
    </w:p>
    <w:p w:rsidR="00B41FB8" w:rsidRPr="00065248" w:rsidRDefault="00B41FB8" w:rsidP="00416683">
      <w:pPr>
        <w:spacing w:line="360" w:lineRule="auto"/>
        <w:jc w:val="both"/>
        <w:rPr>
          <w:rFonts w:ascii="Times New Roman" w:hAnsi="Times New Roman" w:cs="Times New Roman"/>
          <w:color w:val="000000"/>
          <w:sz w:val="24"/>
          <w:szCs w:val="24"/>
        </w:rPr>
      </w:pPr>
      <w:r w:rsidRPr="00065248">
        <w:rPr>
          <w:rFonts w:ascii="Times New Roman" w:hAnsi="Times New Roman" w:cs="Times New Roman"/>
          <w:color w:val="000000"/>
          <w:sz w:val="24"/>
          <w:szCs w:val="24"/>
        </w:rPr>
        <w:t xml:space="preserve">similarly one third of midwifes did not know when to consider blood pressure is high that they initiate treatment which could lead a mother with complication to go home un diagnosed and even lead to different morbidity and mortality. </w:t>
      </w:r>
    </w:p>
    <w:p w:rsidR="00B41FB8" w:rsidRPr="00065248" w:rsidRDefault="00B41FB8" w:rsidP="00416683">
      <w:pPr>
        <w:spacing w:line="360" w:lineRule="auto"/>
        <w:jc w:val="both"/>
        <w:rPr>
          <w:rFonts w:ascii="Times New Roman" w:hAnsi="Times New Roman" w:cs="Times New Roman"/>
          <w:color w:val="000000"/>
          <w:sz w:val="24"/>
          <w:szCs w:val="24"/>
        </w:rPr>
      </w:pPr>
      <w:r w:rsidRPr="00065248">
        <w:rPr>
          <w:rFonts w:ascii="Times New Roman" w:hAnsi="Times New Roman" w:cs="Times New Roman"/>
          <w:color w:val="000000"/>
          <w:sz w:val="24"/>
          <w:szCs w:val="24"/>
        </w:rPr>
        <w:t xml:space="preserve">Even though most midwives use guideline in care of hypertensive mother the Study results shows midwives had knowledge gap on care hypertensive mother which still initiate us to work on the use of guideline in management of mother with hypertension. </w:t>
      </w:r>
    </w:p>
    <w:p w:rsidR="00C03A2E" w:rsidRPr="00065248" w:rsidRDefault="00426EE8" w:rsidP="00416683">
      <w:pPr>
        <w:spacing w:line="360" w:lineRule="auto"/>
        <w:jc w:val="both"/>
        <w:rPr>
          <w:rFonts w:ascii="Times New Roman" w:hAnsi="Times New Roman" w:cs="Times New Roman"/>
          <w:b/>
          <w:sz w:val="24"/>
          <w:szCs w:val="24"/>
        </w:rPr>
      </w:pPr>
      <w:r>
        <w:rPr>
          <w:rFonts w:ascii="Times New Roman" w:hAnsi="Times New Roman" w:cs="Times New Roman"/>
          <w:color w:val="000000"/>
          <w:sz w:val="24"/>
          <w:szCs w:val="24"/>
        </w:rPr>
        <w:t xml:space="preserve"> </w:t>
      </w:r>
      <w:r w:rsidR="00E052E9" w:rsidRPr="00065248">
        <w:rPr>
          <w:rFonts w:ascii="Times New Roman" w:hAnsi="Times New Roman" w:cs="Times New Roman"/>
          <w:b/>
          <w:sz w:val="24"/>
          <w:szCs w:val="24"/>
        </w:rPr>
        <w:t>Recommendation</w:t>
      </w:r>
    </w:p>
    <w:p w:rsidR="00C03A2E" w:rsidRPr="00065248" w:rsidRDefault="00C03A2E" w:rsidP="00416683">
      <w:pPr>
        <w:spacing w:line="360" w:lineRule="auto"/>
        <w:jc w:val="both"/>
        <w:rPr>
          <w:rFonts w:ascii="Times New Roman" w:hAnsi="Times New Roman" w:cs="Times New Roman"/>
          <w:color w:val="000000"/>
          <w:sz w:val="24"/>
          <w:szCs w:val="24"/>
        </w:rPr>
      </w:pPr>
      <w:r w:rsidRPr="00065248">
        <w:rPr>
          <w:rFonts w:ascii="Times New Roman" w:hAnsi="Times New Roman" w:cs="Times New Roman"/>
          <w:b/>
          <w:bCs/>
          <w:color w:val="000000"/>
          <w:sz w:val="24"/>
          <w:szCs w:val="24"/>
        </w:rPr>
        <w:t xml:space="preserve">Tigray Regional health bureau </w:t>
      </w:r>
    </w:p>
    <w:p w:rsidR="00C03A2E" w:rsidRPr="00695F57" w:rsidRDefault="00C03A2E" w:rsidP="00416683">
      <w:pPr>
        <w:pStyle w:val="ListParagraph"/>
        <w:numPr>
          <w:ilvl w:val="0"/>
          <w:numId w:val="19"/>
        </w:numPr>
        <w:spacing w:line="360" w:lineRule="auto"/>
        <w:jc w:val="both"/>
        <w:rPr>
          <w:color w:val="000000"/>
          <w:sz w:val="24"/>
          <w:szCs w:val="24"/>
        </w:rPr>
      </w:pPr>
      <w:r w:rsidRPr="00695F57">
        <w:rPr>
          <w:color w:val="000000"/>
          <w:sz w:val="24"/>
          <w:szCs w:val="24"/>
        </w:rPr>
        <w:t xml:space="preserve">Giving focus for those who work in health center as the case also happen in health center. </w:t>
      </w:r>
    </w:p>
    <w:p w:rsidR="00695F57" w:rsidRDefault="00C03A2E" w:rsidP="00416683">
      <w:pPr>
        <w:pStyle w:val="ListParagraph"/>
        <w:numPr>
          <w:ilvl w:val="0"/>
          <w:numId w:val="19"/>
        </w:numPr>
        <w:spacing w:line="360" w:lineRule="auto"/>
        <w:jc w:val="both"/>
        <w:rPr>
          <w:color w:val="000000"/>
          <w:sz w:val="24"/>
          <w:szCs w:val="24"/>
        </w:rPr>
      </w:pPr>
      <w:r w:rsidRPr="00695F57">
        <w:rPr>
          <w:color w:val="000000"/>
          <w:sz w:val="24"/>
          <w:szCs w:val="24"/>
        </w:rPr>
        <w:t xml:space="preserve">Strengthen incorporation of hypertension related topic in other in service training or setting training on hypertension independently. </w:t>
      </w:r>
    </w:p>
    <w:p w:rsidR="00695F57" w:rsidRDefault="00C03A2E" w:rsidP="00416683">
      <w:pPr>
        <w:pStyle w:val="ListParagraph"/>
        <w:numPr>
          <w:ilvl w:val="0"/>
          <w:numId w:val="19"/>
        </w:numPr>
        <w:spacing w:line="360" w:lineRule="auto"/>
        <w:jc w:val="both"/>
        <w:rPr>
          <w:color w:val="000000"/>
          <w:sz w:val="24"/>
          <w:szCs w:val="24"/>
        </w:rPr>
      </w:pPr>
      <w:r w:rsidRPr="00695F57">
        <w:rPr>
          <w:color w:val="000000"/>
          <w:sz w:val="24"/>
          <w:szCs w:val="24"/>
        </w:rPr>
        <w:t xml:space="preserve">Upgrade educational status of midwives. </w:t>
      </w:r>
    </w:p>
    <w:p w:rsidR="00C03A2E" w:rsidRPr="00695F57" w:rsidRDefault="00695F57" w:rsidP="00416683">
      <w:pPr>
        <w:pStyle w:val="ListParagraph"/>
        <w:numPr>
          <w:ilvl w:val="0"/>
          <w:numId w:val="19"/>
        </w:numPr>
        <w:spacing w:line="360" w:lineRule="auto"/>
        <w:jc w:val="both"/>
        <w:rPr>
          <w:color w:val="000000"/>
          <w:sz w:val="24"/>
          <w:szCs w:val="24"/>
        </w:rPr>
      </w:pPr>
      <w:r w:rsidRPr="00695F57">
        <w:rPr>
          <w:color w:val="000000"/>
          <w:sz w:val="24"/>
          <w:szCs w:val="24"/>
        </w:rPr>
        <w:t>S</w:t>
      </w:r>
      <w:r w:rsidR="00E052E9" w:rsidRPr="00695F57">
        <w:rPr>
          <w:color w:val="000000"/>
          <w:sz w:val="24"/>
          <w:szCs w:val="24"/>
        </w:rPr>
        <w:t>etting</w:t>
      </w:r>
      <w:r w:rsidR="00C03A2E" w:rsidRPr="00695F57">
        <w:rPr>
          <w:color w:val="000000"/>
          <w:sz w:val="24"/>
          <w:szCs w:val="24"/>
        </w:rPr>
        <w:t xml:space="preserve"> advertisements in encouraging males also t</w:t>
      </w:r>
      <w:r w:rsidR="009F7730" w:rsidRPr="00695F57">
        <w:rPr>
          <w:color w:val="000000"/>
          <w:sz w:val="24"/>
          <w:szCs w:val="24"/>
        </w:rPr>
        <w:t>o join the department of midwives</w:t>
      </w:r>
      <w:r w:rsidR="00E052E9" w:rsidRPr="00695F57">
        <w:rPr>
          <w:color w:val="000000"/>
          <w:sz w:val="24"/>
          <w:szCs w:val="24"/>
        </w:rPr>
        <w:t xml:space="preserve">. </w:t>
      </w:r>
    </w:p>
    <w:p w:rsidR="00C03A2E" w:rsidRPr="00065248" w:rsidRDefault="00C03A2E" w:rsidP="00416683">
      <w:pPr>
        <w:spacing w:line="360" w:lineRule="auto"/>
        <w:jc w:val="both"/>
        <w:rPr>
          <w:rFonts w:ascii="Times New Roman" w:hAnsi="Times New Roman" w:cs="Times New Roman"/>
          <w:color w:val="000000"/>
          <w:sz w:val="24"/>
          <w:szCs w:val="24"/>
        </w:rPr>
      </w:pPr>
      <w:r w:rsidRPr="00065248">
        <w:rPr>
          <w:rFonts w:ascii="Times New Roman" w:hAnsi="Times New Roman" w:cs="Times New Roman"/>
          <w:b/>
          <w:bCs/>
          <w:color w:val="000000"/>
          <w:sz w:val="24"/>
          <w:szCs w:val="24"/>
        </w:rPr>
        <w:lastRenderedPageBreak/>
        <w:t xml:space="preserve">Health workers and health care facilities </w:t>
      </w:r>
    </w:p>
    <w:p w:rsidR="00C03A2E" w:rsidRPr="00426EE8" w:rsidRDefault="00C03A2E" w:rsidP="00426EE8">
      <w:pPr>
        <w:pStyle w:val="ListParagraph"/>
        <w:numPr>
          <w:ilvl w:val="0"/>
          <w:numId w:val="20"/>
        </w:numPr>
        <w:spacing w:line="360" w:lineRule="auto"/>
        <w:jc w:val="both"/>
        <w:rPr>
          <w:color w:val="000000"/>
          <w:sz w:val="24"/>
          <w:szCs w:val="24"/>
        </w:rPr>
      </w:pPr>
      <w:r w:rsidRPr="00426EE8">
        <w:rPr>
          <w:color w:val="000000"/>
          <w:sz w:val="24"/>
          <w:szCs w:val="24"/>
        </w:rPr>
        <w:t xml:space="preserve">Use the provided written material and guideline when giving care for the pregnant mother. </w:t>
      </w:r>
    </w:p>
    <w:p w:rsidR="00C03A2E" w:rsidRPr="00426EE8" w:rsidRDefault="00C03A2E" w:rsidP="00426EE8">
      <w:pPr>
        <w:pStyle w:val="ListParagraph"/>
        <w:numPr>
          <w:ilvl w:val="0"/>
          <w:numId w:val="20"/>
        </w:numPr>
        <w:spacing w:line="360" w:lineRule="auto"/>
        <w:jc w:val="both"/>
        <w:rPr>
          <w:color w:val="000000"/>
          <w:sz w:val="24"/>
          <w:szCs w:val="24"/>
        </w:rPr>
      </w:pPr>
      <w:r w:rsidRPr="00426EE8">
        <w:rPr>
          <w:color w:val="000000"/>
          <w:sz w:val="24"/>
          <w:szCs w:val="24"/>
        </w:rPr>
        <w:t xml:space="preserve">Provide strict observational supervision at each health facilities for each midwife who gives care for pregnant mother. </w:t>
      </w:r>
    </w:p>
    <w:p w:rsidR="00E052E9" w:rsidRPr="00426EE8" w:rsidRDefault="00C03A2E" w:rsidP="00426EE8">
      <w:pPr>
        <w:pStyle w:val="ListParagraph"/>
        <w:numPr>
          <w:ilvl w:val="0"/>
          <w:numId w:val="20"/>
        </w:numPr>
        <w:spacing w:line="360" w:lineRule="auto"/>
        <w:jc w:val="both"/>
        <w:rPr>
          <w:rFonts w:eastAsiaTheme="minorHAnsi"/>
          <w:color w:val="000000"/>
          <w:sz w:val="24"/>
          <w:szCs w:val="24"/>
        </w:rPr>
      </w:pPr>
      <w:r w:rsidRPr="00426EE8">
        <w:rPr>
          <w:color w:val="000000"/>
          <w:sz w:val="24"/>
          <w:szCs w:val="24"/>
        </w:rPr>
        <w:t xml:space="preserve">Provide motivation to those who have knowledge and give </w:t>
      </w:r>
      <w:r w:rsidR="0047535F" w:rsidRPr="00426EE8">
        <w:rPr>
          <w:color w:val="000000"/>
          <w:sz w:val="24"/>
          <w:szCs w:val="24"/>
        </w:rPr>
        <w:t xml:space="preserve">necessary care for the mother. </w:t>
      </w:r>
    </w:p>
    <w:p w:rsidR="0047535F" w:rsidRPr="00065248" w:rsidRDefault="0047535F" w:rsidP="0047535F">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Pr="00065248">
        <w:rPr>
          <w:rFonts w:ascii="Times New Roman" w:hAnsi="Times New Roman" w:cs="Times New Roman"/>
          <w:b/>
          <w:bCs/>
          <w:sz w:val="24"/>
          <w:szCs w:val="24"/>
        </w:rPr>
        <w:t xml:space="preserve"> Limitation of the study</w:t>
      </w:r>
      <w:r w:rsidRPr="00065248">
        <w:rPr>
          <w:rFonts w:ascii="Times New Roman" w:hAnsi="Times New Roman" w:cs="Times New Roman"/>
          <w:sz w:val="24"/>
          <w:szCs w:val="24"/>
        </w:rPr>
        <w:t xml:space="preserve"> </w:t>
      </w:r>
    </w:p>
    <w:p w:rsidR="0047535F" w:rsidRDefault="0047535F" w:rsidP="0047535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The study shares</w:t>
      </w:r>
      <w:r w:rsidRPr="00065248">
        <w:rPr>
          <w:rFonts w:ascii="Times New Roman" w:hAnsi="Times New Roman" w:cs="Times New Roman"/>
          <w:bCs/>
          <w:sz w:val="24"/>
          <w:szCs w:val="24"/>
        </w:rPr>
        <w:t xml:space="preserve"> the </w:t>
      </w:r>
      <w:r>
        <w:rPr>
          <w:rFonts w:ascii="Times New Roman" w:hAnsi="Times New Roman" w:cs="Times New Roman"/>
          <w:bCs/>
          <w:sz w:val="24"/>
          <w:szCs w:val="24"/>
        </w:rPr>
        <w:t>limitation of cross-sectional study hence</w:t>
      </w:r>
      <w:r w:rsidRPr="00065248">
        <w:rPr>
          <w:rFonts w:ascii="Times New Roman" w:hAnsi="Times New Roman" w:cs="Times New Roman"/>
          <w:bCs/>
          <w:sz w:val="24"/>
          <w:szCs w:val="24"/>
        </w:rPr>
        <w:t xml:space="preserve"> it </w:t>
      </w:r>
      <w:r>
        <w:rPr>
          <w:rFonts w:ascii="Times New Roman" w:hAnsi="Times New Roman" w:cs="Times New Roman"/>
          <w:bCs/>
          <w:sz w:val="24"/>
          <w:szCs w:val="24"/>
        </w:rPr>
        <w:t xml:space="preserve">is </w:t>
      </w:r>
      <w:r w:rsidRPr="00065248">
        <w:rPr>
          <w:rFonts w:ascii="Times New Roman" w:hAnsi="Times New Roman" w:cs="Times New Roman"/>
          <w:bCs/>
          <w:sz w:val="24"/>
          <w:szCs w:val="24"/>
        </w:rPr>
        <w:t>impossible to reach at the causal relation between the different independent var</w:t>
      </w:r>
      <w:r>
        <w:rPr>
          <w:rFonts w:ascii="Times New Roman" w:hAnsi="Times New Roman" w:cs="Times New Roman"/>
          <w:bCs/>
          <w:sz w:val="24"/>
          <w:szCs w:val="24"/>
        </w:rPr>
        <w:t>iables and knowledge of midwifes.</w:t>
      </w:r>
    </w:p>
    <w:p w:rsidR="00443C3B" w:rsidRDefault="00443C3B" w:rsidP="00416683">
      <w:pPr>
        <w:spacing w:line="360" w:lineRule="auto"/>
        <w:jc w:val="both"/>
        <w:rPr>
          <w:rFonts w:ascii="Times New Roman" w:eastAsia="Times New Roman" w:hAnsi="Times New Roman" w:cs="Times New Roman"/>
          <w:b/>
          <w:bCs/>
          <w:sz w:val="24"/>
          <w:szCs w:val="24"/>
        </w:rPr>
      </w:pPr>
    </w:p>
    <w:p w:rsidR="00443C3B" w:rsidRPr="00443C3B" w:rsidRDefault="00443C3B" w:rsidP="00443C3B">
      <w:pPr>
        <w:spacing w:after="0" w:line="360" w:lineRule="auto"/>
        <w:jc w:val="both"/>
        <w:rPr>
          <w:rFonts w:ascii="Times New Roman" w:eastAsiaTheme="minorEastAsia" w:hAnsi="Times New Roman" w:cs="Times New Roman"/>
          <w:b/>
          <w:sz w:val="24"/>
          <w:szCs w:val="24"/>
        </w:rPr>
      </w:pPr>
      <w:r w:rsidRPr="00443C3B">
        <w:rPr>
          <w:rFonts w:ascii="Times New Roman" w:eastAsiaTheme="minorEastAsia" w:hAnsi="Times New Roman" w:cs="Times New Roman"/>
          <w:b/>
          <w:sz w:val="24"/>
          <w:szCs w:val="24"/>
          <w:lang w:val="en-GB"/>
        </w:rPr>
        <w:t xml:space="preserve">           </w:t>
      </w:r>
      <w:r>
        <w:rPr>
          <w:rFonts w:ascii="Times New Roman" w:eastAsiaTheme="minorEastAsia" w:hAnsi="Times New Roman" w:cs="Times New Roman"/>
          <w:b/>
          <w:sz w:val="24"/>
          <w:szCs w:val="24"/>
          <w:lang w:val="en-GB"/>
        </w:rPr>
        <w:t>Declarations</w:t>
      </w:r>
    </w:p>
    <w:p w:rsidR="0047535F" w:rsidRDefault="00E052E9" w:rsidP="00416683">
      <w:pPr>
        <w:spacing w:line="360" w:lineRule="auto"/>
        <w:jc w:val="both"/>
        <w:rPr>
          <w:rFonts w:ascii="Times New Roman" w:eastAsia="Times New Roman" w:hAnsi="Times New Roman" w:cs="Times New Roman"/>
          <w:b/>
          <w:bCs/>
          <w:sz w:val="24"/>
          <w:szCs w:val="24"/>
        </w:rPr>
      </w:pPr>
      <w:r w:rsidRPr="00065248">
        <w:rPr>
          <w:rFonts w:ascii="Times New Roman" w:eastAsia="Times New Roman" w:hAnsi="Times New Roman" w:cs="Times New Roman"/>
          <w:b/>
          <w:bCs/>
          <w:sz w:val="24"/>
          <w:szCs w:val="24"/>
        </w:rPr>
        <w:t>Ethical appro</w:t>
      </w:r>
      <w:r w:rsidR="0047535F">
        <w:rPr>
          <w:rFonts w:ascii="Times New Roman" w:eastAsia="Times New Roman" w:hAnsi="Times New Roman" w:cs="Times New Roman"/>
          <w:b/>
          <w:bCs/>
          <w:sz w:val="24"/>
          <w:szCs w:val="24"/>
        </w:rPr>
        <w:t xml:space="preserve">val and consent to participant </w:t>
      </w:r>
    </w:p>
    <w:p w:rsidR="00065248" w:rsidRPr="0047535F" w:rsidRDefault="00065248" w:rsidP="00416683">
      <w:pPr>
        <w:spacing w:line="360" w:lineRule="auto"/>
        <w:jc w:val="both"/>
        <w:rPr>
          <w:rFonts w:ascii="Times New Roman" w:eastAsia="Times New Roman" w:hAnsi="Times New Roman" w:cs="Times New Roman"/>
          <w:b/>
          <w:bCs/>
          <w:sz w:val="24"/>
          <w:szCs w:val="24"/>
        </w:rPr>
      </w:pPr>
      <w:r w:rsidRPr="00065248">
        <w:rPr>
          <w:rFonts w:ascii="Times New Roman" w:hAnsi="Times New Roman" w:cs="Times New Roman"/>
          <w:sz w:val="24"/>
          <w:szCs w:val="24"/>
        </w:rPr>
        <w:t xml:space="preserve">Letter of ethical clearance was obtained from research and community service committee of </w:t>
      </w:r>
      <w:proofErr w:type="spellStart"/>
      <w:r w:rsidRPr="00065248">
        <w:rPr>
          <w:rFonts w:ascii="Times New Roman" w:hAnsi="Times New Roman" w:cs="Times New Roman"/>
          <w:sz w:val="24"/>
          <w:szCs w:val="24"/>
        </w:rPr>
        <w:t>Mekelle</w:t>
      </w:r>
      <w:proofErr w:type="spellEnd"/>
      <w:r w:rsidRPr="00065248">
        <w:rPr>
          <w:rFonts w:ascii="Times New Roman" w:hAnsi="Times New Roman" w:cs="Times New Roman"/>
          <w:sz w:val="24"/>
          <w:szCs w:val="24"/>
        </w:rPr>
        <w:t xml:space="preserve"> University and from the coordinator of clinical </w:t>
      </w:r>
      <w:r w:rsidR="00443C3B">
        <w:rPr>
          <w:rFonts w:ascii="Times New Roman" w:hAnsi="Times New Roman" w:cs="Times New Roman"/>
          <w:sz w:val="24"/>
          <w:szCs w:val="24"/>
        </w:rPr>
        <w:t xml:space="preserve">midwifery. </w:t>
      </w:r>
      <w:r w:rsidRPr="00065248">
        <w:rPr>
          <w:rFonts w:ascii="Times New Roman" w:hAnsi="Times New Roman" w:cs="Times New Roman"/>
          <w:sz w:val="24"/>
          <w:szCs w:val="24"/>
        </w:rPr>
        <w:t xml:space="preserve">In addition, informed </w:t>
      </w:r>
      <w:r w:rsidR="00443C3B" w:rsidRPr="006F12DA">
        <w:rPr>
          <w:rFonts w:ascii="Times New Roman" w:eastAsia="Times New Roman" w:hAnsi="Times New Roman" w:cs="Times New Roman"/>
          <w:sz w:val="24"/>
          <w:szCs w:val="24"/>
        </w:rPr>
        <w:t xml:space="preserve">written </w:t>
      </w:r>
      <w:r w:rsidRPr="00065248">
        <w:rPr>
          <w:rFonts w:ascii="Times New Roman" w:hAnsi="Times New Roman" w:cs="Times New Roman"/>
          <w:sz w:val="24"/>
          <w:szCs w:val="24"/>
        </w:rPr>
        <w:t>consent was obtained from study participants to confirm willingness for participation after explaining the objective of the study. For the respondents it was to notify them that they have the right to refuse or terminate at any point. The information provided by each respondent was kept confidential</w:t>
      </w:r>
    </w:p>
    <w:p w:rsidR="00E052E9" w:rsidRPr="00065248" w:rsidRDefault="00065248" w:rsidP="00416683">
      <w:pPr>
        <w:spacing w:line="360" w:lineRule="auto"/>
        <w:jc w:val="both"/>
        <w:rPr>
          <w:rFonts w:ascii="Times New Roman" w:hAnsi="Times New Roman" w:cs="Times New Roman"/>
          <w:b/>
          <w:sz w:val="24"/>
          <w:szCs w:val="24"/>
        </w:rPr>
      </w:pPr>
      <w:r w:rsidRPr="00065248">
        <w:rPr>
          <w:rFonts w:ascii="Times New Roman" w:hAnsi="Times New Roman" w:cs="Times New Roman"/>
          <w:sz w:val="24"/>
          <w:szCs w:val="24"/>
        </w:rPr>
        <w:t xml:space="preserve"> </w:t>
      </w:r>
      <w:r w:rsidR="00E052E9" w:rsidRPr="00065248">
        <w:rPr>
          <w:rFonts w:ascii="Times New Roman" w:hAnsi="Times New Roman" w:cs="Times New Roman"/>
          <w:b/>
          <w:sz w:val="24"/>
          <w:szCs w:val="24"/>
        </w:rPr>
        <w:t>Availability of data and material</w:t>
      </w:r>
      <w:r w:rsidR="00E052E9" w:rsidRPr="00065248">
        <w:rPr>
          <w:rFonts w:ascii="Times New Roman" w:hAnsi="Times New Roman" w:cs="Times New Roman"/>
          <w:b/>
          <w:sz w:val="24"/>
          <w:szCs w:val="24"/>
        </w:rPr>
        <w:tab/>
      </w:r>
    </w:p>
    <w:p w:rsidR="00443C3B" w:rsidRPr="00443C3B" w:rsidRDefault="00443C3B" w:rsidP="00443C3B">
      <w:pPr>
        <w:spacing w:after="0" w:line="360" w:lineRule="auto"/>
        <w:contextualSpacing/>
        <w:jc w:val="both"/>
        <w:rPr>
          <w:rFonts w:ascii="Times New Roman" w:eastAsiaTheme="minorEastAsia" w:hAnsi="Times New Roman" w:cs="Times New Roman"/>
          <w:color w:val="131413"/>
          <w:sz w:val="24"/>
          <w:szCs w:val="24"/>
        </w:rPr>
      </w:pPr>
      <w:r w:rsidRPr="00443C3B">
        <w:rPr>
          <w:rFonts w:ascii="Times New Roman" w:eastAsiaTheme="minorEastAsia" w:hAnsi="Times New Roman" w:cs="Times New Roman"/>
          <w:color w:val="131413"/>
          <w:sz w:val="24"/>
          <w:szCs w:val="24"/>
        </w:rPr>
        <w:t>All related data has been pr</w:t>
      </w:r>
      <w:r>
        <w:rPr>
          <w:rFonts w:ascii="Times New Roman" w:eastAsiaTheme="minorEastAsia" w:hAnsi="Times New Roman" w:cs="Times New Roman"/>
          <w:color w:val="131413"/>
          <w:sz w:val="24"/>
          <w:szCs w:val="24"/>
        </w:rPr>
        <w:t>esented within the manuscript and t</w:t>
      </w:r>
      <w:r w:rsidRPr="00443C3B">
        <w:rPr>
          <w:rFonts w:ascii="Times New Roman" w:eastAsiaTheme="minorEastAsia" w:hAnsi="Times New Roman" w:cs="Times New Roman"/>
          <w:color w:val="131413"/>
          <w:sz w:val="24"/>
          <w:szCs w:val="24"/>
        </w:rPr>
        <w:t>he data set supporting the conclusions of this article is available from the authors on request.</w:t>
      </w:r>
    </w:p>
    <w:p w:rsidR="00E052E9" w:rsidRPr="00065248" w:rsidRDefault="00E052E9" w:rsidP="0047535F">
      <w:pPr>
        <w:tabs>
          <w:tab w:val="left" w:pos="3394"/>
        </w:tabs>
        <w:spacing w:line="360" w:lineRule="auto"/>
        <w:jc w:val="both"/>
        <w:rPr>
          <w:rFonts w:ascii="Times New Roman" w:hAnsi="Times New Roman" w:cs="Times New Roman"/>
          <w:sz w:val="24"/>
          <w:szCs w:val="24"/>
        </w:rPr>
      </w:pPr>
      <w:r w:rsidRPr="00065248">
        <w:rPr>
          <w:rFonts w:ascii="Times New Roman" w:hAnsi="Times New Roman" w:cs="Times New Roman"/>
          <w:b/>
          <w:sz w:val="24"/>
          <w:szCs w:val="24"/>
        </w:rPr>
        <w:t xml:space="preserve">Consent for publication </w:t>
      </w:r>
      <w:r w:rsidR="0047535F">
        <w:rPr>
          <w:rFonts w:ascii="Times New Roman" w:hAnsi="Times New Roman" w:cs="Times New Roman"/>
          <w:b/>
          <w:sz w:val="24"/>
          <w:szCs w:val="24"/>
        </w:rPr>
        <w:tab/>
      </w:r>
    </w:p>
    <w:p w:rsidR="00E052E9" w:rsidRPr="00065248" w:rsidRDefault="00E052E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Not applicable </w:t>
      </w:r>
    </w:p>
    <w:p w:rsidR="00E052E9" w:rsidRPr="00065248" w:rsidRDefault="00E052E9" w:rsidP="00416683">
      <w:pPr>
        <w:spacing w:line="360" w:lineRule="auto"/>
        <w:jc w:val="both"/>
        <w:rPr>
          <w:rFonts w:ascii="Times New Roman" w:hAnsi="Times New Roman" w:cs="Times New Roman"/>
          <w:b/>
          <w:sz w:val="24"/>
          <w:szCs w:val="24"/>
        </w:rPr>
      </w:pPr>
      <w:r w:rsidRPr="00065248">
        <w:rPr>
          <w:rFonts w:ascii="Times New Roman" w:hAnsi="Times New Roman" w:cs="Times New Roman"/>
          <w:b/>
          <w:sz w:val="24"/>
          <w:szCs w:val="24"/>
        </w:rPr>
        <w:t>Competing interests</w:t>
      </w:r>
    </w:p>
    <w:p w:rsidR="00E052E9" w:rsidRPr="00065248" w:rsidRDefault="00E052E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The authors declare that no one have competing interests.</w:t>
      </w:r>
    </w:p>
    <w:p w:rsidR="0042243E" w:rsidRDefault="0042243E" w:rsidP="0042243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Funding </w:t>
      </w:r>
    </w:p>
    <w:p w:rsidR="0042243E" w:rsidRDefault="0042243E" w:rsidP="0042243E">
      <w:pPr>
        <w:spacing w:line="360" w:lineRule="auto"/>
        <w:jc w:val="both"/>
        <w:rPr>
          <w:rFonts w:ascii="Times New Roman" w:eastAsiaTheme="minorEastAsia" w:hAnsi="Times New Roman" w:cs="Times New Roman"/>
          <w:sz w:val="24"/>
          <w:szCs w:val="24"/>
        </w:rPr>
      </w:pPr>
      <w:proofErr w:type="spellStart"/>
      <w:r>
        <w:rPr>
          <w:rFonts w:ascii="Times New Roman" w:hAnsi="Times New Roman" w:cs="Times New Roman"/>
          <w:sz w:val="24"/>
          <w:szCs w:val="24"/>
        </w:rPr>
        <w:lastRenderedPageBreak/>
        <w:t>Mekelle</w:t>
      </w:r>
      <w:proofErr w:type="spellEnd"/>
      <w:r>
        <w:rPr>
          <w:rFonts w:ascii="Times New Roman" w:hAnsi="Times New Roman" w:cs="Times New Roman"/>
          <w:sz w:val="24"/>
          <w:szCs w:val="24"/>
        </w:rPr>
        <w:t xml:space="preserve"> University</w:t>
      </w:r>
      <w:r w:rsidRPr="009E2CF4">
        <w:rPr>
          <w:rFonts w:ascii="Times New Roman" w:eastAsiaTheme="minorEastAsia" w:hAnsi="Times New Roman" w:cs="Times New Roman"/>
          <w:sz w:val="24"/>
          <w:szCs w:val="24"/>
        </w:rPr>
        <w:t xml:space="preserve"> as a requirement for postgraduate studies supports this research financially. The university has no role in the design of the study, collection, analysis, and interpretation of the data and in writing the manuscript</w:t>
      </w:r>
    </w:p>
    <w:p w:rsidR="00E052E9" w:rsidRPr="00065248" w:rsidRDefault="00E052E9" w:rsidP="0042243E">
      <w:pPr>
        <w:spacing w:line="360" w:lineRule="auto"/>
        <w:jc w:val="both"/>
        <w:rPr>
          <w:rFonts w:ascii="Times New Roman" w:hAnsi="Times New Roman" w:cs="Times New Roman"/>
          <w:b/>
          <w:sz w:val="24"/>
          <w:szCs w:val="24"/>
        </w:rPr>
      </w:pPr>
      <w:r w:rsidRPr="00065248">
        <w:rPr>
          <w:rFonts w:ascii="Times New Roman" w:hAnsi="Times New Roman" w:cs="Times New Roman"/>
          <w:b/>
          <w:sz w:val="24"/>
          <w:szCs w:val="24"/>
        </w:rPr>
        <w:t>Author contribution</w:t>
      </w:r>
    </w:p>
    <w:p w:rsidR="009E2CF4" w:rsidRPr="000C01DA" w:rsidRDefault="00A460FF" w:rsidP="00416683">
      <w:pPr>
        <w:spacing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A</w:t>
      </w:r>
      <w:r w:rsidRPr="006F12DA">
        <w:rPr>
          <w:rFonts w:ascii="Times New Roman" w:eastAsia="Times New Roman" w:hAnsi="Times New Roman" w:cs="Times New Roman"/>
          <w:sz w:val="24"/>
          <w:szCs w:val="24"/>
        </w:rPr>
        <w:t>ll authors have re</w:t>
      </w:r>
      <w:r>
        <w:rPr>
          <w:rFonts w:ascii="Times New Roman" w:eastAsia="Times New Roman" w:hAnsi="Times New Roman" w:cs="Times New Roman"/>
          <w:sz w:val="24"/>
          <w:szCs w:val="24"/>
        </w:rPr>
        <w:t>ad and approved the manuscript.</w:t>
      </w:r>
      <w:r w:rsidRPr="006F12DA">
        <w:rPr>
          <w:rFonts w:ascii="Times New Roman" w:eastAsia="Times New Roman" w:hAnsi="Times New Roman" w:cs="Times New Roman"/>
          <w:sz w:val="24"/>
          <w:szCs w:val="24"/>
        </w:rPr>
        <w:t xml:space="preserve"> </w:t>
      </w:r>
      <w:r w:rsidR="00065248" w:rsidRPr="00065248">
        <w:rPr>
          <w:rFonts w:ascii="Times New Roman" w:hAnsi="Times New Roman" w:cs="Times New Roman"/>
          <w:sz w:val="24"/>
          <w:szCs w:val="24"/>
        </w:rPr>
        <w:t>GA</w:t>
      </w:r>
      <w:r w:rsidR="00065248">
        <w:rPr>
          <w:rFonts w:ascii="Times New Roman" w:hAnsi="Times New Roman" w:cs="Times New Roman"/>
          <w:sz w:val="24"/>
          <w:szCs w:val="24"/>
          <w:vertAlign w:val="superscript"/>
        </w:rPr>
        <w:t>1</w:t>
      </w:r>
      <w:r w:rsidR="00065248">
        <w:rPr>
          <w:rFonts w:ascii="Times New Roman" w:hAnsi="Times New Roman" w:cs="Times New Roman"/>
          <w:sz w:val="24"/>
          <w:szCs w:val="24"/>
        </w:rPr>
        <w:t xml:space="preserve">, </w:t>
      </w:r>
      <w:r w:rsidR="00065248" w:rsidRPr="00065248">
        <w:rPr>
          <w:rFonts w:ascii="Times New Roman" w:hAnsi="Times New Roman" w:cs="Times New Roman"/>
          <w:sz w:val="24"/>
          <w:szCs w:val="24"/>
        </w:rPr>
        <w:t>B</w:t>
      </w:r>
      <w:r w:rsidR="00065248">
        <w:rPr>
          <w:rFonts w:ascii="Times New Roman" w:hAnsi="Times New Roman" w:cs="Times New Roman"/>
          <w:sz w:val="24"/>
          <w:szCs w:val="24"/>
        </w:rPr>
        <w:t>D</w:t>
      </w:r>
      <w:r w:rsidR="00065248" w:rsidRPr="00065248">
        <w:rPr>
          <w:rFonts w:ascii="Times New Roman" w:hAnsi="Times New Roman" w:cs="Times New Roman"/>
          <w:sz w:val="24"/>
          <w:szCs w:val="24"/>
        </w:rPr>
        <w:t xml:space="preserve">, </w:t>
      </w:r>
      <w:r w:rsidR="00065248">
        <w:rPr>
          <w:rFonts w:ascii="Times New Roman" w:hAnsi="Times New Roman" w:cs="Times New Roman"/>
          <w:sz w:val="24"/>
          <w:szCs w:val="24"/>
        </w:rPr>
        <w:t>GA</w:t>
      </w:r>
      <w:r w:rsidR="00065248">
        <w:rPr>
          <w:rFonts w:ascii="Times New Roman" w:hAnsi="Times New Roman" w:cs="Times New Roman"/>
          <w:sz w:val="24"/>
          <w:szCs w:val="24"/>
          <w:vertAlign w:val="superscript"/>
        </w:rPr>
        <w:t>2</w:t>
      </w:r>
      <w:r w:rsidR="00065248">
        <w:rPr>
          <w:rFonts w:ascii="Times New Roman" w:hAnsi="Times New Roman" w:cs="Times New Roman"/>
          <w:sz w:val="24"/>
          <w:szCs w:val="24"/>
        </w:rPr>
        <w:t>, GT and DA</w:t>
      </w:r>
      <w:r w:rsidR="00E052E9" w:rsidRPr="00065248">
        <w:rPr>
          <w:rFonts w:ascii="Times New Roman" w:hAnsi="Times New Roman" w:cs="Times New Roman"/>
          <w:sz w:val="24"/>
          <w:szCs w:val="24"/>
        </w:rPr>
        <w:t xml:space="preserve"> conceived the study and undertook</w:t>
      </w:r>
      <w:r w:rsidR="00065248">
        <w:rPr>
          <w:rFonts w:ascii="Times New Roman" w:hAnsi="Times New Roman" w:cs="Times New Roman"/>
          <w:sz w:val="24"/>
          <w:szCs w:val="24"/>
        </w:rPr>
        <w:t xml:space="preserve"> statistical analysis. GA</w:t>
      </w:r>
      <w:r w:rsidR="00065248">
        <w:rPr>
          <w:rFonts w:ascii="Times New Roman" w:hAnsi="Times New Roman" w:cs="Times New Roman"/>
          <w:sz w:val="24"/>
          <w:szCs w:val="24"/>
          <w:vertAlign w:val="superscript"/>
        </w:rPr>
        <w:t>1</w:t>
      </w:r>
      <w:r w:rsidR="009125AA" w:rsidRPr="009125AA">
        <w:rPr>
          <w:rFonts w:ascii="Times New Roman" w:hAnsi="Times New Roman" w:cs="Times New Roman"/>
          <w:sz w:val="24"/>
          <w:szCs w:val="24"/>
        </w:rPr>
        <w:t xml:space="preserve"> </w:t>
      </w:r>
      <w:r w:rsidR="009125AA">
        <w:rPr>
          <w:rFonts w:ascii="Times New Roman" w:hAnsi="Times New Roman" w:cs="Times New Roman"/>
          <w:sz w:val="24"/>
          <w:szCs w:val="24"/>
        </w:rPr>
        <w:t xml:space="preserve">and </w:t>
      </w:r>
      <w:r w:rsidR="00E052E9" w:rsidRPr="00065248">
        <w:rPr>
          <w:rFonts w:ascii="Times New Roman" w:hAnsi="Times New Roman" w:cs="Times New Roman"/>
          <w:sz w:val="24"/>
          <w:szCs w:val="24"/>
        </w:rPr>
        <w:t xml:space="preserve"> </w:t>
      </w:r>
      <w:r w:rsidR="009125AA">
        <w:rPr>
          <w:rFonts w:ascii="Times New Roman" w:hAnsi="Times New Roman" w:cs="Times New Roman"/>
          <w:sz w:val="24"/>
          <w:szCs w:val="24"/>
        </w:rPr>
        <w:t xml:space="preserve">DA </w:t>
      </w:r>
      <w:r w:rsidR="00E052E9" w:rsidRPr="00065248">
        <w:rPr>
          <w:rFonts w:ascii="Times New Roman" w:hAnsi="Times New Roman" w:cs="Times New Roman"/>
          <w:sz w:val="24"/>
          <w:szCs w:val="24"/>
        </w:rPr>
        <w:t>supervised the study des</w:t>
      </w:r>
      <w:r w:rsidR="00065248">
        <w:rPr>
          <w:rFonts w:ascii="Times New Roman" w:hAnsi="Times New Roman" w:cs="Times New Roman"/>
          <w:sz w:val="24"/>
          <w:szCs w:val="24"/>
        </w:rPr>
        <w:t>ign and statistical analysis. GT</w:t>
      </w:r>
      <w:r w:rsidR="00E052E9" w:rsidRPr="00065248">
        <w:rPr>
          <w:rFonts w:ascii="Times New Roman" w:hAnsi="Times New Roman" w:cs="Times New Roman"/>
          <w:sz w:val="24"/>
          <w:szCs w:val="24"/>
        </w:rPr>
        <w:t xml:space="preserve">, </w:t>
      </w:r>
      <w:r w:rsidR="00065248">
        <w:rPr>
          <w:rFonts w:ascii="Times New Roman" w:hAnsi="Times New Roman" w:cs="Times New Roman"/>
          <w:sz w:val="24"/>
          <w:szCs w:val="24"/>
        </w:rPr>
        <w:t xml:space="preserve">BD and </w:t>
      </w:r>
      <w:r w:rsidR="004C2A66">
        <w:rPr>
          <w:rFonts w:ascii="Times New Roman" w:hAnsi="Times New Roman" w:cs="Times New Roman"/>
          <w:sz w:val="24"/>
          <w:szCs w:val="24"/>
        </w:rPr>
        <w:t>GA</w:t>
      </w:r>
      <w:r w:rsidR="004C2A66">
        <w:rPr>
          <w:rFonts w:ascii="Times New Roman" w:hAnsi="Times New Roman" w:cs="Times New Roman"/>
          <w:sz w:val="24"/>
          <w:szCs w:val="24"/>
          <w:vertAlign w:val="superscript"/>
        </w:rPr>
        <w:t>2</w:t>
      </w:r>
      <w:r w:rsidR="00E052E9" w:rsidRPr="00065248">
        <w:rPr>
          <w:rFonts w:ascii="Times New Roman" w:hAnsi="Times New Roman" w:cs="Times New Roman"/>
          <w:sz w:val="24"/>
          <w:szCs w:val="24"/>
        </w:rPr>
        <w:t xml:space="preserve"> contributed to the writing of the manuscript and both authors approved the submitted version</w:t>
      </w:r>
      <w:r w:rsidR="000C01DA">
        <w:rPr>
          <w:rFonts w:ascii="Times New Roman" w:hAnsi="Times New Roman" w:cs="Times New Roman"/>
          <w:sz w:val="24"/>
          <w:szCs w:val="24"/>
        </w:rPr>
        <w:t xml:space="preserve"> of the manuscript.</w:t>
      </w:r>
    </w:p>
    <w:p w:rsidR="00E052E9" w:rsidRPr="009E2CF4" w:rsidRDefault="00E052E9" w:rsidP="00416683">
      <w:pPr>
        <w:spacing w:line="360" w:lineRule="auto"/>
        <w:jc w:val="both"/>
        <w:rPr>
          <w:rFonts w:ascii="Times New Roman" w:eastAsiaTheme="minorEastAsia" w:hAnsi="Times New Roman" w:cs="Times New Roman"/>
          <w:sz w:val="24"/>
          <w:szCs w:val="24"/>
        </w:rPr>
      </w:pPr>
    </w:p>
    <w:p w:rsidR="000C01DA" w:rsidRDefault="000C01DA" w:rsidP="00416683">
      <w:pPr>
        <w:spacing w:line="360" w:lineRule="auto"/>
        <w:jc w:val="both"/>
        <w:rPr>
          <w:rFonts w:ascii="Times New Roman" w:hAnsi="Times New Roman" w:cs="Times New Roman"/>
          <w:b/>
          <w:sz w:val="24"/>
          <w:szCs w:val="24"/>
        </w:rPr>
      </w:pPr>
    </w:p>
    <w:p w:rsidR="00E052E9" w:rsidRPr="00065248" w:rsidRDefault="00E052E9" w:rsidP="00416683">
      <w:pPr>
        <w:spacing w:line="360" w:lineRule="auto"/>
        <w:jc w:val="both"/>
        <w:rPr>
          <w:rFonts w:ascii="Times New Roman" w:hAnsi="Times New Roman" w:cs="Times New Roman"/>
          <w:b/>
          <w:sz w:val="24"/>
          <w:szCs w:val="24"/>
        </w:rPr>
      </w:pPr>
      <w:r w:rsidRPr="00065248">
        <w:rPr>
          <w:rFonts w:ascii="Times New Roman" w:hAnsi="Times New Roman" w:cs="Times New Roman"/>
          <w:b/>
          <w:sz w:val="24"/>
          <w:szCs w:val="24"/>
        </w:rPr>
        <w:t xml:space="preserve">Acknowledgement </w:t>
      </w:r>
    </w:p>
    <w:p w:rsidR="00E052E9" w:rsidRPr="004C2A66" w:rsidRDefault="00A460FF" w:rsidP="00416683">
      <w:pPr>
        <w:spacing w:line="360" w:lineRule="auto"/>
        <w:jc w:val="both"/>
        <w:rPr>
          <w:rFonts w:ascii="Times New Roman" w:hAnsi="Times New Roman" w:cs="Times New Roman"/>
          <w:b/>
          <w:sz w:val="24"/>
          <w:szCs w:val="24"/>
        </w:rPr>
      </w:pPr>
      <w:r w:rsidRPr="00065248">
        <w:rPr>
          <w:rFonts w:ascii="Times New Roman" w:hAnsi="Times New Roman" w:cs="Times New Roman"/>
          <w:sz w:val="24"/>
          <w:szCs w:val="24"/>
        </w:rPr>
        <w:t>W</w:t>
      </w:r>
      <w:r w:rsidR="00E052E9" w:rsidRPr="00065248">
        <w:rPr>
          <w:rFonts w:ascii="Times New Roman" w:hAnsi="Times New Roman" w:cs="Times New Roman"/>
          <w:sz w:val="24"/>
          <w:szCs w:val="24"/>
        </w:rPr>
        <w:t xml:space="preserve">e would like to thank all </w:t>
      </w:r>
      <w:r>
        <w:rPr>
          <w:rFonts w:ascii="Times New Roman" w:hAnsi="Times New Roman" w:cs="Times New Roman"/>
          <w:sz w:val="24"/>
          <w:szCs w:val="24"/>
        </w:rPr>
        <w:t xml:space="preserve">the </w:t>
      </w:r>
      <w:r w:rsidR="00E052E9" w:rsidRPr="00065248">
        <w:rPr>
          <w:rFonts w:ascii="Times New Roman" w:hAnsi="Times New Roman" w:cs="Times New Roman"/>
          <w:sz w:val="24"/>
          <w:szCs w:val="24"/>
        </w:rPr>
        <w:t>study participants who participated in this study for their commitment in responding to our interviews and observations. Lastly, we are indebted to each department health offices for their assistance and permission to undertake the research.</w:t>
      </w:r>
    </w:p>
    <w:p w:rsidR="00A53C78" w:rsidRPr="00065248" w:rsidRDefault="00A30C37" w:rsidP="00416683">
      <w:pPr>
        <w:spacing w:line="360" w:lineRule="auto"/>
        <w:jc w:val="both"/>
        <w:rPr>
          <w:rFonts w:ascii="Times New Roman" w:hAnsi="Times New Roman" w:cs="Times New Roman"/>
          <w:b/>
          <w:color w:val="000000"/>
          <w:sz w:val="24"/>
          <w:szCs w:val="24"/>
        </w:rPr>
      </w:pPr>
      <w:bookmarkStart w:id="20" w:name="_Toc505202924"/>
      <w:bookmarkStart w:id="21" w:name="_Toc497246836"/>
      <w:bookmarkEnd w:id="19"/>
      <w:r w:rsidRPr="00065248">
        <w:rPr>
          <w:rFonts w:ascii="Times New Roman" w:hAnsi="Times New Roman" w:cs="Times New Roman"/>
          <w:b/>
          <w:sz w:val="24"/>
          <w:szCs w:val="24"/>
        </w:rPr>
        <w:t>REFERENCE</w:t>
      </w:r>
      <w:bookmarkEnd w:id="20"/>
    </w:p>
    <w:p w:rsidR="004A452B" w:rsidRPr="00065248" w:rsidRDefault="00EC6F32" w:rsidP="00416683">
      <w:pPr>
        <w:spacing w:line="360" w:lineRule="auto"/>
        <w:jc w:val="both"/>
        <w:rPr>
          <w:rFonts w:ascii="Times New Roman" w:hAnsi="Times New Roman" w:cs="Times New Roman"/>
          <w:noProof/>
          <w:sz w:val="24"/>
          <w:szCs w:val="24"/>
        </w:rPr>
      </w:pPr>
      <w:r w:rsidRPr="00065248">
        <w:rPr>
          <w:rFonts w:ascii="Times New Roman" w:hAnsi="Times New Roman" w:cs="Times New Roman"/>
          <w:b/>
          <w:sz w:val="24"/>
          <w:szCs w:val="24"/>
        </w:rPr>
        <w:fldChar w:fldCharType="begin" w:fldLock="1"/>
      </w:r>
      <w:r w:rsidRPr="00065248">
        <w:rPr>
          <w:rFonts w:ascii="Times New Roman" w:hAnsi="Times New Roman" w:cs="Times New Roman"/>
          <w:b/>
          <w:sz w:val="24"/>
          <w:szCs w:val="24"/>
        </w:rPr>
        <w:instrText xml:space="preserve">ADDIN Mendeley Bibliography CSL_BIBLIOGRAPHY </w:instrText>
      </w:r>
      <w:r w:rsidRPr="00065248">
        <w:rPr>
          <w:rFonts w:ascii="Times New Roman" w:hAnsi="Times New Roman" w:cs="Times New Roman"/>
          <w:b/>
          <w:sz w:val="24"/>
          <w:szCs w:val="24"/>
        </w:rPr>
        <w:fldChar w:fldCharType="separate"/>
      </w:r>
      <w:r w:rsidR="00360233">
        <w:rPr>
          <w:rFonts w:ascii="Times New Roman" w:hAnsi="Times New Roman" w:cs="Times New Roman"/>
          <w:noProof/>
          <w:sz w:val="24"/>
          <w:szCs w:val="24"/>
        </w:rPr>
        <w:t xml:space="preserve">1. </w:t>
      </w:r>
      <w:r w:rsidR="004A452B" w:rsidRPr="00065248">
        <w:rPr>
          <w:rFonts w:ascii="Times New Roman" w:hAnsi="Times New Roman" w:cs="Times New Roman"/>
          <w:noProof/>
          <w:sz w:val="24"/>
          <w:szCs w:val="24"/>
        </w:rPr>
        <w:t xml:space="preserve">Cho ARV and LS. Hypertension in pregnancy. View PubMed. 2014;16, articl:article 395. </w:t>
      </w:r>
    </w:p>
    <w:p w:rsidR="004A452B" w:rsidRDefault="00360233" w:rsidP="0041668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2. </w:t>
      </w:r>
      <w:r w:rsidR="004A452B" w:rsidRPr="00065248">
        <w:rPr>
          <w:rFonts w:ascii="Times New Roman" w:hAnsi="Times New Roman" w:cs="Times New Roman"/>
          <w:noProof/>
          <w:sz w:val="24"/>
          <w:szCs w:val="24"/>
        </w:rPr>
        <w:t xml:space="preserve">L. Say, D. Chou, A. Gemmill, Ö. Tunçalp, A.B. Moller, J. Daniels  et al. Global causes of maternal death: a WHO systematic analysis. Lancet Glob Heal. 2014;2(6):e323–33. </w:t>
      </w:r>
    </w:p>
    <w:p w:rsidR="00360233" w:rsidRPr="00065248" w:rsidRDefault="00360233" w:rsidP="0036023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3.</w:t>
      </w:r>
      <w:r w:rsidRPr="00065248">
        <w:rPr>
          <w:rFonts w:ascii="Times New Roman" w:hAnsi="Times New Roman" w:cs="Times New Roman"/>
          <w:noProof/>
          <w:sz w:val="24"/>
          <w:szCs w:val="24"/>
        </w:rPr>
        <w:t xml:space="preserve">Edgard-marius O, Charles SJ, Jacques S, Justine GC, Virginie MA, Ibrahim MA, et al. Determinants of Low Antenatal Care Services Utilization during the First Trimester of Pregnancy in Southern Benin Rural Setting. 2015;3(5):220–8. </w:t>
      </w:r>
    </w:p>
    <w:p w:rsidR="00360233" w:rsidRPr="00065248" w:rsidRDefault="00360233" w:rsidP="0036023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4. </w:t>
      </w:r>
      <w:r w:rsidRPr="00065248">
        <w:rPr>
          <w:rFonts w:ascii="Times New Roman" w:hAnsi="Times New Roman" w:cs="Times New Roman"/>
          <w:noProof/>
          <w:sz w:val="24"/>
          <w:szCs w:val="24"/>
        </w:rPr>
        <w:t xml:space="preserve">Situation H, Policies H. Health situation. 2016;(Gtp Ii):2016–7. </w:t>
      </w:r>
    </w:p>
    <w:p w:rsidR="004A452B" w:rsidRDefault="00360233" w:rsidP="0041668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5. </w:t>
      </w:r>
      <w:r w:rsidR="004A452B" w:rsidRPr="00065248">
        <w:rPr>
          <w:rFonts w:ascii="Times New Roman" w:hAnsi="Times New Roman" w:cs="Times New Roman"/>
          <w:noProof/>
          <w:sz w:val="24"/>
          <w:szCs w:val="24"/>
        </w:rPr>
        <w:t xml:space="preserve">Alkema L CD, Hogan D, Zhang S, Moller AB, Gemmill A  et al. Global, regional, and national levels and trends in maternal mortality between 1990 and 2015, with scenario-based projections to 2030: a systematic analysis by the UN Maternal Mortality Estimation Inter-Agency Group Lancet. lancet; 2016. p. 462–74. </w:t>
      </w:r>
    </w:p>
    <w:p w:rsidR="00360233" w:rsidRPr="00065248" w:rsidRDefault="00360233" w:rsidP="0036023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6. </w:t>
      </w:r>
      <w:r w:rsidRPr="00065248">
        <w:rPr>
          <w:rFonts w:ascii="Times New Roman" w:hAnsi="Times New Roman" w:cs="Times New Roman"/>
          <w:noProof/>
          <w:sz w:val="24"/>
          <w:szCs w:val="24"/>
        </w:rPr>
        <w:t xml:space="preserve">Survey H. Ethiopia. 2016. </w:t>
      </w:r>
    </w:p>
    <w:p w:rsidR="00360233" w:rsidRPr="00065248" w:rsidRDefault="00360233" w:rsidP="0036023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7. </w:t>
      </w:r>
      <w:r w:rsidRPr="00065248">
        <w:rPr>
          <w:rFonts w:ascii="Times New Roman" w:hAnsi="Times New Roman" w:cs="Times New Roman"/>
          <w:noProof/>
          <w:sz w:val="24"/>
          <w:szCs w:val="24"/>
        </w:rPr>
        <w:t xml:space="preserve">Outcome IC, Programme R. Saving Lives , Improving Mothers ’ Care. 2016. </w:t>
      </w:r>
    </w:p>
    <w:p w:rsidR="004A452B" w:rsidRPr="00065248" w:rsidRDefault="00360233" w:rsidP="0041668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8. </w:t>
      </w:r>
      <w:r w:rsidR="004A452B" w:rsidRPr="00065248">
        <w:rPr>
          <w:rFonts w:ascii="Times New Roman" w:hAnsi="Times New Roman" w:cs="Times New Roman"/>
          <w:noProof/>
          <w:sz w:val="24"/>
          <w:szCs w:val="24"/>
        </w:rPr>
        <w:t xml:space="preserve">V. Ruth Bennent LB. Myles Text Book for Midwives Churchill Living”. 1993;12th Editi. </w:t>
      </w:r>
    </w:p>
    <w:p w:rsidR="004A452B" w:rsidRDefault="00360233" w:rsidP="0041668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9. </w:t>
      </w:r>
      <w:r w:rsidR="004A452B" w:rsidRPr="00065248">
        <w:rPr>
          <w:rFonts w:ascii="Times New Roman" w:hAnsi="Times New Roman" w:cs="Times New Roman"/>
          <w:noProof/>
          <w:sz w:val="24"/>
          <w:szCs w:val="24"/>
        </w:rPr>
        <w:t xml:space="preserve">Elkhalifa AEO, Kuppuswamy SB. Evaluation of Midwifery Knowledge on Antenatal Care in Omdurman Maternity Hospital Sudan. Int J Health Sci (Qassim). 2014;2(2):127–42. </w:t>
      </w:r>
    </w:p>
    <w:p w:rsidR="00360233" w:rsidRDefault="00360233" w:rsidP="0036023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10. </w:t>
      </w:r>
      <w:r w:rsidRPr="00065248">
        <w:rPr>
          <w:rFonts w:ascii="Times New Roman" w:hAnsi="Times New Roman" w:cs="Times New Roman"/>
          <w:noProof/>
          <w:sz w:val="24"/>
          <w:szCs w:val="24"/>
        </w:rPr>
        <w:t>Krishnamurthy Jayanna1 2Email author, Mony3 P, Ramesh BM1 2, Thomas4 A, Gaikwad1 A, Mohan HL1 2, et al. Assessment of facility readiness and provider preparedness for dealing with postpartum haemorrhage and pre-eclampsia/eclampsia in public and private health facilities of northern Karnataka, India: a cross-sectional study. BMC Pregnancy ChildbirthBMC Ser [Internet]. 2014;14(304). Available from: https://doi.org/10.1186/1471-2393-14-304</w:t>
      </w:r>
    </w:p>
    <w:p w:rsidR="00360233" w:rsidRDefault="00360233" w:rsidP="0041668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11.</w:t>
      </w:r>
      <w:r w:rsidRPr="00065248">
        <w:rPr>
          <w:rFonts w:ascii="Times New Roman" w:hAnsi="Times New Roman" w:cs="Times New Roman"/>
          <w:noProof/>
          <w:sz w:val="24"/>
          <w:szCs w:val="24"/>
        </w:rPr>
        <w:t>Sami S, Elazimelmenshewy A, Khidr NH, Hassan O. Investigate Evidence Based Nursing Practices In Preeclampsia Among Pregnant Woman. IOSR J Nurs Heal (IOSR-JNHS [Internet]. 2016;5(2):25–31. Available from: www.iosrjournals.org</w:t>
      </w:r>
    </w:p>
    <w:p w:rsidR="004A452B" w:rsidRPr="00065248" w:rsidRDefault="00360233" w:rsidP="0041668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12.</w:t>
      </w:r>
      <w:r w:rsidR="004A452B" w:rsidRPr="00065248">
        <w:rPr>
          <w:rFonts w:ascii="Times New Roman" w:hAnsi="Times New Roman" w:cs="Times New Roman"/>
          <w:noProof/>
          <w:sz w:val="24"/>
          <w:szCs w:val="24"/>
        </w:rPr>
        <w:t xml:space="preserve">Munirathnamma M, Lakshmamma T, Scholar PD, Studies P. Knowledge of Staff Nurses Regarding Management of Pregnancy Induced Hypertension ( PIH ). 2013;2(11):8–12. </w:t>
      </w:r>
    </w:p>
    <w:p w:rsidR="004A452B" w:rsidRPr="00065248" w:rsidRDefault="00360233" w:rsidP="0041668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13.</w:t>
      </w:r>
      <w:r w:rsidR="004A452B" w:rsidRPr="00065248">
        <w:rPr>
          <w:rFonts w:ascii="Times New Roman" w:hAnsi="Times New Roman" w:cs="Times New Roman"/>
          <w:noProof/>
          <w:sz w:val="24"/>
          <w:szCs w:val="24"/>
        </w:rPr>
        <w:t xml:space="preserve">Jaffar RJ. knowledge and skills on managing eclampsia among nurse-midwifes working at mnazi mmoja hospital,unguja zanzibar. 2013;1. </w:t>
      </w:r>
    </w:p>
    <w:p w:rsidR="004A452B" w:rsidRPr="00065248" w:rsidRDefault="00360233" w:rsidP="0041668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14. </w:t>
      </w:r>
      <w:r w:rsidR="004A452B" w:rsidRPr="00065248">
        <w:rPr>
          <w:rFonts w:ascii="Times New Roman" w:hAnsi="Times New Roman" w:cs="Times New Roman"/>
          <w:noProof/>
          <w:sz w:val="24"/>
          <w:szCs w:val="24"/>
        </w:rPr>
        <w:t xml:space="preserve">Kaur B, Rana AK, Gainder S. Operationalization of Nursing Assessment sheet for administration of Magnesium Sulphate. 2013;0(3):118–29. </w:t>
      </w:r>
    </w:p>
    <w:p w:rsidR="004A452B" w:rsidRPr="00065248" w:rsidRDefault="00360233" w:rsidP="0041668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15. </w:t>
      </w:r>
      <w:r w:rsidR="004A452B" w:rsidRPr="00065248">
        <w:rPr>
          <w:rFonts w:ascii="Times New Roman" w:hAnsi="Times New Roman" w:cs="Times New Roman"/>
          <w:noProof/>
          <w:sz w:val="24"/>
          <w:szCs w:val="24"/>
        </w:rPr>
        <w:t xml:space="preserve">Akinola OI, Alao MO, Adeyemi AS. Active management of third stage of labour : a survey of providers ’ knowledge in southwest Nigeria. 2009;945–52. </w:t>
      </w:r>
    </w:p>
    <w:p w:rsidR="004A452B" w:rsidRPr="00065248" w:rsidRDefault="00360233" w:rsidP="0041668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16. </w:t>
      </w:r>
      <w:r w:rsidR="004A452B" w:rsidRPr="00065248">
        <w:rPr>
          <w:rFonts w:ascii="Times New Roman" w:hAnsi="Times New Roman" w:cs="Times New Roman"/>
          <w:noProof/>
          <w:sz w:val="24"/>
          <w:szCs w:val="24"/>
        </w:rPr>
        <w:t xml:space="preserve">Berhe AK, Tinsae F, Gebreegziabher G. Knowledge and practice of immediate newborn care among health care providers in eastern zone public health facilities ,. BMC Pediatr. 2017;1–9. </w:t>
      </w:r>
    </w:p>
    <w:p w:rsidR="004A452B" w:rsidRPr="00065248" w:rsidRDefault="00360233" w:rsidP="0041668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17. </w:t>
      </w:r>
      <w:r w:rsidR="004A452B" w:rsidRPr="00065248">
        <w:rPr>
          <w:rFonts w:ascii="Times New Roman" w:hAnsi="Times New Roman" w:cs="Times New Roman"/>
          <w:noProof/>
          <w:sz w:val="24"/>
          <w:szCs w:val="24"/>
        </w:rPr>
        <w:t xml:space="preserve">Haymanot Mezmur, 1 Agumasie Semahegn 1 and Balewgizie Sileshi Tegegn. Health professional’s knowledge and use of the partograph in public health institutions in eastern Ethiopia: a cross-sectional study. BMC Pregnancy Childbirth. 2017;17(291). </w:t>
      </w:r>
    </w:p>
    <w:p w:rsidR="00763DB3" w:rsidRDefault="00360233" w:rsidP="00763DB3">
      <w:pPr>
        <w:widowControl w:val="0"/>
        <w:autoSpaceDE w:val="0"/>
        <w:autoSpaceDN w:val="0"/>
        <w:adjustRightInd w:val="0"/>
        <w:spacing w:line="360" w:lineRule="auto"/>
        <w:ind w:left="640" w:hanging="640"/>
        <w:rPr>
          <w:rFonts w:ascii="Times New Roman" w:hAnsi="Times New Roman" w:cs="Times New Roman"/>
          <w:noProof/>
          <w:sz w:val="28"/>
          <w:szCs w:val="24"/>
        </w:rPr>
      </w:pPr>
      <w:r>
        <w:rPr>
          <w:rFonts w:ascii="Times New Roman" w:hAnsi="Times New Roman" w:cs="Times New Roman"/>
          <w:noProof/>
          <w:sz w:val="24"/>
          <w:szCs w:val="24"/>
        </w:rPr>
        <w:t xml:space="preserve"> </w:t>
      </w:r>
      <w:r w:rsidR="00763DB3">
        <w:rPr>
          <w:rFonts w:ascii="Times New Roman" w:hAnsi="Times New Roman" w:cs="Times New Roman"/>
          <w:noProof/>
          <w:sz w:val="28"/>
          <w:szCs w:val="24"/>
        </w:rPr>
        <w:t xml:space="preserve">18. </w:t>
      </w:r>
      <w:r w:rsidR="00763DB3" w:rsidRPr="004A452B">
        <w:rPr>
          <w:rFonts w:ascii="Times New Roman" w:hAnsi="Times New Roman" w:cs="Times New Roman"/>
          <w:noProof/>
          <w:sz w:val="28"/>
          <w:szCs w:val="24"/>
        </w:rPr>
        <w:t xml:space="preserve">Stellenberg EL, Ngwekazi NL, Africa S, Stellenberg EL, Attribution C. </w:t>
      </w:r>
      <w:r w:rsidR="00763DB3" w:rsidRPr="004A452B">
        <w:rPr>
          <w:rFonts w:ascii="Times New Roman" w:hAnsi="Times New Roman" w:cs="Times New Roman"/>
          <w:noProof/>
          <w:sz w:val="28"/>
          <w:szCs w:val="24"/>
        </w:rPr>
        <w:lastRenderedPageBreak/>
        <w:t>Knowledge of midwives about hypertensive disorders during pr</w:t>
      </w:r>
      <w:r w:rsidR="00763DB3">
        <w:rPr>
          <w:rFonts w:ascii="Times New Roman" w:hAnsi="Times New Roman" w:cs="Times New Roman"/>
          <w:noProof/>
          <w:sz w:val="28"/>
          <w:szCs w:val="24"/>
        </w:rPr>
        <w:t>egnancy in primary healthcare.</w:t>
      </w:r>
      <w:r w:rsidR="00763DB3" w:rsidRPr="004A452B">
        <w:rPr>
          <w:rFonts w:ascii="Times New Roman" w:hAnsi="Times New Roman" w:cs="Times New Roman"/>
          <w:noProof/>
          <w:sz w:val="28"/>
          <w:szCs w:val="24"/>
        </w:rPr>
        <w:t xml:space="preserve">African J Prim Heal Care Fam Med ISSN. 2016;8(1):1–6. </w:t>
      </w:r>
    </w:p>
    <w:p w:rsidR="00763DB3" w:rsidRPr="004A452B" w:rsidRDefault="00763DB3" w:rsidP="00763DB3">
      <w:pPr>
        <w:widowControl w:val="0"/>
        <w:autoSpaceDE w:val="0"/>
        <w:autoSpaceDN w:val="0"/>
        <w:adjustRightInd w:val="0"/>
        <w:spacing w:line="360" w:lineRule="auto"/>
        <w:ind w:left="640" w:hanging="640"/>
        <w:rPr>
          <w:rFonts w:ascii="Times New Roman" w:hAnsi="Times New Roman" w:cs="Times New Roman"/>
          <w:noProof/>
          <w:sz w:val="28"/>
          <w:szCs w:val="24"/>
        </w:rPr>
      </w:pPr>
      <w:r>
        <w:rPr>
          <w:rFonts w:ascii="Times New Roman" w:hAnsi="Times New Roman" w:cs="Times New Roman"/>
          <w:noProof/>
          <w:sz w:val="28"/>
          <w:szCs w:val="24"/>
        </w:rPr>
        <w:t>19</w:t>
      </w:r>
      <w:r w:rsidRPr="004A452B">
        <w:rPr>
          <w:rFonts w:ascii="Times New Roman" w:hAnsi="Times New Roman" w:cs="Times New Roman"/>
          <w:noProof/>
          <w:sz w:val="28"/>
          <w:szCs w:val="24"/>
        </w:rPr>
        <w:t xml:space="preserve">. </w:t>
      </w:r>
      <w:r w:rsidRPr="004A452B">
        <w:rPr>
          <w:rFonts w:ascii="Times New Roman" w:hAnsi="Times New Roman" w:cs="Times New Roman"/>
          <w:noProof/>
          <w:sz w:val="28"/>
          <w:szCs w:val="24"/>
        </w:rPr>
        <w:tab/>
        <w:t xml:space="preserve">Demilew YM ANA. Knowledge of Health Professionals on Folic Acid Use and Their Prescribing Practice in Bahir Dar City Administration, Northwest Ethiopia: Cross-Sectional Study. 12(1): PLoS One. 2017;12(1). </w:t>
      </w:r>
    </w:p>
    <w:p w:rsidR="000C01DA" w:rsidRPr="00065248" w:rsidRDefault="000C01DA" w:rsidP="000C01DA">
      <w:pPr>
        <w:spacing w:line="360" w:lineRule="auto"/>
        <w:jc w:val="both"/>
        <w:rPr>
          <w:rFonts w:ascii="Times New Roman" w:hAnsi="Times New Roman" w:cs="Times New Roman"/>
          <w:b/>
          <w:sz w:val="24"/>
          <w:szCs w:val="24"/>
        </w:rPr>
      </w:pPr>
      <w:r w:rsidRPr="00065248">
        <w:rPr>
          <w:rFonts w:ascii="Times New Roman" w:hAnsi="Times New Roman" w:cs="Times New Roman"/>
          <w:b/>
          <w:sz w:val="24"/>
          <w:szCs w:val="24"/>
        </w:rPr>
        <w:t>List of Abbreviations</w:t>
      </w:r>
    </w:p>
    <w:p w:rsidR="004A452B" w:rsidRPr="00065248" w:rsidRDefault="000C01DA" w:rsidP="00416683">
      <w:pPr>
        <w:spacing w:line="360" w:lineRule="auto"/>
        <w:jc w:val="both"/>
        <w:rPr>
          <w:rFonts w:ascii="Times New Roman" w:hAnsi="Times New Roman" w:cs="Times New Roman"/>
          <w:sz w:val="24"/>
          <w:szCs w:val="24"/>
        </w:rPr>
      </w:pPr>
      <w:r w:rsidRPr="001500C8">
        <w:rPr>
          <w:rFonts w:ascii="Times New Roman" w:hAnsi="Times New Roman" w:cs="Times New Roman"/>
          <w:sz w:val="24"/>
          <w:szCs w:val="24"/>
        </w:rPr>
        <w:t xml:space="preserve">AOR-Adjusted odes ratio, ANC -Antenatal care , AMW-Axillary </w:t>
      </w:r>
      <w:r>
        <w:rPr>
          <w:rFonts w:ascii="Times New Roman" w:hAnsi="Times New Roman" w:cs="Times New Roman"/>
          <w:sz w:val="24"/>
          <w:szCs w:val="24"/>
        </w:rPr>
        <w:t xml:space="preserve">midwives , BP – Blood pressure, </w:t>
      </w:r>
      <w:r w:rsidRPr="001500C8">
        <w:rPr>
          <w:rFonts w:ascii="Times New Roman" w:hAnsi="Times New Roman" w:cs="Times New Roman"/>
          <w:sz w:val="24"/>
          <w:szCs w:val="24"/>
        </w:rPr>
        <w:t>EDHS – Ethiopian demographic health survey, HDP – Hype</w:t>
      </w:r>
      <w:r>
        <w:rPr>
          <w:rFonts w:ascii="Times New Roman" w:hAnsi="Times New Roman" w:cs="Times New Roman"/>
          <w:sz w:val="24"/>
          <w:szCs w:val="24"/>
        </w:rPr>
        <w:t>rtensive disorder of pregnancy, LB – Life birth,</w:t>
      </w:r>
      <w:r w:rsidRPr="001500C8">
        <w:rPr>
          <w:rFonts w:ascii="Times New Roman" w:hAnsi="Times New Roman" w:cs="Times New Roman"/>
          <w:sz w:val="24"/>
          <w:szCs w:val="24"/>
        </w:rPr>
        <w:t xml:space="preserve"> MDG</w:t>
      </w:r>
      <w:r>
        <w:rPr>
          <w:rFonts w:ascii="Times New Roman" w:hAnsi="Times New Roman" w:cs="Times New Roman"/>
          <w:sz w:val="24"/>
          <w:szCs w:val="24"/>
        </w:rPr>
        <w:t xml:space="preserve"> – Millennium development goal,</w:t>
      </w:r>
      <w:r w:rsidRPr="001500C8">
        <w:rPr>
          <w:rFonts w:ascii="Times New Roman" w:hAnsi="Times New Roman" w:cs="Times New Roman"/>
          <w:sz w:val="24"/>
          <w:szCs w:val="24"/>
        </w:rPr>
        <w:t xml:space="preserve"> PIH – Pr</w:t>
      </w:r>
      <w:r>
        <w:rPr>
          <w:rFonts w:ascii="Times New Roman" w:hAnsi="Times New Roman" w:cs="Times New Roman"/>
          <w:sz w:val="24"/>
          <w:szCs w:val="24"/>
        </w:rPr>
        <w:t xml:space="preserve">egnancy induced   hypertension, </w:t>
      </w:r>
      <w:r w:rsidRPr="001500C8">
        <w:rPr>
          <w:rFonts w:ascii="Times New Roman" w:hAnsi="Times New Roman" w:cs="Times New Roman"/>
          <w:sz w:val="24"/>
          <w:szCs w:val="24"/>
        </w:rPr>
        <w:t xml:space="preserve">SDG – </w:t>
      </w:r>
      <w:r>
        <w:rPr>
          <w:rFonts w:ascii="Times New Roman" w:hAnsi="Times New Roman" w:cs="Times New Roman"/>
          <w:sz w:val="24"/>
          <w:szCs w:val="24"/>
        </w:rPr>
        <w:t>Sustainable development goal,</w:t>
      </w:r>
      <w:r w:rsidRPr="001500C8">
        <w:rPr>
          <w:rFonts w:ascii="Times New Roman" w:hAnsi="Times New Roman" w:cs="Times New Roman"/>
          <w:sz w:val="24"/>
          <w:szCs w:val="24"/>
        </w:rPr>
        <w:t xml:space="preserve"> WHO – World health organization.</w:t>
      </w:r>
      <w:r w:rsidR="00360233">
        <w:rPr>
          <w:rFonts w:ascii="Times New Roman" w:hAnsi="Times New Roman" w:cs="Times New Roman"/>
          <w:noProof/>
          <w:sz w:val="24"/>
          <w:szCs w:val="24"/>
        </w:rPr>
        <w:t xml:space="preserve"> </w:t>
      </w:r>
    </w:p>
    <w:p w:rsidR="005811A3" w:rsidRDefault="00EC6F32" w:rsidP="00416683">
      <w:pPr>
        <w:spacing w:line="360" w:lineRule="auto"/>
        <w:jc w:val="both"/>
        <w:rPr>
          <w:rFonts w:ascii="Times New Roman" w:hAnsi="Times New Roman" w:cs="Times New Roman"/>
          <w:b/>
          <w:sz w:val="24"/>
          <w:szCs w:val="24"/>
        </w:rPr>
      </w:pPr>
      <w:r w:rsidRPr="00065248">
        <w:rPr>
          <w:rFonts w:ascii="Times New Roman" w:hAnsi="Times New Roman" w:cs="Times New Roman"/>
          <w:b/>
          <w:sz w:val="24"/>
          <w:szCs w:val="24"/>
        </w:rPr>
        <w:fldChar w:fldCharType="end"/>
      </w:r>
      <w:bookmarkEnd w:id="21"/>
    </w:p>
    <w:p w:rsidR="005811A3" w:rsidRDefault="005811A3" w:rsidP="00416683">
      <w:pPr>
        <w:spacing w:line="360" w:lineRule="auto"/>
        <w:jc w:val="both"/>
        <w:rPr>
          <w:rFonts w:ascii="Times New Roman" w:hAnsi="Times New Roman" w:cs="Times New Roman"/>
          <w:b/>
          <w:sz w:val="24"/>
          <w:szCs w:val="24"/>
        </w:rPr>
      </w:pPr>
    </w:p>
    <w:p w:rsidR="005811A3" w:rsidRDefault="005811A3" w:rsidP="00416683">
      <w:pPr>
        <w:spacing w:line="360" w:lineRule="auto"/>
        <w:jc w:val="both"/>
        <w:rPr>
          <w:rFonts w:ascii="Times New Roman" w:hAnsi="Times New Roman" w:cs="Times New Roman"/>
          <w:b/>
          <w:sz w:val="24"/>
          <w:szCs w:val="24"/>
        </w:rPr>
      </w:pPr>
      <w:r w:rsidRPr="00065248">
        <w:rPr>
          <w:rFonts w:ascii="Times New Roman" w:hAnsi="Times New Roman" w:cs="Times New Roman"/>
          <w:noProof/>
          <w:sz w:val="24"/>
          <w:szCs w:val="24"/>
        </w:rPr>
        <w:drawing>
          <wp:inline distT="0" distB="0" distL="0" distR="0" wp14:anchorId="1E4900D7" wp14:editId="71B20C8C">
            <wp:extent cx="5486400" cy="32004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811A3" w:rsidRPr="00B51A88" w:rsidRDefault="005811A3" w:rsidP="005811A3">
      <w:pPr>
        <w:spacing w:line="360" w:lineRule="auto"/>
        <w:jc w:val="both"/>
        <w:rPr>
          <w:rFonts w:ascii="Times New Roman" w:hAnsi="Times New Roman" w:cs="Times New Roman"/>
          <w:bCs/>
          <w:sz w:val="24"/>
          <w:szCs w:val="24"/>
        </w:rPr>
      </w:pPr>
      <w:bookmarkStart w:id="22" w:name="_Toc505193894"/>
      <w:r w:rsidRPr="00065248">
        <w:rPr>
          <w:rFonts w:ascii="Times New Roman" w:hAnsi="Times New Roman" w:cs="Times New Roman"/>
          <w:sz w:val="24"/>
          <w:szCs w:val="24"/>
        </w:rPr>
        <w:t xml:space="preserve">Figure </w:t>
      </w:r>
      <w:r>
        <w:rPr>
          <w:rFonts w:ascii="Times New Roman" w:hAnsi="Times New Roman" w:cs="Times New Roman"/>
          <w:sz w:val="24"/>
          <w:szCs w:val="24"/>
        </w:rPr>
        <w:t xml:space="preserve">1: </w:t>
      </w:r>
      <w:r w:rsidRPr="00065248">
        <w:rPr>
          <w:rFonts w:ascii="Times New Roman" w:hAnsi="Times New Roman" w:cs="Times New Roman"/>
          <w:sz w:val="24"/>
          <w:szCs w:val="24"/>
        </w:rPr>
        <w:t xml:space="preserve"> Relation of gender and educational status of the study participants at Tigray regional st</w:t>
      </w:r>
      <w:r>
        <w:rPr>
          <w:rFonts w:ascii="Times New Roman" w:hAnsi="Times New Roman" w:cs="Times New Roman"/>
          <w:sz w:val="24"/>
          <w:szCs w:val="24"/>
        </w:rPr>
        <w:t>ate, Ethiopia, 2017</w:t>
      </w:r>
      <w:r w:rsidRPr="00065248">
        <w:rPr>
          <w:rFonts w:ascii="Times New Roman" w:hAnsi="Times New Roman" w:cs="Times New Roman"/>
          <w:sz w:val="24"/>
          <w:szCs w:val="24"/>
        </w:rPr>
        <w:t>.</w:t>
      </w:r>
      <w:bookmarkEnd w:id="22"/>
      <w:r w:rsidRPr="00065248">
        <w:rPr>
          <w:rFonts w:ascii="Times New Roman" w:hAnsi="Times New Roman" w:cs="Times New Roman"/>
          <w:sz w:val="24"/>
          <w:szCs w:val="24"/>
        </w:rPr>
        <w:fldChar w:fldCharType="begin"/>
      </w:r>
      <w:r w:rsidRPr="00065248">
        <w:rPr>
          <w:rFonts w:ascii="Times New Roman" w:hAnsi="Times New Roman" w:cs="Times New Roman"/>
          <w:sz w:val="24"/>
          <w:szCs w:val="24"/>
        </w:rPr>
        <w:instrText xml:space="preserve"> ADDIN EN.REFLIST </w:instrText>
      </w:r>
      <w:r w:rsidRPr="00065248">
        <w:rPr>
          <w:rFonts w:ascii="Times New Roman" w:hAnsi="Times New Roman" w:cs="Times New Roman"/>
          <w:sz w:val="24"/>
          <w:szCs w:val="24"/>
        </w:rPr>
        <w:fldChar w:fldCharType="separate"/>
      </w:r>
    </w:p>
    <w:p w:rsidR="005811A3" w:rsidRDefault="005811A3" w:rsidP="005811A3">
      <w:pPr>
        <w:spacing w:line="360" w:lineRule="auto"/>
        <w:jc w:val="both"/>
        <w:rPr>
          <w:rFonts w:ascii="Times New Roman" w:hAnsi="Times New Roman" w:cs="Times New Roman"/>
          <w:b/>
          <w:sz w:val="24"/>
          <w:szCs w:val="24"/>
        </w:rPr>
      </w:pPr>
      <w:r w:rsidRPr="00065248">
        <w:rPr>
          <w:rFonts w:ascii="Times New Roman" w:hAnsi="Times New Roman" w:cs="Times New Roman"/>
          <w:sz w:val="24"/>
          <w:szCs w:val="24"/>
        </w:rPr>
        <w:lastRenderedPageBreak/>
        <w:fldChar w:fldCharType="end"/>
      </w:r>
      <w:r w:rsidRPr="005811A3">
        <w:rPr>
          <w:rFonts w:ascii="Times New Roman" w:hAnsi="Times New Roman" w:cs="Times New Roman"/>
          <w:noProof/>
          <w:sz w:val="24"/>
          <w:szCs w:val="24"/>
        </w:rPr>
        <w:t xml:space="preserve"> </w:t>
      </w:r>
      <w:r w:rsidRPr="00065248">
        <w:rPr>
          <w:rFonts w:ascii="Times New Roman" w:hAnsi="Times New Roman" w:cs="Times New Roman"/>
          <w:noProof/>
          <w:sz w:val="24"/>
          <w:szCs w:val="24"/>
        </w:rPr>
        <w:drawing>
          <wp:inline distT="0" distB="0" distL="0" distR="0" wp14:anchorId="7EA7C8B3" wp14:editId="05CB831A">
            <wp:extent cx="5486400" cy="25908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811A3" w:rsidRPr="00AA51A6" w:rsidRDefault="005811A3" w:rsidP="005811A3">
      <w:pPr>
        <w:spacing w:line="360" w:lineRule="auto"/>
        <w:jc w:val="both"/>
        <w:rPr>
          <w:rFonts w:ascii="Times New Roman" w:hAnsi="Times New Roman" w:cs="Times New Roman"/>
          <w:sz w:val="24"/>
          <w:szCs w:val="24"/>
        </w:rPr>
      </w:pPr>
      <w:bookmarkStart w:id="23" w:name="_Toc505193895"/>
      <w:r w:rsidRPr="00065248">
        <w:rPr>
          <w:rFonts w:ascii="Times New Roman" w:hAnsi="Times New Roman" w:cs="Times New Roman"/>
          <w:sz w:val="24"/>
          <w:szCs w:val="24"/>
        </w:rPr>
        <w:t xml:space="preserve">Figure </w:t>
      </w:r>
      <w:r>
        <w:rPr>
          <w:rFonts w:ascii="Times New Roman" w:hAnsi="Times New Roman" w:cs="Times New Roman"/>
          <w:sz w:val="24"/>
          <w:szCs w:val="24"/>
        </w:rPr>
        <w:t xml:space="preserve">2: </w:t>
      </w:r>
      <w:r w:rsidRPr="00065248">
        <w:rPr>
          <w:rFonts w:ascii="Times New Roman" w:hAnsi="Times New Roman" w:cs="Times New Roman"/>
          <w:sz w:val="24"/>
          <w:szCs w:val="24"/>
        </w:rPr>
        <w:t xml:space="preserve"> Frequency of visit from doctors in governmental health facility of Tigray regional state, Ethiopia,</w:t>
      </w:r>
      <w:r>
        <w:rPr>
          <w:rFonts w:ascii="Times New Roman" w:hAnsi="Times New Roman" w:cs="Times New Roman"/>
          <w:sz w:val="24"/>
          <w:szCs w:val="24"/>
        </w:rPr>
        <w:t xml:space="preserve"> 2017</w:t>
      </w:r>
      <w:r w:rsidRPr="00065248">
        <w:rPr>
          <w:rFonts w:ascii="Times New Roman" w:hAnsi="Times New Roman" w:cs="Times New Roman"/>
          <w:sz w:val="24"/>
          <w:szCs w:val="24"/>
        </w:rPr>
        <w:t>.</w:t>
      </w:r>
      <w:bookmarkEnd w:id="23"/>
    </w:p>
    <w:p w:rsidR="005811A3" w:rsidRDefault="005811A3" w:rsidP="00416683">
      <w:pPr>
        <w:spacing w:line="360" w:lineRule="auto"/>
        <w:jc w:val="both"/>
        <w:rPr>
          <w:rFonts w:ascii="Times New Roman" w:hAnsi="Times New Roman" w:cs="Times New Roman"/>
          <w:b/>
          <w:sz w:val="24"/>
          <w:szCs w:val="24"/>
        </w:rPr>
      </w:pPr>
    </w:p>
    <w:p w:rsidR="00C17D3F" w:rsidRPr="00065248" w:rsidRDefault="00C17D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Table </w:t>
      </w:r>
      <w:r w:rsidRPr="00065248">
        <w:rPr>
          <w:rFonts w:ascii="Times New Roman" w:hAnsi="Times New Roman" w:cs="Times New Roman"/>
          <w:sz w:val="24"/>
          <w:szCs w:val="24"/>
        </w:rPr>
        <w:fldChar w:fldCharType="begin"/>
      </w:r>
      <w:r w:rsidRPr="00065248">
        <w:rPr>
          <w:rFonts w:ascii="Times New Roman" w:hAnsi="Times New Roman" w:cs="Times New Roman"/>
          <w:sz w:val="24"/>
          <w:szCs w:val="24"/>
        </w:rPr>
        <w:instrText xml:space="preserve"> SEQ Table \* ARABIC </w:instrText>
      </w:r>
      <w:r w:rsidRPr="00065248">
        <w:rPr>
          <w:rFonts w:ascii="Times New Roman" w:hAnsi="Times New Roman" w:cs="Times New Roman"/>
          <w:sz w:val="24"/>
          <w:szCs w:val="24"/>
        </w:rPr>
        <w:fldChar w:fldCharType="separate"/>
      </w:r>
      <w:r w:rsidR="007D1AA7">
        <w:rPr>
          <w:rFonts w:ascii="Times New Roman" w:hAnsi="Times New Roman" w:cs="Times New Roman"/>
          <w:noProof/>
          <w:sz w:val="24"/>
          <w:szCs w:val="24"/>
        </w:rPr>
        <w:t>1</w:t>
      </w:r>
      <w:r w:rsidRPr="00065248">
        <w:rPr>
          <w:rFonts w:ascii="Times New Roman" w:hAnsi="Times New Roman" w:cs="Times New Roman"/>
          <w:sz w:val="24"/>
          <w:szCs w:val="24"/>
        </w:rPr>
        <w:fldChar w:fldCharType="end"/>
      </w:r>
      <w:r>
        <w:rPr>
          <w:rFonts w:ascii="Times New Roman" w:hAnsi="Times New Roman" w:cs="Times New Roman"/>
          <w:sz w:val="24"/>
          <w:szCs w:val="24"/>
        </w:rPr>
        <w:t>: S</w:t>
      </w:r>
      <w:r w:rsidRPr="00065248">
        <w:rPr>
          <w:rFonts w:ascii="Times New Roman" w:hAnsi="Times New Roman" w:cs="Times New Roman"/>
          <w:sz w:val="24"/>
          <w:szCs w:val="24"/>
        </w:rPr>
        <w:t>ocio demographic characteristics of midwife in governmental health facility of Tigray regional state,</w:t>
      </w:r>
      <w:r>
        <w:rPr>
          <w:rFonts w:ascii="Times New Roman" w:hAnsi="Times New Roman" w:cs="Times New Roman"/>
          <w:sz w:val="24"/>
          <w:szCs w:val="24"/>
        </w:rPr>
        <w:t xml:space="preserve"> 2017</w:t>
      </w:r>
      <w:r w:rsidRPr="00065248">
        <w:rPr>
          <w:rFonts w:ascii="Times New Roman" w:hAnsi="Times New Roman" w:cs="Times New Roman"/>
          <w:sz w:val="24"/>
          <w:szCs w:val="24"/>
        </w:rPr>
        <w:t>.</w:t>
      </w:r>
    </w:p>
    <w:tbl>
      <w:tblPr>
        <w:tblStyle w:val="LightShading"/>
        <w:tblW w:w="0" w:type="auto"/>
        <w:tblLook w:val="04A0" w:firstRow="1" w:lastRow="0" w:firstColumn="1" w:lastColumn="0" w:noHBand="0" w:noVBand="1"/>
      </w:tblPr>
      <w:tblGrid>
        <w:gridCol w:w="2394"/>
        <w:gridCol w:w="2394"/>
        <w:gridCol w:w="2394"/>
        <w:gridCol w:w="2394"/>
      </w:tblGrid>
      <w:tr w:rsidR="00C17D3F" w:rsidRPr="00065248" w:rsidTr="002952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gridSpan w:val="2"/>
            <w:shd w:val="clear" w:color="auto" w:fill="auto"/>
          </w:tcPr>
          <w:p w:rsidR="00C17D3F" w:rsidRPr="00065248" w:rsidRDefault="00C17D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Variable </w:t>
            </w:r>
          </w:p>
        </w:tc>
        <w:tc>
          <w:tcPr>
            <w:tcW w:w="2394" w:type="dxa"/>
            <w:shd w:val="clear" w:color="auto" w:fill="auto"/>
          </w:tcPr>
          <w:p w:rsidR="00C17D3F" w:rsidRPr="00065248" w:rsidRDefault="00C17D3F" w:rsidP="0041668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 xml:space="preserve">Frequency </w:t>
            </w:r>
          </w:p>
        </w:tc>
        <w:tc>
          <w:tcPr>
            <w:tcW w:w="2394" w:type="dxa"/>
            <w:shd w:val="clear" w:color="auto" w:fill="auto"/>
          </w:tcPr>
          <w:p w:rsidR="00C17D3F" w:rsidRPr="00065248" w:rsidRDefault="00C17D3F" w:rsidP="0041668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 xml:space="preserve">Percent </w:t>
            </w:r>
          </w:p>
        </w:tc>
      </w:tr>
      <w:tr w:rsidR="00295239" w:rsidRPr="00065248" w:rsidTr="002952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Age </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21-30</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137</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47.6</w:t>
            </w:r>
          </w:p>
        </w:tc>
      </w:tr>
      <w:tr w:rsidR="00C17D3F" w:rsidRPr="00065248" w:rsidTr="00295239">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31-40</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97</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33.7</w:t>
            </w:r>
          </w:p>
        </w:tc>
      </w:tr>
      <w:tr w:rsidR="00295239" w:rsidRPr="00065248" w:rsidTr="002952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sym w:font="Symbol" w:char="F0B3"/>
            </w:r>
            <w:r w:rsidRPr="00065248">
              <w:rPr>
                <w:rFonts w:ascii="Times New Roman" w:hAnsi="Times New Roman" w:cs="Times New Roman"/>
                <w:b/>
                <w:bCs/>
                <w:sz w:val="24"/>
                <w:szCs w:val="24"/>
              </w:rPr>
              <w:t>41</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54</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18.7</w:t>
            </w:r>
          </w:p>
        </w:tc>
      </w:tr>
      <w:tr w:rsidR="00C17D3F" w:rsidRPr="00065248" w:rsidTr="00295239">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Gender </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 xml:space="preserve">Male </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62</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21.5</w:t>
            </w:r>
          </w:p>
        </w:tc>
      </w:tr>
      <w:tr w:rsidR="00295239" w:rsidRPr="00065248" w:rsidTr="002952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Female</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226</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78.5</w:t>
            </w:r>
          </w:p>
        </w:tc>
      </w:tr>
      <w:tr w:rsidR="00C17D3F" w:rsidRPr="00065248" w:rsidTr="00295239">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Level of education </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Diploma</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167</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58</w:t>
            </w:r>
          </w:p>
        </w:tc>
      </w:tr>
      <w:tr w:rsidR="00295239" w:rsidRPr="00065248" w:rsidTr="002952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Degree</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121</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42</w:t>
            </w:r>
          </w:p>
        </w:tc>
      </w:tr>
      <w:tr w:rsidR="00C17D3F" w:rsidRPr="00065248" w:rsidTr="00295239">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Year of experience </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sym w:font="Symbol" w:char="F0A3"/>
            </w:r>
            <w:r w:rsidRPr="00065248">
              <w:rPr>
                <w:rFonts w:ascii="Times New Roman" w:hAnsi="Times New Roman" w:cs="Times New Roman"/>
                <w:b/>
                <w:bCs/>
                <w:sz w:val="24"/>
                <w:szCs w:val="24"/>
              </w:rPr>
              <w:t>1 year</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24</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8.3</w:t>
            </w:r>
          </w:p>
        </w:tc>
      </w:tr>
      <w:tr w:rsidR="00295239" w:rsidRPr="00065248" w:rsidTr="002952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 xml:space="preserve">2-3 year </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62</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21.5</w:t>
            </w:r>
          </w:p>
        </w:tc>
      </w:tr>
      <w:tr w:rsidR="00C17D3F" w:rsidRPr="00065248" w:rsidTr="00295239">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 xml:space="preserve">4-5 year </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50</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17.4</w:t>
            </w:r>
          </w:p>
        </w:tc>
      </w:tr>
      <w:tr w:rsidR="00295239" w:rsidRPr="00065248" w:rsidTr="002952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 xml:space="preserve">6-10 year </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64</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22.2</w:t>
            </w:r>
          </w:p>
        </w:tc>
      </w:tr>
      <w:tr w:rsidR="00C17D3F" w:rsidRPr="00065248" w:rsidTr="00295239">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sym w:font="Symbol" w:char="F0B3"/>
            </w:r>
            <w:r w:rsidRPr="00065248">
              <w:rPr>
                <w:rFonts w:ascii="Times New Roman" w:hAnsi="Times New Roman" w:cs="Times New Roman"/>
                <w:b/>
                <w:bCs/>
                <w:sz w:val="24"/>
                <w:szCs w:val="24"/>
              </w:rPr>
              <w:t>11 year</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88</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30.6</w:t>
            </w:r>
          </w:p>
        </w:tc>
      </w:tr>
      <w:tr w:rsidR="00295239" w:rsidRPr="00065248" w:rsidTr="002952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Working </w:t>
            </w:r>
            <w:proofErr w:type="spellStart"/>
            <w:r w:rsidRPr="00065248">
              <w:rPr>
                <w:rFonts w:ascii="Times New Roman" w:hAnsi="Times New Roman" w:cs="Times New Roman"/>
                <w:sz w:val="24"/>
                <w:szCs w:val="24"/>
              </w:rPr>
              <w:t>envt</w:t>
            </w:r>
            <w:proofErr w:type="spellEnd"/>
            <w:r w:rsidRPr="00065248">
              <w:rPr>
                <w:rFonts w:ascii="Times New Roman" w:hAnsi="Times New Roman" w:cs="Times New Roman"/>
                <w:sz w:val="24"/>
                <w:szCs w:val="24"/>
              </w:rPr>
              <w:t xml:space="preserve"> </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 xml:space="preserve">Health center </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106</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36.8</w:t>
            </w:r>
          </w:p>
        </w:tc>
      </w:tr>
      <w:tr w:rsidR="00C17D3F" w:rsidRPr="00065248" w:rsidTr="00295239">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 xml:space="preserve">Hospital </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182</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63.2</w:t>
            </w:r>
          </w:p>
        </w:tc>
      </w:tr>
      <w:tr w:rsidR="00295239" w:rsidRPr="00065248" w:rsidTr="002952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lastRenderedPageBreak/>
              <w:t>Working ward</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 xml:space="preserve">Labor ward </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122</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42.4</w:t>
            </w:r>
          </w:p>
        </w:tc>
      </w:tr>
      <w:tr w:rsidR="00C17D3F" w:rsidRPr="00065248" w:rsidTr="00295239">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postnatal</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31</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10.8</w:t>
            </w:r>
          </w:p>
        </w:tc>
      </w:tr>
      <w:tr w:rsidR="00295239" w:rsidRPr="00065248" w:rsidTr="002952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ANC</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43</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14.9</w:t>
            </w:r>
          </w:p>
        </w:tc>
      </w:tr>
      <w:tr w:rsidR="00C17D3F" w:rsidRPr="00065248" w:rsidTr="00295239">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p>
        </w:tc>
        <w:tc>
          <w:tcPr>
            <w:tcW w:w="2394" w:type="dxa"/>
            <w:shd w:val="clear" w:color="auto" w:fill="auto"/>
          </w:tcPr>
          <w:p w:rsidR="00C17D3F" w:rsidRPr="00065248" w:rsidRDefault="003512B2"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A</w:t>
            </w:r>
            <w:r w:rsidR="00C17D3F" w:rsidRPr="00065248">
              <w:rPr>
                <w:rFonts w:ascii="Times New Roman" w:hAnsi="Times New Roman" w:cs="Times New Roman"/>
                <w:b/>
                <w:bCs/>
                <w:sz w:val="24"/>
                <w:szCs w:val="24"/>
              </w:rPr>
              <w:t>ll</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92</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31.9</w:t>
            </w:r>
          </w:p>
        </w:tc>
      </w:tr>
    </w:tbl>
    <w:p w:rsidR="004E25D7" w:rsidRDefault="004E25D7" w:rsidP="00416683">
      <w:pPr>
        <w:spacing w:line="360" w:lineRule="auto"/>
        <w:jc w:val="both"/>
        <w:rPr>
          <w:rFonts w:ascii="Times New Roman" w:hAnsi="Times New Roman" w:cs="Times New Roman"/>
          <w:sz w:val="24"/>
          <w:szCs w:val="24"/>
        </w:rPr>
      </w:pPr>
      <w:bookmarkStart w:id="24" w:name="_Toc505193743"/>
    </w:p>
    <w:p w:rsidR="004E25D7" w:rsidRDefault="004E25D7" w:rsidP="00416683">
      <w:pPr>
        <w:spacing w:line="360" w:lineRule="auto"/>
        <w:jc w:val="both"/>
        <w:rPr>
          <w:rFonts w:ascii="Times New Roman" w:hAnsi="Times New Roman" w:cs="Times New Roman"/>
          <w:sz w:val="24"/>
          <w:szCs w:val="24"/>
        </w:rPr>
      </w:pPr>
    </w:p>
    <w:p w:rsidR="004E25D7" w:rsidRDefault="004E25D7" w:rsidP="00416683">
      <w:pPr>
        <w:spacing w:line="360" w:lineRule="auto"/>
        <w:jc w:val="both"/>
        <w:rPr>
          <w:rFonts w:ascii="Times New Roman" w:hAnsi="Times New Roman" w:cs="Times New Roman"/>
          <w:sz w:val="24"/>
          <w:szCs w:val="24"/>
        </w:rPr>
      </w:pPr>
    </w:p>
    <w:p w:rsidR="004E25D7" w:rsidRDefault="004E25D7" w:rsidP="00416683">
      <w:pPr>
        <w:spacing w:line="360" w:lineRule="auto"/>
        <w:jc w:val="both"/>
        <w:rPr>
          <w:rFonts w:ascii="Times New Roman" w:hAnsi="Times New Roman" w:cs="Times New Roman"/>
          <w:sz w:val="24"/>
          <w:szCs w:val="24"/>
        </w:rPr>
      </w:pPr>
    </w:p>
    <w:p w:rsidR="004E25D7" w:rsidRDefault="004E25D7" w:rsidP="00416683">
      <w:pPr>
        <w:spacing w:line="360" w:lineRule="auto"/>
        <w:jc w:val="both"/>
        <w:rPr>
          <w:rFonts w:ascii="Times New Roman" w:hAnsi="Times New Roman" w:cs="Times New Roman"/>
          <w:sz w:val="24"/>
          <w:szCs w:val="24"/>
        </w:rPr>
      </w:pPr>
    </w:p>
    <w:p w:rsidR="004E25D7" w:rsidRDefault="004E25D7" w:rsidP="00416683">
      <w:pPr>
        <w:spacing w:line="360" w:lineRule="auto"/>
        <w:jc w:val="both"/>
        <w:rPr>
          <w:rFonts w:ascii="Times New Roman" w:hAnsi="Times New Roman" w:cs="Times New Roman"/>
          <w:sz w:val="24"/>
          <w:szCs w:val="24"/>
        </w:rPr>
      </w:pPr>
    </w:p>
    <w:p w:rsidR="005811A3" w:rsidRDefault="005811A3" w:rsidP="00416683">
      <w:pPr>
        <w:spacing w:line="360" w:lineRule="auto"/>
        <w:jc w:val="both"/>
        <w:rPr>
          <w:rFonts w:ascii="Times New Roman" w:hAnsi="Times New Roman" w:cs="Times New Roman"/>
          <w:sz w:val="24"/>
          <w:szCs w:val="24"/>
        </w:rPr>
      </w:pPr>
    </w:p>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Table </w:t>
      </w:r>
      <w:r w:rsidRPr="00065248">
        <w:rPr>
          <w:rFonts w:ascii="Times New Roman" w:hAnsi="Times New Roman" w:cs="Times New Roman"/>
          <w:sz w:val="24"/>
          <w:szCs w:val="24"/>
        </w:rPr>
        <w:fldChar w:fldCharType="begin"/>
      </w:r>
      <w:r w:rsidRPr="00065248">
        <w:rPr>
          <w:rFonts w:ascii="Times New Roman" w:hAnsi="Times New Roman" w:cs="Times New Roman"/>
          <w:sz w:val="24"/>
          <w:szCs w:val="24"/>
        </w:rPr>
        <w:instrText xml:space="preserve"> SEQ Table \* ARABIC </w:instrText>
      </w:r>
      <w:r w:rsidRPr="00065248">
        <w:rPr>
          <w:rFonts w:ascii="Times New Roman" w:hAnsi="Times New Roman" w:cs="Times New Roman"/>
          <w:sz w:val="24"/>
          <w:szCs w:val="24"/>
        </w:rPr>
        <w:fldChar w:fldCharType="separate"/>
      </w:r>
      <w:r w:rsidR="007D1AA7">
        <w:rPr>
          <w:rFonts w:ascii="Times New Roman" w:hAnsi="Times New Roman" w:cs="Times New Roman"/>
          <w:noProof/>
          <w:sz w:val="24"/>
          <w:szCs w:val="24"/>
        </w:rPr>
        <w:t>2</w:t>
      </w:r>
      <w:r w:rsidRPr="00065248">
        <w:rPr>
          <w:rFonts w:ascii="Times New Roman" w:hAnsi="Times New Roman" w:cs="Times New Roman"/>
          <w:sz w:val="24"/>
          <w:szCs w:val="24"/>
        </w:rPr>
        <w:fldChar w:fldCharType="end"/>
      </w:r>
      <w:r w:rsidRPr="00065248">
        <w:rPr>
          <w:rFonts w:ascii="Times New Roman" w:hAnsi="Times New Roman" w:cs="Times New Roman"/>
          <w:sz w:val="24"/>
          <w:szCs w:val="24"/>
        </w:rPr>
        <w:t xml:space="preserve"> Level of knowledge of midwife on hypertensive disorder of pregnancy at Tigray regional</w:t>
      </w:r>
      <w:r w:rsidR="00EA50CB">
        <w:rPr>
          <w:rFonts w:ascii="Times New Roman" w:hAnsi="Times New Roman" w:cs="Times New Roman"/>
          <w:sz w:val="24"/>
          <w:szCs w:val="24"/>
        </w:rPr>
        <w:t xml:space="preserve"> state, </w:t>
      </w:r>
      <w:proofErr w:type="spellStart"/>
      <w:r w:rsidR="00EA50CB">
        <w:rPr>
          <w:rFonts w:ascii="Times New Roman" w:hAnsi="Times New Roman" w:cs="Times New Roman"/>
          <w:sz w:val="24"/>
          <w:szCs w:val="24"/>
        </w:rPr>
        <w:t>No</w:t>
      </w:r>
      <w:r>
        <w:rPr>
          <w:rFonts w:ascii="Times New Roman" w:hAnsi="Times New Roman" w:cs="Times New Roman"/>
          <w:sz w:val="24"/>
          <w:szCs w:val="24"/>
        </w:rPr>
        <w:t>th</w:t>
      </w:r>
      <w:proofErr w:type="spellEnd"/>
      <w:r>
        <w:rPr>
          <w:rFonts w:ascii="Times New Roman" w:hAnsi="Times New Roman" w:cs="Times New Roman"/>
          <w:sz w:val="24"/>
          <w:szCs w:val="24"/>
        </w:rPr>
        <w:t xml:space="preserve"> Ethiopia, 2017</w:t>
      </w:r>
      <w:r w:rsidRPr="00065248">
        <w:rPr>
          <w:rFonts w:ascii="Times New Roman" w:hAnsi="Times New Roman" w:cs="Times New Roman"/>
          <w:sz w:val="24"/>
          <w:szCs w:val="24"/>
        </w:rPr>
        <w:t>.</w:t>
      </w:r>
      <w:bookmarkEnd w:id="24"/>
    </w:p>
    <w:tbl>
      <w:tblPr>
        <w:tblStyle w:val="LightShading"/>
        <w:tblW w:w="0" w:type="auto"/>
        <w:tblLook w:val="04A0" w:firstRow="1" w:lastRow="0" w:firstColumn="1" w:lastColumn="0" w:noHBand="0" w:noVBand="1"/>
      </w:tblPr>
      <w:tblGrid>
        <w:gridCol w:w="2628"/>
        <w:gridCol w:w="2430"/>
        <w:gridCol w:w="2610"/>
        <w:gridCol w:w="1908"/>
      </w:tblGrid>
      <w:tr w:rsidR="00295239" w:rsidRPr="00065248" w:rsidTr="003512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Variables</w:t>
            </w:r>
          </w:p>
        </w:tc>
        <w:tc>
          <w:tcPr>
            <w:tcW w:w="5040" w:type="dxa"/>
            <w:gridSpan w:val="2"/>
            <w:shd w:val="clear" w:color="auto" w:fill="auto"/>
          </w:tcPr>
          <w:p w:rsidR="00295239" w:rsidRPr="00065248" w:rsidRDefault="00295239" w:rsidP="0041668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 xml:space="preserve">               Level of knowledge </w:t>
            </w:r>
          </w:p>
        </w:tc>
        <w:tc>
          <w:tcPr>
            <w:tcW w:w="1908" w:type="dxa"/>
            <w:shd w:val="clear" w:color="auto" w:fill="auto"/>
          </w:tcPr>
          <w:p w:rsidR="00295239" w:rsidRPr="00065248" w:rsidRDefault="00295239" w:rsidP="0041668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 xml:space="preserve">Total </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 xml:space="preserve">Good knowledge(n=175) </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Poor knowledge(n=113)</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N=288</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Age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21-30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102(58.3%)</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color w:val="000000"/>
                <w:sz w:val="24"/>
                <w:szCs w:val="24"/>
              </w:rPr>
              <w:t>35(31.0%)</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137(47.6%)</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31-40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52(29.7%)</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45(39.8%)</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97(33.7%)</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&gt;=41</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21(12.0%)</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33(29.2%)</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54(18.8%)</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Gender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Male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50(28.6%)</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12(10.6%)</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62(21.5%)</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Female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125(71.4%)</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101(89.4%)</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226(78.5%)</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Year of experience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&lt;=1 year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16(9.1%)</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8(7.1%)</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24(8.3%)</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2-3 year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46(26.3%)</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16(14.2%)</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62(21.5%)</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4-5 year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39(22.3%)</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11(9.7%)</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50(17.4%)</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6-10 year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36(20.6%)</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28(24.8%)</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64(22.2%)</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95239" w:rsidRPr="00065248">
              <w:rPr>
                <w:rFonts w:ascii="Times New Roman" w:hAnsi="Times New Roman" w:cs="Times New Roman"/>
                <w:sz w:val="24"/>
                <w:szCs w:val="24"/>
              </w:rPr>
              <w:t xml:space="preserve">&gt;=11 year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38(21.7%)</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50(44.2%)</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88(30.6%)</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Level of education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Diploma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71(40.6%)</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95(84.1%)</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167(57.9%)</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Degree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104(59.5%)</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17(15.0%)</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120(42%)</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Working environment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Health center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40(22.9%)</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66(58.4%)</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106(36.8%)</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Hospital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135(77.1%)</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47(41.6%)</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182(63.2%)</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Working ward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Labor ward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78(44.6%)</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44(38.9%)</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122(42.4%)</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Postnatal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21(12.0%)</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10(8.8%)</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31(10.8%)</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ANC</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34(19.4%)</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9(8.0%)</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43(14.9%)</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All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42(24.0%)</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50(44.2%)</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92(31.9%)</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Number of client per day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&lt;15</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60(34.3%)</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45(39.8%)</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105(36.5%)</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15-30</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91(52.0%)</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37(32.7%)</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128(44.4%)</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&gt;=31</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24(13.7%)</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31(27.4%)</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55(19.1%)</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Get </w:t>
            </w:r>
            <w:proofErr w:type="spellStart"/>
            <w:r w:rsidRPr="00065248">
              <w:rPr>
                <w:rFonts w:ascii="Times New Roman" w:hAnsi="Times New Roman" w:cs="Times New Roman"/>
                <w:sz w:val="24"/>
                <w:szCs w:val="24"/>
              </w:rPr>
              <w:t>Dr</w:t>
            </w:r>
            <w:proofErr w:type="spellEnd"/>
            <w:r w:rsidRPr="00065248">
              <w:rPr>
                <w:rFonts w:ascii="Times New Roman" w:hAnsi="Times New Roman" w:cs="Times New Roman"/>
                <w:sz w:val="24"/>
                <w:szCs w:val="24"/>
              </w:rPr>
              <w:t xml:space="preserve"> visit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Yes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120(68.6%)</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52(46.0%)</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172(59.7%)</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No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55(31.4%0</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61(54.0%)</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116(40.3%)</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If yes how often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Daily</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97(80.2%)</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16(30.2%)</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113(64.9%)</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Once a week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19(15.7%)</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29(54.7%)</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48(27.6%)</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Once a month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5(4.1%)</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8(15.1%)</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13(7.5%)</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If no why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clinic is inaccessible</w:t>
            </w:r>
          </w:p>
        </w:tc>
        <w:tc>
          <w:tcPr>
            <w:tcW w:w="2430" w:type="dxa"/>
            <w:shd w:val="clear" w:color="auto" w:fill="auto"/>
          </w:tcPr>
          <w:p w:rsidR="00295239" w:rsidRPr="00065248" w:rsidRDefault="00EA50CB"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1(1.9%)</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12(20.0%)</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13(11.4%)</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Midwives </w:t>
            </w:r>
            <w:r w:rsidR="00295239" w:rsidRPr="00065248">
              <w:rPr>
                <w:rFonts w:ascii="Times New Roman" w:hAnsi="Times New Roman" w:cs="Times New Roman"/>
                <w:sz w:val="24"/>
                <w:szCs w:val="24"/>
              </w:rPr>
              <w:t>are competent</w:t>
            </w:r>
          </w:p>
        </w:tc>
        <w:tc>
          <w:tcPr>
            <w:tcW w:w="2430" w:type="dxa"/>
            <w:shd w:val="clear" w:color="auto" w:fill="auto"/>
          </w:tcPr>
          <w:p w:rsidR="00295239" w:rsidRPr="00065248" w:rsidRDefault="00EA50CB"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24(44.4%)</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29(48.3%)</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53(46.5%)</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shortage of doctor</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29(53.7%)</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19(31.7%)</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48(42.1%)</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Use of guideline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Yes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159(90.9%)</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86(76.1%)</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245(85.1%)</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No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16(9.1%)</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27(23.9%)</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43(14.9%)</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lastRenderedPageBreak/>
              <w:t xml:space="preserve">Training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Yes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96(54.9%)</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48(42.5%)</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144(50.0%)</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No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79(45.1%)</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65(57.5%)</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144(50.0%)</w:t>
            </w:r>
          </w:p>
        </w:tc>
      </w:tr>
    </w:tbl>
    <w:p w:rsidR="000D698C" w:rsidRPr="00065248" w:rsidRDefault="000D698C" w:rsidP="00416683">
      <w:pPr>
        <w:spacing w:line="360" w:lineRule="auto"/>
        <w:jc w:val="both"/>
        <w:rPr>
          <w:rFonts w:ascii="Times New Roman" w:hAnsi="Times New Roman" w:cs="Times New Roman"/>
          <w:bCs/>
          <w:sz w:val="24"/>
          <w:szCs w:val="24"/>
        </w:rPr>
      </w:pPr>
    </w:p>
    <w:p w:rsidR="003512B2" w:rsidRDefault="003512B2" w:rsidP="00416683">
      <w:pPr>
        <w:spacing w:line="360" w:lineRule="auto"/>
        <w:jc w:val="both"/>
        <w:rPr>
          <w:rFonts w:ascii="Times New Roman" w:hAnsi="Times New Roman" w:cs="Times New Roman"/>
          <w:sz w:val="24"/>
          <w:szCs w:val="24"/>
        </w:rPr>
      </w:pPr>
      <w:bookmarkStart w:id="25" w:name="_Toc505193744"/>
    </w:p>
    <w:p w:rsidR="004E25D7" w:rsidRDefault="004E25D7" w:rsidP="00416683">
      <w:pPr>
        <w:spacing w:line="360" w:lineRule="auto"/>
        <w:jc w:val="both"/>
        <w:rPr>
          <w:rFonts w:ascii="Times New Roman" w:hAnsi="Times New Roman" w:cs="Times New Roman"/>
          <w:sz w:val="24"/>
          <w:szCs w:val="24"/>
        </w:rPr>
      </w:pPr>
    </w:p>
    <w:p w:rsidR="004E25D7" w:rsidRDefault="004E25D7" w:rsidP="00416683">
      <w:pPr>
        <w:spacing w:line="360" w:lineRule="auto"/>
        <w:jc w:val="both"/>
        <w:rPr>
          <w:rFonts w:ascii="Times New Roman" w:hAnsi="Times New Roman" w:cs="Times New Roman"/>
          <w:sz w:val="24"/>
          <w:szCs w:val="24"/>
        </w:rPr>
      </w:pPr>
    </w:p>
    <w:p w:rsidR="004E25D7" w:rsidRDefault="004E25D7" w:rsidP="00416683">
      <w:pPr>
        <w:spacing w:line="360" w:lineRule="auto"/>
        <w:jc w:val="both"/>
        <w:rPr>
          <w:rFonts w:ascii="Times New Roman" w:hAnsi="Times New Roman" w:cs="Times New Roman"/>
          <w:sz w:val="24"/>
          <w:szCs w:val="24"/>
        </w:rPr>
      </w:pPr>
    </w:p>
    <w:p w:rsidR="004E25D7" w:rsidRDefault="004E25D7" w:rsidP="00416683">
      <w:pPr>
        <w:spacing w:line="360" w:lineRule="auto"/>
        <w:jc w:val="both"/>
        <w:rPr>
          <w:rFonts w:ascii="Times New Roman" w:hAnsi="Times New Roman" w:cs="Times New Roman"/>
          <w:sz w:val="24"/>
          <w:szCs w:val="24"/>
        </w:rPr>
      </w:pPr>
    </w:p>
    <w:p w:rsidR="00B51A88" w:rsidRDefault="00B51A88" w:rsidP="00416683">
      <w:pPr>
        <w:spacing w:line="360" w:lineRule="auto"/>
        <w:jc w:val="both"/>
        <w:rPr>
          <w:rFonts w:ascii="Times New Roman" w:hAnsi="Times New Roman" w:cs="Times New Roman"/>
          <w:sz w:val="24"/>
          <w:szCs w:val="24"/>
        </w:rPr>
      </w:pPr>
    </w:p>
    <w:p w:rsidR="005811A3" w:rsidRDefault="005811A3" w:rsidP="00416683">
      <w:pPr>
        <w:spacing w:line="360" w:lineRule="auto"/>
        <w:jc w:val="both"/>
        <w:rPr>
          <w:rFonts w:ascii="Times New Roman" w:hAnsi="Times New Roman" w:cs="Times New Roman"/>
          <w:sz w:val="24"/>
          <w:szCs w:val="24"/>
        </w:rPr>
      </w:pPr>
    </w:p>
    <w:p w:rsidR="00295239" w:rsidRPr="00295239" w:rsidRDefault="00295239" w:rsidP="00416683">
      <w:pPr>
        <w:spacing w:line="360" w:lineRule="auto"/>
        <w:jc w:val="both"/>
        <w:rPr>
          <w:rFonts w:ascii="Times New Roman" w:hAnsi="Times New Roman" w:cs="Times New Roman"/>
          <w:b/>
          <w:sz w:val="24"/>
          <w:szCs w:val="24"/>
        </w:rPr>
      </w:pPr>
      <w:r w:rsidRPr="00065248">
        <w:rPr>
          <w:rFonts w:ascii="Times New Roman" w:hAnsi="Times New Roman" w:cs="Times New Roman"/>
          <w:sz w:val="24"/>
          <w:szCs w:val="24"/>
        </w:rPr>
        <w:t xml:space="preserve">Table </w:t>
      </w:r>
      <w:r w:rsidRPr="00065248">
        <w:rPr>
          <w:rFonts w:ascii="Times New Roman" w:hAnsi="Times New Roman" w:cs="Times New Roman"/>
          <w:sz w:val="24"/>
          <w:szCs w:val="24"/>
        </w:rPr>
        <w:fldChar w:fldCharType="begin"/>
      </w:r>
      <w:r w:rsidRPr="00065248">
        <w:rPr>
          <w:rFonts w:ascii="Times New Roman" w:hAnsi="Times New Roman" w:cs="Times New Roman"/>
          <w:sz w:val="24"/>
          <w:szCs w:val="24"/>
        </w:rPr>
        <w:instrText xml:space="preserve"> SEQ Table \* ARABIC </w:instrText>
      </w:r>
      <w:r w:rsidRPr="00065248">
        <w:rPr>
          <w:rFonts w:ascii="Times New Roman" w:hAnsi="Times New Roman" w:cs="Times New Roman"/>
          <w:sz w:val="24"/>
          <w:szCs w:val="24"/>
        </w:rPr>
        <w:fldChar w:fldCharType="separate"/>
      </w:r>
      <w:r w:rsidR="007D1AA7">
        <w:rPr>
          <w:rFonts w:ascii="Times New Roman" w:hAnsi="Times New Roman" w:cs="Times New Roman"/>
          <w:noProof/>
          <w:sz w:val="24"/>
          <w:szCs w:val="24"/>
        </w:rPr>
        <w:t>3</w:t>
      </w:r>
      <w:r w:rsidRPr="00065248">
        <w:rPr>
          <w:rFonts w:ascii="Times New Roman" w:hAnsi="Times New Roman" w:cs="Times New Roman"/>
          <w:sz w:val="24"/>
          <w:szCs w:val="24"/>
        </w:rPr>
        <w:fldChar w:fldCharType="end"/>
      </w:r>
      <w:r w:rsidR="00D90BEB">
        <w:rPr>
          <w:rFonts w:ascii="Times New Roman" w:hAnsi="Times New Roman" w:cs="Times New Roman"/>
          <w:sz w:val="24"/>
          <w:szCs w:val="24"/>
        </w:rPr>
        <w:t>:</w:t>
      </w:r>
      <w:r w:rsidRPr="00065248">
        <w:rPr>
          <w:rFonts w:ascii="Times New Roman" w:hAnsi="Times New Roman" w:cs="Times New Roman"/>
          <w:sz w:val="24"/>
          <w:szCs w:val="24"/>
        </w:rPr>
        <w:t xml:space="preserve"> Knowledge of midwife on Questions related to aspects of hypertensive disorder of pregnancy in governmental health facility of Tigray </w:t>
      </w:r>
      <w:r w:rsidR="004E25D7">
        <w:rPr>
          <w:rFonts w:ascii="Times New Roman" w:hAnsi="Times New Roman" w:cs="Times New Roman"/>
          <w:sz w:val="24"/>
          <w:szCs w:val="24"/>
        </w:rPr>
        <w:t>regional state, Ethiopia, 2017</w:t>
      </w:r>
      <w:r w:rsidRPr="00065248">
        <w:rPr>
          <w:rFonts w:ascii="Times New Roman" w:hAnsi="Times New Roman" w:cs="Times New Roman"/>
          <w:sz w:val="24"/>
          <w:szCs w:val="24"/>
        </w:rPr>
        <w:t xml:space="preserve"> (n=288).</w:t>
      </w:r>
      <w:bookmarkEnd w:id="25"/>
    </w:p>
    <w:tbl>
      <w:tblPr>
        <w:tblStyle w:val="LightShading"/>
        <w:tblW w:w="0" w:type="auto"/>
        <w:shd w:val="clear" w:color="auto" w:fill="FFFFFF" w:themeFill="background1"/>
        <w:tblLook w:val="04A0" w:firstRow="1" w:lastRow="0" w:firstColumn="1" w:lastColumn="0" w:noHBand="0" w:noVBand="1"/>
      </w:tblPr>
      <w:tblGrid>
        <w:gridCol w:w="5868"/>
        <w:gridCol w:w="2160"/>
        <w:gridCol w:w="1530"/>
      </w:tblGrid>
      <w:tr w:rsidR="00295239" w:rsidRPr="00065248" w:rsidTr="00E51E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Questions related to aspects of HDPs</w:t>
            </w:r>
          </w:p>
        </w:tc>
        <w:tc>
          <w:tcPr>
            <w:tcW w:w="2160" w:type="dxa"/>
            <w:shd w:val="clear" w:color="auto" w:fill="FFFFFF" w:themeFill="background1"/>
          </w:tcPr>
          <w:p w:rsidR="00295239" w:rsidRPr="00065248" w:rsidRDefault="00295239" w:rsidP="0041668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Correct answer (frequency)</w:t>
            </w:r>
          </w:p>
        </w:tc>
        <w:tc>
          <w:tcPr>
            <w:tcW w:w="1530" w:type="dxa"/>
            <w:shd w:val="clear" w:color="auto" w:fill="FFFFFF" w:themeFill="background1"/>
          </w:tcPr>
          <w:p w:rsidR="00295239" w:rsidRPr="00065248" w:rsidRDefault="00295239" w:rsidP="0041668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 xml:space="preserve"> Percent </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Definition of hypertension</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205</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71.2</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Definition of gestational hypertension</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188</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65.3</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Definition of chronic Hypertension </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231</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80.2</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Definition  preeclampsia  </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218</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75.7</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definition of eclampsia</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239</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83.0</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risk factor associated with it </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185</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64.2</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definition of proteinuria</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167</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58.0</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clinical manifestations of preeclampsia</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258</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89.6</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blood pressure variable used </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169</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58.7</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position of blood pressure measurement</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253</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87.8</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How often measure BP without risk factor</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144</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50.0</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How to measure PB with hypertension</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197</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68.4</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lastRenderedPageBreak/>
              <w:t>when th</w:t>
            </w:r>
            <w:r w:rsidR="00D90BEB">
              <w:rPr>
                <w:rFonts w:ascii="Times New Roman" w:hAnsi="Times New Roman" w:cs="Times New Roman"/>
                <w:sz w:val="24"/>
                <w:szCs w:val="24"/>
              </w:rPr>
              <w:t xml:space="preserve">e PB is considered high </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202</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70.1</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Laboratory test done for this mother </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273</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94.8</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Kind of physical examination during convulsion </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170</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59.0</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Use of checklist in managing preeclampsia </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232</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80.6</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how to prevent preeclampsia</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124</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43.1</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immediate management  d</w:t>
            </w:r>
            <w:r w:rsidR="00D90BEB">
              <w:rPr>
                <w:rFonts w:ascii="Times New Roman" w:hAnsi="Times New Roman" w:cs="Times New Roman"/>
                <w:sz w:val="24"/>
                <w:szCs w:val="24"/>
              </w:rPr>
              <w:t xml:space="preserve">uring fit </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151</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52.4</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care of woman after convulsion</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166</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57.6</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what treatment to give for preeclampsia</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265</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92.0</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drug used to control convulsion  </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263</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91.3</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dose of drug (magnesium sulfate)</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229</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79.5</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prevention of toxicity of magnesium sulfate  </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250</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86.8</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immediate measure in case of toxicity of mgso4</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164</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56.9</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D90BE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root of drug select above </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261</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90.6</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group of drug if blood</w:t>
            </w:r>
            <w:r w:rsidR="00D90BEB">
              <w:rPr>
                <w:rFonts w:ascii="Times New Roman" w:hAnsi="Times New Roman" w:cs="Times New Roman"/>
                <w:sz w:val="24"/>
                <w:szCs w:val="24"/>
              </w:rPr>
              <w:t xml:space="preserve"> pressure remain above 110mmhg</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231</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80.2</w:t>
            </w:r>
          </w:p>
        </w:tc>
      </w:tr>
    </w:tbl>
    <w:p w:rsidR="007B673F" w:rsidRPr="00D30C6F" w:rsidRDefault="007B673F" w:rsidP="00416683">
      <w:pPr>
        <w:spacing w:line="360" w:lineRule="auto"/>
        <w:jc w:val="both"/>
        <w:rPr>
          <w:rFonts w:ascii="Times New Roman" w:hAnsi="Times New Roman" w:cs="Times New Roman"/>
          <w:b/>
          <w:bCs/>
          <w:sz w:val="24"/>
          <w:szCs w:val="24"/>
        </w:rPr>
      </w:pPr>
      <w:bookmarkStart w:id="26" w:name="_Toc505193745"/>
      <w:r w:rsidRPr="00065248">
        <w:rPr>
          <w:rFonts w:ascii="Times New Roman" w:hAnsi="Times New Roman" w:cs="Times New Roman"/>
          <w:sz w:val="24"/>
          <w:szCs w:val="24"/>
        </w:rPr>
        <w:t xml:space="preserve">Table </w:t>
      </w:r>
      <w:r w:rsidRPr="00065248">
        <w:rPr>
          <w:rFonts w:ascii="Times New Roman" w:hAnsi="Times New Roman" w:cs="Times New Roman"/>
          <w:sz w:val="24"/>
          <w:szCs w:val="24"/>
        </w:rPr>
        <w:fldChar w:fldCharType="begin"/>
      </w:r>
      <w:r w:rsidRPr="00065248">
        <w:rPr>
          <w:rFonts w:ascii="Times New Roman" w:hAnsi="Times New Roman" w:cs="Times New Roman"/>
          <w:sz w:val="24"/>
          <w:szCs w:val="24"/>
        </w:rPr>
        <w:instrText xml:space="preserve"> SEQ Table \* ARABIC </w:instrText>
      </w:r>
      <w:r w:rsidRPr="00065248">
        <w:rPr>
          <w:rFonts w:ascii="Times New Roman" w:hAnsi="Times New Roman" w:cs="Times New Roman"/>
          <w:sz w:val="24"/>
          <w:szCs w:val="24"/>
        </w:rPr>
        <w:fldChar w:fldCharType="separate"/>
      </w:r>
      <w:r w:rsidR="007D1AA7">
        <w:rPr>
          <w:rFonts w:ascii="Times New Roman" w:hAnsi="Times New Roman" w:cs="Times New Roman"/>
          <w:noProof/>
          <w:sz w:val="24"/>
          <w:szCs w:val="24"/>
        </w:rPr>
        <w:t>4</w:t>
      </w:r>
      <w:r w:rsidRPr="00065248">
        <w:rPr>
          <w:rFonts w:ascii="Times New Roman" w:hAnsi="Times New Roman" w:cs="Times New Roman"/>
          <w:sz w:val="24"/>
          <w:szCs w:val="24"/>
        </w:rPr>
        <w:fldChar w:fldCharType="end"/>
      </w:r>
      <w:r w:rsidRPr="00065248">
        <w:rPr>
          <w:rFonts w:ascii="Times New Roman" w:hAnsi="Times New Roman" w:cs="Times New Roman"/>
          <w:sz w:val="24"/>
          <w:szCs w:val="24"/>
        </w:rPr>
        <w:t xml:space="preserve"> Multivariate analysis to identify factors associated with knowledge of hypertensive disorder of pregnancy among midwife working in governmental health facility of Tigray r</w:t>
      </w:r>
      <w:r w:rsidR="004E25D7">
        <w:rPr>
          <w:rFonts w:ascii="Times New Roman" w:hAnsi="Times New Roman" w:cs="Times New Roman"/>
          <w:sz w:val="24"/>
          <w:szCs w:val="24"/>
        </w:rPr>
        <w:t>egional state, Ethiopia, 2017</w:t>
      </w:r>
      <w:r w:rsidRPr="00065248">
        <w:rPr>
          <w:rFonts w:ascii="Times New Roman" w:hAnsi="Times New Roman" w:cs="Times New Roman"/>
          <w:sz w:val="24"/>
          <w:szCs w:val="24"/>
        </w:rPr>
        <w:t xml:space="preserve"> (N=288).</w:t>
      </w:r>
      <w:bookmarkEnd w:id="26"/>
    </w:p>
    <w:tbl>
      <w:tblPr>
        <w:tblStyle w:val="LightShading"/>
        <w:tblW w:w="10728" w:type="dxa"/>
        <w:tblLayout w:type="fixed"/>
        <w:tblLook w:val="04A0" w:firstRow="1" w:lastRow="0" w:firstColumn="1" w:lastColumn="0" w:noHBand="0" w:noVBand="1"/>
      </w:tblPr>
      <w:tblGrid>
        <w:gridCol w:w="1998"/>
        <w:gridCol w:w="1620"/>
        <w:gridCol w:w="1440"/>
        <w:gridCol w:w="2250"/>
        <w:gridCol w:w="2430"/>
        <w:gridCol w:w="990"/>
      </w:tblGrid>
      <w:tr w:rsidR="007B673F" w:rsidRPr="00065248" w:rsidTr="005811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vMerge w:val="restart"/>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Variable </w:t>
            </w:r>
          </w:p>
        </w:tc>
        <w:tc>
          <w:tcPr>
            <w:tcW w:w="3060" w:type="dxa"/>
            <w:gridSpan w:val="2"/>
            <w:shd w:val="clear" w:color="auto" w:fill="auto"/>
          </w:tcPr>
          <w:p w:rsidR="007B673F" w:rsidRPr="00065248" w:rsidRDefault="007B673F" w:rsidP="0041668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 xml:space="preserve">       Level of knowledge </w:t>
            </w:r>
          </w:p>
        </w:tc>
        <w:tc>
          <w:tcPr>
            <w:tcW w:w="2250" w:type="dxa"/>
            <w:vMerge w:val="restart"/>
            <w:shd w:val="clear" w:color="auto" w:fill="auto"/>
          </w:tcPr>
          <w:p w:rsidR="007B673F" w:rsidRPr="00065248" w:rsidRDefault="00B51A88" w:rsidP="0041668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007B673F" w:rsidRPr="00065248">
              <w:rPr>
                <w:rFonts w:ascii="Times New Roman" w:hAnsi="Times New Roman" w:cs="Times New Roman"/>
                <w:sz w:val="24"/>
                <w:szCs w:val="24"/>
              </w:rPr>
              <w:t>COR(95%CI)</w:t>
            </w:r>
          </w:p>
        </w:tc>
        <w:tc>
          <w:tcPr>
            <w:tcW w:w="2430" w:type="dxa"/>
            <w:vMerge w:val="restart"/>
            <w:shd w:val="clear" w:color="auto" w:fill="auto"/>
          </w:tcPr>
          <w:p w:rsidR="007B673F" w:rsidRPr="00065248" w:rsidRDefault="007B673F" w:rsidP="0041668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AOR(95%CI)</w:t>
            </w:r>
          </w:p>
        </w:tc>
        <w:tc>
          <w:tcPr>
            <w:tcW w:w="990" w:type="dxa"/>
            <w:vMerge w:val="restart"/>
            <w:shd w:val="clear" w:color="auto" w:fill="auto"/>
          </w:tcPr>
          <w:p w:rsidR="007B673F" w:rsidRPr="00065248" w:rsidRDefault="007B673F" w:rsidP="0041668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 xml:space="preserve">  P-VALUE</w:t>
            </w:r>
          </w:p>
        </w:tc>
      </w:tr>
      <w:tr w:rsidR="007B673F" w:rsidRPr="00065248" w:rsidTr="005811A3">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998" w:type="dxa"/>
            <w:vMerge/>
            <w:shd w:val="clear" w:color="auto" w:fill="auto"/>
          </w:tcPr>
          <w:p w:rsidR="007B673F" w:rsidRPr="00065248" w:rsidRDefault="007B673F" w:rsidP="00416683">
            <w:pPr>
              <w:spacing w:line="360" w:lineRule="auto"/>
              <w:jc w:val="both"/>
              <w:rPr>
                <w:rFonts w:ascii="Times New Roman" w:hAnsi="Times New Roman" w:cs="Times New Roman"/>
                <w:sz w:val="24"/>
                <w:szCs w:val="24"/>
              </w:rPr>
            </w:pP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065248">
              <w:rPr>
                <w:rFonts w:ascii="Times New Roman" w:hAnsi="Times New Roman" w:cs="Times New Roman"/>
                <w:b/>
                <w:sz w:val="24"/>
                <w:szCs w:val="24"/>
              </w:rPr>
              <w:t xml:space="preserve">Good knowledge </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065248">
              <w:rPr>
                <w:rFonts w:ascii="Times New Roman" w:hAnsi="Times New Roman" w:cs="Times New Roman"/>
                <w:b/>
                <w:sz w:val="24"/>
                <w:szCs w:val="24"/>
              </w:rPr>
              <w:t xml:space="preserve">Poor knowledge </w:t>
            </w:r>
          </w:p>
        </w:tc>
        <w:tc>
          <w:tcPr>
            <w:tcW w:w="2250" w:type="dxa"/>
            <w:vMerge/>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430" w:type="dxa"/>
            <w:vMerge/>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90" w:type="dxa"/>
            <w:vMerge/>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eastAsiaTheme="minorEastAsia" w:hAnsi="Times New Roman" w:cs="Times New Roman"/>
                <w:sz w:val="24"/>
                <w:szCs w:val="24"/>
                <w:lang w:eastAsia="zh-CN"/>
              </w:rPr>
              <w:t xml:space="preserve">Year of experience  </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&lt;=1year</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16(9.1%)</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8 (7.1%)</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2-3year</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46(26.3%)</w:t>
            </w: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16(14.2%)</w:t>
            </w: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1.437(0.517-3.993)</w:t>
            </w: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1.499(0.466-4.819)</w:t>
            </w: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0.497</w:t>
            </w: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4-5year</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39(22.3%)</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11(9.7%)</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1.773(0.602-5.224)</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1.765(0.498-6.261)</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0.379</w:t>
            </w: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6-10year</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36(20.6%)</w:t>
            </w: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28(24.8%)</w:t>
            </w: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0.643(0.241-1.716)</w:t>
            </w: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0.898(0.236-3.413)</w:t>
            </w: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0.874</w:t>
            </w: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&gt;=11</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38(21.7%)</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50(44.2%)</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0.380(0.147-0.980)</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0.421(0.091-1.946)</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0.268</w:t>
            </w: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 xml:space="preserve">Gender </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Male</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50(28.6%)</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12(10.6%)</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3.367(1.707-6.662)</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2.46(1.106-5.48)**</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eastAsiaTheme="minorEastAsia" w:hAnsi="Times New Roman" w:cs="Times New Roman"/>
                <w:color w:val="000000" w:themeColor="text1"/>
                <w:sz w:val="24"/>
                <w:szCs w:val="24"/>
                <w:lang w:eastAsia="zh-CN"/>
              </w:rPr>
              <w:t>0.027</w:t>
            </w: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lastRenderedPageBreak/>
              <w:t>Female</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125(71.4%)</w:t>
            </w: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101(89.4%)</w:t>
            </w: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 xml:space="preserve">1 </w:t>
            </w: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w:t>
            </w: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color w:val="000000" w:themeColor="text1"/>
                <w:sz w:val="24"/>
                <w:szCs w:val="24"/>
              </w:rPr>
            </w:pPr>
            <w:r w:rsidRPr="00065248">
              <w:rPr>
                <w:rFonts w:ascii="Times New Roman" w:hAnsi="Times New Roman" w:cs="Times New Roman"/>
                <w:color w:val="000000" w:themeColor="text1"/>
                <w:sz w:val="24"/>
                <w:szCs w:val="24"/>
              </w:rPr>
              <w:t xml:space="preserve">Age </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21-30</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102(58.3%)</w:t>
            </w: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35(31.0%)</w:t>
            </w: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1</w:t>
            </w: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1</w:t>
            </w: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31-40</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52(29.7%)</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45(39.8%)</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0.397(0.228-0.690)</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0.805(0.318-2.037)</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0.647</w:t>
            </w: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&gt;=41</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hAnsi="Times New Roman" w:cs="Times New Roman"/>
                <w:color w:val="000000" w:themeColor="text1"/>
                <w:sz w:val="24"/>
                <w:szCs w:val="24"/>
              </w:rPr>
              <w:t>21(12.0%)</w:t>
            </w: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hAnsi="Times New Roman" w:cs="Times New Roman"/>
                <w:color w:val="000000" w:themeColor="text1"/>
                <w:sz w:val="24"/>
                <w:szCs w:val="24"/>
              </w:rPr>
              <w:t>33(29.2%)</w:t>
            </w: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0.218(0.112-0.426)</w:t>
            </w: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0.820(0.234-2.877)</w:t>
            </w: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0.757</w:t>
            </w: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eastAsiaTheme="minorEastAsia" w:hAnsi="Times New Roman" w:cs="Times New Roman"/>
                <w:sz w:val="24"/>
                <w:szCs w:val="24"/>
                <w:lang w:eastAsia="zh-CN"/>
              </w:rPr>
              <w:t>Working environment</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HC</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40(22.9%)</w:t>
            </w: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66(58.4%)</w:t>
            </w: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w:t>
            </w: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w:t>
            </w: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Hospital</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135(77.1%)</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47(41.6%)</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4.739(2.834-7.926)</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4.71(2.002-11.080)**</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0.000</w:t>
            </w: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Working ward </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B673F" w:rsidRPr="00065248" w:rsidTr="005811A3">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labor ward</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78(44.6%)</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44(38.9%)</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2.110(1.215-3.666)</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0.660(0.285-1.5251)</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0.331</w:t>
            </w:r>
          </w:p>
        </w:tc>
      </w:tr>
      <w:tr w:rsidR="007B673F" w:rsidRPr="00065248" w:rsidTr="005811A3">
        <w:trPr>
          <w:trHeight w:val="359"/>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Postnatal</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21(12%)</w:t>
            </w: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10(8.8%)</w:t>
            </w: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2.500(1.061-5.893)</w:t>
            </w: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0.845(0.266-2.85)</w:t>
            </w: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0.776</w:t>
            </w: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Antenatal</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34(19.4%)</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9(8.0%)</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4.497(1.939-10.433)</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2.254(0.754-6.743)</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0.146</w:t>
            </w: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All</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42(24%)</w:t>
            </w: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50(44.2%)</w:t>
            </w: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w:t>
            </w: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w:t>
            </w: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eastAsiaTheme="minorEastAsia" w:hAnsi="Times New Roman" w:cs="Times New Roman"/>
                <w:sz w:val="24"/>
                <w:szCs w:val="24"/>
                <w:lang w:eastAsia="zh-CN"/>
              </w:rPr>
              <w:t xml:space="preserve">Supervision </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No </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55(31.4%)</w:t>
            </w: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61(54.0%)</w:t>
            </w: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0000"/>
                <w:sz w:val="24"/>
                <w:szCs w:val="24"/>
                <w:lang w:eastAsia="zh-CN"/>
              </w:rPr>
            </w:pPr>
            <w:r w:rsidRPr="00065248">
              <w:rPr>
                <w:rFonts w:ascii="Times New Roman" w:eastAsiaTheme="minorEastAsia" w:hAnsi="Times New Roman" w:cs="Times New Roman"/>
                <w:sz w:val="24"/>
                <w:szCs w:val="24"/>
                <w:lang w:eastAsia="zh-CN"/>
              </w:rPr>
              <w:t>1</w:t>
            </w: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w:t>
            </w: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Yes </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120(68.6%)</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52(46.0%)</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2.559(1.570-4.172)</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0.960(0.470-1.961)</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0.911</w:t>
            </w: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eastAsiaTheme="minorEastAsia" w:hAnsi="Times New Roman" w:cs="Times New Roman"/>
                <w:sz w:val="24"/>
                <w:szCs w:val="24"/>
                <w:lang w:eastAsia="zh-CN"/>
              </w:rPr>
              <w:t>How money client visit clinic per day</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&lt;15</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60(34.3%)</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45(39.8%)</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&gt;15 but &lt;30</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91(52.0%)</w:t>
            </w: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37(32.7%)</w:t>
            </w: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1.845(1.071-3.177)</w:t>
            </w: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1.76(0.905-3.422)</w:t>
            </w: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0.096</w:t>
            </w: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&gt;30</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24(13.7%)</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31(27.4%)</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0.581(0.301-1.122)</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0.305(0.131-0.713)</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0.006</w:t>
            </w: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eastAsiaTheme="minorEastAsia" w:hAnsi="Times New Roman" w:cs="Times New Roman"/>
                <w:sz w:val="24"/>
                <w:szCs w:val="24"/>
                <w:lang w:eastAsia="zh-CN"/>
              </w:rPr>
              <w:t>Have you had training</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 xml:space="preserve">No </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79(45.1%)</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65(57.5%)</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 xml:space="preserve">Yes </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96(54.9%)</w:t>
            </w: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48(42.5%)</w:t>
            </w: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1.646(1.021-2.652)</w:t>
            </w: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1.403(0.756-2.604)</w:t>
            </w: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0.283</w:t>
            </w: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eastAsiaTheme="minorEastAsia" w:hAnsi="Times New Roman" w:cs="Times New Roman"/>
                <w:sz w:val="24"/>
                <w:szCs w:val="24"/>
                <w:lang w:eastAsia="zh-CN"/>
              </w:rPr>
              <w:t>Do you use guideline</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eastAsiaTheme="minorEastAsia" w:hAnsi="Times New Roman" w:cs="Times New Roman"/>
                <w:sz w:val="24"/>
                <w:szCs w:val="24"/>
                <w:lang w:eastAsia="zh-CN"/>
              </w:rPr>
              <w:t>No</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eastAsiaTheme="minorEastAsia" w:hAnsi="Times New Roman" w:cs="Times New Roman"/>
                <w:sz w:val="24"/>
                <w:szCs w:val="24"/>
                <w:lang w:eastAsia="zh-CN"/>
              </w:rPr>
              <w:t>16(9.1%)</w:t>
            </w: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eastAsiaTheme="minorEastAsia" w:hAnsi="Times New Roman" w:cs="Times New Roman"/>
                <w:sz w:val="24"/>
                <w:szCs w:val="24"/>
                <w:lang w:eastAsia="zh-CN"/>
              </w:rPr>
              <w:t>27(23.9%)</w:t>
            </w: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w:t>
            </w: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w:t>
            </w: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Yes</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eastAsiaTheme="minorEastAsia" w:hAnsi="Times New Roman" w:cs="Times New Roman"/>
                <w:sz w:val="24"/>
                <w:szCs w:val="24"/>
                <w:lang w:eastAsia="zh-CN"/>
              </w:rPr>
              <w:t>159(90.9%)</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eastAsiaTheme="minorEastAsia" w:hAnsi="Times New Roman" w:cs="Times New Roman"/>
                <w:sz w:val="24"/>
                <w:szCs w:val="24"/>
                <w:lang w:eastAsia="zh-CN"/>
              </w:rPr>
              <w:t>86(76.1%)</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3.120(1.594-6.107)</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2.71(1.173-6.278)**</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0.020</w:t>
            </w:r>
          </w:p>
        </w:tc>
      </w:tr>
    </w:tbl>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hAnsi="Times New Roman" w:cs="Times New Roman"/>
          <w:b/>
          <w:sz w:val="24"/>
          <w:szCs w:val="24"/>
        </w:rPr>
        <w:t>**</w:t>
      </w:r>
      <w:r w:rsidRPr="00065248">
        <w:rPr>
          <w:rFonts w:ascii="Times New Roman" w:hAnsi="Times New Roman" w:cs="Times New Roman"/>
          <w:sz w:val="24"/>
          <w:szCs w:val="24"/>
        </w:rPr>
        <w:t>= statically significant variables during multiple logistic regression at p-value of &lt;0.05</w:t>
      </w:r>
    </w:p>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hAnsi="Times New Roman" w:cs="Times New Roman"/>
          <w:b/>
          <w:sz w:val="24"/>
          <w:szCs w:val="24"/>
        </w:rPr>
        <w:lastRenderedPageBreak/>
        <w:t xml:space="preserve">COR </w:t>
      </w:r>
      <w:r w:rsidR="00B51A88">
        <w:rPr>
          <w:rFonts w:ascii="Times New Roman" w:hAnsi="Times New Roman" w:cs="Times New Roman"/>
          <w:sz w:val="24"/>
          <w:szCs w:val="24"/>
        </w:rPr>
        <w:t xml:space="preserve">=Cruds odds ratio, </w:t>
      </w:r>
      <w:r w:rsidRPr="00065248">
        <w:rPr>
          <w:rFonts w:ascii="Times New Roman" w:hAnsi="Times New Roman" w:cs="Times New Roman"/>
          <w:b/>
          <w:sz w:val="24"/>
          <w:szCs w:val="24"/>
        </w:rPr>
        <w:t>AOR</w:t>
      </w:r>
      <w:r w:rsidRPr="00065248">
        <w:rPr>
          <w:rFonts w:ascii="Times New Roman" w:hAnsi="Times New Roman" w:cs="Times New Roman"/>
          <w:sz w:val="24"/>
          <w:szCs w:val="24"/>
        </w:rPr>
        <w:t xml:space="preserve">=Adjusted odds ratio    </w:t>
      </w:r>
    </w:p>
    <w:p w:rsidR="007B673F" w:rsidRDefault="007B673F" w:rsidP="00416683">
      <w:pPr>
        <w:spacing w:line="360" w:lineRule="auto"/>
        <w:jc w:val="both"/>
        <w:rPr>
          <w:rFonts w:ascii="Times New Roman" w:hAnsi="Times New Roman" w:cs="Times New Roman"/>
          <w:sz w:val="24"/>
          <w:szCs w:val="24"/>
        </w:rPr>
      </w:pPr>
    </w:p>
    <w:p w:rsidR="00E41742" w:rsidRPr="00065248" w:rsidRDefault="00E41742" w:rsidP="00E41742">
      <w:pPr>
        <w:spacing w:line="360" w:lineRule="auto"/>
        <w:jc w:val="both"/>
        <w:rPr>
          <w:rFonts w:ascii="Times New Roman" w:hAnsi="Times New Roman" w:cs="Times New Roman"/>
          <w:sz w:val="24"/>
          <w:szCs w:val="24"/>
        </w:rPr>
      </w:pPr>
    </w:p>
    <w:p w:rsidR="00E41742" w:rsidRPr="00065248" w:rsidRDefault="00E41742" w:rsidP="00416683">
      <w:pPr>
        <w:spacing w:line="360" w:lineRule="auto"/>
        <w:jc w:val="both"/>
        <w:rPr>
          <w:rFonts w:ascii="Times New Roman" w:hAnsi="Times New Roman" w:cs="Times New Roman"/>
          <w:sz w:val="24"/>
          <w:szCs w:val="24"/>
        </w:rPr>
      </w:pPr>
    </w:p>
    <w:sectPr w:rsidR="00E41742" w:rsidRPr="00065248" w:rsidSect="00B51A88">
      <w:pgSz w:w="12240" w:h="15840"/>
      <w:pgMar w:top="81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7DC4" w:rsidRDefault="00ED7DC4" w:rsidP="003E7D60">
      <w:pPr>
        <w:spacing w:after="0" w:line="240" w:lineRule="auto"/>
      </w:pPr>
      <w:r>
        <w:separator/>
      </w:r>
    </w:p>
  </w:endnote>
  <w:endnote w:type="continuationSeparator" w:id="0">
    <w:p w:rsidR="00ED7DC4" w:rsidRDefault="00ED7DC4" w:rsidP="003E7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MT">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C1B" w:rsidRDefault="00065C1B">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1A4CAAED" wp14:editId="0A461633">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5C1B" w:rsidRPr="005B3A56" w:rsidRDefault="00065C1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065C1B" w:rsidRPr="005B3A56" w:rsidRDefault="00065C1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1"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065C1B" w:rsidRPr="005B3A56" w:rsidRDefault="00065C1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065C1B" w:rsidRPr="005B3A56" w:rsidRDefault="00065C1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3DCE5CAC" wp14:editId="30C60A87">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5C1B" w:rsidRPr="005B3A56" w:rsidRDefault="00065C1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065C1B" w:rsidRPr="005B3A56" w:rsidRDefault="00065C1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2"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065C1B" w:rsidRPr="005B3A56" w:rsidRDefault="00065C1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065C1B" w:rsidRPr="005B3A56" w:rsidRDefault="00065C1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388EA0EE" wp14:editId="52C093AA">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5C1B" w:rsidRPr="005B3A56" w:rsidRDefault="00065C1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065C1B" w:rsidRPr="005B3A56" w:rsidRDefault="00065C1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3"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065C1B" w:rsidRPr="005B3A56" w:rsidRDefault="00065C1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065C1B" w:rsidRPr="005B3A56" w:rsidRDefault="00065C1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7DC4" w:rsidRDefault="00ED7DC4" w:rsidP="003E7D60">
      <w:pPr>
        <w:spacing w:after="0" w:line="240" w:lineRule="auto"/>
      </w:pPr>
      <w:r>
        <w:separator/>
      </w:r>
    </w:p>
  </w:footnote>
  <w:footnote w:type="continuationSeparator" w:id="0">
    <w:p w:rsidR="00ED7DC4" w:rsidRDefault="00ED7DC4" w:rsidP="003E7D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C1B" w:rsidRDefault="00065C1B">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0C01DC53" wp14:editId="3E6E24C2">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5C1B" w:rsidRPr="005B3A56" w:rsidRDefault="00065C1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9"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065C1B" w:rsidRPr="005B3A56" w:rsidRDefault="00065C1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228500B1" wp14:editId="63785473">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5C1B" w:rsidRPr="005B3A56" w:rsidRDefault="00065C1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065C1B" w:rsidRPr="005B3A56" w:rsidRDefault="00065C1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0"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065C1B" w:rsidRPr="005B3A56" w:rsidRDefault="00065C1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065C1B" w:rsidRPr="005B3A56" w:rsidRDefault="00065C1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979FB"/>
    <w:multiLevelType w:val="hybridMultilevel"/>
    <w:tmpl w:val="397E1E42"/>
    <w:lvl w:ilvl="0" w:tplc="3CC25E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E848CF"/>
    <w:multiLevelType w:val="hybridMultilevel"/>
    <w:tmpl w:val="C13004E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283F49"/>
    <w:multiLevelType w:val="hybridMultilevel"/>
    <w:tmpl w:val="BDE22D6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nsid w:val="17FF3607"/>
    <w:multiLevelType w:val="hybridMultilevel"/>
    <w:tmpl w:val="1A78AF46"/>
    <w:lvl w:ilvl="0" w:tplc="3C586EA2">
      <w:start w:val="1"/>
      <w:numFmt w:val="bullet"/>
      <w:lvlText w:val=""/>
      <w:lvlJc w:val="left"/>
      <w:pPr>
        <w:ind w:left="360" w:hanging="360"/>
      </w:pPr>
      <w:rPr>
        <w:rFonts w:ascii="Wingdings" w:hAnsi="Wingdings" w:hint="default"/>
        <w:sz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nsid w:val="194F278F"/>
    <w:multiLevelType w:val="hybridMultilevel"/>
    <w:tmpl w:val="939680E4"/>
    <w:lvl w:ilvl="0" w:tplc="4D947618">
      <w:start w:val="1"/>
      <w:numFmt w:val="bullet"/>
      <w:lvlText w:val=""/>
      <w:lvlJc w:val="left"/>
      <w:pPr>
        <w:tabs>
          <w:tab w:val="num" w:pos="720"/>
        </w:tabs>
        <w:ind w:left="720" w:hanging="360"/>
      </w:pPr>
      <w:rPr>
        <w:rFonts w:ascii="Wingdings" w:hAnsi="Wingdings" w:hint="default"/>
      </w:rPr>
    </w:lvl>
    <w:lvl w:ilvl="1" w:tplc="F034B5F2" w:tentative="1">
      <w:start w:val="1"/>
      <w:numFmt w:val="bullet"/>
      <w:lvlText w:val=""/>
      <w:lvlJc w:val="left"/>
      <w:pPr>
        <w:tabs>
          <w:tab w:val="num" w:pos="1440"/>
        </w:tabs>
        <w:ind w:left="1440" w:hanging="360"/>
      </w:pPr>
      <w:rPr>
        <w:rFonts w:ascii="Wingdings" w:hAnsi="Wingdings" w:hint="default"/>
      </w:rPr>
    </w:lvl>
    <w:lvl w:ilvl="2" w:tplc="8102939C" w:tentative="1">
      <w:start w:val="1"/>
      <w:numFmt w:val="bullet"/>
      <w:lvlText w:val=""/>
      <w:lvlJc w:val="left"/>
      <w:pPr>
        <w:tabs>
          <w:tab w:val="num" w:pos="2160"/>
        </w:tabs>
        <w:ind w:left="2160" w:hanging="360"/>
      </w:pPr>
      <w:rPr>
        <w:rFonts w:ascii="Wingdings" w:hAnsi="Wingdings" w:hint="default"/>
      </w:rPr>
    </w:lvl>
    <w:lvl w:ilvl="3" w:tplc="4AF2773C" w:tentative="1">
      <w:start w:val="1"/>
      <w:numFmt w:val="bullet"/>
      <w:lvlText w:val=""/>
      <w:lvlJc w:val="left"/>
      <w:pPr>
        <w:tabs>
          <w:tab w:val="num" w:pos="2880"/>
        </w:tabs>
        <w:ind w:left="2880" w:hanging="360"/>
      </w:pPr>
      <w:rPr>
        <w:rFonts w:ascii="Wingdings" w:hAnsi="Wingdings" w:hint="default"/>
      </w:rPr>
    </w:lvl>
    <w:lvl w:ilvl="4" w:tplc="C4B86B60" w:tentative="1">
      <w:start w:val="1"/>
      <w:numFmt w:val="bullet"/>
      <w:lvlText w:val=""/>
      <w:lvlJc w:val="left"/>
      <w:pPr>
        <w:tabs>
          <w:tab w:val="num" w:pos="3600"/>
        </w:tabs>
        <w:ind w:left="3600" w:hanging="360"/>
      </w:pPr>
      <w:rPr>
        <w:rFonts w:ascii="Wingdings" w:hAnsi="Wingdings" w:hint="default"/>
      </w:rPr>
    </w:lvl>
    <w:lvl w:ilvl="5" w:tplc="DD3E2ABE" w:tentative="1">
      <w:start w:val="1"/>
      <w:numFmt w:val="bullet"/>
      <w:lvlText w:val=""/>
      <w:lvlJc w:val="left"/>
      <w:pPr>
        <w:tabs>
          <w:tab w:val="num" w:pos="4320"/>
        </w:tabs>
        <w:ind w:left="4320" w:hanging="360"/>
      </w:pPr>
      <w:rPr>
        <w:rFonts w:ascii="Wingdings" w:hAnsi="Wingdings" w:hint="default"/>
      </w:rPr>
    </w:lvl>
    <w:lvl w:ilvl="6" w:tplc="43BCE22E" w:tentative="1">
      <w:start w:val="1"/>
      <w:numFmt w:val="bullet"/>
      <w:lvlText w:val=""/>
      <w:lvlJc w:val="left"/>
      <w:pPr>
        <w:tabs>
          <w:tab w:val="num" w:pos="5040"/>
        </w:tabs>
        <w:ind w:left="5040" w:hanging="360"/>
      </w:pPr>
      <w:rPr>
        <w:rFonts w:ascii="Wingdings" w:hAnsi="Wingdings" w:hint="default"/>
      </w:rPr>
    </w:lvl>
    <w:lvl w:ilvl="7" w:tplc="BCAA5AB2" w:tentative="1">
      <w:start w:val="1"/>
      <w:numFmt w:val="bullet"/>
      <w:lvlText w:val=""/>
      <w:lvlJc w:val="left"/>
      <w:pPr>
        <w:tabs>
          <w:tab w:val="num" w:pos="5760"/>
        </w:tabs>
        <w:ind w:left="5760" w:hanging="360"/>
      </w:pPr>
      <w:rPr>
        <w:rFonts w:ascii="Wingdings" w:hAnsi="Wingdings" w:hint="default"/>
      </w:rPr>
    </w:lvl>
    <w:lvl w:ilvl="8" w:tplc="C668379E" w:tentative="1">
      <w:start w:val="1"/>
      <w:numFmt w:val="bullet"/>
      <w:lvlText w:val=""/>
      <w:lvlJc w:val="left"/>
      <w:pPr>
        <w:tabs>
          <w:tab w:val="num" w:pos="6480"/>
        </w:tabs>
        <w:ind w:left="6480" w:hanging="360"/>
      </w:pPr>
      <w:rPr>
        <w:rFonts w:ascii="Wingdings" w:hAnsi="Wingdings" w:hint="default"/>
      </w:rPr>
    </w:lvl>
  </w:abstractNum>
  <w:abstractNum w:abstractNumId="5">
    <w:nsid w:val="1BAF4363"/>
    <w:multiLevelType w:val="hybridMultilevel"/>
    <w:tmpl w:val="4D005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A34AA9"/>
    <w:multiLevelType w:val="hybridMultilevel"/>
    <w:tmpl w:val="6F0EDA32"/>
    <w:lvl w:ilvl="0" w:tplc="1D7226A8">
      <w:start w:val="1"/>
      <w:numFmt w:val="decimal"/>
      <w:lvlText w:val="%1"/>
      <w:lvlJc w:val="left"/>
      <w:pPr>
        <w:ind w:left="2640" w:hanging="360"/>
      </w:pPr>
      <w:rPr>
        <w:rFonts w:hint="default"/>
        <w:b w:val="0"/>
      </w:rPr>
    </w:lvl>
    <w:lvl w:ilvl="1" w:tplc="04090019" w:tentative="1">
      <w:start w:val="1"/>
      <w:numFmt w:val="lowerLetter"/>
      <w:lvlText w:val="%2."/>
      <w:lvlJc w:val="left"/>
      <w:pPr>
        <w:ind w:left="3360" w:hanging="360"/>
      </w:pPr>
    </w:lvl>
    <w:lvl w:ilvl="2" w:tplc="0409001B" w:tentative="1">
      <w:start w:val="1"/>
      <w:numFmt w:val="lowerRoman"/>
      <w:lvlText w:val="%3."/>
      <w:lvlJc w:val="right"/>
      <w:pPr>
        <w:ind w:left="4080" w:hanging="180"/>
      </w:pPr>
    </w:lvl>
    <w:lvl w:ilvl="3" w:tplc="0409000F" w:tentative="1">
      <w:start w:val="1"/>
      <w:numFmt w:val="decimal"/>
      <w:lvlText w:val="%4."/>
      <w:lvlJc w:val="left"/>
      <w:pPr>
        <w:ind w:left="4800" w:hanging="360"/>
      </w:pPr>
    </w:lvl>
    <w:lvl w:ilvl="4" w:tplc="04090019" w:tentative="1">
      <w:start w:val="1"/>
      <w:numFmt w:val="lowerLetter"/>
      <w:lvlText w:val="%5."/>
      <w:lvlJc w:val="left"/>
      <w:pPr>
        <w:ind w:left="5520" w:hanging="360"/>
      </w:pPr>
    </w:lvl>
    <w:lvl w:ilvl="5" w:tplc="0409001B" w:tentative="1">
      <w:start w:val="1"/>
      <w:numFmt w:val="lowerRoman"/>
      <w:lvlText w:val="%6."/>
      <w:lvlJc w:val="right"/>
      <w:pPr>
        <w:ind w:left="6240" w:hanging="180"/>
      </w:pPr>
    </w:lvl>
    <w:lvl w:ilvl="6" w:tplc="0409000F" w:tentative="1">
      <w:start w:val="1"/>
      <w:numFmt w:val="decimal"/>
      <w:lvlText w:val="%7."/>
      <w:lvlJc w:val="left"/>
      <w:pPr>
        <w:ind w:left="6960" w:hanging="360"/>
      </w:pPr>
    </w:lvl>
    <w:lvl w:ilvl="7" w:tplc="04090019" w:tentative="1">
      <w:start w:val="1"/>
      <w:numFmt w:val="lowerLetter"/>
      <w:lvlText w:val="%8."/>
      <w:lvlJc w:val="left"/>
      <w:pPr>
        <w:ind w:left="7680" w:hanging="360"/>
      </w:pPr>
    </w:lvl>
    <w:lvl w:ilvl="8" w:tplc="0409001B" w:tentative="1">
      <w:start w:val="1"/>
      <w:numFmt w:val="lowerRoman"/>
      <w:lvlText w:val="%9."/>
      <w:lvlJc w:val="right"/>
      <w:pPr>
        <w:ind w:left="8400" w:hanging="180"/>
      </w:pPr>
    </w:lvl>
  </w:abstractNum>
  <w:abstractNum w:abstractNumId="7">
    <w:nsid w:val="20FF0562"/>
    <w:multiLevelType w:val="hybridMultilevel"/>
    <w:tmpl w:val="84A2B65E"/>
    <w:lvl w:ilvl="0" w:tplc="CC08E0A8">
      <w:start w:val="1"/>
      <w:numFmt w:val="bullet"/>
      <w:lvlText w:val="•"/>
      <w:lvlJc w:val="left"/>
      <w:pPr>
        <w:tabs>
          <w:tab w:val="num" w:pos="720"/>
        </w:tabs>
        <w:ind w:left="720" w:hanging="360"/>
      </w:pPr>
      <w:rPr>
        <w:rFonts w:ascii="Times New Roman" w:hAnsi="Times New Roman" w:hint="default"/>
      </w:rPr>
    </w:lvl>
    <w:lvl w:ilvl="1" w:tplc="527E1A66">
      <w:start w:val="1700"/>
      <w:numFmt w:val="bullet"/>
      <w:lvlText w:val="–"/>
      <w:lvlJc w:val="left"/>
      <w:pPr>
        <w:tabs>
          <w:tab w:val="num" w:pos="1440"/>
        </w:tabs>
        <w:ind w:left="1440" w:hanging="360"/>
      </w:pPr>
      <w:rPr>
        <w:rFonts w:ascii="Times New Roman" w:hAnsi="Times New Roman" w:hint="default"/>
      </w:rPr>
    </w:lvl>
    <w:lvl w:ilvl="2" w:tplc="3A346AB6" w:tentative="1">
      <w:start w:val="1"/>
      <w:numFmt w:val="bullet"/>
      <w:lvlText w:val="•"/>
      <w:lvlJc w:val="left"/>
      <w:pPr>
        <w:tabs>
          <w:tab w:val="num" w:pos="2160"/>
        </w:tabs>
        <w:ind w:left="2160" w:hanging="360"/>
      </w:pPr>
      <w:rPr>
        <w:rFonts w:ascii="Times New Roman" w:hAnsi="Times New Roman" w:hint="default"/>
      </w:rPr>
    </w:lvl>
    <w:lvl w:ilvl="3" w:tplc="47BC78DA" w:tentative="1">
      <w:start w:val="1"/>
      <w:numFmt w:val="bullet"/>
      <w:lvlText w:val="•"/>
      <w:lvlJc w:val="left"/>
      <w:pPr>
        <w:tabs>
          <w:tab w:val="num" w:pos="2880"/>
        </w:tabs>
        <w:ind w:left="2880" w:hanging="360"/>
      </w:pPr>
      <w:rPr>
        <w:rFonts w:ascii="Times New Roman" w:hAnsi="Times New Roman" w:hint="default"/>
      </w:rPr>
    </w:lvl>
    <w:lvl w:ilvl="4" w:tplc="E6922AC4" w:tentative="1">
      <w:start w:val="1"/>
      <w:numFmt w:val="bullet"/>
      <w:lvlText w:val="•"/>
      <w:lvlJc w:val="left"/>
      <w:pPr>
        <w:tabs>
          <w:tab w:val="num" w:pos="3600"/>
        </w:tabs>
        <w:ind w:left="3600" w:hanging="360"/>
      </w:pPr>
      <w:rPr>
        <w:rFonts w:ascii="Times New Roman" w:hAnsi="Times New Roman" w:hint="default"/>
      </w:rPr>
    </w:lvl>
    <w:lvl w:ilvl="5" w:tplc="22E62D26" w:tentative="1">
      <w:start w:val="1"/>
      <w:numFmt w:val="bullet"/>
      <w:lvlText w:val="•"/>
      <w:lvlJc w:val="left"/>
      <w:pPr>
        <w:tabs>
          <w:tab w:val="num" w:pos="4320"/>
        </w:tabs>
        <w:ind w:left="4320" w:hanging="360"/>
      </w:pPr>
      <w:rPr>
        <w:rFonts w:ascii="Times New Roman" w:hAnsi="Times New Roman" w:hint="default"/>
      </w:rPr>
    </w:lvl>
    <w:lvl w:ilvl="6" w:tplc="6A3CEFF0" w:tentative="1">
      <w:start w:val="1"/>
      <w:numFmt w:val="bullet"/>
      <w:lvlText w:val="•"/>
      <w:lvlJc w:val="left"/>
      <w:pPr>
        <w:tabs>
          <w:tab w:val="num" w:pos="5040"/>
        </w:tabs>
        <w:ind w:left="5040" w:hanging="360"/>
      </w:pPr>
      <w:rPr>
        <w:rFonts w:ascii="Times New Roman" w:hAnsi="Times New Roman" w:hint="default"/>
      </w:rPr>
    </w:lvl>
    <w:lvl w:ilvl="7" w:tplc="50380BEA" w:tentative="1">
      <w:start w:val="1"/>
      <w:numFmt w:val="bullet"/>
      <w:lvlText w:val="•"/>
      <w:lvlJc w:val="left"/>
      <w:pPr>
        <w:tabs>
          <w:tab w:val="num" w:pos="5760"/>
        </w:tabs>
        <w:ind w:left="5760" w:hanging="360"/>
      </w:pPr>
      <w:rPr>
        <w:rFonts w:ascii="Times New Roman" w:hAnsi="Times New Roman" w:hint="default"/>
      </w:rPr>
    </w:lvl>
    <w:lvl w:ilvl="8" w:tplc="8098DF7A" w:tentative="1">
      <w:start w:val="1"/>
      <w:numFmt w:val="bullet"/>
      <w:lvlText w:val="•"/>
      <w:lvlJc w:val="left"/>
      <w:pPr>
        <w:tabs>
          <w:tab w:val="num" w:pos="6480"/>
        </w:tabs>
        <w:ind w:left="6480" w:hanging="360"/>
      </w:pPr>
      <w:rPr>
        <w:rFonts w:ascii="Times New Roman" w:hAnsi="Times New Roman" w:hint="default"/>
      </w:rPr>
    </w:lvl>
  </w:abstractNum>
  <w:abstractNum w:abstractNumId="8">
    <w:nsid w:val="22E27750"/>
    <w:multiLevelType w:val="hybridMultilevel"/>
    <w:tmpl w:val="35149208"/>
    <w:lvl w:ilvl="0" w:tplc="D60E511A">
      <w:start w:val="1"/>
      <w:numFmt w:val="bullet"/>
      <w:lvlText w:val=""/>
      <w:lvlJc w:val="left"/>
      <w:pPr>
        <w:tabs>
          <w:tab w:val="num" w:pos="720"/>
        </w:tabs>
        <w:ind w:left="720" w:hanging="360"/>
      </w:pPr>
      <w:rPr>
        <w:rFonts w:ascii="Wingdings" w:hAnsi="Wingdings" w:hint="default"/>
      </w:rPr>
    </w:lvl>
    <w:lvl w:ilvl="1" w:tplc="C54204D8" w:tentative="1">
      <w:start w:val="1"/>
      <w:numFmt w:val="bullet"/>
      <w:lvlText w:val=""/>
      <w:lvlJc w:val="left"/>
      <w:pPr>
        <w:tabs>
          <w:tab w:val="num" w:pos="1440"/>
        </w:tabs>
        <w:ind w:left="1440" w:hanging="360"/>
      </w:pPr>
      <w:rPr>
        <w:rFonts w:ascii="Wingdings" w:hAnsi="Wingdings" w:hint="default"/>
      </w:rPr>
    </w:lvl>
    <w:lvl w:ilvl="2" w:tplc="26060822" w:tentative="1">
      <w:start w:val="1"/>
      <w:numFmt w:val="bullet"/>
      <w:lvlText w:val=""/>
      <w:lvlJc w:val="left"/>
      <w:pPr>
        <w:tabs>
          <w:tab w:val="num" w:pos="2160"/>
        </w:tabs>
        <w:ind w:left="2160" w:hanging="360"/>
      </w:pPr>
      <w:rPr>
        <w:rFonts w:ascii="Wingdings" w:hAnsi="Wingdings" w:hint="default"/>
      </w:rPr>
    </w:lvl>
    <w:lvl w:ilvl="3" w:tplc="44F28BE0" w:tentative="1">
      <w:start w:val="1"/>
      <w:numFmt w:val="bullet"/>
      <w:lvlText w:val=""/>
      <w:lvlJc w:val="left"/>
      <w:pPr>
        <w:tabs>
          <w:tab w:val="num" w:pos="2880"/>
        </w:tabs>
        <w:ind w:left="2880" w:hanging="360"/>
      </w:pPr>
      <w:rPr>
        <w:rFonts w:ascii="Wingdings" w:hAnsi="Wingdings" w:hint="default"/>
      </w:rPr>
    </w:lvl>
    <w:lvl w:ilvl="4" w:tplc="B2445080" w:tentative="1">
      <w:start w:val="1"/>
      <w:numFmt w:val="bullet"/>
      <w:lvlText w:val=""/>
      <w:lvlJc w:val="left"/>
      <w:pPr>
        <w:tabs>
          <w:tab w:val="num" w:pos="3600"/>
        </w:tabs>
        <w:ind w:left="3600" w:hanging="360"/>
      </w:pPr>
      <w:rPr>
        <w:rFonts w:ascii="Wingdings" w:hAnsi="Wingdings" w:hint="default"/>
      </w:rPr>
    </w:lvl>
    <w:lvl w:ilvl="5" w:tplc="C1208668" w:tentative="1">
      <w:start w:val="1"/>
      <w:numFmt w:val="bullet"/>
      <w:lvlText w:val=""/>
      <w:lvlJc w:val="left"/>
      <w:pPr>
        <w:tabs>
          <w:tab w:val="num" w:pos="4320"/>
        </w:tabs>
        <w:ind w:left="4320" w:hanging="360"/>
      </w:pPr>
      <w:rPr>
        <w:rFonts w:ascii="Wingdings" w:hAnsi="Wingdings" w:hint="default"/>
      </w:rPr>
    </w:lvl>
    <w:lvl w:ilvl="6" w:tplc="DC2E510E" w:tentative="1">
      <w:start w:val="1"/>
      <w:numFmt w:val="bullet"/>
      <w:lvlText w:val=""/>
      <w:lvlJc w:val="left"/>
      <w:pPr>
        <w:tabs>
          <w:tab w:val="num" w:pos="5040"/>
        </w:tabs>
        <w:ind w:left="5040" w:hanging="360"/>
      </w:pPr>
      <w:rPr>
        <w:rFonts w:ascii="Wingdings" w:hAnsi="Wingdings" w:hint="default"/>
      </w:rPr>
    </w:lvl>
    <w:lvl w:ilvl="7" w:tplc="D6A0321C" w:tentative="1">
      <w:start w:val="1"/>
      <w:numFmt w:val="bullet"/>
      <w:lvlText w:val=""/>
      <w:lvlJc w:val="left"/>
      <w:pPr>
        <w:tabs>
          <w:tab w:val="num" w:pos="5760"/>
        </w:tabs>
        <w:ind w:left="5760" w:hanging="360"/>
      </w:pPr>
      <w:rPr>
        <w:rFonts w:ascii="Wingdings" w:hAnsi="Wingdings" w:hint="default"/>
      </w:rPr>
    </w:lvl>
    <w:lvl w:ilvl="8" w:tplc="D0FE2EE0" w:tentative="1">
      <w:start w:val="1"/>
      <w:numFmt w:val="bullet"/>
      <w:lvlText w:val=""/>
      <w:lvlJc w:val="left"/>
      <w:pPr>
        <w:tabs>
          <w:tab w:val="num" w:pos="6480"/>
        </w:tabs>
        <w:ind w:left="6480" w:hanging="360"/>
      </w:pPr>
      <w:rPr>
        <w:rFonts w:ascii="Wingdings" w:hAnsi="Wingdings" w:hint="default"/>
      </w:rPr>
    </w:lvl>
  </w:abstractNum>
  <w:abstractNum w:abstractNumId="9">
    <w:nsid w:val="24CC6E78"/>
    <w:multiLevelType w:val="hybridMultilevel"/>
    <w:tmpl w:val="675A3D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1">
    <w:nsid w:val="3E3836C7"/>
    <w:multiLevelType w:val="hybridMultilevel"/>
    <w:tmpl w:val="C93EF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01818FB"/>
    <w:multiLevelType w:val="hybridMultilevel"/>
    <w:tmpl w:val="F67452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1297FF9"/>
    <w:multiLevelType w:val="hybridMultilevel"/>
    <w:tmpl w:val="23444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7C50C9C"/>
    <w:multiLevelType w:val="hybridMultilevel"/>
    <w:tmpl w:val="C0867382"/>
    <w:lvl w:ilvl="0" w:tplc="8814E17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C983396"/>
    <w:multiLevelType w:val="hybridMultilevel"/>
    <w:tmpl w:val="6AEC39B8"/>
    <w:lvl w:ilvl="0" w:tplc="0409000B">
      <w:start w:val="1"/>
      <w:numFmt w:val="bullet"/>
      <w:lvlText w:val=""/>
      <w:lvlJc w:val="left"/>
      <w:pPr>
        <w:ind w:left="1491" w:hanging="360"/>
      </w:pPr>
      <w:rPr>
        <w:rFonts w:ascii="Wingdings" w:hAnsi="Wingdings" w:hint="default"/>
      </w:rPr>
    </w:lvl>
    <w:lvl w:ilvl="1" w:tplc="04090003" w:tentative="1">
      <w:start w:val="1"/>
      <w:numFmt w:val="bullet"/>
      <w:lvlText w:val="o"/>
      <w:lvlJc w:val="left"/>
      <w:pPr>
        <w:ind w:left="2211" w:hanging="360"/>
      </w:pPr>
      <w:rPr>
        <w:rFonts w:ascii="Courier New" w:hAnsi="Courier New" w:cs="Courier New" w:hint="default"/>
      </w:rPr>
    </w:lvl>
    <w:lvl w:ilvl="2" w:tplc="04090005" w:tentative="1">
      <w:start w:val="1"/>
      <w:numFmt w:val="bullet"/>
      <w:lvlText w:val=""/>
      <w:lvlJc w:val="left"/>
      <w:pPr>
        <w:ind w:left="2931" w:hanging="360"/>
      </w:pPr>
      <w:rPr>
        <w:rFonts w:ascii="Wingdings" w:hAnsi="Wingdings" w:hint="default"/>
      </w:rPr>
    </w:lvl>
    <w:lvl w:ilvl="3" w:tplc="04090001" w:tentative="1">
      <w:start w:val="1"/>
      <w:numFmt w:val="bullet"/>
      <w:lvlText w:val=""/>
      <w:lvlJc w:val="left"/>
      <w:pPr>
        <w:ind w:left="3651" w:hanging="360"/>
      </w:pPr>
      <w:rPr>
        <w:rFonts w:ascii="Symbol" w:hAnsi="Symbol" w:hint="default"/>
      </w:rPr>
    </w:lvl>
    <w:lvl w:ilvl="4" w:tplc="04090003" w:tentative="1">
      <w:start w:val="1"/>
      <w:numFmt w:val="bullet"/>
      <w:lvlText w:val="o"/>
      <w:lvlJc w:val="left"/>
      <w:pPr>
        <w:ind w:left="4371" w:hanging="360"/>
      </w:pPr>
      <w:rPr>
        <w:rFonts w:ascii="Courier New" w:hAnsi="Courier New" w:cs="Courier New" w:hint="default"/>
      </w:rPr>
    </w:lvl>
    <w:lvl w:ilvl="5" w:tplc="04090005" w:tentative="1">
      <w:start w:val="1"/>
      <w:numFmt w:val="bullet"/>
      <w:lvlText w:val=""/>
      <w:lvlJc w:val="left"/>
      <w:pPr>
        <w:ind w:left="5091" w:hanging="360"/>
      </w:pPr>
      <w:rPr>
        <w:rFonts w:ascii="Wingdings" w:hAnsi="Wingdings" w:hint="default"/>
      </w:rPr>
    </w:lvl>
    <w:lvl w:ilvl="6" w:tplc="04090001" w:tentative="1">
      <w:start w:val="1"/>
      <w:numFmt w:val="bullet"/>
      <w:lvlText w:val=""/>
      <w:lvlJc w:val="left"/>
      <w:pPr>
        <w:ind w:left="5811" w:hanging="360"/>
      </w:pPr>
      <w:rPr>
        <w:rFonts w:ascii="Symbol" w:hAnsi="Symbol" w:hint="default"/>
      </w:rPr>
    </w:lvl>
    <w:lvl w:ilvl="7" w:tplc="04090003" w:tentative="1">
      <w:start w:val="1"/>
      <w:numFmt w:val="bullet"/>
      <w:lvlText w:val="o"/>
      <w:lvlJc w:val="left"/>
      <w:pPr>
        <w:ind w:left="6531" w:hanging="360"/>
      </w:pPr>
      <w:rPr>
        <w:rFonts w:ascii="Courier New" w:hAnsi="Courier New" w:cs="Courier New" w:hint="default"/>
      </w:rPr>
    </w:lvl>
    <w:lvl w:ilvl="8" w:tplc="04090005" w:tentative="1">
      <w:start w:val="1"/>
      <w:numFmt w:val="bullet"/>
      <w:lvlText w:val=""/>
      <w:lvlJc w:val="left"/>
      <w:pPr>
        <w:ind w:left="7251" w:hanging="360"/>
      </w:pPr>
      <w:rPr>
        <w:rFonts w:ascii="Wingdings" w:hAnsi="Wingdings" w:hint="default"/>
      </w:rPr>
    </w:lvl>
  </w:abstractNum>
  <w:abstractNum w:abstractNumId="16">
    <w:nsid w:val="52F67667"/>
    <w:multiLevelType w:val="hybridMultilevel"/>
    <w:tmpl w:val="58481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69F4932"/>
    <w:multiLevelType w:val="hybridMultilevel"/>
    <w:tmpl w:val="B2B0BC5C"/>
    <w:lvl w:ilvl="0" w:tplc="88E65FF8">
      <w:start w:val="1"/>
      <w:numFmt w:val="bullet"/>
      <w:lvlText w:val="•"/>
      <w:lvlJc w:val="left"/>
      <w:pPr>
        <w:tabs>
          <w:tab w:val="num" w:pos="720"/>
        </w:tabs>
        <w:ind w:left="720" w:hanging="360"/>
      </w:pPr>
      <w:rPr>
        <w:rFonts w:ascii="Arial" w:hAnsi="Arial" w:hint="default"/>
      </w:rPr>
    </w:lvl>
    <w:lvl w:ilvl="1" w:tplc="14D2452A" w:tentative="1">
      <w:start w:val="1"/>
      <w:numFmt w:val="bullet"/>
      <w:lvlText w:val="•"/>
      <w:lvlJc w:val="left"/>
      <w:pPr>
        <w:tabs>
          <w:tab w:val="num" w:pos="1440"/>
        </w:tabs>
        <w:ind w:left="1440" w:hanging="360"/>
      </w:pPr>
      <w:rPr>
        <w:rFonts w:ascii="Arial" w:hAnsi="Arial" w:hint="default"/>
      </w:rPr>
    </w:lvl>
    <w:lvl w:ilvl="2" w:tplc="E702F702" w:tentative="1">
      <w:start w:val="1"/>
      <w:numFmt w:val="bullet"/>
      <w:lvlText w:val="•"/>
      <w:lvlJc w:val="left"/>
      <w:pPr>
        <w:tabs>
          <w:tab w:val="num" w:pos="2160"/>
        </w:tabs>
        <w:ind w:left="2160" w:hanging="360"/>
      </w:pPr>
      <w:rPr>
        <w:rFonts w:ascii="Arial" w:hAnsi="Arial" w:hint="default"/>
      </w:rPr>
    </w:lvl>
    <w:lvl w:ilvl="3" w:tplc="89FAB6D6" w:tentative="1">
      <w:start w:val="1"/>
      <w:numFmt w:val="bullet"/>
      <w:lvlText w:val="•"/>
      <w:lvlJc w:val="left"/>
      <w:pPr>
        <w:tabs>
          <w:tab w:val="num" w:pos="2880"/>
        </w:tabs>
        <w:ind w:left="2880" w:hanging="360"/>
      </w:pPr>
      <w:rPr>
        <w:rFonts w:ascii="Arial" w:hAnsi="Arial" w:hint="default"/>
      </w:rPr>
    </w:lvl>
    <w:lvl w:ilvl="4" w:tplc="B55AEC32" w:tentative="1">
      <w:start w:val="1"/>
      <w:numFmt w:val="bullet"/>
      <w:lvlText w:val="•"/>
      <w:lvlJc w:val="left"/>
      <w:pPr>
        <w:tabs>
          <w:tab w:val="num" w:pos="3600"/>
        </w:tabs>
        <w:ind w:left="3600" w:hanging="360"/>
      </w:pPr>
      <w:rPr>
        <w:rFonts w:ascii="Arial" w:hAnsi="Arial" w:hint="default"/>
      </w:rPr>
    </w:lvl>
    <w:lvl w:ilvl="5" w:tplc="FC44715A" w:tentative="1">
      <w:start w:val="1"/>
      <w:numFmt w:val="bullet"/>
      <w:lvlText w:val="•"/>
      <w:lvlJc w:val="left"/>
      <w:pPr>
        <w:tabs>
          <w:tab w:val="num" w:pos="4320"/>
        </w:tabs>
        <w:ind w:left="4320" w:hanging="360"/>
      </w:pPr>
      <w:rPr>
        <w:rFonts w:ascii="Arial" w:hAnsi="Arial" w:hint="default"/>
      </w:rPr>
    </w:lvl>
    <w:lvl w:ilvl="6" w:tplc="10BC4ECE" w:tentative="1">
      <w:start w:val="1"/>
      <w:numFmt w:val="bullet"/>
      <w:lvlText w:val="•"/>
      <w:lvlJc w:val="left"/>
      <w:pPr>
        <w:tabs>
          <w:tab w:val="num" w:pos="5040"/>
        </w:tabs>
        <w:ind w:left="5040" w:hanging="360"/>
      </w:pPr>
      <w:rPr>
        <w:rFonts w:ascii="Arial" w:hAnsi="Arial" w:hint="default"/>
      </w:rPr>
    </w:lvl>
    <w:lvl w:ilvl="7" w:tplc="8A9263E4" w:tentative="1">
      <w:start w:val="1"/>
      <w:numFmt w:val="bullet"/>
      <w:lvlText w:val="•"/>
      <w:lvlJc w:val="left"/>
      <w:pPr>
        <w:tabs>
          <w:tab w:val="num" w:pos="5760"/>
        </w:tabs>
        <w:ind w:left="5760" w:hanging="360"/>
      </w:pPr>
      <w:rPr>
        <w:rFonts w:ascii="Arial" w:hAnsi="Arial" w:hint="default"/>
      </w:rPr>
    </w:lvl>
    <w:lvl w:ilvl="8" w:tplc="85A805AA" w:tentative="1">
      <w:start w:val="1"/>
      <w:numFmt w:val="bullet"/>
      <w:lvlText w:val="•"/>
      <w:lvlJc w:val="left"/>
      <w:pPr>
        <w:tabs>
          <w:tab w:val="num" w:pos="6480"/>
        </w:tabs>
        <w:ind w:left="6480" w:hanging="360"/>
      </w:pPr>
      <w:rPr>
        <w:rFonts w:ascii="Arial" w:hAnsi="Arial" w:hint="default"/>
      </w:rPr>
    </w:lvl>
  </w:abstractNum>
  <w:abstractNum w:abstractNumId="18">
    <w:nsid w:val="5FD83D06"/>
    <w:multiLevelType w:val="hybridMultilevel"/>
    <w:tmpl w:val="ECC84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7317E3F"/>
    <w:multiLevelType w:val="hybridMultilevel"/>
    <w:tmpl w:val="FCF88036"/>
    <w:lvl w:ilvl="0" w:tplc="002AA954">
      <w:start w:val="1"/>
      <w:numFmt w:val="bullet"/>
      <w:lvlText w:val="•"/>
      <w:lvlJc w:val="left"/>
      <w:pPr>
        <w:tabs>
          <w:tab w:val="num" w:pos="720"/>
        </w:tabs>
        <w:ind w:left="720" w:hanging="360"/>
      </w:pPr>
      <w:rPr>
        <w:rFonts w:ascii="Times New Roman" w:hAnsi="Times New Roman" w:hint="default"/>
      </w:rPr>
    </w:lvl>
    <w:lvl w:ilvl="1" w:tplc="8E96A2FC" w:tentative="1">
      <w:start w:val="1"/>
      <w:numFmt w:val="bullet"/>
      <w:lvlText w:val="•"/>
      <w:lvlJc w:val="left"/>
      <w:pPr>
        <w:tabs>
          <w:tab w:val="num" w:pos="1440"/>
        </w:tabs>
        <w:ind w:left="1440" w:hanging="360"/>
      </w:pPr>
      <w:rPr>
        <w:rFonts w:ascii="Times New Roman" w:hAnsi="Times New Roman" w:hint="default"/>
      </w:rPr>
    </w:lvl>
    <w:lvl w:ilvl="2" w:tplc="330A7412" w:tentative="1">
      <w:start w:val="1"/>
      <w:numFmt w:val="bullet"/>
      <w:lvlText w:val="•"/>
      <w:lvlJc w:val="left"/>
      <w:pPr>
        <w:tabs>
          <w:tab w:val="num" w:pos="2160"/>
        </w:tabs>
        <w:ind w:left="2160" w:hanging="360"/>
      </w:pPr>
      <w:rPr>
        <w:rFonts w:ascii="Times New Roman" w:hAnsi="Times New Roman" w:hint="default"/>
      </w:rPr>
    </w:lvl>
    <w:lvl w:ilvl="3" w:tplc="56B0EEAC" w:tentative="1">
      <w:start w:val="1"/>
      <w:numFmt w:val="bullet"/>
      <w:lvlText w:val="•"/>
      <w:lvlJc w:val="left"/>
      <w:pPr>
        <w:tabs>
          <w:tab w:val="num" w:pos="2880"/>
        </w:tabs>
        <w:ind w:left="2880" w:hanging="360"/>
      </w:pPr>
      <w:rPr>
        <w:rFonts w:ascii="Times New Roman" w:hAnsi="Times New Roman" w:hint="default"/>
      </w:rPr>
    </w:lvl>
    <w:lvl w:ilvl="4" w:tplc="FB2416BC" w:tentative="1">
      <w:start w:val="1"/>
      <w:numFmt w:val="bullet"/>
      <w:lvlText w:val="•"/>
      <w:lvlJc w:val="left"/>
      <w:pPr>
        <w:tabs>
          <w:tab w:val="num" w:pos="3600"/>
        </w:tabs>
        <w:ind w:left="3600" w:hanging="360"/>
      </w:pPr>
      <w:rPr>
        <w:rFonts w:ascii="Times New Roman" w:hAnsi="Times New Roman" w:hint="default"/>
      </w:rPr>
    </w:lvl>
    <w:lvl w:ilvl="5" w:tplc="978A2662" w:tentative="1">
      <w:start w:val="1"/>
      <w:numFmt w:val="bullet"/>
      <w:lvlText w:val="•"/>
      <w:lvlJc w:val="left"/>
      <w:pPr>
        <w:tabs>
          <w:tab w:val="num" w:pos="4320"/>
        </w:tabs>
        <w:ind w:left="4320" w:hanging="360"/>
      </w:pPr>
      <w:rPr>
        <w:rFonts w:ascii="Times New Roman" w:hAnsi="Times New Roman" w:hint="default"/>
      </w:rPr>
    </w:lvl>
    <w:lvl w:ilvl="6" w:tplc="EABE0BEC" w:tentative="1">
      <w:start w:val="1"/>
      <w:numFmt w:val="bullet"/>
      <w:lvlText w:val="•"/>
      <w:lvlJc w:val="left"/>
      <w:pPr>
        <w:tabs>
          <w:tab w:val="num" w:pos="5040"/>
        </w:tabs>
        <w:ind w:left="5040" w:hanging="360"/>
      </w:pPr>
      <w:rPr>
        <w:rFonts w:ascii="Times New Roman" w:hAnsi="Times New Roman" w:hint="default"/>
      </w:rPr>
    </w:lvl>
    <w:lvl w:ilvl="7" w:tplc="A0E6FFD0" w:tentative="1">
      <w:start w:val="1"/>
      <w:numFmt w:val="bullet"/>
      <w:lvlText w:val="•"/>
      <w:lvlJc w:val="left"/>
      <w:pPr>
        <w:tabs>
          <w:tab w:val="num" w:pos="5760"/>
        </w:tabs>
        <w:ind w:left="5760" w:hanging="360"/>
      </w:pPr>
      <w:rPr>
        <w:rFonts w:ascii="Times New Roman" w:hAnsi="Times New Roman" w:hint="default"/>
      </w:rPr>
    </w:lvl>
    <w:lvl w:ilvl="8" w:tplc="8688B2EE" w:tentative="1">
      <w:start w:val="1"/>
      <w:numFmt w:val="bullet"/>
      <w:lvlText w:val="•"/>
      <w:lvlJc w:val="left"/>
      <w:pPr>
        <w:tabs>
          <w:tab w:val="num" w:pos="6480"/>
        </w:tabs>
        <w:ind w:left="6480" w:hanging="360"/>
      </w:pPr>
      <w:rPr>
        <w:rFonts w:ascii="Times New Roman" w:hAnsi="Times New Roman" w:hint="default"/>
      </w:rPr>
    </w:lvl>
  </w:abstractNum>
  <w:abstractNum w:abstractNumId="20">
    <w:nsid w:val="6C245E07"/>
    <w:multiLevelType w:val="hybridMultilevel"/>
    <w:tmpl w:val="0FEEA414"/>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E922A8C"/>
    <w:multiLevelType w:val="hybridMultilevel"/>
    <w:tmpl w:val="0960E0E8"/>
    <w:lvl w:ilvl="0" w:tplc="B7667884">
      <w:start w:val="1"/>
      <w:numFmt w:val="bullet"/>
      <w:lvlText w:val="•"/>
      <w:lvlJc w:val="left"/>
      <w:pPr>
        <w:tabs>
          <w:tab w:val="num" w:pos="720"/>
        </w:tabs>
        <w:ind w:left="720" w:hanging="360"/>
      </w:pPr>
      <w:rPr>
        <w:rFonts w:ascii="Arial" w:hAnsi="Arial" w:hint="default"/>
      </w:rPr>
    </w:lvl>
    <w:lvl w:ilvl="1" w:tplc="C1CE9BD4" w:tentative="1">
      <w:start w:val="1"/>
      <w:numFmt w:val="bullet"/>
      <w:lvlText w:val="•"/>
      <w:lvlJc w:val="left"/>
      <w:pPr>
        <w:tabs>
          <w:tab w:val="num" w:pos="1440"/>
        </w:tabs>
        <w:ind w:left="1440" w:hanging="360"/>
      </w:pPr>
      <w:rPr>
        <w:rFonts w:ascii="Arial" w:hAnsi="Arial" w:hint="default"/>
      </w:rPr>
    </w:lvl>
    <w:lvl w:ilvl="2" w:tplc="AC76AE72" w:tentative="1">
      <w:start w:val="1"/>
      <w:numFmt w:val="bullet"/>
      <w:lvlText w:val="•"/>
      <w:lvlJc w:val="left"/>
      <w:pPr>
        <w:tabs>
          <w:tab w:val="num" w:pos="2160"/>
        </w:tabs>
        <w:ind w:left="2160" w:hanging="360"/>
      </w:pPr>
      <w:rPr>
        <w:rFonts w:ascii="Arial" w:hAnsi="Arial" w:hint="default"/>
      </w:rPr>
    </w:lvl>
    <w:lvl w:ilvl="3" w:tplc="EE220F2A" w:tentative="1">
      <w:start w:val="1"/>
      <w:numFmt w:val="bullet"/>
      <w:lvlText w:val="•"/>
      <w:lvlJc w:val="left"/>
      <w:pPr>
        <w:tabs>
          <w:tab w:val="num" w:pos="2880"/>
        </w:tabs>
        <w:ind w:left="2880" w:hanging="360"/>
      </w:pPr>
      <w:rPr>
        <w:rFonts w:ascii="Arial" w:hAnsi="Arial" w:hint="default"/>
      </w:rPr>
    </w:lvl>
    <w:lvl w:ilvl="4" w:tplc="1E1EACAE" w:tentative="1">
      <w:start w:val="1"/>
      <w:numFmt w:val="bullet"/>
      <w:lvlText w:val="•"/>
      <w:lvlJc w:val="left"/>
      <w:pPr>
        <w:tabs>
          <w:tab w:val="num" w:pos="3600"/>
        </w:tabs>
        <w:ind w:left="3600" w:hanging="360"/>
      </w:pPr>
      <w:rPr>
        <w:rFonts w:ascii="Arial" w:hAnsi="Arial" w:hint="default"/>
      </w:rPr>
    </w:lvl>
    <w:lvl w:ilvl="5" w:tplc="39EEB716" w:tentative="1">
      <w:start w:val="1"/>
      <w:numFmt w:val="bullet"/>
      <w:lvlText w:val="•"/>
      <w:lvlJc w:val="left"/>
      <w:pPr>
        <w:tabs>
          <w:tab w:val="num" w:pos="4320"/>
        </w:tabs>
        <w:ind w:left="4320" w:hanging="360"/>
      </w:pPr>
      <w:rPr>
        <w:rFonts w:ascii="Arial" w:hAnsi="Arial" w:hint="default"/>
      </w:rPr>
    </w:lvl>
    <w:lvl w:ilvl="6" w:tplc="6A886886" w:tentative="1">
      <w:start w:val="1"/>
      <w:numFmt w:val="bullet"/>
      <w:lvlText w:val="•"/>
      <w:lvlJc w:val="left"/>
      <w:pPr>
        <w:tabs>
          <w:tab w:val="num" w:pos="5040"/>
        </w:tabs>
        <w:ind w:left="5040" w:hanging="360"/>
      </w:pPr>
      <w:rPr>
        <w:rFonts w:ascii="Arial" w:hAnsi="Arial" w:hint="default"/>
      </w:rPr>
    </w:lvl>
    <w:lvl w:ilvl="7" w:tplc="79CC2CBC" w:tentative="1">
      <w:start w:val="1"/>
      <w:numFmt w:val="bullet"/>
      <w:lvlText w:val="•"/>
      <w:lvlJc w:val="left"/>
      <w:pPr>
        <w:tabs>
          <w:tab w:val="num" w:pos="5760"/>
        </w:tabs>
        <w:ind w:left="5760" w:hanging="360"/>
      </w:pPr>
      <w:rPr>
        <w:rFonts w:ascii="Arial" w:hAnsi="Arial" w:hint="default"/>
      </w:rPr>
    </w:lvl>
    <w:lvl w:ilvl="8" w:tplc="B510DFB8" w:tentative="1">
      <w:start w:val="1"/>
      <w:numFmt w:val="bullet"/>
      <w:lvlText w:val="•"/>
      <w:lvlJc w:val="left"/>
      <w:pPr>
        <w:tabs>
          <w:tab w:val="num" w:pos="6480"/>
        </w:tabs>
        <w:ind w:left="6480" w:hanging="360"/>
      </w:pPr>
      <w:rPr>
        <w:rFonts w:ascii="Arial" w:hAnsi="Arial" w:hint="default"/>
      </w:rPr>
    </w:lvl>
  </w:abstractNum>
  <w:abstractNum w:abstractNumId="22">
    <w:nsid w:val="73640DB4"/>
    <w:multiLevelType w:val="hybridMultilevel"/>
    <w:tmpl w:val="004E13A2"/>
    <w:lvl w:ilvl="0" w:tplc="78B8A6A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7839786D"/>
    <w:multiLevelType w:val="hybridMultilevel"/>
    <w:tmpl w:val="71FE8A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22"/>
  </w:num>
  <w:num w:numId="3">
    <w:abstractNumId w:val="0"/>
  </w:num>
  <w:num w:numId="4">
    <w:abstractNumId w:val="15"/>
  </w:num>
  <w:num w:numId="5">
    <w:abstractNumId w:val="7"/>
  </w:num>
  <w:num w:numId="6">
    <w:abstractNumId w:val="11"/>
  </w:num>
  <w:num w:numId="7">
    <w:abstractNumId w:val="14"/>
  </w:num>
  <w:num w:numId="8">
    <w:abstractNumId w:val="6"/>
  </w:num>
  <w:num w:numId="9">
    <w:abstractNumId w:val="23"/>
  </w:num>
  <w:num w:numId="10">
    <w:abstractNumId w:val="5"/>
  </w:num>
  <w:num w:numId="11">
    <w:abstractNumId w:val="18"/>
  </w:num>
  <w:num w:numId="12">
    <w:abstractNumId w:val="16"/>
  </w:num>
  <w:num w:numId="13">
    <w:abstractNumId w:val="13"/>
  </w:num>
  <w:num w:numId="14">
    <w:abstractNumId w:val="12"/>
  </w:num>
  <w:num w:numId="15">
    <w:abstractNumId w:val="21"/>
  </w:num>
  <w:num w:numId="16">
    <w:abstractNumId w:val="17"/>
  </w:num>
  <w:num w:numId="17">
    <w:abstractNumId w:val="8"/>
  </w:num>
  <w:num w:numId="18">
    <w:abstractNumId w:val="4"/>
  </w:num>
  <w:num w:numId="19">
    <w:abstractNumId w:val="9"/>
  </w:num>
  <w:num w:numId="20">
    <w:abstractNumId w:val="20"/>
  </w:num>
  <w:num w:numId="21">
    <w:abstractNumId w:val="10"/>
    <w:lvlOverride w:ilvl="0">
      <w:startOverride w:val="1"/>
    </w:lvlOverride>
    <w:lvlOverride w:ilvl="1"/>
    <w:lvlOverride w:ilvl="2"/>
    <w:lvlOverride w:ilvl="3"/>
    <w:lvlOverride w:ilvl="4"/>
    <w:lvlOverride w:ilvl="5"/>
    <w:lvlOverride w:ilvl="6"/>
    <w:lvlOverride w:ilvl="7"/>
    <w:lvlOverride w:ilvl="8"/>
  </w:num>
  <w:num w:numId="22">
    <w:abstractNumId w:val="3"/>
  </w:num>
  <w:num w:numId="23">
    <w:abstractNumId w:val="2"/>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fpxs2we2q5at51erdz459z9ctx0trzvxeea2&quot;&gt;b&lt;record-ids&gt;&lt;item&gt;19&lt;/item&gt;&lt;item&gt;24&lt;/item&gt;&lt;/record-ids&gt;&lt;/item&gt;&lt;/Libraries&gt;"/>
  </w:docVars>
  <w:rsids>
    <w:rsidRoot w:val="00BF3609"/>
    <w:rsid w:val="00000723"/>
    <w:rsid w:val="000045E3"/>
    <w:rsid w:val="00004E12"/>
    <w:rsid w:val="00006215"/>
    <w:rsid w:val="000067F5"/>
    <w:rsid w:val="00010812"/>
    <w:rsid w:val="00010E67"/>
    <w:rsid w:val="00012621"/>
    <w:rsid w:val="00012767"/>
    <w:rsid w:val="00012783"/>
    <w:rsid w:val="000133B4"/>
    <w:rsid w:val="00013752"/>
    <w:rsid w:val="00013B33"/>
    <w:rsid w:val="00014269"/>
    <w:rsid w:val="00016CF9"/>
    <w:rsid w:val="00016D90"/>
    <w:rsid w:val="000217AF"/>
    <w:rsid w:val="00023CF0"/>
    <w:rsid w:val="00024867"/>
    <w:rsid w:val="00025549"/>
    <w:rsid w:val="000265C5"/>
    <w:rsid w:val="00026843"/>
    <w:rsid w:val="0002687C"/>
    <w:rsid w:val="00026C15"/>
    <w:rsid w:val="00026F72"/>
    <w:rsid w:val="000279B7"/>
    <w:rsid w:val="00027EDA"/>
    <w:rsid w:val="000324E5"/>
    <w:rsid w:val="000347DD"/>
    <w:rsid w:val="00034858"/>
    <w:rsid w:val="00035FD9"/>
    <w:rsid w:val="00036568"/>
    <w:rsid w:val="0004092B"/>
    <w:rsid w:val="00041C23"/>
    <w:rsid w:val="00042290"/>
    <w:rsid w:val="0004252E"/>
    <w:rsid w:val="000433B0"/>
    <w:rsid w:val="0004598A"/>
    <w:rsid w:val="00046025"/>
    <w:rsid w:val="00046847"/>
    <w:rsid w:val="00050F74"/>
    <w:rsid w:val="00050F9D"/>
    <w:rsid w:val="00053927"/>
    <w:rsid w:val="00053A29"/>
    <w:rsid w:val="00056ACF"/>
    <w:rsid w:val="00056D13"/>
    <w:rsid w:val="0006110C"/>
    <w:rsid w:val="000611C5"/>
    <w:rsid w:val="00062112"/>
    <w:rsid w:val="000621E1"/>
    <w:rsid w:val="00063E36"/>
    <w:rsid w:val="00064704"/>
    <w:rsid w:val="00064816"/>
    <w:rsid w:val="00064C0A"/>
    <w:rsid w:val="00065248"/>
    <w:rsid w:val="0006539A"/>
    <w:rsid w:val="000653D7"/>
    <w:rsid w:val="00065C1B"/>
    <w:rsid w:val="0006608D"/>
    <w:rsid w:val="00066FAE"/>
    <w:rsid w:val="00070038"/>
    <w:rsid w:val="0007007F"/>
    <w:rsid w:val="00072332"/>
    <w:rsid w:val="00072E59"/>
    <w:rsid w:val="00073C14"/>
    <w:rsid w:val="00074D92"/>
    <w:rsid w:val="00075797"/>
    <w:rsid w:val="00075F07"/>
    <w:rsid w:val="00076023"/>
    <w:rsid w:val="0007620B"/>
    <w:rsid w:val="0007736C"/>
    <w:rsid w:val="000809DD"/>
    <w:rsid w:val="00080B83"/>
    <w:rsid w:val="00080CD4"/>
    <w:rsid w:val="00081D2C"/>
    <w:rsid w:val="000830C7"/>
    <w:rsid w:val="00083587"/>
    <w:rsid w:val="00084B1B"/>
    <w:rsid w:val="00084F26"/>
    <w:rsid w:val="00085941"/>
    <w:rsid w:val="00086C5E"/>
    <w:rsid w:val="000903DB"/>
    <w:rsid w:val="00090584"/>
    <w:rsid w:val="000911B2"/>
    <w:rsid w:val="0009408C"/>
    <w:rsid w:val="00095D26"/>
    <w:rsid w:val="000965F1"/>
    <w:rsid w:val="000A09BF"/>
    <w:rsid w:val="000A155D"/>
    <w:rsid w:val="000A1AD6"/>
    <w:rsid w:val="000A2B50"/>
    <w:rsid w:val="000A375B"/>
    <w:rsid w:val="000A6DD9"/>
    <w:rsid w:val="000A7F39"/>
    <w:rsid w:val="000B1A74"/>
    <w:rsid w:val="000B1E3B"/>
    <w:rsid w:val="000B2E39"/>
    <w:rsid w:val="000B6298"/>
    <w:rsid w:val="000B63AE"/>
    <w:rsid w:val="000B70B7"/>
    <w:rsid w:val="000C01DA"/>
    <w:rsid w:val="000C1637"/>
    <w:rsid w:val="000C44C5"/>
    <w:rsid w:val="000C4EE8"/>
    <w:rsid w:val="000C5006"/>
    <w:rsid w:val="000C654A"/>
    <w:rsid w:val="000C69FD"/>
    <w:rsid w:val="000D4DD6"/>
    <w:rsid w:val="000D4F16"/>
    <w:rsid w:val="000D5404"/>
    <w:rsid w:val="000D5879"/>
    <w:rsid w:val="000D59AB"/>
    <w:rsid w:val="000D5AEE"/>
    <w:rsid w:val="000D698C"/>
    <w:rsid w:val="000D6BC9"/>
    <w:rsid w:val="000D6E83"/>
    <w:rsid w:val="000D7B24"/>
    <w:rsid w:val="000D7B70"/>
    <w:rsid w:val="000D7E19"/>
    <w:rsid w:val="000E0565"/>
    <w:rsid w:val="000E137C"/>
    <w:rsid w:val="000E25CE"/>
    <w:rsid w:val="000E2784"/>
    <w:rsid w:val="000E378A"/>
    <w:rsid w:val="000E40E5"/>
    <w:rsid w:val="000E59AC"/>
    <w:rsid w:val="000F3896"/>
    <w:rsid w:val="000F4058"/>
    <w:rsid w:val="000F5497"/>
    <w:rsid w:val="000F6451"/>
    <w:rsid w:val="000F7AB2"/>
    <w:rsid w:val="00100065"/>
    <w:rsid w:val="001011E0"/>
    <w:rsid w:val="00103176"/>
    <w:rsid w:val="00105609"/>
    <w:rsid w:val="00105A35"/>
    <w:rsid w:val="001060D8"/>
    <w:rsid w:val="00106ABE"/>
    <w:rsid w:val="0010762B"/>
    <w:rsid w:val="0011053E"/>
    <w:rsid w:val="001115FE"/>
    <w:rsid w:val="001127A3"/>
    <w:rsid w:val="00112CA9"/>
    <w:rsid w:val="00113B62"/>
    <w:rsid w:val="00114B0F"/>
    <w:rsid w:val="0011582C"/>
    <w:rsid w:val="00116DBF"/>
    <w:rsid w:val="00117399"/>
    <w:rsid w:val="00117D8D"/>
    <w:rsid w:val="001212AB"/>
    <w:rsid w:val="00121571"/>
    <w:rsid w:val="00121F5A"/>
    <w:rsid w:val="00121FFD"/>
    <w:rsid w:val="001223EE"/>
    <w:rsid w:val="00124BE0"/>
    <w:rsid w:val="001263F1"/>
    <w:rsid w:val="00126DFC"/>
    <w:rsid w:val="00130B4E"/>
    <w:rsid w:val="00130E8E"/>
    <w:rsid w:val="00131418"/>
    <w:rsid w:val="0013170D"/>
    <w:rsid w:val="001320FC"/>
    <w:rsid w:val="00132A83"/>
    <w:rsid w:val="00133EB4"/>
    <w:rsid w:val="00134527"/>
    <w:rsid w:val="001348E9"/>
    <w:rsid w:val="001350D9"/>
    <w:rsid w:val="0013560E"/>
    <w:rsid w:val="00135D13"/>
    <w:rsid w:val="00136441"/>
    <w:rsid w:val="00136AAC"/>
    <w:rsid w:val="0014033B"/>
    <w:rsid w:val="00140468"/>
    <w:rsid w:val="00142F8C"/>
    <w:rsid w:val="001435E7"/>
    <w:rsid w:val="001457FB"/>
    <w:rsid w:val="0014681C"/>
    <w:rsid w:val="0014737A"/>
    <w:rsid w:val="00147D68"/>
    <w:rsid w:val="001500C8"/>
    <w:rsid w:val="00150671"/>
    <w:rsid w:val="00150AC9"/>
    <w:rsid w:val="00150B17"/>
    <w:rsid w:val="001511E9"/>
    <w:rsid w:val="001530BA"/>
    <w:rsid w:val="0015350B"/>
    <w:rsid w:val="00153B61"/>
    <w:rsid w:val="00155223"/>
    <w:rsid w:val="001555A6"/>
    <w:rsid w:val="0015582F"/>
    <w:rsid w:val="00155D22"/>
    <w:rsid w:val="001563B8"/>
    <w:rsid w:val="00156914"/>
    <w:rsid w:val="00157521"/>
    <w:rsid w:val="001608B0"/>
    <w:rsid w:val="001609BA"/>
    <w:rsid w:val="0016145F"/>
    <w:rsid w:val="00163E18"/>
    <w:rsid w:val="00163E84"/>
    <w:rsid w:val="001649CB"/>
    <w:rsid w:val="00166400"/>
    <w:rsid w:val="001713F0"/>
    <w:rsid w:val="00171E04"/>
    <w:rsid w:val="00172768"/>
    <w:rsid w:val="00172EAA"/>
    <w:rsid w:val="00173B7A"/>
    <w:rsid w:val="00173C39"/>
    <w:rsid w:val="00175773"/>
    <w:rsid w:val="00175C71"/>
    <w:rsid w:val="001771BC"/>
    <w:rsid w:val="001777D4"/>
    <w:rsid w:val="00177C27"/>
    <w:rsid w:val="00177EDD"/>
    <w:rsid w:val="001811A8"/>
    <w:rsid w:val="00181976"/>
    <w:rsid w:val="0018613E"/>
    <w:rsid w:val="0018673E"/>
    <w:rsid w:val="0018744B"/>
    <w:rsid w:val="00190203"/>
    <w:rsid w:val="00190350"/>
    <w:rsid w:val="00191696"/>
    <w:rsid w:val="00192BF1"/>
    <w:rsid w:val="00192E2B"/>
    <w:rsid w:val="0019394C"/>
    <w:rsid w:val="00193C24"/>
    <w:rsid w:val="00195AAA"/>
    <w:rsid w:val="001978D8"/>
    <w:rsid w:val="00197E11"/>
    <w:rsid w:val="001A0DBD"/>
    <w:rsid w:val="001A1157"/>
    <w:rsid w:val="001A21F1"/>
    <w:rsid w:val="001A24EC"/>
    <w:rsid w:val="001A4FED"/>
    <w:rsid w:val="001A5127"/>
    <w:rsid w:val="001A5CEB"/>
    <w:rsid w:val="001A5D5C"/>
    <w:rsid w:val="001B1C11"/>
    <w:rsid w:val="001B1FED"/>
    <w:rsid w:val="001B22DE"/>
    <w:rsid w:val="001B25E6"/>
    <w:rsid w:val="001B2C99"/>
    <w:rsid w:val="001B31FC"/>
    <w:rsid w:val="001B69C4"/>
    <w:rsid w:val="001C0F80"/>
    <w:rsid w:val="001C16D8"/>
    <w:rsid w:val="001C2DF2"/>
    <w:rsid w:val="001C31E1"/>
    <w:rsid w:val="001C546A"/>
    <w:rsid w:val="001C5E25"/>
    <w:rsid w:val="001C7E0B"/>
    <w:rsid w:val="001D0F5A"/>
    <w:rsid w:val="001D13F2"/>
    <w:rsid w:val="001D1DF8"/>
    <w:rsid w:val="001D2418"/>
    <w:rsid w:val="001D24D3"/>
    <w:rsid w:val="001D5A7F"/>
    <w:rsid w:val="001D5B58"/>
    <w:rsid w:val="001D6A84"/>
    <w:rsid w:val="001D7567"/>
    <w:rsid w:val="001E0256"/>
    <w:rsid w:val="001E1CBB"/>
    <w:rsid w:val="001E2D0B"/>
    <w:rsid w:val="001E30A0"/>
    <w:rsid w:val="001E38E1"/>
    <w:rsid w:val="001E45E0"/>
    <w:rsid w:val="001E7A8B"/>
    <w:rsid w:val="001F0493"/>
    <w:rsid w:val="001F103C"/>
    <w:rsid w:val="001F1440"/>
    <w:rsid w:val="001F22F0"/>
    <w:rsid w:val="001F234D"/>
    <w:rsid w:val="001F3470"/>
    <w:rsid w:val="001F371D"/>
    <w:rsid w:val="001F3896"/>
    <w:rsid w:val="001F612C"/>
    <w:rsid w:val="001F6EEB"/>
    <w:rsid w:val="001F79DC"/>
    <w:rsid w:val="00202633"/>
    <w:rsid w:val="00202A2E"/>
    <w:rsid w:val="00204CA7"/>
    <w:rsid w:val="002057CA"/>
    <w:rsid w:val="0020631C"/>
    <w:rsid w:val="0020653F"/>
    <w:rsid w:val="00206B55"/>
    <w:rsid w:val="0020769B"/>
    <w:rsid w:val="002101AB"/>
    <w:rsid w:val="00210C6A"/>
    <w:rsid w:val="00210F35"/>
    <w:rsid w:val="00212CF5"/>
    <w:rsid w:val="0021531B"/>
    <w:rsid w:val="00217572"/>
    <w:rsid w:val="00217D74"/>
    <w:rsid w:val="002204E3"/>
    <w:rsid w:val="00221F96"/>
    <w:rsid w:val="0022226C"/>
    <w:rsid w:val="002227D6"/>
    <w:rsid w:val="00222CB0"/>
    <w:rsid w:val="00222F6C"/>
    <w:rsid w:val="00223E5D"/>
    <w:rsid w:val="00223F31"/>
    <w:rsid w:val="002243DE"/>
    <w:rsid w:val="002255C3"/>
    <w:rsid w:val="00225E68"/>
    <w:rsid w:val="0023001E"/>
    <w:rsid w:val="002317AF"/>
    <w:rsid w:val="002345B9"/>
    <w:rsid w:val="00234DB0"/>
    <w:rsid w:val="00240604"/>
    <w:rsid w:val="002407DA"/>
    <w:rsid w:val="0024180C"/>
    <w:rsid w:val="00242980"/>
    <w:rsid w:val="0024328A"/>
    <w:rsid w:val="002437C3"/>
    <w:rsid w:val="002439DB"/>
    <w:rsid w:val="00243CF0"/>
    <w:rsid w:val="00244C20"/>
    <w:rsid w:val="0024725C"/>
    <w:rsid w:val="00247AC8"/>
    <w:rsid w:val="00250D79"/>
    <w:rsid w:val="00252A0F"/>
    <w:rsid w:val="00254696"/>
    <w:rsid w:val="00254B45"/>
    <w:rsid w:val="00255467"/>
    <w:rsid w:val="002560BD"/>
    <w:rsid w:val="0025671B"/>
    <w:rsid w:val="0025713E"/>
    <w:rsid w:val="00257F78"/>
    <w:rsid w:val="00260689"/>
    <w:rsid w:val="00260E45"/>
    <w:rsid w:val="00263C76"/>
    <w:rsid w:val="0026678C"/>
    <w:rsid w:val="00270DC5"/>
    <w:rsid w:val="00272325"/>
    <w:rsid w:val="0027247D"/>
    <w:rsid w:val="00273672"/>
    <w:rsid w:val="00274748"/>
    <w:rsid w:val="00276420"/>
    <w:rsid w:val="00276BF6"/>
    <w:rsid w:val="00277201"/>
    <w:rsid w:val="002779AC"/>
    <w:rsid w:val="0028093C"/>
    <w:rsid w:val="00281F9B"/>
    <w:rsid w:val="00283A5B"/>
    <w:rsid w:val="00284080"/>
    <w:rsid w:val="002856B8"/>
    <w:rsid w:val="002856BA"/>
    <w:rsid w:val="002856FA"/>
    <w:rsid w:val="00286215"/>
    <w:rsid w:val="00286D67"/>
    <w:rsid w:val="002874A0"/>
    <w:rsid w:val="00290208"/>
    <w:rsid w:val="0029483E"/>
    <w:rsid w:val="00295239"/>
    <w:rsid w:val="00295CFB"/>
    <w:rsid w:val="00297AAB"/>
    <w:rsid w:val="002A0D8C"/>
    <w:rsid w:val="002A19EC"/>
    <w:rsid w:val="002A1E7A"/>
    <w:rsid w:val="002A2DC2"/>
    <w:rsid w:val="002A5975"/>
    <w:rsid w:val="002A7C2D"/>
    <w:rsid w:val="002B1943"/>
    <w:rsid w:val="002B24CE"/>
    <w:rsid w:val="002B2DE3"/>
    <w:rsid w:val="002B5B7D"/>
    <w:rsid w:val="002B68EA"/>
    <w:rsid w:val="002B6DFB"/>
    <w:rsid w:val="002B7425"/>
    <w:rsid w:val="002B782D"/>
    <w:rsid w:val="002B7DE5"/>
    <w:rsid w:val="002C1B49"/>
    <w:rsid w:val="002C1BCC"/>
    <w:rsid w:val="002C1FFE"/>
    <w:rsid w:val="002C3228"/>
    <w:rsid w:val="002C3387"/>
    <w:rsid w:val="002C3878"/>
    <w:rsid w:val="002C5FF4"/>
    <w:rsid w:val="002C6295"/>
    <w:rsid w:val="002C6D9A"/>
    <w:rsid w:val="002C715D"/>
    <w:rsid w:val="002C7D74"/>
    <w:rsid w:val="002D26F3"/>
    <w:rsid w:val="002D2C44"/>
    <w:rsid w:val="002D3E6E"/>
    <w:rsid w:val="002D4CD6"/>
    <w:rsid w:val="002D5784"/>
    <w:rsid w:val="002D63E5"/>
    <w:rsid w:val="002D7573"/>
    <w:rsid w:val="002E01EA"/>
    <w:rsid w:val="002E0C44"/>
    <w:rsid w:val="002E2984"/>
    <w:rsid w:val="002E299E"/>
    <w:rsid w:val="002E2E22"/>
    <w:rsid w:val="002E3E24"/>
    <w:rsid w:val="002E5142"/>
    <w:rsid w:val="002E51E6"/>
    <w:rsid w:val="002E6823"/>
    <w:rsid w:val="002E6A20"/>
    <w:rsid w:val="002F0349"/>
    <w:rsid w:val="002F0517"/>
    <w:rsid w:val="002F0793"/>
    <w:rsid w:val="002F1342"/>
    <w:rsid w:val="002F385E"/>
    <w:rsid w:val="002F4381"/>
    <w:rsid w:val="002F5283"/>
    <w:rsid w:val="002F7727"/>
    <w:rsid w:val="002F7CA7"/>
    <w:rsid w:val="00300F01"/>
    <w:rsid w:val="00302046"/>
    <w:rsid w:val="00302B80"/>
    <w:rsid w:val="003034D7"/>
    <w:rsid w:val="003038DD"/>
    <w:rsid w:val="003047FD"/>
    <w:rsid w:val="00304DD8"/>
    <w:rsid w:val="00311396"/>
    <w:rsid w:val="00311EE3"/>
    <w:rsid w:val="003132A4"/>
    <w:rsid w:val="003157E7"/>
    <w:rsid w:val="003178AC"/>
    <w:rsid w:val="0032024E"/>
    <w:rsid w:val="00320479"/>
    <w:rsid w:val="003209E7"/>
    <w:rsid w:val="00320AE8"/>
    <w:rsid w:val="00321AF5"/>
    <w:rsid w:val="00322584"/>
    <w:rsid w:val="0032330C"/>
    <w:rsid w:val="00323E97"/>
    <w:rsid w:val="00324AA7"/>
    <w:rsid w:val="00324E86"/>
    <w:rsid w:val="00327C48"/>
    <w:rsid w:val="00327D9B"/>
    <w:rsid w:val="00327FC6"/>
    <w:rsid w:val="00333E54"/>
    <w:rsid w:val="00334355"/>
    <w:rsid w:val="00335124"/>
    <w:rsid w:val="0033612A"/>
    <w:rsid w:val="003361A8"/>
    <w:rsid w:val="00336D02"/>
    <w:rsid w:val="0033749B"/>
    <w:rsid w:val="0034120D"/>
    <w:rsid w:val="003441AB"/>
    <w:rsid w:val="0034436B"/>
    <w:rsid w:val="00344754"/>
    <w:rsid w:val="00344D9C"/>
    <w:rsid w:val="00345287"/>
    <w:rsid w:val="003503C0"/>
    <w:rsid w:val="00350C61"/>
    <w:rsid w:val="003511FB"/>
    <w:rsid w:val="003512B2"/>
    <w:rsid w:val="003515FA"/>
    <w:rsid w:val="00351C9D"/>
    <w:rsid w:val="00354470"/>
    <w:rsid w:val="0035629C"/>
    <w:rsid w:val="00356416"/>
    <w:rsid w:val="00356F47"/>
    <w:rsid w:val="00360233"/>
    <w:rsid w:val="0036181D"/>
    <w:rsid w:val="00361F67"/>
    <w:rsid w:val="00364203"/>
    <w:rsid w:val="00364589"/>
    <w:rsid w:val="00364F02"/>
    <w:rsid w:val="00364FAF"/>
    <w:rsid w:val="003670D5"/>
    <w:rsid w:val="00367375"/>
    <w:rsid w:val="0036794E"/>
    <w:rsid w:val="00367BC8"/>
    <w:rsid w:val="00367F14"/>
    <w:rsid w:val="00371133"/>
    <w:rsid w:val="0037182A"/>
    <w:rsid w:val="003727AF"/>
    <w:rsid w:val="0037288E"/>
    <w:rsid w:val="0037337F"/>
    <w:rsid w:val="003804ED"/>
    <w:rsid w:val="00381A65"/>
    <w:rsid w:val="00381A68"/>
    <w:rsid w:val="003820A7"/>
    <w:rsid w:val="003838C0"/>
    <w:rsid w:val="00384580"/>
    <w:rsid w:val="00385132"/>
    <w:rsid w:val="003856AC"/>
    <w:rsid w:val="00385BBA"/>
    <w:rsid w:val="00386639"/>
    <w:rsid w:val="00386DAE"/>
    <w:rsid w:val="00387A48"/>
    <w:rsid w:val="00391762"/>
    <w:rsid w:val="0039228D"/>
    <w:rsid w:val="00392310"/>
    <w:rsid w:val="00392534"/>
    <w:rsid w:val="003928E9"/>
    <w:rsid w:val="00392E65"/>
    <w:rsid w:val="003943DB"/>
    <w:rsid w:val="00395A9D"/>
    <w:rsid w:val="003965E3"/>
    <w:rsid w:val="00396D80"/>
    <w:rsid w:val="00397C89"/>
    <w:rsid w:val="003A01C3"/>
    <w:rsid w:val="003A302C"/>
    <w:rsid w:val="003A375B"/>
    <w:rsid w:val="003A3C92"/>
    <w:rsid w:val="003A46F3"/>
    <w:rsid w:val="003A50F1"/>
    <w:rsid w:val="003A62BF"/>
    <w:rsid w:val="003A70F6"/>
    <w:rsid w:val="003A76C8"/>
    <w:rsid w:val="003B0F5B"/>
    <w:rsid w:val="003B27C1"/>
    <w:rsid w:val="003B3717"/>
    <w:rsid w:val="003B427D"/>
    <w:rsid w:val="003B4B76"/>
    <w:rsid w:val="003B59F8"/>
    <w:rsid w:val="003B5FF5"/>
    <w:rsid w:val="003B661A"/>
    <w:rsid w:val="003B7908"/>
    <w:rsid w:val="003B7939"/>
    <w:rsid w:val="003B7BD4"/>
    <w:rsid w:val="003C18D4"/>
    <w:rsid w:val="003C4818"/>
    <w:rsid w:val="003C4D30"/>
    <w:rsid w:val="003C542D"/>
    <w:rsid w:val="003C5670"/>
    <w:rsid w:val="003C7305"/>
    <w:rsid w:val="003C7325"/>
    <w:rsid w:val="003C78BF"/>
    <w:rsid w:val="003D0646"/>
    <w:rsid w:val="003D2324"/>
    <w:rsid w:val="003D305C"/>
    <w:rsid w:val="003D3C9E"/>
    <w:rsid w:val="003D4C27"/>
    <w:rsid w:val="003D52F1"/>
    <w:rsid w:val="003D58CD"/>
    <w:rsid w:val="003D5F6F"/>
    <w:rsid w:val="003E0217"/>
    <w:rsid w:val="003E087D"/>
    <w:rsid w:val="003E09DB"/>
    <w:rsid w:val="003E1FFF"/>
    <w:rsid w:val="003E2B50"/>
    <w:rsid w:val="003E2CA3"/>
    <w:rsid w:val="003E463D"/>
    <w:rsid w:val="003E4EF0"/>
    <w:rsid w:val="003E7D60"/>
    <w:rsid w:val="003F0290"/>
    <w:rsid w:val="003F1B9C"/>
    <w:rsid w:val="003F1D7E"/>
    <w:rsid w:val="003F24FE"/>
    <w:rsid w:val="003F37B8"/>
    <w:rsid w:val="003F448C"/>
    <w:rsid w:val="003F4BAF"/>
    <w:rsid w:val="003F7C4A"/>
    <w:rsid w:val="00400F64"/>
    <w:rsid w:val="00402DBE"/>
    <w:rsid w:val="00404B13"/>
    <w:rsid w:val="004066CE"/>
    <w:rsid w:val="00406EC0"/>
    <w:rsid w:val="00407093"/>
    <w:rsid w:val="0040712F"/>
    <w:rsid w:val="0041033E"/>
    <w:rsid w:val="00411BAF"/>
    <w:rsid w:val="00411DC9"/>
    <w:rsid w:val="0041255E"/>
    <w:rsid w:val="00414B6A"/>
    <w:rsid w:val="00416683"/>
    <w:rsid w:val="0041701B"/>
    <w:rsid w:val="00420E8E"/>
    <w:rsid w:val="0042243E"/>
    <w:rsid w:val="00422656"/>
    <w:rsid w:val="004248C5"/>
    <w:rsid w:val="004253F2"/>
    <w:rsid w:val="00425897"/>
    <w:rsid w:val="00426011"/>
    <w:rsid w:val="00426194"/>
    <w:rsid w:val="00426EE8"/>
    <w:rsid w:val="00427898"/>
    <w:rsid w:val="00427925"/>
    <w:rsid w:val="004308DE"/>
    <w:rsid w:val="00430BF9"/>
    <w:rsid w:val="004316D9"/>
    <w:rsid w:val="00431F27"/>
    <w:rsid w:val="004326C6"/>
    <w:rsid w:val="00432FC5"/>
    <w:rsid w:val="00433BE7"/>
    <w:rsid w:val="00433CEE"/>
    <w:rsid w:val="00434447"/>
    <w:rsid w:val="00434A7B"/>
    <w:rsid w:val="00440A37"/>
    <w:rsid w:val="00440A46"/>
    <w:rsid w:val="00440EA2"/>
    <w:rsid w:val="004419EE"/>
    <w:rsid w:val="00443C3B"/>
    <w:rsid w:val="004508E6"/>
    <w:rsid w:val="00451275"/>
    <w:rsid w:val="00451465"/>
    <w:rsid w:val="00451B7F"/>
    <w:rsid w:val="00451EBF"/>
    <w:rsid w:val="00452DD1"/>
    <w:rsid w:val="0045508A"/>
    <w:rsid w:val="00455AF6"/>
    <w:rsid w:val="004564B1"/>
    <w:rsid w:val="00457E1E"/>
    <w:rsid w:val="004604FB"/>
    <w:rsid w:val="00460F9D"/>
    <w:rsid w:val="00462ABC"/>
    <w:rsid w:val="00462CDD"/>
    <w:rsid w:val="0046382C"/>
    <w:rsid w:val="004646D3"/>
    <w:rsid w:val="00464CB4"/>
    <w:rsid w:val="00465A1F"/>
    <w:rsid w:val="0047114E"/>
    <w:rsid w:val="0047208E"/>
    <w:rsid w:val="004720E9"/>
    <w:rsid w:val="004733BA"/>
    <w:rsid w:val="004738AB"/>
    <w:rsid w:val="0047535F"/>
    <w:rsid w:val="00475EB6"/>
    <w:rsid w:val="00477ED1"/>
    <w:rsid w:val="00477FC2"/>
    <w:rsid w:val="00480B7A"/>
    <w:rsid w:val="004811C8"/>
    <w:rsid w:val="004821CC"/>
    <w:rsid w:val="004822A2"/>
    <w:rsid w:val="004822BB"/>
    <w:rsid w:val="0048348A"/>
    <w:rsid w:val="004838EA"/>
    <w:rsid w:val="004839B8"/>
    <w:rsid w:val="0048581F"/>
    <w:rsid w:val="00485A5A"/>
    <w:rsid w:val="00486A98"/>
    <w:rsid w:val="00487CB0"/>
    <w:rsid w:val="00490414"/>
    <w:rsid w:val="00490BDB"/>
    <w:rsid w:val="00490CC0"/>
    <w:rsid w:val="0049121C"/>
    <w:rsid w:val="004927A3"/>
    <w:rsid w:val="00492BCB"/>
    <w:rsid w:val="004941FA"/>
    <w:rsid w:val="00496B0E"/>
    <w:rsid w:val="0049730D"/>
    <w:rsid w:val="00497444"/>
    <w:rsid w:val="0049793B"/>
    <w:rsid w:val="004A0057"/>
    <w:rsid w:val="004A036B"/>
    <w:rsid w:val="004A452B"/>
    <w:rsid w:val="004A486F"/>
    <w:rsid w:val="004A7472"/>
    <w:rsid w:val="004A7C01"/>
    <w:rsid w:val="004B1344"/>
    <w:rsid w:val="004B3F1E"/>
    <w:rsid w:val="004B49A5"/>
    <w:rsid w:val="004B51B0"/>
    <w:rsid w:val="004B609B"/>
    <w:rsid w:val="004B7F09"/>
    <w:rsid w:val="004C16A1"/>
    <w:rsid w:val="004C21F0"/>
    <w:rsid w:val="004C2A66"/>
    <w:rsid w:val="004C444F"/>
    <w:rsid w:val="004C45E3"/>
    <w:rsid w:val="004C4C08"/>
    <w:rsid w:val="004C5001"/>
    <w:rsid w:val="004C5229"/>
    <w:rsid w:val="004C6665"/>
    <w:rsid w:val="004C6D54"/>
    <w:rsid w:val="004C6D6E"/>
    <w:rsid w:val="004C7736"/>
    <w:rsid w:val="004D0B01"/>
    <w:rsid w:val="004D1B05"/>
    <w:rsid w:val="004D2682"/>
    <w:rsid w:val="004D525A"/>
    <w:rsid w:val="004D651B"/>
    <w:rsid w:val="004D6AFF"/>
    <w:rsid w:val="004D6C20"/>
    <w:rsid w:val="004E005E"/>
    <w:rsid w:val="004E088B"/>
    <w:rsid w:val="004E1133"/>
    <w:rsid w:val="004E25D7"/>
    <w:rsid w:val="004E3103"/>
    <w:rsid w:val="004E3337"/>
    <w:rsid w:val="004E6933"/>
    <w:rsid w:val="004E6D68"/>
    <w:rsid w:val="004F04D3"/>
    <w:rsid w:val="004F06DC"/>
    <w:rsid w:val="004F1010"/>
    <w:rsid w:val="004F33C6"/>
    <w:rsid w:val="004F38D9"/>
    <w:rsid w:val="004F4115"/>
    <w:rsid w:val="004F519D"/>
    <w:rsid w:val="004F599E"/>
    <w:rsid w:val="004F60F5"/>
    <w:rsid w:val="004F6B66"/>
    <w:rsid w:val="00500A15"/>
    <w:rsid w:val="005014F2"/>
    <w:rsid w:val="00501A58"/>
    <w:rsid w:val="00502BED"/>
    <w:rsid w:val="00503E8B"/>
    <w:rsid w:val="00504353"/>
    <w:rsid w:val="005045E8"/>
    <w:rsid w:val="00504ED4"/>
    <w:rsid w:val="00510452"/>
    <w:rsid w:val="005105D3"/>
    <w:rsid w:val="0051149B"/>
    <w:rsid w:val="0051193A"/>
    <w:rsid w:val="00511F35"/>
    <w:rsid w:val="00515546"/>
    <w:rsid w:val="005175DE"/>
    <w:rsid w:val="00517704"/>
    <w:rsid w:val="00517D73"/>
    <w:rsid w:val="0052036A"/>
    <w:rsid w:val="00523FD2"/>
    <w:rsid w:val="00523FFF"/>
    <w:rsid w:val="00524D69"/>
    <w:rsid w:val="00525B11"/>
    <w:rsid w:val="00532CE2"/>
    <w:rsid w:val="00532D2E"/>
    <w:rsid w:val="00532E06"/>
    <w:rsid w:val="00533969"/>
    <w:rsid w:val="00533E01"/>
    <w:rsid w:val="00533E91"/>
    <w:rsid w:val="005341C1"/>
    <w:rsid w:val="005353CF"/>
    <w:rsid w:val="00535710"/>
    <w:rsid w:val="00541510"/>
    <w:rsid w:val="005422C5"/>
    <w:rsid w:val="00542A73"/>
    <w:rsid w:val="00542D84"/>
    <w:rsid w:val="00543F46"/>
    <w:rsid w:val="00545D1F"/>
    <w:rsid w:val="005460CD"/>
    <w:rsid w:val="00546362"/>
    <w:rsid w:val="005469F3"/>
    <w:rsid w:val="00546CA6"/>
    <w:rsid w:val="00546F94"/>
    <w:rsid w:val="00552C4C"/>
    <w:rsid w:val="0055314B"/>
    <w:rsid w:val="00553CB5"/>
    <w:rsid w:val="00555247"/>
    <w:rsid w:val="0055525C"/>
    <w:rsid w:val="005555EA"/>
    <w:rsid w:val="005556D8"/>
    <w:rsid w:val="00555D08"/>
    <w:rsid w:val="00556E47"/>
    <w:rsid w:val="00557330"/>
    <w:rsid w:val="005575AC"/>
    <w:rsid w:val="00557720"/>
    <w:rsid w:val="00564A99"/>
    <w:rsid w:val="00564D64"/>
    <w:rsid w:val="00565248"/>
    <w:rsid w:val="005666A6"/>
    <w:rsid w:val="00566DE4"/>
    <w:rsid w:val="00567E28"/>
    <w:rsid w:val="00570034"/>
    <w:rsid w:val="005704A9"/>
    <w:rsid w:val="00570A4B"/>
    <w:rsid w:val="00571B2C"/>
    <w:rsid w:val="00572347"/>
    <w:rsid w:val="00573EB7"/>
    <w:rsid w:val="005743E6"/>
    <w:rsid w:val="00576065"/>
    <w:rsid w:val="00576BFE"/>
    <w:rsid w:val="0057716F"/>
    <w:rsid w:val="00577E05"/>
    <w:rsid w:val="005811A3"/>
    <w:rsid w:val="00581C85"/>
    <w:rsid w:val="00582242"/>
    <w:rsid w:val="005840FE"/>
    <w:rsid w:val="005841C6"/>
    <w:rsid w:val="0058491C"/>
    <w:rsid w:val="00585476"/>
    <w:rsid w:val="00587511"/>
    <w:rsid w:val="00587FDD"/>
    <w:rsid w:val="005902C1"/>
    <w:rsid w:val="005904F5"/>
    <w:rsid w:val="00590AC3"/>
    <w:rsid w:val="005911C6"/>
    <w:rsid w:val="00594E2E"/>
    <w:rsid w:val="00596103"/>
    <w:rsid w:val="00596A5C"/>
    <w:rsid w:val="005A0450"/>
    <w:rsid w:val="005A155B"/>
    <w:rsid w:val="005A1A18"/>
    <w:rsid w:val="005A1CEF"/>
    <w:rsid w:val="005A205E"/>
    <w:rsid w:val="005A30AF"/>
    <w:rsid w:val="005A35A8"/>
    <w:rsid w:val="005A50CA"/>
    <w:rsid w:val="005A556F"/>
    <w:rsid w:val="005A5BE4"/>
    <w:rsid w:val="005A63EC"/>
    <w:rsid w:val="005B1206"/>
    <w:rsid w:val="005B1411"/>
    <w:rsid w:val="005B1868"/>
    <w:rsid w:val="005B221E"/>
    <w:rsid w:val="005B2311"/>
    <w:rsid w:val="005B2854"/>
    <w:rsid w:val="005B2A33"/>
    <w:rsid w:val="005B3187"/>
    <w:rsid w:val="005B58C7"/>
    <w:rsid w:val="005B5B53"/>
    <w:rsid w:val="005B5D2E"/>
    <w:rsid w:val="005B5E3E"/>
    <w:rsid w:val="005B6547"/>
    <w:rsid w:val="005B6AB9"/>
    <w:rsid w:val="005C1BA8"/>
    <w:rsid w:val="005C2265"/>
    <w:rsid w:val="005C6636"/>
    <w:rsid w:val="005C6914"/>
    <w:rsid w:val="005C7D19"/>
    <w:rsid w:val="005D2883"/>
    <w:rsid w:val="005D2A57"/>
    <w:rsid w:val="005D2AED"/>
    <w:rsid w:val="005D40CD"/>
    <w:rsid w:val="005D58F0"/>
    <w:rsid w:val="005D6FFE"/>
    <w:rsid w:val="005D73C4"/>
    <w:rsid w:val="005E0343"/>
    <w:rsid w:val="005E05BF"/>
    <w:rsid w:val="005E0C64"/>
    <w:rsid w:val="005E1347"/>
    <w:rsid w:val="005E3207"/>
    <w:rsid w:val="005E57EB"/>
    <w:rsid w:val="005E5A4E"/>
    <w:rsid w:val="005E691E"/>
    <w:rsid w:val="005F076E"/>
    <w:rsid w:val="005F29E9"/>
    <w:rsid w:val="005F2FEB"/>
    <w:rsid w:val="005F31E6"/>
    <w:rsid w:val="005F6B3E"/>
    <w:rsid w:val="0060031F"/>
    <w:rsid w:val="00602945"/>
    <w:rsid w:val="00602D71"/>
    <w:rsid w:val="00604DB7"/>
    <w:rsid w:val="006056D4"/>
    <w:rsid w:val="006059DE"/>
    <w:rsid w:val="0060680F"/>
    <w:rsid w:val="00606BEC"/>
    <w:rsid w:val="00606DCA"/>
    <w:rsid w:val="006075F1"/>
    <w:rsid w:val="006078D2"/>
    <w:rsid w:val="00610804"/>
    <w:rsid w:val="00610C4E"/>
    <w:rsid w:val="00610CA2"/>
    <w:rsid w:val="00613460"/>
    <w:rsid w:val="00613956"/>
    <w:rsid w:val="006139A1"/>
    <w:rsid w:val="00614841"/>
    <w:rsid w:val="00614CC9"/>
    <w:rsid w:val="00617901"/>
    <w:rsid w:val="00617EAD"/>
    <w:rsid w:val="0062046B"/>
    <w:rsid w:val="00620783"/>
    <w:rsid w:val="006208F3"/>
    <w:rsid w:val="006210BA"/>
    <w:rsid w:val="00621FC5"/>
    <w:rsid w:val="00622129"/>
    <w:rsid w:val="00622714"/>
    <w:rsid w:val="0062293D"/>
    <w:rsid w:val="00624B27"/>
    <w:rsid w:val="00624D05"/>
    <w:rsid w:val="00625780"/>
    <w:rsid w:val="00625F32"/>
    <w:rsid w:val="00625F4C"/>
    <w:rsid w:val="006263E2"/>
    <w:rsid w:val="00626C90"/>
    <w:rsid w:val="00627E07"/>
    <w:rsid w:val="00627FC5"/>
    <w:rsid w:val="00631580"/>
    <w:rsid w:val="00631D85"/>
    <w:rsid w:val="0063220B"/>
    <w:rsid w:val="006329F2"/>
    <w:rsid w:val="00632BB9"/>
    <w:rsid w:val="00634983"/>
    <w:rsid w:val="00635666"/>
    <w:rsid w:val="00640584"/>
    <w:rsid w:val="00640DED"/>
    <w:rsid w:val="00640F02"/>
    <w:rsid w:val="00641D62"/>
    <w:rsid w:val="00641DCD"/>
    <w:rsid w:val="00643942"/>
    <w:rsid w:val="00644B79"/>
    <w:rsid w:val="0064535B"/>
    <w:rsid w:val="006453E8"/>
    <w:rsid w:val="00645607"/>
    <w:rsid w:val="006460A7"/>
    <w:rsid w:val="0064685D"/>
    <w:rsid w:val="0064742A"/>
    <w:rsid w:val="00650439"/>
    <w:rsid w:val="00650638"/>
    <w:rsid w:val="00651E38"/>
    <w:rsid w:val="006522D2"/>
    <w:rsid w:val="0065276E"/>
    <w:rsid w:val="00652847"/>
    <w:rsid w:val="00653984"/>
    <w:rsid w:val="0065456B"/>
    <w:rsid w:val="0065695B"/>
    <w:rsid w:val="00657680"/>
    <w:rsid w:val="00657EED"/>
    <w:rsid w:val="0066122E"/>
    <w:rsid w:val="0066176C"/>
    <w:rsid w:val="00662354"/>
    <w:rsid w:val="00662F87"/>
    <w:rsid w:val="0066374B"/>
    <w:rsid w:val="00663AB5"/>
    <w:rsid w:val="00663EB0"/>
    <w:rsid w:val="0066428E"/>
    <w:rsid w:val="00664403"/>
    <w:rsid w:val="00665435"/>
    <w:rsid w:val="0066581A"/>
    <w:rsid w:val="0066648F"/>
    <w:rsid w:val="00666C99"/>
    <w:rsid w:val="00666E57"/>
    <w:rsid w:val="00667AFE"/>
    <w:rsid w:val="00667D98"/>
    <w:rsid w:val="006702D2"/>
    <w:rsid w:val="00670D7F"/>
    <w:rsid w:val="00671794"/>
    <w:rsid w:val="00671B20"/>
    <w:rsid w:val="0067217D"/>
    <w:rsid w:val="00672560"/>
    <w:rsid w:val="00673287"/>
    <w:rsid w:val="006756CF"/>
    <w:rsid w:val="00676BB5"/>
    <w:rsid w:val="00676F60"/>
    <w:rsid w:val="00677E6A"/>
    <w:rsid w:val="00682786"/>
    <w:rsid w:val="00683CAB"/>
    <w:rsid w:val="00685429"/>
    <w:rsid w:val="00685C13"/>
    <w:rsid w:val="00687B98"/>
    <w:rsid w:val="00692746"/>
    <w:rsid w:val="006935BD"/>
    <w:rsid w:val="00693B62"/>
    <w:rsid w:val="006945D7"/>
    <w:rsid w:val="00694639"/>
    <w:rsid w:val="00695089"/>
    <w:rsid w:val="0069518A"/>
    <w:rsid w:val="00695F57"/>
    <w:rsid w:val="006A100E"/>
    <w:rsid w:val="006A1099"/>
    <w:rsid w:val="006A2D0A"/>
    <w:rsid w:val="006A4790"/>
    <w:rsid w:val="006A53BF"/>
    <w:rsid w:val="006A598B"/>
    <w:rsid w:val="006A710E"/>
    <w:rsid w:val="006A730E"/>
    <w:rsid w:val="006A78E1"/>
    <w:rsid w:val="006B0042"/>
    <w:rsid w:val="006B049D"/>
    <w:rsid w:val="006B0FA2"/>
    <w:rsid w:val="006B1A4F"/>
    <w:rsid w:val="006B3ADF"/>
    <w:rsid w:val="006B443B"/>
    <w:rsid w:val="006B4DFE"/>
    <w:rsid w:val="006B5050"/>
    <w:rsid w:val="006B553C"/>
    <w:rsid w:val="006B67D1"/>
    <w:rsid w:val="006B7545"/>
    <w:rsid w:val="006B7AA3"/>
    <w:rsid w:val="006C07A0"/>
    <w:rsid w:val="006C0E31"/>
    <w:rsid w:val="006C4270"/>
    <w:rsid w:val="006C5239"/>
    <w:rsid w:val="006C53ED"/>
    <w:rsid w:val="006C5B66"/>
    <w:rsid w:val="006C710E"/>
    <w:rsid w:val="006D4318"/>
    <w:rsid w:val="006D4B2E"/>
    <w:rsid w:val="006D63E1"/>
    <w:rsid w:val="006E01D7"/>
    <w:rsid w:val="006E042A"/>
    <w:rsid w:val="006E6C16"/>
    <w:rsid w:val="006E750C"/>
    <w:rsid w:val="006E78E9"/>
    <w:rsid w:val="006F07DF"/>
    <w:rsid w:val="006F20A7"/>
    <w:rsid w:val="006F21F8"/>
    <w:rsid w:val="006F3332"/>
    <w:rsid w:val="006F4248"/>
    <w:rsid w:val="006F4432"/>
    <w:rsid w:val="006F54DB"/>
    <w:rsid w:val="006F577C"/>
    <w:rsid w:val="006F5B91"/>
    <w:rsid w:val="006F6222"/>
    <w:rsid w:val="006F6DC4"/>
    <w:rsid w:val="006F7634"/>
    <w:rsid w:val="006F79F2"/>
    <w:rsid w:val="00700130"/>
    <w:rsid w:val="00700779"/>
    <w:rsid w:val="0070125E"/>
    <w:rsid w:val="00701279"/>
    <w:rsid w:val="00703E47"/>
    <w:rsid w:val="00704D30"/>
    <w:rsid w:val="00705186"/>
    <w:rsid w:val="00706CF9"/>
    <w:rsid w:val="00706E4B"/>
    <w:rsid w:val="00707CF7"/>
    <w:rsid w:val="00707FA4"/>
    <w:rsid w:val="007101A2"/>
    <w:rsid w:val="0071093F"/>
    <w:rsid w:val="00711FFB"/>
    <w:rsid w:val="00712FD1"/>
    <w:rsid w:val="00714393"/>
    <w:rsid w:val="00715108"/>
    <w:rsid w:val="00716EB9"/>
    <w:rsid w:val="0072126F"/>
    <w:rsid w:val="00721784"/>
    <w:rsid w:val="00721AE4"/>
    <w:rsid w:val="00721B1E"/>
    <w:rsid w:val="007228A0"/>
    <w:rsid w:val="00723F52"/>
    <w:rsid w:val="00723F80"/>
    <w:rsid w:val="00724267"/>
    <w:rsid w:val="00726BC2"/>
    <w:rsid w:val="00727338"/>
    <w:rsid w:val="0072758E"/>
    <w:rsid w:val="0073085A"/>
    <w:rsid w:val="00732072"/>
    <w:rsid w:val="00735170"/>
    <w:rsid w:val="007361FC"/>
    <w:rsid w:val="00736F48"/>
    <w:rsid w:val="00737005"/>
    <w:rsid w:val="007373DD"/>
    <w:rsid w:val="00737EFB"/>
    <w:rsid w:val="0074026E"/>
    <w:rsid w:val="00740621"/>
    <w:rsid w:val="00741C9E"/>
    <w:rsid w:val="0074276A"/>
    <w:rsid w:val="007427BB"/>
    <w:rsid w:val="007429D8"/>
    <w:rsid w:val="00743283"/>
    <w:rsid w:val="007449B7"/>
    <w:rsid w:val="00744D35"/>
    <w:rsid w:val="00746646"/>
    <w:rsid w:val="007469A6"/>
    <w:rsid w:val="00746C3F"/>
    <w:rsid w:val="00750362"/>
    <w:rsid w:val="007509D0"/>
    <w:rsid w:val="00751087"/>
    <w:rsid w:val="007518AD"/>
    <w:rsid w:val="00751E6E"/>
    <w:rsid w:val="007525C1"/>
    <w:rsid w:val="00753B3A"/>
    <w:rsid w:val="00755F0F"/>
    <w:rsid w:val="00756FB4"/>
    <w:rsid w:val="00757E87"/>
    <w:rsid w:val="00760A77"/>
    <w:rsid w:val="00760C11"/>
    <w:rsid w:val="0076202B"/>
    <w:rsid w:val="007630FA"/>
    <w:rsid w:val="00763DB3"/>
    <w:rsid w:val="0076422D"/>
    <w:rsid w:val="007643C4"/>
    <w:rsid w:val="0076607E"/>
    <w:rsid w:val="00766B0E"/>
    <w:rsid w:val="0076758B"/>
    <w:rsid w:val="00767BD8"/>
    <w:rsid w:val="00770805"/>
    <w:rsid w:val="007713A3"/>
    <w:rsid w:val="00771F8A"/>
    <w:rsid w:val="007725FF"/>
    <w:rsid w:val="00772F12"/>
    <w:rsid w:val="00773318"/>
    <w:rsid w:val="007738CE"/>
    <w:rsid w:val="00773D6E"/>
    <w:rsid w:val="00773ED5"/>
    <w:rsid w:val="00775522"/>
    <w:rsid w:val="00775BFF"/>
    <w:rsid w:val="007761A1"/>
    <w:rsid w:val="0077677C"/>
    <w:rsid w:val="007768E2"/>
    <w:rsid w:val="00776EF6"/>
    <w:rsid w:val="00780141"/>
    <w:rsid w:val="007843A0"/>
    <w:rsid w:val="007857C9"/>
    <w:rsid w:val="00786A26"/>
    <w:rsid w:val="00786FA2"/>
    <w:rsid w:val="007925FD"/>
    <w:rsid w:val="007931D6"/>
    <w:rsid w:val="00794E9A"/>
    <w:rsid w:val="007950A1"/>
    <w:rsid w:val="00795F5B"/>
    <w:rsid w:val="00796F26"/>
    <w:rsid w:val="007978A9"/>
    <w:rsid w:val="007A12AD"/>
    <w:rsid w:val="007A1365"/>
    <w:rsid w:val="007A1500"/>
    <w:rsid w:val="007A1E52"/>
    <w:rsid w:val="007A24B2"/>
    <w:rsid w:val="007A27A6"/>
    <w:rsid w:val="007A2D32"/>
    <w:rsid w:val="007A4583"/>
    <w:rsid w:val="007A7B13"/>
    <w:rsid w:val="007B04B1"/>
    <w:rsid w:val="007B07F0"/>
    <w:rsid w:val="007B09CE"/>
    <w:rsid w:val="007B1042"/>
    <w:rsid w:val="007B2B3D"/>
    <w:rsid w:val="007B437F"/>
    <w:rsid w:val="007B5CEA"/>
    <w:rsid w:val="007B673F"/>
    <w:rsid w:val="007B7063"/>
    <w:rsid w:val="007B7BD5"/>
    <w:rsid w:val="007C03B6"/>
    <w:rsid w:val="007C191E"/>
    <w:rsid w:val="007C24E7"/>
    <w:rsid w:val="007C2E4D"/>
    <w:rsid w:val="007C4748"/>
    <w:rsid w:val="007C4E2D"/>
    <w:rsid w:val="007C626E"/>
    <w:rsid w:val="007C656A"/>
    <w:rsid w:val="007C6806"/>
    <w:rsid w:val="007D1AA7"/>
    <w:rsid w:val="007D1B53"/>
    <w:rsid w:val="007D26C6"/>
    <w:rsid w:val="007D287D"/>
    <w:rsid w:val="007D307A"/>
    <w:rsid w:val="007D314F"/>
    <w:rsid w:val="007D3C1B"/>
    <w:rsid w:val="007D4197"/>
    <w:rsid w:val="007D575E"/>
    <w:rsid w:val="007D6A94"/>
    <w:rsid w:val="007D6F74"/>
    <w:rsid w:val="007E0E5E"/>
    <w:rsid w:val="007E2702"/>
    <w:rsid w:val="007E2AEF"/>
    <w:rsid w:val="007E4F8D"/>
    <w:rsid w:val="007E5939"/>
    <w:rsid w:val="007E617D"/>
    <w:rsid w:val="007F2950"/>
    <w:rsid w:val="007F2C32"/>
    <w:rsid w:val="007F2EF3"/>
    <w:rsid w:val="007F32EF"/>
    <w:rsid w:val="007F345F"/>
    <w:rsid w:val="007F40C6"/>
    <w:rsid w:val="007F4E9E"/>
    <w:rsid w:val="007F5081"/>
    <w:rsid w:val="007F5570"/>
    <w:rsid w:val="007F76B1"/>
    <w:rsid w:val="0080021A"/>
    <w:rsid w:val="008003B1"/>
    <w:rsid w:val="008017C4"/>
    <w:rsid w:val="00802B4B"/>
    <w:rsid w:val="0080300F"/>
    <w:rsid w:val="00803AF3"/>
    <w:rsid w:val="00803D6A"/>
    <w:rsid w:val="0080402E"/>
    <w:rsid w:val="00804638"/>
    <w:rsid w:val="008047E7"/>
    <w:rsid w:val="00805167"/>
    <w:rsid w:val="008055CC"/>
    <w:rsid w:val="00805835"/>
    <w:rsid w:val="00806827"/>
    <w:rsid w:val="008075EB"/>
    <w:rsid w:val="00807AF0"/>
    <w:rsid w:val="008116CE"/>
    <w:rsid w:val="00812A02"/>
    <w:rsid w:val="008165B3"/>
    <w:rsid w:val="00816EC6"/>
    <w:rsid w:val="0081732C"/>
    <w:rsid w:val="0082062C"/>
    <w:rsid w:val="00820EAA"/>
    <w:rsid w:val="00821830"/>
    <w:rsid w:val="00822627"/>
    <w:rsid w:val="00825161"/>
    <w:rsid w:val="00825A7B"/>
    <w:rsid w:val="00826972"/>
    <w:rsid w:val="00827D71"/>
    <w:rsid w:val="00830126"/>
    <w:rsid w:val="00830883"/>
    <w:rsid w:val="008308E6"/>
    <w:rsid w:val="00830D08"/>
    <w:rsid w:val="00831A80"/>
    <w:rsid w:val="00831CF6"/>
    <w:rsid w:val="00831F08"/>
    <w:rsid w:val="0083254D"/>
    <w:rsid w:val="00836458"/>
    <w:rsid w:val="00837B0F"/>
    <w:rsid w:val="00843042"/>
    <w:rsid w:val="00843B88"/>
    <w:rsid w:val="0084569F"/>
    <w:rsid w:val="00845AE1"/>
    <w:rsid w:val="00845D6F"/>
    <w:rsid w:val="00846821"/>
    <w:rsid w:val="0084787D"/>
    <w:rsid w:val="008479D5"/>
    <w:rsid w:val="008505BE"/>
    <w:rsid w:val="008516BA"/>
    <w:rsid w:val="008524DE"/>
    <w:rsid w:val="0085273B"/>
    <w:rsid w:val="0085276E"/>
    <w:rsid w:val="0085495C"/>
    <w:rsid w:val="00854CDD"/>
    <w:rsid w:val="00856284"/>
    <w:rsid w:val="0085715A"/>
    <w:rsid w:val="0085746C"/>
    <w:rsid w:val="00857F23"/>
    <w:rsid w:val="0086018F"/>
    <w:rsid w:val="00860A40"/>
    <w:rsid w:val="0086162F"/>
    <w:rsid w:val="00861BFB"/>
    <w:rsid w:val="00861E62"/>
    <w:rsid w:val="008622D2"/>
    <w:rsid w:val="00863078"/>
    <w:rsid w:val="008635C1"/>
    <w:rsid w:val="008646AC"/>
    <w:rsid w:val="0086755C"/>
    <w:rsid w:val="00867A1C"/>
    <w:rsid w:val="00867E4C"/>
    <w:rsid w:val="00870401"/>
    <w:rsid w:val="0087064B"/>
    <w:rsid w:val="00871657"/>
    <w:rsid w:val="00874644"/>
    <w:rsid w:val="00874EE4"/>
    <w:rsid w:val="008752F0"/>
    <w:rsid w:val="00875DAC"/>
    <w:rsid w:val="00877526"/>
    <w:rsid w:val="008777D5"/>
    <w:rsid w:val="008823C3"/>
    <w:rsid w:val="00882A0C"/>
    <w:rsid w:val="00882C2B"/>
    <w:rsid w:val="008835CA"/>
    <w:rsid w:val="00885A9B"/>
    <w:rsid w:val="008862C5"/>
    <w:rsid w:val="00891B81"/>
    <w:rsid w:val="0089302A"/>
    <w:rsid w:val="00893B8C"/>
    <w:rsid w:val="00894D08"/>
    <w:rsid w:val="008A27AC"/>
    <w:rsid w:val="008A3C59"/>
    <w:rsid w:val="008A43ED"/>
    <w:rsid w:val="008A5349"/>
    <w:rsid w:val="008A5B34"/>
    <w:rsid w:val="008B3F76"/>
    <w:rsid w:val="008B54C9"/>
    <w:rsid w:val="008B6E34"/>
    <w:rsid w:val="008C2160"/>
    <w:rsid w:val="008C25B6"/>
    <w:rsid w:val="008C305E"/>
    <w:rsid w:val="008C3231"/>
    <w:rsid w:val="008C34B0"/>
    <w:rsid w:val="008C4A9A"/>
    <w:rsid w:val="008C4B78"/>
    <w:rsid w:val="008C4F6B"/>
    <w:rsid w:val="008C6527"/>
    <w:rsid w:val="008C660C"/>
    <w:rsid w:val="008C7CAD"/>
    <w:rsid w:val="008D0C1E"/>
    <w:rsid w:val="008D1C34"/>
    <w:rsid w:val="008D2543"/>
    <w:rsid w:val="008D2841"/>
    <w:rsid w:val="008D2C2C"/>
    <w:rsid w:val="008D404A"/>
    <w:rsid w:val="008D43DD"/>
    <w:rsid w:val="008D461B"/>
    <w:rsid w:val="008D4656"/>
    <w:rsid w:val="008D616B"/>
    <w:rsid w:val="008D6949"/>
    <w:rsid w:val="008D7882"/>
    <w:rsid w:val="008D7CBF"/>
    <w:rsid w:val="008E286A"/>
    <w:rsid w:val="008E38A7"/>
    <w:rsid w:val="008E3EE0"/>
    <w:rsid w:val="008E4182"/>
    <w:rsid w:val="008E4CC1"/>
    <w:rsid w:val="008E5438"/>
    <w:rsid w:val="008E5934"/>
    <w:rsid w:val="008E5A30"/>
    <w:rsid w:val="008E6411"/>
    <w:rsid w:val="008E66A5"/>
    <w:rsid w:val="008E6F4F"/>
    <w:rsid w:val="008F0298"/>
    <w:rsid w:val="008F0582"/>
    <w:rsid w:val="008F0B7C"/>
    <w:rsid w:val="008F183E"/>
    <w:rsid w:val="008F4197"/>
    <w:rsid w:val="008F42D5"/>
    <w:rsid w:val="008F4E37"/>
    <w:rsid w:val="008F742E"/>
    <w:rsid w:val="008F7D27"/>
    <w:rsid w:val="00900130"/>
    <w:rsid w:val="00900151"/>
    <w:rsid w:val="00901C52"/>
    <w:rsid w:val="009025BC"/>
    <w:rsid w:val="00903486"/>
    <w:rsid w:val="009035B0"/>
    <w:rsid w:val="009035D6"/>
    <w:rsid w:val="00903C50"/>
    <w:rsid w:val="00903D99"/>
    <w:rsid w:val="00904FEF"/>
    <w:rsid w:val="00905C65"/>
    <w:rsid w:val="0090662D"/>
    <w:rsid w:val="00906BA2"/>
    <w:rsid w:val="0090718C"/>
    <w:rsid w:val="00910C80"/>
    <w:rsid w:val="009121F6"/>
    <w:rsid w:val="009125AA"/>
    <w:rsid w:val="00913183"/>
    <w:rsid w:val="009137B6"/>
    <w:rsid w:val="00913BE2"/>
    <w:rsid w:val="0091444F"/>
    <w:rsid w:val="00914613"/>
    <w:rsid w:val="00915EBA"/>
    <w:rsid w:val="00915EF5"/>
    <w:rsid w:val="009165A0"/>
    <w:rsid w:val="009165ED"/>
    <w:rsid w:val="00916D66"/>
    <w:rsid w:val="00917737"/>
    <w:rsid w:val="009210EF"/>
    <w:rsid w:val="00922430"/>
    <w:rsid w:val="00922EA9"/>
    <w:rsid w:val="009258E1"/>
    <w:rsid w:val="00925C64"/>
    <w:rsid w:val="00925F77"/>
    <w:rsid w:val="00926709"/>
    <w:rsid w:val="0092694E"/>
    <w:rsid w:val="00926B72"/>
    <w:rsid w:val="00930836"/>
    <w:rsid w:val="00930EAB"/>
    <w:rsid w:val="009317B0"/>
    <w:rsid w:val="00932E1B"/>
    <w:rsid w:val="00933AF3"/>
    <w:rsid w:val="00934E06"/>
    <w:rsid w:val="00935229"/>
    <w:rsid w:val="00936C23"/>
    <w:rsid w:val="00936E2C"/>
    <w:rsid w:val="00937FD1"/>
    <w:rsid w:val="0094050D"/>
    <w:rsid w:val="0094140C"/>
    <w:rsid w:val="009460A0"/>
    <w:rsid w:val="00947824"/>
    <w:rsid w:val="00947A35"/>
    <w:rsid w:val="00950769"/>
    <w:rsid w:val="00951DE0"/>
    <w:rsid w:val="009556E4"/>
    <w:rsid w:val="009558DC"/>
    <w:rsid w:val="00955F12"/>
    <w:rsid w:val="00956047"/>
    <w:rsid w:val="0095628F"/>
    <w:rsid w:val="009575D8"/>
    <w:rsid w:val="009600B5"/>
    <w:rsid w:val="00960C41"/>
    <w:rsid w:val="009614FD"/>
    <w:rsid w:val="009624B9"/>
    <w:rsid w:val="009629C8"/>
    <w:rsid w:val="0096343A"/>
    <w:rsid w:val="00963675"/>
    <w:rsid w:val="009647E1"/>
    <w:rsid w:val="0096498F"/>
    <w:rsid w:val="00964B56"/>
    <w:rsid w:val="00964D30"/>
    <w:rsid w:val="00964D36"/>
    <w:rsid w:val="00965BB8"/>
    <w:rsid w:val="009666E9"/>
    <w:rsid w:val="00966C66"/>
    <w:rsid w:val="00967DB6"/>
    <w:rsid w:val="00970BAE"/>
    <w:rsid w:val="0097123E"/>
    <w:rsid w:val="00971411"/>
    <w:rsid w:val="00972713"/>
    <w:rsid w:val="00972D0E"/>
    <w:rsid w:val="00974E54"/>
    <w:rsid w:val="0097614D"/>
    <w:rsid w:val="009767E9"/>
    <w:rsid w:val="00976929"/>
    <w:rsid w:val="00976E83"/>
    <w:rsid w:val="00977385"/>
    <w:rsid w:val="009800F1"/>
    <w:rsid w:val="00980A34"/>
    <w:rsid w:val="00980CD8"/>
    <w:rsid w:val="0098188F"/>
    <w:rsid w:val="00981D99"/>
    <w:rsid w:val="00981EA1"/>
    <w:rsid w:val="00982056"/>
    <w:rsid w:val="00982A77"/>
    <w:rsid w:val="00985FEE"/>
    <w:rsid w:val="009863CE"/>
    <w:rsid w:val="0099048D"/>
    <w:rsid w:val="00990544"/>
    <w:rsid w:val="00991B7F"/>
    <w:rsid w:val="009926A8"/>
    <w:rsid w:val="00992D77"/>
    <w:rsid w:val="009949A6"/>
    <w:rsid w:val="00995717"/>
    <w:rsid w:val="00996537"/>
    <w:rsid w:val="0099788B"/>
    <w:rsid w:val="009A066E"/>
    <w:rsid w:val="009A09AC"/>
    <w:rsid w:val="009A1BEF"/>
    <w:rsid w:val="009A255D"/>
    <w:rsid w:val="009A3C5A"/>
    <w:rsid w:val="009A6A73"/>
    <w:rsid w:val="009A6EB5"/>
    <w:rsid w:val="009A7307"/>
    <w:rsid w:val="009A74E8"/>
    <w:rsid w:val="009B05CD"/>
    <w:rsid w:val="009B1EEA"/>
    <w:rsid w:val="009B208A"/>
    <w:rsid w:val="009B3EBA"/>
    <w:rsid w:val="009B7A1D"/>
    <w:rsid w:val="009C1E71"/>
    <w:rsid w:val="009C30D2"/>
    <w:rsid w:val="009C318A"/>
    <w:rsid w:val="009C5FBB"/>
    <w:rsid w:val="009C77A5"/>
    <w:rsid w:val="009D0D59"/>
    <w:rsid w:val="009D1090"/>
    <w:rsid w:val="009D1B26"/>
    <w:rsid w:val="009D2EAA"/>
    <w:rsid w:val="009D2F9D"/>
    <w:rsid w:val="009D5906"/>
    <w:rsid w:val="009D6CF0"/>
    <w:rsid w:val="009E07BF"/>
    <w:rsid w:val="009E097D"/>
    <w:rsid w:val="009E1599"/>
    <w:rsid w:val="009E27C7"/>
    <w:rsid w:val="009E2CF4"/>
    <w:rsid w:val="009E36E0"/>
    <w:rsid w:val="009E496E"/>
    <w:rsid w:val="009E4A74"/>
    <w:rsid w:val="009E5226"/>
    <w:rsid w:val="009E79CF"/>
    <w:rsid w:val="009F04AC"/>
    <w:rsid w:val="009F12E5"/>
    <w:rsid w:val="009F1A6C"/>
    <w:rsid w:val="009F1AFA"/>
    <w:rsid w:val="009F25EC"/>
    <w:rsid w:val="009F45BA"/>
    <w:rsid w:val="009F5776"/>
    <w:rsid w:val="009F62F1"/>
    <w:rsid w:val="009F6CBE"/>
    <w:rsid w:val="009F7730"/>
    <w:rsid w:val="00A01F9A"/>
    <w:rsid w:val="00A0251A"/>
    <w:rsid w:val="00A030FC"/>
    <w:rsid w:val="00A0347B"/>
    <w:rsid w:val="00A0446E"/>
    <w:rsid w:val="00A05B54"/>
    <w:rsid w:val="00A06EB0"/>
    <w:rsid w:val="00A07036"/>
    <w:rsid w:val="00A072FE"/>
    <w:rsid w:val="00A07D57"/>
    <w:rsid w:val="00A10AFE"/>
    <w:rsid w:val="00A126A8"/>
    <w:rsid w:val="00A137BF"/>
    <w:rsid w:val="00A13D67"/>
    <w:rsid w:val="00A15A7A"/>
    <w:rsid w:val="00A1634A"/>
    <w:rsid w:val="00A16DD2"/>
    <w:rsid w:val="00A20565"/>
    <w:rsid w:val="00A219EB"/>
    <w:rsid w:val="00A224BB"/>
    <w:rsid w:val="00A231C6"/>
    <w:rsid w:val="00A24CCF"/>
    <w:rsid w:val="00A26557"/>
    <w:rsid w:val="00A26D3B"/>
    <w:rsid w:val="00A2720E"/>
    <w:rsid w:val="00A279A5"/>
    <w:rsid w:val="00A300FA"/>
    <w:rsid w:val="00A30C37"/>
    <w:rsid w:val="00A33C74"/>
    <w:rsid w:val="00A368A6"/>
    <w:rsid w:val="00A36967"/>
    <w:rsid w:val="00A40081"/>
    <w:rsid w:val="00A40774"/>
    <w:rsid w:val="00A40DAA"/>
    <w:rsid w:val="00A40E0F"/>
    <w:rsid w:val="00A41309"/>
    <w:rsid w:val="00A41940"/>
    <w:rsid w:val="00A41C50"/>
    <w:rsid w:val="00A4221B"/>
    <w:rsid w:val="00A42B2D"/>
    <w:rsid w:val="00A42E3A"/>
    <w:rsid w:val="00A434FC"/>
    <w:rsid w:val="00A43CCC"/>
    <w:rsid w:val="00A45348"/>
    <w:rsid w:val="00A45BBA"/>
    <w:rsid w:val="00A460FF"/>
    <w:rsid w:val="00A5127B"/>
    <w:rsid w:val="00A53C78"/>
    <w:rsid w:val="00A54D6E"/>
    <w:rsid w:val="00A5571F"/>
    <w:rsid w:val="00A557D7"/>
    <w:rsid w:val="00A55E87"/>
    <w:rsid w:val="00A62A1B"/>
    <w:rsid w:val="00A62BB7"/>
    <w:rsid w:val="00A62C34"/>
    <w:rsid w:val="00A63188"/>
    <w:rsid w:val="00A637DB"/>
    <w:rsid w:val="00A64051"/>
    <w:rsid w:val="00A64C20"/>
    <w:rsid w:val="00A64DBE"/>
    <w:rsid w:val="00A65DB6"/>
    <w:rsid w:val="00A66A5D"/>
    <w:rsid w:val="00A66D2B"/>
    <w:rsid w:val="00A6711A"/>
    <w:rsid w:val="00A7091C"/>
    <w:rsid w:val="00A70D69"/>
    <w:rsid w:val="00A71329"/>
    <w:rsid w:val="00A71F57"/>
    <w:rsid w:val="00A72A5B"/>
    <w:rsid w:val="00A72AD4"/>
    <w:rsid w:val="00A73C72"/>
    <w:rsid w:val="00A742B3"/>
    <w:rsid w:val="00A74301"/>
    <w:rsid w:val="00A74DFD"/>
    <w:rsid w:val="00A74FC3"/>
    <w:rsid w:val="00A753AC"/>
    <w:rsid w:val="00A75AC9"/>
    <w:rsid w:val="00A75CBA"/>
    <w:rsid w:val="00A75FC8"/>
    <w:rsid w:val="00A7607E"/>
    <w:rsid w:val="00A765F7"/>
    <w:rsid w:val="00A7765B"/>
    <w:rsid w:val="00A80D31"/>
    <w:rsid w:val="00A83320"/>
    <w:rsid w:val="00A844B4"/>
    <w:rsid w:val="00A84D06"/>
    <w:rsid w:val="00A84F29"/>
    <w:rsid w:val="00A85689"/>
    <w:rsid w:val="00A86832"/>
    <w:rsid w:val="00A87209"/>
    <w:rsid w:val="00A9031D"/>
    <w:rsid w:val="00A914CA"/>
    <w:rsid w:val="00A916AF"/>
    <w:rsid w:val="00A91BA4"/>
    <w:rsid w:val="00A932C7"/>
    <w:rsid w:val="00A93409"/>
    <w:rsid w:val="00A93B09"/>
    <w:rsid w:val="00A93C57"/>
    <w:rsid w:val="00A9404E"/>
    <w:rsid w:val="00A94649"/>
    <w:rsid w:val="00A95A2D"/>
    <w:rsid w:val="00A95F6F"/>
    <w:rsid w:val="00A96B52"/>
    <w:rsid w:val="00AA059A"/>
    <w:rsid w:val="00AA1E91"/>
    <w:rsid w:val="00AA29CF"/>
    <w:rsid w:val="00AA51A6"/>
    <w:rsid w:val="00AA59AF"/>
    <w:rsid w:val="00AA6903"/>
    <w:rsid w:val="00AA7777"/>
    <w:rsid w:val="00AA7875"/>
    <w:rsid w:val="00AB0044"/>
    <w:rsid w:val="00AB004B"/>
    <w:rsid w:val="00AB24A1"/>
    <w:rsid w:val="00AB3014"/>
    <w:rsid w:val="00AB4278"/>
    <w:rsid w:val="00AB4834"/>
    <w:rsid w:val="00AB50EA"/>
    <w:rsid w:val="00AB539C"/>
    <w:rsid w:val="00AB56BA"/>
    <w:rsid w:val="00AB6561"/>
    <w:rsid w:val="00AB7842"/>
    <w:rsid w:val="00AB7AFF"/>
    <w:rsid w:val="00AC1CB1"/>
    <w:rsid w:val="00AC1E6A"/>
    <w:rsid w:val="00AC2D2C"/>
    <w:rsid w:val="00AC4180"/>
    <w:rsid w:val="00AC5231"/>
    <w:rsid w:val="00AC5334"/>
    <w:rsid w:val="00AC69EB"/>
    <w:rsid w:val="00AD07F5"/>
    <w:rsid w:val="00AD19D0"/>
    <w:rsid w:val="00AD224A"/>
    <w:rsid w:val="00AD41EE"/>
    <w:rsid w:val="00AD5B7D"/>
    <w:rsid w:val="00AD676B"/>
    <w:rsid w:val="00AE1135"/>
    <w:rsid w:val="00AE1510"/>
    <w:rsid w:val="00AE35FB"/>
    <w:rsid w:val="00AE3CA2"/>
    <w:rsid w:val="00AE4795"/>
    <w:rsid w:val="00AE53EA"/>
    <w:rsid w:val="00AE6B77"/>
    <w:rsid w:val="00AE7A3F"/>
    <w:rsid w:val="00AE7B40"/>
    <w:rsid w:val="00AF0DA1"/>
    <w:rsid w:val="00AF3C09"/>
    <w:rsid w:val="00AF4992"/>
    <w:rsid w:val="00AF49F6"/>
    <w:rsid w:val="00AF6778"/>
    <w:rsid w:val="00B03AA8"/>
    <w:rsid w:val="00B050BB"/>
    <w:rsid w:val="00B05EF3"/>
    <w:rsid w:val="00B06C5E"/>
    <w:rsid w:val="00B071F5"/>
    <w:rsid w:val="00B0756A"/>
    <w:rsid w:val="00B10372"/>
    <w:rsid w:val="00B11211"/>
    <w:rsid w:val="00B118EE"/>
    <w:rsid w:val="00B11C42"/>
    <w:rsid w:val="00B1281A"/>
    <w:rsid w:val="00B13788"/>
    <w:rsid w:val="00B17FEA"/>
    <w:rsid w:val="00B2020F"/>
    <w:rsid w:val="00B2135F"/>
    <w:rsid w:val="00B221CD"/>
    <w:rsid w:val="00B2239B"/>
    <w:rsid w:val="00B232B5"/>
    <w:rsid w:val="00B2351A"/>
    <w:rsid w:val="00B242C7"/>
    <w:rsid w:val="00B251BB"/>
    <w:rsid w:val="00B254D4"/>
    <w:rsid w:val="00B2580B"/>
    <w:rsid w:val="00B25D74"/>
    <w:rsid w:val="00B2768B"/>
    <w:rsid w:val="00B30B5C"/>
    <w:rsid w:val="00B31606"/>
    <w:rsid w:val="00B31A25"/>
    <w:rsid w:val="00B31B12"/>
    <w:rsid w:val="00B32BFE"/>
    <w:rsid w:val="00B32F73"/>
    <w:rsid w:val="00B334F3"/>
    <w:rsid w:val="00B343CF"/>
    <w:rsid w:val="00B355FA"/>
    <w:rsid w:val="00B35B50"/>
    <w:rsid w:val="00B36B4B"/>
    <w:rsid w:val="00B36CDA"/>
    <w:rsid w:val="00B3712E"/>
    <w:rsid w:val="00B37231"/>
    <w:rsid w:val="00B373A3"/>
    <w:rsid w:val="00B406A5"/>
    <w:rsid w:val="00B41C92"/>
    <w:rsid w:val="00B41FB8"/>
    <w:rsid w:val="00B42547"/>
    <w:rsid w:val="00B427A7"/>
    <w:rsid w:val="00B434DA"/>
    <w:rsid w:val="00B44905"/>
    <w:rsid w:val="00B44B43"/>
    <w:rsid w:val="00B44D6D"/>
    <w:rsid w:val="00B45C46"/>
    <w:rsid w:val="00B45C48"/>
    <w:rsid w:val="00B46149"/>
    <w:rsid w:val="00B4643D"/>
    <w:rsid w:val="00B46515"/>
    <w:rsid w:val="00B46633"/>
    <w:rsid w:val="00B46A1B"/>
    <w:rsid w:val="00B47320"/>
    <w:rsid w:val="00B47B5A"/>
    <w:rsid w:val="00B51A88"/>
    <w:rsid w:val="00B52B08"/>
    <w:rsid w:val="00B5341C"/>
    <w:rsid w:val="00B54400"/>
    <w:rsid w:val="00B55AAC"/>
    <w:rsid w:val="00B56011"/>
    <w:rsid w:val="00B56918"/>
    <w:rsid w:val="00B56A1A"/>
    <w:rsid w:val="00B573F5"/>
    <w:rsid w:val="00B57ECA"/>
    <w:rsid w:val="00B607C9"/>
    <w:rsid w:val="00B615BE"/>
    <w:rsid w:val="00B6164C"/>
    <w:rsid w:val="00B618DF"/>
    <w:rsid w:val="00B62167"/>
    <w:rsid w:val="00B62A95"/>
    <w:rsid w:val="00B673CE"/>
    <w:rsid w:val="00B67D6A"/>
    <w:rsid w:val="00B709D7"/>
    <w:rsid w:val="00B70F93"/>
    <w:rsid w:val="00B7235C"/>
    <w:rsid w:val="00B727E5"/>
    <w:rsid w:val="00B72DC8"/>
    <w:rsid w:val="00B73EE2"/>
    <w:rsid w:val="00B76520"/>
    <w:rsid w:val="00B76714"/>
    <w:rsid w:val="00B76D06"/>
    <w:rsid w:val="00B77255"/>
    <w:rsid w:val="00B77EA8"/>
    <w:rsid w:val="00B8267F"/>
    <w:rsid w:val="00B82681"/>
    <w:rsid w:val="00B82A64"/>
    <w:rsid w:val="00B85E88"/>
    <w:rsid w:val="00B86812"/>
    <w:rsid w:val="00B8682F"/>
    <w:rsid w:val="00B87ADB"/>
    <w:rsid w:val="00B87DBC"/>
    <w:rsid w:val="00B90418"/>
    <w:rsid w:val="00B927BB"/>
    <w:rsid w:val="00B935D8"/>
    <w:rsid w:val="00B93AF6"/>
    <w:rsid w:val="00B93E02"/>
    <w:rsid w:val="00B96402"/>
    <w:rsid w:val="00B96CCA"/>
    <w:rsid w:val="00B971B7"/>
    <w:rsid w:val="00B97461"/>
    <w:rsid w:val="00B9780D"/>
    <w:rsid w:val="00B97B5A"/>
    <w:rsid w:val="00BA033E"/>
    <w:rsid w:val="00BA047C"/>
    <w:rsid w:val="00BA15F1"/>
    <w:rsid w:val="00BA2857"/>
    <w:rsid w:val="00BA5842"/>
    <w:rsid w:val="00BA5F61"/>
    <w:rsid w:val="00BA615F"/>
    <w:rsid w:val="00BA7EAE"/>
    <w:rsid w:val="00BB0275"/>
    <w:rsid w:val="00BB13F4"/>
    <w:rsid w:val="00BB1860"/>
    <w:rsid w:val="00BB5D60"/>
    <w:rsid w:val="00BB617F"/>
    <w:rsid w:val="00BC0C35"/>
    <w:rsid w:val="00BC0D54"/>
    <w:rsid w:val="00BC0F8D"/>
    <w:rsid w:val="00BC1693"/>
    <w:rsid w:val="00BC1984"/>
    <w:rsid w:val="00BC2997"/>
    <w:rsid w:val="00BC3ED2"/>
    <w:rsid w:val="00BC44F3"/>
    <w:rsid w:val="00BC4933"/>
    <w:rsid w:val="00BC5E76"/>
    <w:rsid w:val="00BC61F6"/>
    <w:rsid w:val="00BC7C7F"/>
    <w:rsid w:val="00BD0FCA"/>
    <w:rsid w:val="00BD2F10"/>
    <w:rsid w:val="00BD3097"/>
    <w:rsid w:val="00BD3B7E"/>
    <w:rsid w:val="00BD3BDB"/>
    <w:rsid w:val="00BD5FEB"/>
    <w:rsid w:val="00BD613C"/>
    <w:rsid w:val="00BD73FA"/>
    <w:rsid w:val="00BE4171"/>
    <w:rsid w:val="00BE4422"/>
    <w:rsid w:val="00BE4EA9"/>
    <w:rsid w:val="00BE59DC"/>
    <w:rsid w:val="00BE6C05"/>
    <w:rsid w:val="00BE7276"/>
    <w:rsid w:val="00BE7668"/>
    <w:rsid w:val="00BF0FEF"/>
    <w:rsid w:val="00BF28AE"/>
    <w:rsid w:val="00BF30E5"/>
    <w:rsid w:val="00BF3609"/>
    <w:rsid w:val="00BF7504"/>
    <w:rsid w:val="00BF7BD8"/>
    <w:rsid w:val="00BF7D38"/>
    <w:rsid w:val="00C00920"/>
    <w:rsid w:val="00C00D95"/>
    <w:rsid w:val="00C018EB"/>
    <w:rsid w:val="00C01911"/>
    <w:rsid w:val="00C026DD"/>
    <w:rsid w:val="00C028C9"/>
    <w:rsid w:val="00C03338"/>
    <w:rsid w:val="00C0366A"/>
    <w:rsid w:val="00C03A2E"/>
    <w:rsid w:val="00C0512D"/>
    <w:rsid w:val="00C062FC"/>
    <w:rsid w:val="00C06722"/>
    <w:rsid w:val="00C10837"/>
    <w:rsid w:val="00C112E2"/>
    <w:rsid w:val="00C11470"/>
    <w:rsid w:val="00C11A5C"/>
    <w:rsid w:val="00C13053"/>
    <w:rsid w:val="00C14337"/>
    <w:rsid w:val="00C14EA8"/>
    <w:rsid w:val="00C15328"/>
    <w:rsid w:val="00C15F8E"/>
    <w:rsid w:val="00C16A38"/>
    <w:rsid w:val="00C16C93"/>
    <w:rsid w:val="00C16CA7"/>
    <w:rsid w:val="00C17648"/>
    <w:rsid w:val="00C17D3F"/>
    <w:rsid w:val="00C2084D"/>
    <w:rsid w:val="00C21C47"/>
    <w:rsid w:val="00C22464"/>
    <w:rsid w:val="00C2467C"/>
    <w:rsid w:val="00C24F05"/>
    <w:rsid w:val="00C26177"/>
    <w:rsid w:val="00C26C6D"/>
    <w:rsid w:val="00C3185C"/>
    <w:rsid w:val="00C318CF"/>
    <w:rsid w:val="00C31DCA"/>
    <w:rsid w:val="00C32637"/>
    <w:rsid w:val="00C327FF"/>
    <w:rsid w:val="00C4123E"/>
    <w:rsid w:val="00C42744"/>
    <w:rsid w:val="00C44AAA"/>
    <w:rsid w:val="00C456DA"/>
    <w:rsid w:val="00C458BE"/>
    <w:rsid w:val="00C45CC5"/>
    <w:rsid w:val="00C4603A"/>
    <w:rsid w:val="00C475DF"/>
    <w:rsid w:val="00C47BAB"/>
    <w:rsid w:val="00C505F8"/>
    <w:rsid w:val="00C50B7E"/>
    <w:rsid w:val="00C50FC2"/>
    <w:rsid w:val="00C513AA"/>
    <w:rsid w:val="00C51DD8"/>
    <w:rsid w:val="00C53A56"/>
    <w:rsid w:val="00C541F8"/>
    <w:rsid w:val="00C555B0"/>
    <w:rsid w:val="00C55BAD"/>
    <w:rsid w:val="00C56A63"/>
    <w:rsid w:val="00C57423"/>
    <w:rsid w:val="00C574E6"/>
    <w:rsid w:val="00C57A5B"/>
    <w:rsid w:val="00C62169"/>
    <w:rsid w:val="00C62783"/>
    <w:rsid w:val="00C63943"/>
    <w:rsid w:val="00C63DA3"/>
    <w:rsid w:val="00C64357"/>
    <w:rsid w:val="00C6497F"/>
    <w:rsid w:val="00C64B49"/>
    <w:rsid w:val="00C65F46"/>
    <w:rsid w:val="00C71074"/>
    <w:rsid w:val="00C723BC"/>
    <w:rsid w:val="00C7389B"/>
    <w:rsid w:val="00C754F3"/>
    <w:rsid w:val="00C75C41"/>
    <w:rsid w:val="00C772F2"/>
    <w:rsid w:val="00C77DF3"/>
    <w:rsid w:val="00C812EF"/>
    <w:rsid w:val="00C814E5"/>
    <w:rsid w:val="00C84AF5"/>
    <w:rsid w:val="00C850A0"/>
    <w:rsid w:val="00C87610"/>
    <w:rsid w:val="00C87718"/>
    <w:rsid w:val="00C87837"/>
    <w:rsid w:val="00C90523"/>
    <w:rsid w:val="00C90769"/>
    <w:rsid w:val="00C90943"/>
    <w:rsid w:val="00C910F6"/>
    <w:rsid w:val="00C91B93"/>
    <w:rsid w:val="00C91C1B"/>
    <w:rsid w:val="00C93FA5"/>
    <w:rsid w:val="00C94CF2"/>
    <w:rsid w:val="00C962F4"/>
    <w:rsid w:val="00C97743"/>
    <w:rsid w:val="00CA0F7A"/>
    <w:rsid w:val="00CA2458"/>
    <w:rsid w:val="00CA3313"/>
    <w:rsid w:val="00CA4053"/>
    <w:rsid w:val="00CA4788"/>
    <w:rsid w:val="00CB0935"/>
    <w:rsid w:val="00CB0C9B"/>
    <w:rsid w:val="00CB0DCB"/>
    <w:rsid w:val="00CB2C25"/>
    <w:rsid w:val="00CB31F0"/>
    <w:rsid w:val="00CB4A8D"/>
    <w:rsid w:val="00CB4B2D"/>
    <w:rsid w:val="00CB4C72"/>
    <w:rsid w:val="00CB55FA"/>
    <w:rsid w:val="00CB609D"/>
    <w:rsid w:val="00CC0825"/>
    <w:rsid w:val="00CC1944"/>
    <w:rsid w:val="00CC1DA4"/>
    <w:rsid w:val="00CC22BD"/>
    <w:rsid w:val="00CC413D"/>
    <w:rsid w:val="00CC48D9"/>
    <w:rsid w:val="00CC67F4"/>
    <w:rsid w:val="00CC6BDD"/>
    <w:rsid w:val="00CD3072"/>
    <w:rsid w:val="00CD3109"/>
    <w:rsid w:val="00CD41FD"/>
    <w:rsid w:val="00CD4742"/>
    <w:rsid w:val="00CD4BB3"/>
    <w:rsid w:val="00CD4D85"/>
    <w:rsid w:val="00CD59C5"/>
    <w:rsid w:val="00CD5BB9"/>
    <w:rsid w:val="00CD5DA1"/>
    <w:rsid w:val="00CD6706"/>
    <w:rsid w:val="00CE1C6A"/>
    <w:rsid w:val="00CE20DB"/>
    <w:rsid w:val="00CE2622"/>
    <w:rsid w:val="00CE5787"/>
    <w:rsid w:val="00CE61DA"/>
    <w:rsid w:val="00CE68F3"/>
    <w:rsid w:val="00CE7F24"/>
    <w:rsid w:val="00CF0248"/>
    <w:rsid w:val="00CF1104"/>
    <w:rsid w:val="00CF31A9"/>
    <w:rsid w:val="00CF3E02"/>
    <w:rsid w:val="00CF416E"/>
    <w:rsid w:val="00CF46E2"/>
    <w:rsid w:val="00CF5B6F"/>
    <w:rsid w:val="00CF6FBD"/>
    <w:rsid w:val="00CF70F1"/>
    <w:rsid w:val="00D0082F"/>
    <w:rsid w:val="00D019A5"/>
    <w:rsid w:val="00D01F2F"/>
    <w:rsid w:val="00D045C6"/>
    <w:rsid w:val="00D04F1A"/>
    <w:rsid w:val="00D04F4A"/>
    <w:rsid w:val="00D0529E"/>
    <w:rsid w:val="00D07E8F"/>
    <w:rsid w:val="00D110FD"/>
    <w:rsid w:val="00D118A1"/>
    <w:rsid w:val="00D12E41"/>
    <w:rsid w:val="00D13DD8"/>
    <w:rsid w:val="00D14ABE"/>
    <w:rsid w:val="00D14DD6"/>
    <w:rsid w:val="00D15D5C"/>
    <w:rsid w:val="00D166DA"/>
    <w:rsid w:val="00D17A8A"/>
    <w:rsid w:val="00D204B3"/>
    <w:rsid w:val="00D2255B"/>
    <w:rsid w:val="00D22A62"/>
    <w:rsid w:val="00D23761"/>
    <w:rsid w:val="00D2393E"/>
    <w:rsid w:val="00D23AEC"/>
    <w:rsid w:val="00D23B2D"/>
    <w:rsid w:val="00D24309"/>
    <w:rsid w:val="00D24EF6"/>
    <w:rsid w:val="00D259F7"/>
    <w:rsid w:val="00D25E7E"/>
    <w:rsid w:val="00D2772D"/>
    <w:rsid w:val="00D30B84"/>
    <w:rsid w:val="00D30C6F"/>
    <w:rsid w:val="00D30EFF"/>
    <w:rsid w:val="00D31AC2"/>
    <w:rsid w:val="00D3230E"/>
    <w:rsid w:val="00D33168"/>
    <w:rsid w:val="00D33661"/>
    <w:rsid w:val="00D40A3A"/>
    <w:rsid w:val="00D42D9E"/>
    <w:rsid w:val="00D42DF0"/>
    <w:rsid w:val="00D42F9E"/>
    <w:rsid w:val="00D43957"/>
    <w:rsid w:val="00D439E5"/>
    <w:rsid w:val="00D467BC"/>
    <w:rsid w:val="00D46BAC"/>
    <w:rsid w:val="00D4773E"/>
    <w:rsid w:val="00D5210E"/>
    <w:rsid w:val="00D54D53"/>
    <w:rsid w:val="00D552BB"/>
    <w:rsid w:val="00D5629A"/>
    <w:rsid w:val="00D56DAD"/>
    <w:rsid w:val="00D57C1B"/>
    <w:rsid w:val="00D57CE6"/>
    <w:rsid w:val="00D606FE"/>
    <w:rsid w:val="00D60C55"/>
    <w:rsid w:val="00D61343"/>
    <w:rsid w:val="00D61639"/>
    <w:rsid w:val="00D61AE4"/>
    <w:rsid w:val="00D6277D"/>
    <w:rsid w:val="00D646BC"/>
    <w:rsid w:val="00D651EB"/>
    <w:rsid w:val="00D669BA"/>
    <w:rsid w:val="00D6704D"/>
    <w:rsid w:val="00D67228"/>
    <w:rsid w:val="00D676A5"/>
    <w:rsid w:val="00D70263"/>
    <w:rsid w:val="00D709B1"/>
    <w:rsid w:val="00D70D4F"/>
    <w:rsid w:val="00D726BA"/>
    <w:rsid w:val="00D72D72"/>
    <w:rsid w:val="00D74234"/>
    <w:rsid w:val="00D7436B"/>
    <w:rsid w:val="00D75006"/>
    <w:rsid w:val="00D75F37"/>
    <w:rsid w:val="00D76782"/>
    <w:rsid w:val="00D77454"/>
    <w:rsid w:val="00D77912"/>
    <w:rsid w:val="00D80982"/>
    <w:rsid w:val="00D81265"/>
    <w:rsid w:val="00D8327F"/>
    <w:rsid w:val="00D8409F"/>
    <w:rsid w:val="00D84594"/>
    <w:rsid w:val="00D847F4"/>
    <w:rsid w:val="00D84D09"/>
    <w:rsid w:val="00D879C5"/>
    <w:rsid w:val="00D90BEB"/>
    <w:rsid w:val="00D91DCD"/>
    <w:rsid w:val="00D9623D"/>
    <w:rsid w:val="00D962B2"/>
    <w:rsid w:val="00D9634B"/>
    <w:rsid w:val="00D96DEA"/>
    <w:rsid w:val="00D971B7"/>
    <w:rsid w:val="00DA0492"/>
    <w:rsid w:val="00DA165E"/>
    <w:rsid w:val="00DA227B"/>
    <w:rsid w:val="00DA382E"/>
    <w:rsid w:val="00DA4138"/>
    <w:rsid w:val="00DA4939"/>
    <w:rsid w:val="00DA6284"/>
    <w:rsid w:val="00DA6D88"/>
    <w:rsid w:val="00DB3965"/>
    <w:rsid w:val="00DB3EED"/>
    <w:rsid w:val="00DB56D3"/>
    <w:rsid w:val="00DB5C3D"/>
    <w:rsid w:val="00DC05D9"/>
    <w:rsid w:val="00DC389B"/>
    <w:rsid w:val="00DC75B8"/>
    <w:rsid w:val="00DD1136"/>
    <w:rsid w:val="00DD114F"/>
    <w:rsid w:val="00DD19F7"/>
    <w:rsid w:val="00DD2E2E"/>
    <w:rsid w:val="00DD4028"/>
    <w:rsid w:val="00DE1D3C"/>
    <w:rsid w:val="00DE21A4"/>
    <w:rsid w:val="00DE220A"/>
    <w:rsid w:val="00DE3A5E"/>
    <w:rsid w:val="00DE3A6B"/>
    <w:rsid w:val="00DE3CC8"/>
    <w:rsid w:val="00DE52D6"/>
    <w:rsid w:val="00DE6FD7"/>
    <w:rsid w:val="00DE77B8"/>
    <w:rsid w:val="00DF0C73"/>
    <w:rsid w:val="00DF1F1A"/>
    <w:rsid w:val="00DF2578"/>
    <w:rsid w:val="00DF2927"/>
    <w:rsid w:val="00DF3456"/>
    <w:rsid w:val="00DF44D2"/>
    <w:rsid w:val="00DF65EB"/>
    <w:rsid w:val="00DF79D3"/>
    <w:rsid w:val="00E00025"/>
    <w:rsid w:val="00E0143C"/>
    <w:rsid w:val="00E014B2"/>
    <w:rsid w:val="00E02295"/>
    <w:rsid w:val="00E028F5"/>
    <w:rsid w:val="00E02F57"/>
    <w:rsid w:val="00E03322"/>
    <w:rsid w:val="00E03E7C"/>
    <w:rsid w:val="00E052E9"/>
    <w:rsid w:val="00E058B0"/>
    <w:rsid w:val="00E05931"/>
    <w:rsid w:val="00E05F47"/>
    <w:rsid w:val="00E071F6"/>
    <w:rsid w:val="00E07E6D"/>
    <w:rsid w:val="00E10869"/>
    <w:rsid w:val="00E111CF"/>
    <w:rsid w:val="00E11E53"/>
    <w:rsid w:val="00E13612"/>
    <w:rsid w:val="00E136E5"/>
    <w:rsid w:val="00E14504"/>
    <w:rsid w:val="00E15164"/>
    <w:rsid w:val="00E154A5"/>
    <w:rsid w:val="00E16CDB"/>
    <w:rsid w:val="00E172C8"/>
    <w:rsid w:val="00E17E7A"/>
    <w:rsid w:val="00E21401"/>
    <w:rsid w:val="00E24CB3"/>
    <w:rsid w:val="00E25186"/>
    <w:rsid w:val="00E26F2F"/>
    <w:rsid w:val="00E2726E"/>
    <w:rsid w:val="00E27FFD"/>
    <w:rsid w:val="00E30061"/>
    <w:rsid w:val="00E31327"/>
    <w:rsid w:val="00E31D92"/>
    <w:rsid w:val="00E326DA"/>
    <w:rsid w:val="00E3480B"/>
    <w:rsid w:val="00E35398"/>
    <w:rsid w:val="00E35D79"/>
    <w:rsid w:val="00E3610B"/>
    <w:rsid w:val="00E36282"/>
    <w:rsid w:val="00E37570"/>
    <w:rsid w:val="00E40A34"/>
    <w:rsid w:val="00E41188"/>
    <w:rsid w:val="00E41548"/>
    <w:rsid w:val="00E41742"/>
    <w:rsid w:val="00E425FD"/>
    <w:rsid w:val="00E4348E"/>
    <w:rsid w:val="00E47442"/>
    <w:rsid w:val="00E474BE"/>
    <w:rsid w:val="00E47FA6"/>
    <w:rsid w:val="00E509F8"/>
    <w:rsid w:val="00E51E3C"/>
    <w:rsid w:val="00E51F85"/>
    <w:rsid w:val="00E52004"/>
    <w:rsid w:val="00E54566"/>
    <w:rsid w:val="00E546E4"/>
    <w:rsid w:val="00E5523B"/>
    <w:rsid w:val="00E561F6"/>
    <w:rsid w:val="00E56DD1"/>
    <w:rsid w:val="00E57968"/>
    <w:rsid w:val="00E57AAC"/>
    <w:rsid w:val="00E6073F"/>
    <w:rsid w:val="00E609CA"/>
    <w:rsid w:val="00E6134A"/>
    <w:rsid w:val="00E61AD4"/>
    <w:rsid w:val="00E620A7"/>
    <w:rsid w:val="00E626F5"/>
    <w:rsid w:val="00E6299A"/>
    <w:rsid w:val="00E63181"/>
    <w:rsid w:val="00E646A8"/>
    <w:rsid w:val="00E65769"/>
    <w:rsid w:val="00E65F0C"/>
    <w:rsid w:val="00E665F6"/>
    <w:rsid w:val="00E6724A"/>
    <w:rsid w:val="00E707DC"/>
    <w:rsid w:val="00E72263"/>
    <w:rsid w:val="00E72770"/>
    <w:rsid w:val="00E72D61"/>
    <w:rsid w:val="00E776FC"/>
    <w:rsid w:val="00E805DB"/>
    <w:rsid w:val="00E81B9C"/>
    <w:rsid w:val="00E834C0"/>
    <w:rsid w:val="00E84EF0"/>
    <w:rsid w:val="00E85874"/>
    <w:rsid w:val="00E865E3"/>
    <w:rsid w:val="00E8662D"/>
    <w:rsid w:val="00E8668B"/>
    <w:rsid w:val="00E90059"/>
    <w:rsid w:val="00E904A7"/>
    <w:rsid w:val="00E924A1"/>
    <w:rsid w:val="00E92671"/>
    <w:rsid w:val="00E929C8"/>
    <w:rsid w:val="00E93B97"/>
    <w:rsid w:val="00E9468A"/>
    <w:rsid w:val="00E947B7"/>
    <w:rsid w:val="00E9483C"/>
    <w:rsid w:val="00E94E2A"/>
    <w:rsid w:val="00E95CCA"/>
    <w:rsid w:val="00E96E0B"/>
    <w:rsid w:val="00EA0761"/>
    <w:rsid w:val="00EA1802"/>
    <w:rsid w:val="00EA1CE0"/>
    <w:rsid w:val="00EA2052"/>
    <w:rsid w:val="00EA254A"/>
    <w:rsid w:val="00EA2623"/>
    <w:rsid w:val="00EA359F"/>
    <w:rsid w:val="00EA36F1"/>
    <w:rsid w:val="00EA3D56"/>
    <w:rsid w:val="00EA3EB8"/>
    <w:rsid w:val="00EA50CB"/>
    <w:rsid w:val="00EA58AA"/>
    <w:rsid w:val="00EA6A47"/>
    <w:rsid w:val="00EA6CC7"/>
    <w:rsid w:val="00EA6FC5"/>
    <w:rsid w:val="00EB05B2"/>
    <w:rsid w:val="00EB0B23"/>
    <w:rsid w:val="00EB11F7"/>
    <w:rsid w:val="00EB12C5"/>
    <w:rsid w:val="00EB137F"/>
    <w:rsid w:val="00EB3345"/>
    <w:rsid w:val="00EB376C"/>
    <w:rsid w:val="00EB6371"/>
    <w:rsid w:val="00EC02FD"/>
    <w:rsid w:val="00EC0AA4"/>
    <w:rsid w:val="00EC1C2D"/>
    <w:rsid w:val="00EC2FBE"/>
    <w:rsid w:val="00EC39F1"/>
    <w:rsid w:val="00EC3B16"/>
    <w:rsid w:val="00EC417F"/>
    <w:rsid w:val="00EC4B3F"/>
    <w:rsid w:val="00EC4E5B"/>
    <w:rsid w:val="00EC5477"/>
    <w:rsid w:val="00EC584C"/>
    <w:rsid w:val="00EC5E91"/>
    <w:rsid w:val="00EC6C11"/>
    <w:rsid w:val="00EC6F32"/>
    <w:rsid w:val="00ED08EE"/>
    <w:rsid w:val="00ED09BA"/>
    <w:rsid w:val="00ED0A32"/>
    <w:rsid w:val="00ED16B8"/>
    <w:rsid w:val="00ED1A14"/>
    <w:rsid w:val="00ED1C2C"/>
    <w:rsid w:val="00ED2FA1"/>
    <w:rsid w:val="00ED31A5"/>
    <w:rsid w:val="00ED43B0"/>
    <w:rsid w:val="00ED507E"/>
    <w:rsid w:val="00ED63A1"/>
    <w:rsid w:val="00ED6FDE"/>
    <w:rsid w:val="00ED7DC4"/>
    <w:rsid w:val="00ED7F61"/>
    <w:rsid w:val="00EE175B"/>
    <w:rsid w:val="00EE3FF3"/>
    <w:rsid w:val="00EE727F"/>
    <w:rsid w:val="00EF13E8"/>
    <w:rsid w:val="00EF1589"/>
    <w:rsid w:val="00EF192A"/>
    <w:rsid w:val="00EF4173"/>
    <w:rsid w:val="00EF4B60"/>
    <w:rsid w:val="00EF59D2"/>
    <w:rsid w:val="00EF5A34"/>
    <w:rsid w:val="00EF7872"/>
    <w:rsid w:val="00EF7D22"/>
    <w:rsid w:val="00F00925"/>
    <w:rsid w:val="00F03822"/>
    <w:rsid w:val="00F0542B"/>
    <w:rsid w:val="00F0627B"/>
    <w:rsid w:val="00F1112D"/>
    <w:rsid w:val="00F11B83"/>
    <w:rsid w:val="00F150C2"/>
    <w:rsid w:val="00F1749F"/>
    <w:rsid w:val="00F17AC4"/>
    <w:rsid w:val="00F200F4"/>
    <w:rsid w:val="00F20A33"/>
    <w:rsid w:val="00F20BE0"/>
    <w:rsid w:val="00F2155E"/>
    <w:rsid w:val="00F22916"/>
    <w:rsid w:val="00F22EAF"/>
    <w:rsid w:val="00F24E1F"/>
    <w:rsid w:val="00F258D8"/>
    <w:rsid w:val="00F2604E"/>
    <w:rsid w:val="00F263F3"/>
    <w:rsid w:val="00F26F55"/>
    <w:rsid w:val="00F2790C"/>
    <w:rsid w:val="00F3126F"/>
    <w:rsid w:val="00F31663"/>
    <w:rsid w:val="00F330C1"/>
    <w:rsid w:val="00F3353B"/>
    <w:rsid w:val="00F35F71"/>
    <w:rsid w:val="00F36895"/>
    <w:rsid w:val="00F40960"/>
    <w:rsid w:val="00F41369"/>
    <w:rsid w:val="00F4164F"/>
    <w:rsid w:val="00F41783"/>
    <w:rsid w:val="00F427E4"/>
    <w:rsid w:val="00F42D8A"/>
    <w:rsid w:val="00F4368C"/>
    <w:rsid w:val="00F44168"/>
    <w:rsid w:val="00F449C1"/>
    <w:rsid w:val="00F46C67"/>
    <w:rsid w:val="00F46FBC"/>
    <w:rsid w:val="00F4744C"/>
    <w:rsid w:val="00F5169E"/>
    <w:rsid w:val="00F55B2B"/>
    <w:rsid w:val="00F55F34"/>
    <w:rsid w:val="00F5698E"/>
    <w:rsid w:val="00F57BAC"/>
    <w:rsid w:val="00F623D0"/>
    <w:rsid w:val="00F62DB2"/>
    <w:rsid w:val="00F632BE"/>
    <w:rsid w:val="00F6449B"/>
    <w:rsid w:val="00F64B11"/>
    <w:rsid w:val="00F703A4"/>
    <w:rsid w:val="00F7087C"/>
    <w:rsid w:val="00F70989"/>
    <w:rsid w:val="00F7210A"/>
    <w:rsid w:val="00F726BE"/>
    <w:rsid w:val="00F72C3C"/>
    <w:rsid w:val="00F7454A"/>
    <w:rsid w:val="00F77455"/>
    <w:rsid w:val="00F80B1F"/>
    <w:rsid w:val="00F81060"/>
    <w:rsid w:val="00F81585"/>
    <w:rsid w:val="00F83366"/>
    <w:rsid w:val="00F84889"/>
    <w:rsid w:val="00F84CDB"/>
    <w:rsid w:val="00F8688E"/>
    <w:rsid w:val="00F86D7E"/>
    <w:rsid w:val="00F87C30"/>
    <w:rsid w:val="00F91135"/>
    <w:rsid w:val="00F92F13"/>
    <w:rsid w:val="00F94405"/>
    <w:rsid w:val="00F9648A"/>
    <w:rsid w:val="00FA3099"/>
    <w:rsid w:val="00FA5064"/>
    <w:rsid w:val="00FA748A"/>
    <w:rsid w:val="00FB1912"/>
    <w:rsid w:val="00FB335C"/>
    <w:rsid w:val="00FB3B8E"/>
    <w:rsid w:val="00FB44B7"/>
    <w:rsid w:val="00FB4807"/>
    <w:rsid w:val="00FB6BCA"/>
    <w:rsid w:val="00FB6D92"/>
    <w:rsid w:val="00FB73F4"/>
    <w:rsid w:val="00FC02F6"/>
    <w:rsid w:val="00FC1891"/>
    <w:rsid w:val="00FC1E8F"/>
    <w:rsid w:val="00FC203F"/>
    <w:rsid w:val="00FC240F"/>
    <w:rsid w:val="00FC3E2F"/>
    <w:rsid w:val="00FC42DC"/>
    <w:rsid w:val="00FC445D"/>
    <w:rsid w:val="00FC48F0"/>
    <w:rsid w:val="00FC4A8B"/>
    <w:rsid w:val="00FC5CBF"/>
    <w:rsid w:val="00FC6005"/>
    <w:rsid w:val="00FC6291"/>
    <w:rsid w:val="00FC68D6"/>
    <w:rsid w:val="00FD2055"/>
    <w:rsid w:val="00FD2E54"/>
    <w:rsid w:val="00FD2E76"/>
    <w:rsid w:val="00FD3CED"/>
    <w:rsid w:val="00FD4060"/>
    <w:rsid w:val="00FD5193"/>
    <w:rsid w:val="00FD67FB"/>
    <w:rsid w:val="00FD6F47"/>
    <w:rsid w:val="00FD75E9"/>
    <w:rsid w:val="00FE097A"/>
    <w:rsid w:val="00FE10A4"/>
    <w:rsid w:val="00FE163D"/>
    <w:rsid w:val="00FE4C4C"/>
    <w:rsid w:val="00FE4FC4"/>
    <w:rsid w:val="00FE575B"/>
    <w:rsid w:val="00FE62C3"/>
    <w:rsid w:val="00FE656B"/>
    <w:rsid w:val="00FE77DD"/>
    <w:rsid w:val="00FF028D"/>
    <w:rsid w:val="00FF11B4"/>
    <w:rsid w:val="00FF1B23"/>
    <w:rsid w:val="00FF1BF9"/>
    <w:rsid w:val="00FF37D6"/>
    <w:rsid w:val="00FF451F"/>
    <w:rsid w:val="00FF468D"/>
    <w:rsid w:val="00FF46DE"/>
    <w:rsid w:val="00FF6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EB7"/>
  </w:style>
  <w:style w:type="paragraph" w:styleId="Heading1">
    <w:name w:val="heading 1"/>
    <w:basedOn w:val="Normal"/>
    <w:next w:val="Normal"/>
    <w:link w:val="Heading1Char"/>
    <w:uiPriority w:val="9"/>
    <w:qFormat/>
    <w:rsid w:val="003E7D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6458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8783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D5AE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567E2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567E2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567E2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567E2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567E2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7C30"/>
    <w:rPr>
      <w:color w:val="0000FF" w:themeColor="hyperlink"/>
      <w:u w:val="single"/>
    </w:rPr>
  </w:style>
  <w:style w:type="paragraph" w:customStyle="1" w:styleId="Default">
    <w:name w:val="Default"/>
    <w:link w:val="DefaultChar"/>
    <w:rsid w:val="00F87C30"/>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F87C3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87C30"/>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rPr>
  </w:style>
  <w:style w:type="character" w:customStyle="1" w:styleId="Heading2Char">
    <w:name w:val="Heading 2 Char"/>
    <w:basedOn w:val="DefaultParagraphFont"/>
    <w:link w:val="Heading2"/>
    <w:uiPriority w:val="9"/>
    <w:rsid w:val="00364589"/>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3E7D60"/>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3E7D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D60"/>
  </w:style>
  <w:style w:type="paragraph" w:styleId="Footer">
    <w:name w:val="footer"/>
    <w:basedOn w:val="Normal"/>
    <w:link w:val="FooterChar"/>
    <w:uiPriority w:val="99"/>
    <w:unhideWhenUsed/>
    <w:rsid w:val="003E7D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D60"/>
  </w:style>
  <w:style w:type="character" w:customStyle="1" w:styleId="Heading3Char">
    <w:name w:val="Heading 3 Char"/>
    <w:basedOn w:val="DefaultParagraphFont"/>
    <w:link w:val="Heading3"/>
    <w:uiPriority w:val="9"/>
    <w:rsid w:val="00C87837"/>
    <w:rPr>
      <w:rFonts w:asciiTheme="majorHAnsi" w:eastAsiaTheme="majorEastAsia" w:hAnsiTheme="majorHAnsi" w:cstheme="majorBidi"/>
      <w:b/>
      <w:bCs/>
      <w:color w:val="4F81BD" w:themeColor="accent1"/>
    </w:rPr>
  </w:style>
  <w:style w:type="table" w:customStyle="1" w:styleId="MediumShading2-Accent11">
    <w:name w:val="Medium Shading 2 - Accent 11"/>
    <w:basedOn w:val="TableNormal"/>
    <w:uiPriority w:val="64"/>
    <w:rsid w:val="00D709B1"/>
    <w:pPr>
      <w:spacing w:after="0" w:line="240" w:lineRule="auto"/>
    </w:pPr>
    <w:rPr>
      <w:rFonts w:eastAsiaTheme="minorEastAsi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alloonText">
    <w:name w:val="Balloon Text"/>
    <w:basedOn w:val="Normal"/>
    <w:link w:val="BalloonTextChar"/>
    <w:uiPriority w:val="99"/>
    <w:semiHidden/>
    <w:unhideWhenUsed/>
    <w:rsid w:val="00632B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2BB9"/>
    <w:rPr>
      <w:rFonts w:ascii="Tahoma" w:hAnsi="Tahoma" w:cs="Tahoma"/>
      <w:sz w:val="16"/>
      <w:szCs w:val="16"/>
    </w:rPr>
  </w:style>
  <w:style w:type="table" w:styleId="TableGrid">
    <w:name w:val="Table Grid"/>
    <w:basedOn w:val="TableNormal"/>
    <w:uiPriority w:val="59"/>
    <w:rsid w:val="006F6222"/>
    <w:pPr>
      <w:spacing w:after="0" w:line="240" w:lineRule="auto"/>
    </w:pPr>
    <w:rPr>
      <w:rFonts w:eastAsiaTheme="minorEastAsia"/>
      <w:lang w:eastAsia="zh-C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Quote">
    <w:name w:val="Quote"/>
    <w:basedOn w:val="Normal"/>
    <w:next w:val="Normal"/>
    <w:link w:val="QuoteChar"/>
    <w:uiPriority w:val="29"/>
    <w:qFormat/>
    <w:rsid w:val="005B5E3E"/>
    <w:rPr>
      <w:i/>
      <w:iCs/>
      <w:color w:val="000000" w:themeColor="text1"/>
    </w:rPr>
  </w:style>
  <w:style w:type="character" w:customStyle="1" w:styleId="QuoteChar">
    <w:name w:val="Quote Char"/>
    <w:basedOn w:val="DefaultParagraphFont"/>
    <w:link w:val="Quote"/>
    <w:uiPriority w:val="29"/>
    <w:rsid w:val="005B5E3E"/>
    <w:rPr>
      <w:i/>
      <w:iCs/>
      <w:color w:val="000000" w:themeColor="text1"/>
    </w:rPr>
  </w:style>
  <w:style w:type="paragraph" w:styleId="TOCHeading">
    <w:name w:val="TOC Heading"/>
    <w:basedOn w:val="Heading1"/>
    <w:next w:val="Normal"/>
    <w:uiPriority w:val="39"/>
    <w:semiHidden/>
    <w:unhideWhenUsed/>
    <w:qFormat/>
    <w:rsid w:val="00CA4788"/>
    <w:pPr>
      <w:outlineLvl w:val="9"/>
    </w:pPr>
    <w:rPr>
      <w:lang w:eastAsia="ja-JP"/>
    </w:rPr>
  </w:style>
  <w:style w:type="paragraph" w:styleId="TOC1">
    <w:name w:val="toc 1"/>
    <w:basedOn w:val="Normal"/>
    <w:next w:val="Normal"/>
    <w:autoRedefine/>
    <w:uiPriority w:val="39"/>
    <w:unhideWhenUsed/>
    <w:rsid w:val="00CA4788"/>
    <w:pPr>
      <w:spacing w:after="100"/>
    </w:pPr>
  </w:style>
  <w:style w:type="paragraph" w:styleId="TOC2">
    <w:name w:val="toc 2"/>
    <w:basedOn w:val="Normal"/>
    <w:next w:val="Normal"/>
    <w:autoRedefine/>
    <w:uiPriority w:val="39"/>
    <w:unhideWhenUsed/>
    <w:rsid w:val="00CA4788"/>
    <w:pPr>
      <w:spacing w:after="100"/>
      <w:ind w:left="220"/>
    </w:pPr>
  </w:style>
  <w:style w:type="paragraph" w:styleId="TOC3">
    <w:name w:val="toc 3"/>
    <w:basedOn w:val="Normal"/>
    <w:next w:val="Normal"/>
    <w:autoRedefine/>
    <w:uiPriority w:val="39"/>
    <w:unhideWhenUsed/>
    <w:rsid w:val="00CA4788"/>
    <w:pPr>
      <w:spacing w:after="100"/>
      <w:ind w:left="440"/>
    </w:pPr>
  </w:style>
  <w:style w:type="table" w:customStyle="1" w:styleId="TableGrid1">
    <w:name w:val="Table Grid1"/>
    <w:basedOn w:val="TableNormal"/>
    <w:next w:val="TableGrid"/>
    <w:uiPriority w:val="59"/>
    <w:rsid w:val="00BB0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BB0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0D5AEE"/>
    <w:rPr>
      <w:rFonts w:asciiTheme="majorHAnsi" w:eastAsiaTheme="majorEastAsia" w:hAnsiTheme="majorHAnsi" w:cstheme="majorBidi"/>
      <w:b/>
      <w:bCs/>
      <w:i/>
      <w:iCs/>
      <w:color w:val="4F81BD" w:themeColor="accent1"/>
    </w:rPr>
  </w:style>
  <w:style w:type="paragraph" w:styleId="NoSpacing">
    <w:name w:val="No Spacing"/>
    <w:uiPriority w:val="1"/>
    <w:qFormat/>
    <w:rsid w:val="000D5AEE"/>
    <w:pPr>
      <w:spacing w:after="0" w:line="240" w:lineRule="auto"/>
    </w:pPr>
  </w:style>
  <w:style w:type="paragraph" w:styleId="TableofFigures">
    <w:name w:val="table of figures"/>
    <w:basedOn w:val="Normal"/>
    <w:next w:val="Normal"/>
    <w:uiPriority w:val="99"/>
    <w:unhideWhenUsed/>
    <w:rsid w:val="00AB4278"/>
    <w:pPr>
      <w:spacing w:after="0"/>
      <w:ind w:left="440" w:hanging="440"/>
    </w:pPr>
    <w:rPr>
      <w:smallCaps/>
      <w:sz w:val="20"/>
      <w:szCs w:val="20"/>
    </w:rPr>
  </w:style>
  <w:style w:type="character" w:customStyle="1" w:styleId="Heading5Char">
    <w:name w:val="Heading 5 Char"/>
    <w:basedOn w:val="DefaultParagraphFont"/>
    <w:link w:val="Heading5"/>
    <w:uiPriority w:val="9"/>
    <w:rsid w:val="00567E2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567E2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567E2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567E2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567E28"/>
    <w:rPr>
      <w:rFonts w:asciiTheme="majorHAnsi" w:eastAsiaTheme="majorEastAsia" w:hAnsiTheme="majorHAnsi" w:cstheme="majorBidi"/>
      <w:i/>
      <w:iCs/>
      <w:color w:val="404040" w:themeColor="text1" w:themeTint="BF"/>
      <w:sz w:val="20"/>
      <w:szCs w:val="20"/>
    </w:rPr>
  </w:style>
  <w:style w:type="table" w:customStyle="1" w:styleId="TableGrid3">
    <w:name w:val="Table Grid3"/>
    <w:basedOn w:val="TableNormal"/>
    <w:next w:val="TableGrid"/>
    <w:uiPriority w:val="59"/>
    <w:rsid w:val="00573E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A713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9B7A1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064704"/>
    <w:rPr>
      <w:color w:val="808080"/>
    </w:rPr>
  </w:style>
  <w:style w:type="table" w:customStyle="1" w:styleId="TableGrid5">
    <w:name w:val="Table Grid5"/>
    <w:basedOn w:val="TableNormal"/>
    <w:next w:val="TableGrid"/>
    <w:uiPriority w:val="59"/>
    <w:rsid w:val="00D323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755F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7B5CEA"/>
    <w:pPr>
      <w:spacing w:line="240" w:lineRule="auto"/>
    </w:pPr>
    <w:rPr>
      <w:b/>
      <w:bCs/>
      <w:color w:val="4F81BD" w:themeColor="accent1"/>
      <w:sz w:val="18"/>
      <w:szCs w:val="18"/>
    </w:rPr>
  </w:style>
  <w:style w:type="character" w:styleId="Emphasis">
    <w:name w:val="Emphasis"/>
    <w:basedOn w:val="DefaultParagraphFont"/>
    <w:uiPriority w:val="20"/>
    <w:qFormat/>
    <w:rsid w:val="00545D1F"/>
    <w:rPr>
      <w:i/>
      <w:iCs/>
    </w:rPr>
  </w:style>
  <w:style w:type="character" w:customStyle="1" w:styleId="DefaultChar">
    <w:name w:val="Default Char"/>
    <w:basedOn w:val="DefaultParagraphFont"/>
    <w:link w:val="Default"/>
    <w:qFormat/>
    <w:locked/>
    <w:rsid w:val="00B46633"/>
    <w:rPr>
      <w:rFonts w:ascii="Times New Roman" w:hAnsi="Times New Roman" w:cs="Times New Roman"/>
      <w:color w:val="000000"/>
      <w:sz w:val="24"/>
      <w:szCs w:val="24"/>
    </w:rPr>
  </w:style>
  <w:style w:type="table" w:styleId="LightShading-Accent4">
    <w:name w:val="Light Shading Accent 4"/>
    <w:basedOn w:val="TableNormal"/>
    <w:uiPriority w:val="60"/>
    <w:rsid w:val="00C17D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2">
    <w:name w:val="Light Shading Accent 2"/>
    <w:basedOn w:val="TableNormal"/>
    <w:uiPriority w:val="60"/>
    <w:rsid w:val="00295239"/>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BodyText">
    <w:name w:val="Body Text"/>
    <w:basedOn w:val="Normal"/>
    <w:link w:val="BodyTextChar"/>
    <w:uiPriority w:val="99"/>
    <w:semiHidden/>
    <w:unhideWhenUsed/>
    <w:rsid w:val="00065C1B"/>
    <w:pPr>
      <w:spacing w:after="120"/>
    </w:pPr>
  </w:style>
  <w:style w:type="character" w:customStyle="1" w:styleId="BodyTextChar">
    <w:name w:val="Body Text Char"/>
    <w:basedOn w:val="DefaultParagraphFont"/>
    <w:link w:val="BodyText"/>
    <w:uiPriority w:val="99"/>
    <w:semiHidden/>
    <w:rsid w:val="00065C1B"/>
  </w:style>
  <w:style w:type="table" w:customStyle="1" w:styleId="New">
    <w:name w:val="New"/>
    <w:basedOn w:val="TableNormal"/>
    <w:uiPriority w:val="99"/>
    <w:qFormat/>
    <w:rsid w:val="00065C1B"/>
    <w:pPr>
      <w:spacing w:after="0" w:line="240" w:lineRule="auto"/>
    </w:pPr>
    <w:tblPr>
      <w:tblInd w:w="0" w:type="dxa"/>
      <w:tblCellMar>
        <w:top w:w="0" w:type="dxa"/>
        <w:left w:w="108" w:type="dxa"/>
        <w:bottom w:w="0" w:type="dxa"/>
        <w:right w:w="108" w:type="dxa"/>
      </w:tblCellMar>
    </w:tblPr>
    <w:tblStylePr w:type="firstRow">
      <w:rPr>
        <w:sz w:val="24"/>
      </w:rPr>
      <w:tblPr/>
      <w:tcPr>
        <w:shd w:val="clear" w:color="auto" w:fill="BFBFB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EB7"/>
  </w:style>
  <w:style w:type="paragraph" w:styleId="Heading1">
    <w:name w:val="heading 1"/>
    <w:basedOn w:val="Normal"/>
    <w:next w:val="Normal"/>
    <w:link w:val="Heading1Char"/>
    <w:uiPriority w:val="9"/>
    <w:qFormat/>
    <w:rsid w:val="003E7D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6458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8783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D5AE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567E2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567E2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567E2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567E2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567E2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7C30"/>
    <w:rPr>
      <w:color w:val="0000FF" w:themeColor="hyperlink"/>
      <w:u w:val="single"/>
    </w:rPr>
  </w:style>
  <w:style w:type="paragraph" w:customStyle="1" w:styleId="Default">
    <w:name w:val="Default"/>
    <w:link w:val="DefaultChar"/>
    <w:rsid w:val="00F87C30"/>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F87C3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87C30"/>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rPr>
  </w:style>
  <w:style w:type="character" w:customStyle="1" w:styleId="Heading2Char">
    <w:name w:val="Heading 2 Char"/>
    <w:basedOn w:val="DefaultParagraphFont"/>
    <w:link w:val="Heading2"/>
    <w:uiPriority w:val="9"/>
    <w:rsid w:val="00364589"/>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3E7D60"/>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3E7D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D60"/>
  </w:style>
  <w:style w:type="paragraph" w:styleId="Footer">
    <w:name w:val="footer"/>
    <w:basedOn w:val="Normal"/>
    <w:link w:val="FooterChar"/>
    <w:uiPriority w:val="99"/>
    <w:unhideWhenUsed/>
    <w:rsid w:val="003E7D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D60"/>
  </w:style>
  <w:style w:type="character" w:customStyle="1" w:styleId="Heading3Char">
    <w:name w:val="Heading 3 Char"/>
    <w:basedOn w:val="DefaultParagraphFont"/>
    <w:link w:val="Heading3"/>
    <w:uiPriority w:val="9"/>
    <w:rsid w:val="00C87837"/>
    <w:rPr>
      <w:rFonts w:asciiTheme="majorHAnsi" w:eastAsiaTheme="majorEastAsia" w:hAnsiTheme="majorHAnsi" w:cstheme="majorBidi"/>
      <w:b/>
      <w:bCs/>
      <w:color w:val="4F81BD" w:themeColor="accent1"/>
    </w:rPr>
  </w:style>
  <w:style w:type="table" w:customStyle="1" w:styleId="MediumShading2-Accent11">
    <w:name w:val="Medium Shading 2 - Accent 11"/>
    <w:basedOn w:val="TableNormal"/>
    <w:uiPriority w:val="64"/>
    <w:rsid w:val="00D709B1"/>
    <w:pPr>
      <w:spacing w:after="0" w:line="240" w:lineRule="auto"/>
    </w:pPr>
    <w:rPr>
      <w:rFonts w:eastAsiaTheme="minorEastAsi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alloonText">
    <w:name w:val="Balloon Text"/>
    <w:basedOn w:val="Normal"/>
    <w:link w:val="BalloonTextChar"/>
    <w:uiPriority w:val="99"/>
    <w:semiHidden/>
    <w:unhideWhenUsed/>
    <w:rsid w:val="00632B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2BB9"/>
    <w:rPr>
      <w:rFonts w:ascii="Tahoma" w:hAnsi="Tahoma" w:cs="Tahoma"/>
      <w:sz w:val="16"/>
      <w:szCs w:val="16"/>
    </w:rPr>
  </w:style>
  <w:style w:type="table" w:styleId="TableGrid">
    <w:name w:val="Table Grid"/>
    <w:basedOn w:val="TableNormal"/>
    <w:uiPriority w:val="59"/>
    <w:rsid w:val="006F6222"/>
    <w:pPr>
      <w:spacing w:after="0" w:line="240" w:lineRule="auto"/>
    </w:pPr>
    <w:rPr>
      <w:rFonts w:eastAsiaTheme="minorEastAsia"/>
      <w:lang w:eastAsia="zh-C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Quote">
    <w:name w:val="Quote"/>
    <w:basedOn w:val="Normal"/>
    <w:next w:val="Normal"/>
    <w:link w:val="QuoteChar"/>
    <w:uiPriority w:val="29"/>
    <w:qFormat/>
    <w:rsid w:val="005B5E3E"/>
    <w:rPr>
      <w:i/>
      <w:iCs/>
      <w:color w:val="000000" w:themeColor="text1"/>
    </w:rPr>
  </w:style>
  <w:style w:type="character" w:customStyle="1" w:styleId="QuoteChar">
    <w:name w:val="Quote Char"/>
    <w:basedOn w:val="DefaultParagraphFont"/>
    <w:link w:val="Quote"/>
    <w:uiPriority w:val="29"/>
    <w:rsid w:val="005B5E3E"/>
    <w:rPr>
      <w:i/>
      <w:iCs/>
      <w:color w:val="000000" w:themeColor="text1"/>
    </w:rPr>
  </w:style>
  <w:style w:type="paragraph" w:styleId="TOCHeading">
    <w:name w:val="TOC Heading"/>
    <w:basedOn w:val="Heading1"/>
    <w:next w:val="Normal"/>
    <w:uiPriority w:val="39"/>
    <w:semiHidden/>
    <w:unhideWhenUsed/>
    <w:qFormat/>
    <w:rsid w:val="00CA4788"/>
    <w:pPr>
      <w:outlineLvl w:val="9"/>
    </w:pPr>
    <w:rPr>
      <w:lang w:eastAsia="ja-JP"/>
    </w:rPr>
  </w:style>
  <w:style w:type="paragraph" w:styleId="TOC1">
    <w:name w:val="toc 1"/>
    <w:basedOn w:val="Normal"/>
    <w:next w:val="Normal"/>
    <w:autoRedefine/>
    <w:uiPriority w:val="39"/>
    <w:unhideWhenUsed/>
    <w:rsid w:val="00CA4788"/>
    <w:pPr>
      <w:spacing w:after="100"/>
    </w:pPr>
  </w:style>
  <w:style w:type="paragraph" w:styleId="TOC2">
    <w:name w:val="toc 2"/>
    <w:basedOn w:val="Normal"/>
    <w:next w:val="Normal"/>
    <w:autoRedefine/>
    <w:uiPriority w:val="39"/>
    <w:unhideWhenUsed/>
    <w:rsid w:val="00CA4788"/>
    <w:pPr>
      <w:spacing w:after="100"/>
      <w:ind w:left="220"/>
    </w:pPr>
  </w:style>
  <w:style w:type="paragraph" w:styleId="TOC3">
    <w:name w:val="toc 3"/>
    <w:basedOn w:val="Normal"/>
    <w:next w:val="Normal"/>
    <w:autoRedefine/>
    <w:uiPriority w:val="39"/>
    <w:unhideWhenUsed/>
    <w:rsid w:val="00CA4788"/>
    <w:pPr>
      <w:spacing w:after="100"/>
      <w:ind w:left="440"/>
    </w:pPr>
  </w:style>
  <w:style w:type="table" w:customStyle="1" w:styleId="TableGrid1">
    <w:name w:val="Table Grid1"/>
    <w:basedOn w:val="TableNormal"/>
    <w:next w:val="TableGrid"/>
    <w:uiPriority w:val="59"/>
    <w:rsid w:val="00BB0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BB0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0D5AEE"/>
    <w:rPr>
      <w:rFonts w:asciiTheme="majorHAnsi" w:eastAsiaTheme="majorEastAsia" w:hAnsiTheme="majorHAnsi" w:cstheme="majorBidi"/>
      <w:b/>
      <w:bCs/>
      <w:i/>
      <w:iCs/>
      <w:color w:val="4F81BD" w:themeColor="accent1"/>
    </w:rPr>
  </w:style>
  <w:style w:type="paragraph" w:styleId="NoSpacing">
    <w:name w:val="No Spacing"/>
    <w:uiPriority w:val="1"/>
    <w:qFormat/>
    <w:rsid w:val="000D5AEE"/>
    <w:pPr>
      <w:spacing w:after="0" w:line="240" w:lineRule="auto"/>
    </w:pPr>
  </w:style>
  <w:style w:type="paragraph" w:styleId="TableofFigures">
    <w:name w:val="table of figures"/>
    <w:basedOn w:val="Normal"/>
    <w:next w:val="Normal"/>
    <w:uiPriority w:val="99"/>
    <w:unhideWhenUsed/>
    <w:rsid w:val="00AB4278"/>
    <w:pPr>
      <w:spacing w:after="0"/>
      <w:ind w:left="440" w:hanging="440"/>
    </w:pPr>
    <w:rPr>
      <w:smallCaps/>
      <w:sz w:val="20"/>
      <w:szCs w:val="20"/>
    </w:rPr>
  </w:style>
  <w:style w:type="character" w:customStyle="1" w:styleId="Heading5Char">
    <w:name w:val="Heading 5 Char"/>
    <w:basedOn w:val="DefaultParagraphFont"/>
    <w:link w:val="Heading5"/>
    <w:uiPriority w:val="9"/>
    <w:rsid w:val="00567E2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567E2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567E2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567E2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567E28"/>
    <w:rPr>
      <w:rFonts w:asciiTheme="majorHAnsi" w:eastAsiaTheme="majorEastAsia" w:hAnsiTheme="majorHAnsi" w:cstheme="majorBidi"/>
      <w:i/>
      <w:iCs/>
      <w:color w:val="404040" w:themeColor="text1" w:themeTint="BF"/>
      <w:sz w:val="20"/>
      <w:szCs w:val="20"/>
    </w:rPr>
  </w:style>
  <w:style w:type="table" w:customStyle="1" w:styleId="TableGrid3">
    <w:name w:val="Table Grid3"/>
    <w:basedOn w:val="TableNormal"/>
    <w:next w:val="TableGrid"/>
    <w:uiPriority w:val="59"/>
    <w:rsid w:val="00573E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A713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9B7A1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064704"/>
    <w:rPr>
      <w:color w:val="808080"/>
    </w:rPr>
  </w:style>
  <w:style w:type="table" w:customStyle="1" w:styleId="TableGrid5">
    <w:name w:val="Table Grid5"/>
    <w:basedOn w:val="TableNormal"/>
    <w:next w:val="TableGrid"/>
    <w:uiPriority w:val="59"/>
    <w:rsid w:val="00D323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755F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7B5CEA"/>
    <w:pPr>
      <w:spacing w:line="240" w:lineRule="auto"/>
    </w:pPr>
    <w:rPr>
      <w:b/>
      <w:bCs/>
      <w:color w:val="4F81BD" w:themeColor="accent1"/>
      <w:sz w:val="18"/>
      <w:szCs w:val="18"/>
    </w:rPr>
  </w:style>
  <w:style w:type="character" w:styleId="Emphasis">
    <w:name w:val="Emphasis"/>
    <w:basedOn w:val="DefaultParagraphFont"/>
    <w:uiPriority w:val="20"/>
    <w:qFormat/>
    <w:rsid w:val="00545D1F"/>
    <w:rPr>
      <w:i/>
      <w:iCs/>
    </w:rPr>
  </w:style>
  <w:style w:type="character" w:customStyle="1" w:styleId="DefaultChar">
    <w:name w:val="Default Char"/>
    <w:basedOn w:val="DefaultParagraphFont"/>
    <w:link w:val="Default"/>
    <w:qFormat/>
    <w:locked/>
    <w:rsid w:val="00B46633"/>
    <w:rPr>
      <w:rFonts w:ascii="Times New Roman" w:hAnsi="Times New Roman" w:cs="Times New Roman"/>
      <w:color w:val="000000"/>
      <w:sz w:val="24"/>
      <w:szCs w:val="24"/>
    </w:rPr>
  </w:style>
  <w:style w:type="table" w:styleId="LightShading-Accent4">
    <w:name w:val="Light Shading Accent 4"/>
    <w:basedOn w:val="TableNormal"/>
    <w:uiPriority w:val="60"/>
    <w:rsid w:val="00C17D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2">
    <w:name w:val="Light Shading Accent 2"/>
    <w:basedOn w:val="TableNormal"/>
    <w:uiPriority w:val="60"/>
    <w:rsid w:val="00295239"/>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BodyText">
    <w:name w:val="Body Text"/>
    <w:basedOn w:val="Normal"/>
    <w:link w:val="BodyTextChar"/>
    <w:uiPriority w:val="99"/>
    <w:semiHidden/>
    <w:unhideWhenUsed/>
    <w:rsid w:val="00065C1B"/>
    <w:pPr>
      <w:spacing w:after="120"/>
    </w:pPr>
  </w:style>
  <w:style w:type="character" w:customStyle="1" w:styleId="BodyTextChar">
    <w:name w:val="Body Text Char"/>
    <w:basedOn w:val="DefaultParagraphFont"/>
    <w:link w:val="BodyText"/>
    <w:uiPriority w:val="99"/>
    <w:semiHidden/>
    <w:rsid w:val="00065C1B"/>
  </w:style>
  <w:style w:type="table" w:customStyle="1" w:styleId="New">
    <w:name w:val="New"/>
    <w:basedOn w:val="TableNormal"/>
    <w:uiPriority w:val="99"/>
    <w:qFormat/>
    <w:rsid w:val="00065C1B"/>
    <w:pPr>
      <w:spacing w:after="0" w:line="240" w:lineRule="auto"/>
    </w:pPr>
    <w:tblPr>
      <w:tblInd w:w="0" w:type="dxa"/>
      <w:tblCellMar>
        <w:top w:w="0" w:type="dxa"/>
        <w:left w:w="108" w:type="dxa"/>
        <w:bottom w:w="0" w:type="dxa"/>
        <w:right w:w="108" w:type="dxa"/>
      </w:tblCellMar>
    </w:tblPr>
    <w:tblStylePr w:type="firstRow">
      <w:rPr>
        <w:sz w:val="24"/>
      </w:rPr>
      <w:tblPr/>
      <w:tcPr>
        <w:shd w:val="clear" w:color="auto" w:fill="BFBFB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026688">
      <w:bodyDiv w:val="1"/>
      <w:marLeft w:val="0"/>
      <w:marRight w:val="0"/>
      <w:marTop w:val="0"/>
      <w:marBottom w:val="0"/>
      <w:divBdr>
        <w:top w:val="none" w:sz="0" w:space="0" w:color="auto"/>
        <w:left w:val="none" w:sz="0" w:space="0" w:color="auto"/>
        <w:bottom w:val="none" w:sz="0" w:space="0" w:color="auto"/>
        <w:right w:val="none" w:sz="0" w:space="0" w:color="auto"/>
      </w:divBdr>
      <w:divsChild>
        <w:div w:id="2074574771">
          <w:marLeft w:val="547"/>
          <w:marRight w:val="0"/>
          <w:marTop w:val="115"/>
          <w:marBottom w:val="0"/>
          <w:divBdr>
            <w:top w:val="none" w:sz="0" w:space="0" w:color="auto"/>
            <w:left w:val="none" w:sz="0" w:space="0" w:color="auto"/>
            <w:bottom w:val="none" w:sz="0" w:space="0" w:color="auto"/>
            <w:right w:val="none" w:sz="0" w:space="0" w:color="auto"/>
          </w:divBdr>
        </w:div>
      </w:divsChild>
    </w:div>
    <w:div w:id="569773116">
      <w:bodyDiv w:val="1"/>
      <w:marLeft w:val="0"/>
      <w:marRight w:val="0"/>
      <w:marTop w:val="0"/>
      <w:marBottom w:val="0"/>
      <w:divBdr>
        <w:top w:val="none" w:sz="0" w:space="0" w:color="auto"/>
        <w:left w:val="none" w:sz="0" w:space="0" w:color="auto"/>
        <w:bottom w:val="none" w:sz="0" w:space="0" w:color="auto"/>
        <w:right w:val="none" w:sz="0" w:space="0" w:color="auto"/>
      </w:divBdr>
    </w:div>
    <w:div w:id="723599951">
      <w:bodyDiv w:val="1"/>
      <w:marLeft w:val="0"/>
      <w:marRight w:val="0"/>
      <w:marTop w:val="0"/>
      <w:marBottom w:val="0"/>
      <w:divBdr>
        <w:top w:val="none" w:sz="0" w:space="0" w:color="auto"/>
        <w:left w:val="none" w:sz="0" w:space="0" w:color="auto"/>
        <w:bottom w:val="none" w:sz="0" w:space="0" w:color="auto"/>
        <w:right w:val="none" w:sz="0" w:space="0" w:color="auto"/>
      </w:divBdr>
      <w:divsChild>
        <w:div w:id="522864956">
          <w:marLeft w:val="547"/>
          <w:marRight w:val="0"/>
          <w:marTop w:val="115"/>
          <w:marBottom w:val="0"/>
          <w:divBdr>
            <w:top w:val="none" w:sz="0" w:space="0" w:color="auto"/>
            <w:left w:val="none" w:sz="0" w:space="0" w:color="auto"/>
            <w:bottom w:val="none" w:sz="0" w:space="0" w:color="auto"/>
            <w:right w:val="none" w:sz="0" w:space="0" w:color="auto"/>
          </w:divBdr>
        </w:div>
      </w:divsChild>
    </w:div>
    <w:div w:id="764300748">
      <w:bodyDiv w:val="1"/>
      <w:marLeft w:val="0"/>
      <w:marRight w:val="0"/>
      <w:marTop w:val="0"/>
      <w:marBottom w:val="0"/>
      <w:divBdr>
        <w:top w:val="none" w:sz="0" w:space="0" w:color="auto"/>
        <w:left w:val="none" w:sz="0" w:space="0" w:color="auto"/>
        <w:bottom w:val="none" w:sz="0" w:space="0" w:color="auto"/>
        <w:right w:val="none" w:sz="0" w:space="0" w:color="auto"/>
      </w:divBdr>
    </w:div>
    <w:div w:id="1299872307">
      <w:bodyDiv w:val="1"/>
      <w:marLeft w:val="0"/>
      <w:marRight w:val="0"/>
      <w:marTop w:val="0"/>
      <w:marBottom w:val="0"/>
      <w:divBdr>
        <w:top w:val="none" w:sz="0" w:space="0" w:color="auto"/>
        <w:left w:val="none" w:sz="0" w:space="0" w:color="auto"/>
        <w:bottom w:val="none" w:sz="0" w:space="0" w:color="auto"/>
        <w:right w:val="none" w:sz="0" w:space="0" w:color="auto"/>
      </w:divBdr>
      <w:divsChild>
        <w:div w:id="1737556781">
          <w:marLeft w:val="547"/>
          <w:marRight w:val="0"/>
          <w:marTop w:val="134"/>
          <w:marBottom w:val="0"/>
          <w:divBdr>
            <w:top w:val="none" w:sz="0" w:space="0" w:color="auto"/>
            <w:left w:val="none" w:sz="0" w:space="0" w:color="auto"/>
            <w:bottom w:val="none" w:sz="0" w:space="0" w:color="auto"/>
            <w:right w:val="none" w:sz="0" w:space="0" w:color="auto"/>
          </w:divBdr>
        </w:div>
      </w:divsChild>
    </w:div>
    <w:div w:id="1418212612">
      <w:bodyDiv w:val="1"/>
      <w:marLeft w:val="0"/>
      <w:marRight w:val="0"/>
      <w:marTop w:val="0"/>
      <w:marBottom w:val="0"/>
      <w:divBdr>
        <w:top w:val="none" w:sz="0" w:space="0" w:color="auto"/>
        <w:left w:val="none" w:sz="0" w:space="0" w:color="auto"/>
        <w:bottom w:val="none" w:sz="0" w:space="0" w:color="auto"/>
        <w:right w:val="none" w:sz="0" w:space="0" w:color="auto"/>
      </w:divBdr>
    </w:div>
    <w:div w:id="1456365645">
      <w:bodyDiv w:val="1"/>
      <w:marLeft w:val="0"/>
      <w:marRight w:val="0"/>
      <w:marTop w:val="0"/>
      <w:marBottom w:val="0"/>
      <w:divBdr>
        <w:top w:val="none" w:sz="0" w:space="0" w:color="auto"/>
        <w:left w:val="none" w:sz="0" w:space="0" w:color="auto"/>
        <w:bottom w:val="none" w:sz="0" w:space="0" w:color="auto"/>
        <w:right w:val="none" w:sz="0" w:space="0" w:color="auto"/>
      </w:divBdr>
      <w:divsChild>
        <w:div w:id="243032345">
          <w:marLeft w:val="1166"/>
          <w:marRight w:val="0"/>
          <w:marTop w:val="115"/>
          <w:marBottom w:val="0"/>
          <w:divBdr>
            <w:top w:val="none" w:sz="0" w:space="0" w:color="auto"/>
            <w:left w:val="none" w:sz="0" w:space="0" w:color="auto"/>
            <w:bottom w:val="none" w:sz="0" w:space="0" w:color="auto"/>
            <w:right w:val="none" w:sz="0" w:space="0" w:color="auto"/>
          </w:divBdr>
        </w:div>
        <w:div w:id="1221095340">
          <w:marLeft w:val="547"/>
          <w:marRight w:val="0"/>
          <w:marTop w:val="115"/>
          <w:marBottom w:val="0"/>
          <w:divBdr>
            <w:top w:val="none" w:sz="0" w:space="0" w:color="auto"/>
            <w:left w:val="none" w:sz="0" w:space="0" w:color="auto"/>
            <w:bottom w:val="none" w:sz="0" w:space="0" w:color="auto"/>
            <w:right w:val="none" w:sz="0" w:space="0" w:color="auto"/>
          </w:divBdr>
        </w:div>
        <w:div w:id="1499685424">
          <w:marLeft w:val="547"/>
          <w:marRight w:val="0"/>
          <w:marTop w:val="115"/>
          <w:marBottom w:val="0"/>
          <w:divBdr>
            <w:top w:val="none" w:sz="0" w:space="0" w:color="auto"/>
            <w:left w:val="none" w:sz="0" w:space="0" w:color="auto"/>
            <w:bottom w:val="none" w:sz="0" w:space="0" w:color="auto"/>
            <w:right w:val="none" w:sz="0" w:space="0" w:color="auto"/>
          </w:divBdr>
        </w:div>
        <w:div w:id="1660503209">
          <w:marLeft w:val="547"/>
          <w:marRight w:val="0"/>
          <w:marTop w:val="115"/>
          <w:marBottom w:val="0"/>
          <w:divBdr>
            <w:top w:val="none" w:sz="0" w:space="0" w:color="auto"/>
            <w:left w:val="none" w:sz="0" w:space="0" w:color="auto"/>
            <w:bottom w:val="none" w:sz="0" w:space="0" w:color="auto"/>
            <w:right w:val="none" w:sz="0" w:space="0" w:color="auto"/>
          </w:divBdr>
        </w:div>
        <w:div w:id="1778519868">
          <w:marLeft w:val="547"/>
          <w:marRight w:val="0"/>
          <w:marTop w:val="115"/>
          <w:marBottom w:val="0"/>
          <w:divBdr>
            <w:top w:val="none" w:sz="0" w:space="0" w:color="auto"/>
            <w:left w:val="none" w:sz="0" w:space="0" w:color="auto"/>
            <w:bottom w:val="none" w:sz="0" w:space="0" w:color="auto"/>
            <w:right w:val="none" w:sz="0" w:space="0" w:color="auto"/>
          </w:divBdr>
        </w:div>
        <w:div w:id="1901674996">
          <w:marLeft w:val="1166"/>
          <w:marRight w:val="0"/>
          <w:marTop w:val="115"/>
          <w:marBottom w:val="0"/>
          <w:divBdr>
            <w:top w:val="none" w:sz="0" w:space="0" w:color="auto"/>
            <w:left w:val="none" w:sz="0" w:space="0" w:color="auto"/>
            <w:bottom w:val="none" w:sz="0" w:space="0" w:color="auto"/>
            <w:right w:val="none" w:sz="0" w:space="0" w:color="auto"/>
          </w:divBdr>
        </w:div>
        <w:div w:id="2085905911">
          <w:marLeft w:val="1166"/>
          <w:marRight w:val="0"/>
          <w:marTop w:val="115"/>
          <w:marBottom w:val="0"/>
          <w:divBdr>
            <w:top w:val="none" w:sz="0" w:space="0" w:color="auto"/>
            <w:left w:val="none" w:sz="0" w:space="0" w:color="auto"/>
            <w:bottom w:val="none" w:sz="0" w:space="0" w:color="auto"/>
            <w:right w:val="none" w:sz="0" w:space="0" w:color="auto"/>
          </w:divBdr>
        </w:div>
      </w:divsChild>
    </w:div>
    <w:div w:id="1687319272">
      <w:bodyDiv w:val="1"/>
      <w:marLeft w:val="0"/>
      <w:marRight w:val="0"/>
      <w:marTop w:val="0"/>
      <w:marBottom w:val="0"/>
      <w:divBdr>
        <w:top w:val="none" w:sz="0" w:space="0" w:color="auto"/>
        <w:left w:val="none" w:sz="0" w:space="0" w:color="auto"/>
        <w:bottom w:val="none" w:sz="0" w:space="0" w:color="auto"/>
        <w:right w:val="none" w:sz="0" w:space="0" w:color="auto"/>
      </w:divBdr>
      <w:divsChild>
        <w:div w:id="1271469667">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nidene1@gmail.com" TargetMode="External"/><Relationship Id="rId13" Type="http://schemas.openxmlformats.org/officeDocument/2006/relationships/hyperlink" Target="http://wku.edu.et/index.php/en/academics/colleges/medicine-heath-science/nursing?task=employee.vcard&amp;employee_id=14&amp;format=raw"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hart" Target="charts/chart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186/1471-2393-14-304" TargetMode="Externa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Sheet1!$B$1</c:f>
              <c:strCache>
                <c:ptCount val="1"/>
                <c:pt idx="0">
                  <c:v>diploma</c:v>
                </c:pt>
              </c:strCache>
            </c:strRef>
          </c:tx>
          <c:invertIfNegative val="0"/>
          <c:cat>
            <c:strRef>
              <c:f>Sheet1!$A$2:$A$3</c:f>
              <c:strCache>
                <c:ptCount val="2"/>
                <c:pt idx="0">
                  <c:v>female</c:v>
                </c:pt>
                <c:pt idx="1">
                  <c:v>male</c:v>
                </c:pt>
              </c:strCache>
            </c:strRef>
          </c:cat>
          <c:val>
            <c:numRef>
              <c:f>Sheet1!$B$2:$B$3</c:f>
              <c:numCache>
                <c:formatCode>General</c:formatCode>
                <c:ptCount val="2"/>
                <c:pt idx="0">
                  <c:v>143</c:v>
                </c:pt>
                <c:pt idx="1">
                  <c:v>24</c:v>
                </c:pt>
              </c:numCache>
            </c:numRef>
          </c:val>
        </c:ser>
        <c:ser>
          <c:idx val="1"/>
          <c:order val="1"/>
          <c:tx>
            <c:strRef>
              <c:f>Sheet1!$C$1</c:f>
              <c:strCache>
                <c:ptCount val="1"/>
                <c:pt idx="0">
                  <c:v>degree</c:v>
                </c:pt>
              </c:strCache>
            </c:strRef>
          </c:tx>
          <c:invertIfNegative val="0"/>
          <c:dLbls>
            <c:showLegendKey val="0"/>
            <c:showVal val="1"/>
            <c:showCatName val="0"/>
            <c:showSerName val="0"/>
            <c:showPercent val="0"/>
            <c:showBubbleSize val="0"/>
            <c:showLeaderLines val="0"/>
          </c:dLbls>
          <c:cat>
            <c:strRef>
              <c:f>Sheet1!$A$2:$A$3</c:f>
              <c:strCache>
                <c:ptCount val="2"/>
                <c:pt idx="0">
                  <c:v>female</c:v>
                </c:pt>
                <c:pt idx="1">
                  <c:v>male</c:v>
                </c:pt>
              </c:strCache>
            </c:strRef>
          </c:cat>
          <c:val>
            <c:numRef>
              <c:f>Sheet1!$C$2:$C$3</c:f>
              <c:numCache>
                <c:formatCode>General</c:formatCode>
                <c:ptCount val="2"/>
                <c:pt idx="0">
                  <c:v>83</c:v>
                </c:pt>
                <c:pt idx="1">
                  <c:v>37</c:v>
                </c:pt>
              </c:numCache>
            </c:numRef>
          </c:val>
        </c:ser>
        <c:dLbls>
          <c:showLegendKey val="0"/>
          <c:showVal val="0"/>
          <c:showCatName val="0"/>
          <c:showSerName val="0"/>
          <c:showPercent val="0"/>
          <c:showBubbleSize val="0"/>
        </c:dLbls>
        <c:gapWidth val="150"/>
        <c:shape val="cylinder"/>
        <c:axId val="87954944"/>
        <c:axId val="87956480"/>
        <c:axId val="209419776"/>
      </c:bar3DChart>
      <c:catAx>
        <c:axId val="87954944"/>
        <c:scaling>
          <c:orientation val="minMax"/>
        </c:scaling>
        <c:delete val="0"/>
        <c:axPos val="b"/>
        <c:majorTickMark val="out"/>
        <c:minorTickMark val="none"/>
        <c:tickLblPos val="nextTo"/>
        <c:crossAx val="87956480"/>
        <c:crosses val="autoZero"/>
        <c:auto val="1"/>
        <c:lblAlgn val="ctr"/>
        <c:lblOffset val="100"/>
        <c:noMultiLvlLbl val="0"/>
      </c:catAx>
      <c:valAx>
        <c:axId val="87956480"/>
        <c:scaling>
          <c:orientation val="minMax"/>
        </c:scaling>
        <c:delete val="0"/>
        <c:axPos val="l"/>
        <c:majorGridlines/>
        <c:numFmt formatCode="General" sourceLinked="1"/>
        <c:majorTickMark val="out"/>
        <c:minorTickMark val="none"/>
        <c:tickLblPos val="nextTo"/>
        <c:crossAx val="87954944"/>
        <c:crosses val="autoZero"/>
        <c:crossBetween val="between"/>
      </c:valAx>
      <c:serAx>
        <c:axId val="209419776"/>
        <c:scaling>
          <c:orientation val="minMax"/>
        </c:scaling>
        <c:delete val="0"/>
        <c:axPos val="b"/>
        <c:majorTickMark val="out"/>
        <c:minorTickMark val="none"/>
        <c:tickLblPos val="nextTo"/>
        <c:crossAx val="87956480"/>
        <c:crosses val="autoZero"/>
      </c:ser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a:lstStyle/>
          <a:p>
            <a:pPr>
              <a:defRPr/>
            </a:pPr>
            <a:r>
              <a:rPr lang="en-US"/>
              <a:t>super</a:t>
            </a:r>
            <a:r>
              <a:rPr lang="en-US" baseline="0"/>
              <a:t> vision</a:t>
            </a:r>
            <a:r>
              <a:rPr lang="en-US"/>
              <a:t> </a:t>
            </a:r>
          </a:p>
        </c:rich>
      </c:tx>
      <c:overlay val="0"/>
    </c:title>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0.1058584864391951"/>
          <c:y val="0.16697444069491313"/>
          <c:w val="0.67046715514727329"/>
          <c:h val="0.53520153730783648"/>
        </c:manualLayout>
      </c:layout>
      <c:bar3DChart>
        <c:barDir val="col"/>
        <c:grouping val="standard"/>
        <c:varyColors val="0"/>
        <c:ser>
          <c:idx val="0"/>
          <c:order val="0"/>
          <c:tx>
            <c:strRef>
              <c:f>Sheet1!$B$1</c:f>
              <c:strCache>
                <c:ptCount val="1"/>
                <c:pt idx="0">
                  <c:v>Dr visit </c:v>
                </c:pt>
              </c:strCache>
            </c:strRef>
          </c:tx>
          <c:invertIfNegative val="0"/>
          <c:dLbls>
            <c:showLegendKey val="0"/>
            <c:showVal val="1"/>
            <c:showCatName val="0"/>
            <c:showSerName val="0"/>
            <c:showPercent val="0"/>
            <c:showBubbleSize val="0"/>
            <c:showLeaderLines val="0"/>
          </c:dLbls>
          <c:cat>
            <c:strRef>
              <c:f>Sheet1!$A$2:$A$4</c:f>
              <c:strCache>
                <c:ptCount val="3"/>
                <c:pt idx="0">
                  <c:v>daily</c:v>
                </c:pt>
                <c:pt idx="1">
                  <c:v>once a week </c:v>
                </c:pt>
                <c:pt idx="2">
                  <c:v>once a month </c:v>
                </c:pt>
              </c:strCache>
            </c:strRef>
          </c:cat>
          <c:val>
            <c:numRef>
              <c:f>Sheet1!$B$2:$B$4</c:f>
              <c:numCache>
                <c:formatCode>0.00%</c:formatCode>
                <c:ptCount val="3"/>
                <c:pt idx="0">
                  <c:v>0.39200000000000002</c:v>
                </c:pt>
                <c:pt idx="1">
                  <c:v>0.16700000000000001</c:v>
                </c:pt>
                <c:pt idx="2">
                  <c:v>4.4999999999999998E-2</c:v>
                </c:pt>
              </c:numCache>
            </c:numRef>
          </c:val>
        </c:ser>
        <c:dLbls>
          <c:showLegendKey val="0"/>
          <c:showVal val="0"/>
          <c:showCatName val="0"/>
          <c:showSerName val="0"/>
          <c:showPercent val="0"/>
          <c:showBubbleSize val="0"/>
        </c:dLbls>
        <c:gapWidth val="150"/>
        <c:shape val="cylinder"/>
        <c:axId val="88007424"/>
        <c:axId val="88008960"/>
        <c:axId val="209417088"/>
      </c:bar3DChart>
      <c:catAx>
        <c:axId val="88007424"/>
        <c:scaling>
          <c:orientation val="minMax"/>
        </c:scaling>
        <c:delete val="0"/>
        <c:axPos val="b"/>
        <c:majorTickMark val="out"/>
        <c:minorTickMark val="none"/>
        <c:tickLblPos val="nextTo"/>
        <c:crossAx val="88008960"/>
        <c:crosses val="autoZero"/>
        <c:auto val="1"/>
        <c:lblAlgn val="ctr"/>
        <c:lblOffset val="100"/>
        <c:noMultiLvlLbl val="0"/>
      </c:catAx>
      <c:valAx>
        <c:axId val="88008960"/>
        <c:scaling>
          <c:orientation val="minMax"/>
        </c:scaling>
        <c:delete val="0"/>
        <c:axPos val="l"/>
        <c:majorGridlines/>
        <c:numFmt formatCode="0.00%" sourceLinked="1"/>
        <c:majorTickMark val="out"/>
        <c:minorTickMark val="none"/>
        <c:tickLblPos val="nextTo"/>
        <c:crossAx val="88007424"/>
        <c:crosses val="autoZero"/>
        <c:crossBetween val="between"/>
      </c:valAx>
      <c:serAx>
        <c:axId val="209417088"/>
        <c:scaling>
          <c:orientation val="minMax"/>
        </c:scaling>
        <c:delete val="0"/>
        <c:axPos val="b"/>
        <c:majorTickMark val="out"/>
        <c:minorTickMark val="none"/>
        <c:tickLblPos val="nextTo"/>
        <c:crossAx val="88008960"/>
        <c:crosses val="autoZero"/>
      </c:ser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2470</TotalTime>
  <Pages>28</Pages>
  <Words>10940</Words>
  <Characters>62364</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techno-key</dc:creator>
  <cp:lastModifiedBy>techno-key</cp:lastModifiedBy>
  <cp:revision>698</cp:revision>
  <cp:lastPrinted>2019-10-19T04:47:00Z</cp:lastPrinted>
  <dcterms:created xsi:type="dcterms:W3CDTF">2018-01-29T17:27:00Z</dcterms:created>
  <dcterms:modified xsi:type="dcterms:W3CDTF">2019-12-24T06:27:00Z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dd2e79bd-5ea0-3305-8019-6da42c36249f</vt:lpwstr>
  </property>
  <property fmtid="{D5CDD505-2E9C-101B-9397-08002B2CF9AE}" pid="24" name="Mendeley Citation Style_1">
    <vt:lpwstr>http://www.zotero.org/styles/vancouver</vt:lpwstr>
  </property>
</Properties>
</file>