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60" w:rsidRDefault="000E5E60" w:rsidP="000E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E5E60" w:rsidRDefault="000E5E60" w:rsidP="000E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Relationship between Preeclampsia and Early Pregnancy Blood Lead</w:t>
      </w:r>
    </w:p>
    <w:p w:rsidR="000E5E60" w:rsidRPr="000E5E60" w:rsidRDefault="000E5E60" w:rsidP="000E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Levels  </w:t>
      </w:r>
    </w:p>
    <w:p w:rsidR="000E5E60" w:rsidRDefault="000E5E60" w:rsidP="000E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Samira Mokhlesi</w:t>
      </w:r>
      <w:r>
        <w:rPr>
          <w:rFonts w:ascii="Times New Roman" w:hAnsi="Times New Roman" w:cs="Times New Roman"/>
          <w:color w:val="000000"/>
          <w:sz w:val="12"/>
          <w:szCs w:val="12"/>
        </w:rPr>
        <w:t>1</w:t>
      </w:r>
    </w:p>
    <w:p w:rsidR="000E5E60" w:rsidRDefault="000E5E60" w:rsidP="000E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1-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Phd student, </w:t>
      </w:r>
      <w:bookmarkStart w:id="0" w:name="_GoBack"/>
      <w:bookmarkEnd w:id="0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Medical Faculty, Qom Branch, Islamic Azad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University, Qom, Iran.</w:t>
      </w:r>
    </w:p>
    <w:p w:rsidR="000E5E60" w:rsidRPr="000E5E60" w:rsidRDefault="000E5E60" w:rsidP="000E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5E60">
        <w:rPr>
          <w:rFonts w:ascii="Times New Roman" w:hAnsi="Times New Roman" w:cs="Times New Roman"/>
          <w:color w:val="000000"/>
          <w:sz w:val="28"/>
          <w:szCs w:val="28"/>
        </w:rPr>
        <w:t>Preeclampsia is p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otentially life-threatening and dangerous complications of pregnancythis study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 xml:space="preserve">were performed to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assess the relationship between blood lead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levels with preeclampsia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This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longitudinal (prosp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ective) study conducted on 1033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 xml:space="preserve">pregnant women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who came to prenatal clinics of Tehran city, IRAN. The gestational age of mothers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upon entr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y in the study was 14-20 weeks.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Demographic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questionnaire and reproductive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history was compl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eted and also a venous blood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sample was ta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ken from all the pregnant women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upon entry. Pr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eeclampsia was defined as blood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pressure equal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or more than 140/90 mmHg along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with proteinuria 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fter 20th week of pregnancy. In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present study, the incidence of preeclam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psia was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1.9% .mean l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evel of maternal blood lead was 4.7±4.9 µg/dl. There was a significant relationship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between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maternal blood lead levels and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preeclampsia. The re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sults of this study showed that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the high blood lea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d levels in early pregnancy can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causes preeclampsia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and regard to importance of it to prevention of its complication, Its requires to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more consideration and advise.</w:t>
      </w:r>
    </w:p>
    <w:p w:rsidR="00D7513B" w:rsidRPr="000E5E60" w:rsidRDefault="000E5E60" w:rsidP="000E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5E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KEYWORDS: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 xml:space="preserve"> Pr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eeclampsia, Maternal blood lead </w:t>
      </w:r>
      <w:r w:rsidRPr="000E5E60">
        <w:rPr>
          <w:rFonts w:ascii="Times New Roman" w:hAnsi="Times New Roman" w:cs="Times New Roman"/>
          <w:color w:val="000000"/>
          <w:sz w:val="28"/>
          <w:szCs w:val="28"/>
        </w:rPr>
        <w:t>levels, Pregnancy</w:t>
      </w:r>
    </w:p>
    <w:sectPr w:rsidR="00D7513B" w:rsidRPr="000E5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E60"/>
    <w:rsid w:val="000E5E60"/>
    <w:rsid w:val="00560ACD"/>
    <w:rsid w:val="00D7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40747-26A8-46FF-B8A1-76C75D68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Mokhlesi</dc:creator>
  <cp:keywords/>
  <dc:description/>
  <cp:lastModifiedBy>Mokhlesi</cp:lastModifiedBy>
  <cp:revision>1</cp:revision>
  <dcterms:created xsi:type="dcterms:W3CDTF">2017-11-09T14:55:00Z</dcterms:created>
  <dcterms:modified xsi:type="dcterms:W3CDTF">2017-11-09T15:05:00Z</dcterms:modified>
</cp:coreProperties>
</file>