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5C7AB0" w14:textId="2CB610B9" w:rsidR="00AE3E37" w:rsidRDefault="00475CE7" w:rsidP="00494130">
      <w:pPr>
        <w:pStyle w:val="Titre1"/>
        <w:spacing w:before="170"/>
        <w:ind w:left="0"/>
      </w:pPr>
      <w:r w:rsidRPr="00475CE7">
        <w:rPr>
          <w:color w:val="337AB7"/>
        </w:rPr>
        <w:t xml:space="preserve">Therapeutic effects of </w:t>
      </w:r>
      <w:proofErr w:type="spellStart"/>
      <w:r w:rsidRPr="00475CE7">
        <w:rPr>
          <w:i/>
          <w:color w:val="337AB7"/>
        </w:rPr>
        <w:t>Enantia</w:t>
      </w:r>
      <w:proofErr w:type="spellEnd"/>
      <w:r w:rsidRPr="00475CE7">
        <w:rPr>
          <w:i/>
          <w:color w:val="337AB7"/>
        </w:rPr>
        <w:t xml:space="preserve"> </w:t>
      </w:r>
      <w:proofErr w:type="spellStart"/>
      <w:r w:rsidRPr="00475CE7">
        <w:rPr>
          <w:i/>
          <w:color w:val="337AB7"/>
        </w:rPr>
        <w:t>chlorantha</w:t>
      </w:r>
      <w:proofErr w:type="spellEnd"/>
      <w:r w:rsidRPr="00475CE7">
        <w:rPr>
          <w:color w:val="337AB7"/>
        </w:rPr>
        <w:t xml:space="preserve"> (</w:t>
      </w:r>
      <w:proofErr w:type="spellStart"/>
      <w:r w:rsidRPr="00475CE7">
        <w:rPr>
          <w:color w:val="337AB7"/>
        </w:rPr>
        <w:t>Annonaceae</w:t>
      </w:r>
      <w:proofErr w:type="spellEnd"/>
      <w:r w:rsidRPr="00475CE7">
        <w:rPr>
          <w:color w:val="337AB7"/>
        </w:rPr>
        <w:t>) Stem Bark extracts i</w:t>
      </w:r>
      <w:r>
        <w:rPr>
          <w:color w:val="337AB7"/>
        </w:rPr>
        <w:t xml:space="preserve">n </w:t>
      </w:r>
      <w:r w:rsidRPr="00434C02">
        <w:rPr>
          <w:i/>
          <w:color w:val="337AB7"/>
        </w:rPr>
        <w:t>salmonella</w:t>
      </w:r>
      <w:r>
        <w:rPr>
          <w:color w:val="337AB7"/>
        </w:rPr>
        <w:t xml:space="preserve"> </w:t>
      </w:r>
      <w:proofErr w:type="spellStart"/>
      <w:r>
        <w:rPr>
          <w:color w:val="337AB7"/>
        </w:rPr>
        <w:t>Typhi</w:t>
      </w:r>
      <w:proofErr w:type="spellEnd"/>
      <w:r>
        <w:rPr>
          <w:color w:val="337AB7"/>
        </w:rPr>
        <w:t>-induced rats</w:t>
      </w:r>
      <w:r w:rsidRPr="00475CE7">
        <w:rPr>
          <w:color w:val="337AB7"/>
        </w:rPr>
        <w:t xml:space="preserve"> </w:t>
      </w:r>
    </w:p>
    <w:p w14:paraId="31E0371F" w14:textId="77777777" w:rsidR="00AE3E37" w:rsidRDefault="00AE3E37">
      <w:pPr>
        <w:pStyle w:val="Corpsdetexte"/>
        <w:spacing w:before="3"/>
        <w:rPr>
          <w:rFonts w:ascii="Arial"/>
          <w:sz w:val="21"/>
        </w:rPr>
      </w:pPr>
    </w:p>
    <w:p w14:paraId="1BD083B1" w14:textId="26DEE087" w:rsidR="00475CE7" w:rsidRPr="00475CE7" w:rsidRDefault="00475CE7" w:rsidP="00475CE7">
      <w:pPr>
        <w:widowControl/>
        <w:jc w:val="both"/>
        <w:rPr>
          <w:rFonts w:ascii="Arial"/>
          <w:sz w:val="18"/>
          <w:szCs w:val="18"/>
        </w:rPr>
      </w:pPr>
      <w:proofErr w:type="spellStart"/>
      <w:r w:rsidRPr="00475CE7">
        <w:rPr>
          <w:rFonts w:ascii="Arial"/>
          <w:b/>
          <w:sz w:val="18"/>
          <w:szCs w:val="18"/>
        </w:rPr>
        <w:t>Merline</w:t>
      </w:r>
      <w:proofErr w:type="spellEnd"/>
      <w:r w:rsidRPr="00475CE7">
        <w:rPr>
          <w:rFonts w:ascii="Arial"/>
          <w:b/>
          <w:sz w:val="18"/>
          <w:szCs w:val="18"/>
        </w:rPr>
        <w:t xml:space="preserve"> </w:t>
      </w:r>
      <w:proofErr w:type="spellStart"/>
      <w:r w:rsidRPr="00475CE7">
        <w:rPr>
          <w:rFonts w:ascii="Arial"/>
          <w:b/>
          <w:sz w:val="18"/>
          <w:szCs w:val="18"/>
        </w:rPr>
        <w:t>Namekong</w:t>
      </w:r>
      <w:proofErr w:type="spellEnd"/>
      <w:r w:rsidRPr="00475CE7">
        <w:rPr>
          <w:rFonts w:ascii="Arial"/>
          <w:b/>
          <w:sz w:val="18"/>
          <w:szCs w:val="18"/>
        </w:rPr>
        <w:t xml:space="preserve"> </w:t>
      </w:r>
      <w:proofErr w:type="spellStart"/>
      <w:r w:rsidRPr="00475CE7">
        <w:rPr>
          <w:rFonts w:ascii="Arial"/>
          <w:b/>
          <w:sz w:val="18"/>
          <w:szCs w:val="18"/>
        </w:rPr>
        <w:t>Djimeli</w:t>
      </w:r>
      <w:proofErr w:type="spellEnd"/>
      <w:r w:rsidRPr="00475CE7">
        <w:rPr>
          <w:rFonts w:ascii="Arial"/>
          <w:sz w:val="18"/>
          <w:szCs w:val="18"/>
        </w:rPr>
        <w:t xml:space="preserve">, PhD, University of </w:t>
      </w:r>
      <w:proofErr w:type="spellStart"/>
      <w:r w:rsidRPr="00475CE7">
        <w:rPr>
          <w:rFonts w:ascii="Arial"/>
          <w:sz w:val="18"/>
          <w:szCs w:val="18"/>
        </w:rPr>
        <w:t>Dschang</w:t>
      </w:r>
      <w:proofErr w:type="spellEnd"/>
      <w:r w:rsidRPr="00475CE7">
        <w:rPr>
          <w:rFonts w:ascii="Arial"/>
          <w:sz w:val="18"/>
          <w:szCs w:val="18"/>
        </w:rPr>
        <w:t xml:space="preserve">, Cameroon </w:t>
      </w:r>
    </w:p>
    <w:p w14:paraId="67511C16" w14:textId="56E145E0" w:rsidR="00475CE7" w:rsidRPr="00475CE7" w:rsidRDefault="00475CE7" w:rsidP="00475CE7">
      <w:pPr>
        <w:widowControl/>
        <w:jc w:val="both"/>
        <w:rPr>
          <w:rFonts w:ascii="Arial"/>
          <w:sz w:val="18"/>
          <w:szCs w:val="18"/>
        </w:rPr>
      </w:pPr>
      <w:r w:rsidRPr="00475CE7">
        <w:rPr>
          <w:rFonts w:ascii="Arial"/>
          <w:sz w:val="18"/>
          <w:szCs w:val="18"/>
        </w:rPr>
        <w:t xml:space="preserve">Joseph M. </w:t>
      </w:r>
      <w:proofErr w:type="spellStart"/>
      <w:r w:rsidRPr="00475CE7">
        <w:rPr>
          <w:rFonts w:ascii="Arial"/>
          <w:sz w:val="18"/>
          <w:szCs w:val="18"/>
        </w:rPr>
        <w:t>Mendimi</w:t>
      </w:r>
      <w:proofErr w:type="spellEnd"/>
      <w:r w:rsidRPr="00475CE7">
        <w:rPr>
          <w:rFonts w:ascii="Arial"/>
          <w:sz w:val="18"/>
          <w:szCs w:val="18"/>
        </w:rPr>
        <w:t xml:space="preserve"> </w:t>
      </w:r>
      <w:proofErr w:type="spellStart"/>
      <w:r w:rsidRPr="00475CE7">
        <w:rPr>
          <w:rFonts w:ascii="Arial"/>
          <w:sz w:val="18"/>
          <w:szCs w:val="18"/>
        </w:rPr>
        <w:t>Nkodo</w:t>
      </w:r>
      <w:proofErr w:type="spellEnd"/>
      <w:r w:rsidRPr="00475CE7">
        <w:rPr>
          <w:rFonts w:ascii="Arial"/>
          <w:sz w:val="18"/>
          <w:szCs w:val="18"/>
        </w:rPr>
        <w:t xml:space="preserve">, </w:t>
      </w:r>
      <w:r>
        <w:rPr>
          <w:rFonts w:ascii="Arial"/>
          <w:sz w:val="18"/>
          <w:szCs w:val="18"/>
        </w:rPr>
        <w:t>PhD, University of Yaound</w:t>
      </w:r>
      <w:r>
        <w:rPr>
          <w:rFonts w:ascii="Arial"/>
          <w:sz w:val="18"/>
          <w:szCs w:val="18"/>
        </w:rPr>
        <w:t>é</w:t>
      </w:r>
      <w:r>
        <w:rPr>
          <w:rFonts w:ascii="Arial"/>
          <w:sz w:val="18"/>
          <w:szCs w:val="18"/>
        </w:rPr>
        <w:t xml:space="preserve"> 1, Cameroon</w:t>
      </w:r>
    </w:p>
    <w:p w14:paraId="3C8F4B46" w14:textId="242DDB70" w:rsidR="00475CE7" w:rsidRPr="00475CE7" w:rsidRDefault="00475CE7" w:rsidP="00475CE7">
      <w:pPr>
        <w:widowControl/>
        <w:jc w:val="both"/>
        <w:rPr>
          <w:rFonts w:ascii="Arial"/>
          <w:sz w:val="18"/>
          <w:szCs w:val="18"/>
        </w:rPr>
      </w:pPr>
      <w:r w:rsidRPr="00475CE7">
        <w:rPr>
          <w:rFonts w:ascii="Arial"/>
          <w:sz w:val="18"/>
          <w:szCs w:val="18"/>
        </w:rPr>
        <w:t xml:space="preserve">Serge </w:t>
      </w:r>
      <w:proofErr w:type="spellStart"/>
      <w:r w:rsidRPr="00475CE7">
        <w:rPr>
          <w:rFonts w:ascii="Arial"/>
          <w:sz w:val="18"/>
          <w:szCs w:val="18"/>
        </w:rPr>
        <w:t>Secco</w:t>
      </w:r>
      <w:proofErr w:type="spellEnd"/>
      <w:r w:rsidRPr="00475CE7">
        <w:rPr>
          <w:rFonts w:ascii="Arial"/>
          <w:sz w:val="18"/>
          <w:szCs w:val="18"/>
        </w:rPr>
        <w:t xml:space="preserve"> </w:t>
      </w:r>
      <w:proofErr w:type="spellStart"/>
      <w:r w:rsidRPr="00475CE7">
        <w:rPr>
          <w:rFonts w:ascii="Arial"/>
          <w:sz w:val="18"/>
          <w:szCs w:val="18"/>
        </w:rPr>
        <w:t>Atsafack</w:t>
      </w:r>
      <w:proofErr w:type="spellEnd"/>
      <w:r w:rsidRPr="00475CE7">
        <w:rPr>
          <w:rFonts w:ascii="Arial"/>
          <w:sz w:val="18"/>
          <w:szCs w:val="18"/>
        </w:rPr>
        <w:t xml:space="preserve">, PhD, University of </w:t>
      </w:r>
      <w:proofErr w:type="spellStart"/>
      <w:r w:rsidRPr="00475CE7">
        <w:rPr>
          <w:rFonts w:ascii="Arial"/>
          <w:sz w:val="18"/>
          <w:szCs w:val="18"/>
        </w:rPr>
        <w:t>Dschang</w:t>
      </w:r>
      <w:proofErr w:type="spellEnd"/>
      <w:r w:rsidRPr="00475CE7">
        <w:rPr>
          <w:rFonts w:ascii="Arial"/>
          <w:sz w:val="18"/>
          <w:szCs w:val="18"/>
        </w:rPr>
        <w:t>, Cameroon</w:t>
      </w:r>
    </w:p>
    <w:p w14:paraId="3209CD05" w14:textId="7DDB30AD" w:rsidR="00475CE7" w:rsidRPr="00475CE7" w:rsidRDefault="00475CE7" w:rsidP="00475CE7">
      <w:pPr>
        <w:widowControl/>
        <w:jc w:val="both"/>
        <w:rPr>
          <w:rFonts w:ascii="Arial"/>
          <w:sz w:val="18"/>
          <w:szCs w:val="18"/>
        </w:rPr>
      </w:pPr>
      <w:r w:rsidRPr="00475CE7">
        <w:rPr>
          <w:rFonts w:ascii="Arial"/>
          <w:sz w:val="18"/>
          <w:szCs w:val="18"/>
        </w:rPr>
        <w:t xml:space="preserve">Guy </w:t>
      </w:r>
      <w:proofErr w:type="spellStart"/>
      <w:r w:rsidRPr="00475CE7">
        <w:rPr>
          <w:rFonts w:ascii="Arial"/>
          <w:sz w:val="18"/>
          <w:szCs w:val="18"/>
        </w:rPr>
        <w:t>Sedar</w:t>
      </w:r>
      <w:proofErr w:type="spellEnd"/>
      <w:r w:rsidRPr="00475CE7">
        <w:rPr>
          <w:rFonts w:ascii="Arial"/>
          <w:sz w:val="18"/>
          <w:szCs w:val="18"/>
        </w:rPr>
        <w:t xml:space="preserve"> </w:t>
      </w:r>
      <w:proofErr w:type="spellStart"/>
      <w:r w:rsidRPr="00475CE7">
        <w:rPr>
          <w:rFonts w:ascii="Arial"/>
          <w:sz w:val="18"/>
          <w:szCs w:val="18"/>
        </w:rPr>
        <w:t>Singor</w:t>
      </w:r>
      <w:proofErr w:type="spellEnd"/>
      <w:r w:rsidRPr="00475CE7">
        <w:rPr>
          <w:rFonts w:ascii="Arial"/>
          <w:sz w:val="18"/>
          <w:szCs w:val="18"/>
        </w:rPr>
        <w:t xml:space="preserve"> </w:t>
      </w:r>
      <w:proofErr w:type="spellStart"/>
      <w:r w:rsidRPr="00475CE7">
        <w:rPr>
          <w:rFonts w:ascii="Arial"/>
          <w:sz w:val="18"/>
          <w:szCs w:val="18"/>
        </w:rPr>
        <w:t>Njateng</w:t>
      </w:r>
      <w:proofErr w:type="spellEnd"/>
      <w:r w:rsidRPr="00475CE7">
        <w:rPr>
          <w:rFonts w:ascii="Arial"/>
          <w:sz w:val="18"/>
          <w:szCs w:val="18"/>
        </w:rPr>
        <w:t xml:space="preserve">, PhD, University of </w:t>
      </w:r>
      <w:proofErr w:type="spellStart"/>
      <w:r w:rsidRPr="00475CE7">
        <w:rPr>
          <w:rFonts w:ascii="Arial"/>
          <w:sz w:val="18"/>
          <w:szCs w:val="18"/>
        </w:rPr>
        <w:t>Dschang</w:t>
      </w:r>
      <w:proofErr w:type="spellEnd"/>
      <w:r w:rsidRPr="00475CE7">
        <w:rPr>
          <w:rFonts w:ascii="Arial"/>
          <w:sz w:val="18"/>
          <w:szCs w:val="18"/>
        </w:rPr>
        <w:t>, Cameroon</w:t>
      </w:r>
    </w:p>
    <w:p w14:paraId="6B9B56ED" w14:textId="30DB8510" w:rsidR="00475CE7" w:rsidRPr="00475CE7" w:rsidRDefault="00475CE7" w:rsidP="00475CE7">
      <w:pPr>
        <w:widowControl/>
        <w:jc w:val="both"/>
        <w:rPr>
          <w:rFonts w:ascii="Arial"/>
          <w:sz w:val="18"/>
          <w:szCs w:val="18"/>
        </w:rPr>
      </w:pPr>
      <w:r w:rsidRPr="00475CE7">
        <w:rPr>
          <w:rFonts w:ascii="Arial"/>
          <w:sz w:val="18"/>
          <w:szCs w:val="18"/>
        </w:rPr>
        <w:t xml:space="preserve">Norbert </w:t>
      </w:r>
      <w:proofErr w:type="spellStart"/>
      <w:r w:rsidRPr="00475CE7">
        <w:rPr>
          <w:rFonts w:ascii="Arial"/>
          <w:sz w:val="18"/>
          <w:szCs w:val="18"/>
        </w:rPr>
        <w:t>Kodjio</w:t>
      </w:r>
      <w:proofErr w:type="spellEnd"/>
      <w:r w:rsidRPr="00475CE7">
        <w:rPr>
          <w:rFonts w:ascii="Arial"/>
          <w:sz w:val="18"/>
          <w:szCs w:val="18"/>
        </w:rPr>
        <w:t xml:space="preserve">, PhD, University of </w:t>
      </w:r>
      <w:proofErr w:type="spellStart"/>
      <w:r w:rsidRPr="00475CE7">
        <w:rPr>
          <w:rFonts w:ascii="Arial"/>
          <w:sz w:val="18"/>
          <w:szCs w:val="18"/>
        </w:rPr>
        <w:t>Dschang</w:t>
      </w:r>
      <w:proofErr w:type="spellEnd"/>
      <w:r w:rsidRPr="00475CE7">
        <w:rPr>
          <w:rFonts w:ascii="Arial"/>
          <w:sz w:val="18"/>
          <w:szCs w:val="18"/>
        </w:rPr>
        <w:t>, Cameroon</w:t>
      </w:r>
    </w:p>
    <w:p w14:paraId="03A562A8" w14:textId="70596D8E" w:rsidR="00475CE7" w:rsidRPr="00475CE7" w:rsidRDefault="00475CE7" w:rsidP="00475CE7">
      <w:pPr>
        <w:widowControl/>
        <w:jc w:val="both"/>
        <w:rPr>
          <w:rFonts w:ascii="Arial"/>
          <w:sz w:val="18"/>
          <w:szCs w:val="18"/>
        </w:rPr>
      </w:pPr>
      <w:r w:rsidRPr="00475CE7">
        <w:rPr>
          <w:rFonts w:ascii="Arial"/>
          <w:sz w:val="18"/>
          <w:szCs w:val="18"/>
        </w:rPr>
        <w:t>Magellan Guewo-Fokeng</w:t>
      </w:r>
      <w:r>
        <w:rPr>
          <w:rFonts w:ascii="Arial"/>
          <w:sz w:val="18"/>
          <w:szCs w:val="18"/>
        </w:rPr>
        <w:t>, PhD, University of Yaound</w:t>
      </w:r>
      <w:r>
        <w:rPr>
          <w:rFonts w:ascii="Arial"/>
          <w:sz w:val="18"/>
          <w:szCs w:val="18"/>
        </w:rPr>
        <w:t>é</w:t>
      </w:r>
      <w:r>
        <w:rPr>
          <w:rFonts w:ascii="Arial"/>
          <w:sz w:val="18"/>
          <w:szCs w:val="18"/>
        </w:rPr>
        <w:t xml:space="preserve"> 1, Cameroon </w:t>
      </w:r>
      <w:r w:rsidRPr="00475CE7">
        <w:rPr>
          <w:rFonts w:ascii="Arial"/>
          <w:sz w:val="18"/>
          <w:szCs w:val="18"/>
        </w:rPr>
        <w:t xml:space="preserve"> </w:t>
      </w:r>
    </w:p>
    <w:p w14:paraId="01AF6E7E" w14:textId="3F5CB9B4" w:rsidR="00AE3E37" w:rsidRDefault="00475CE7" w:rsidP="00475CE7">
      <w:pPr>
        <w:widowControl/>
        <w:jc w:val="both"/>
        <w:rPr>
          <w:rFonts w:ascii="Arial"/>
          <w:sz w:val="18"/>
          <w:szCs w:val="18"/>
        </w:rPr>
      </w:pPr>
      <w:proofErr w:type="spellStart"/>
      <w:r w:rsidRPr="00475CE7">
        <w:rPr>
          <w:rFonts w:ascii="Arial"/>
          <w:sz w:val="18"/>
          <w:szCs w:val="18"/>
        </w:rPr>
        <w:t>Donatien</w:t>
      </w:r>
      <w:proofErr w:type="spellEnd"/>
      <w:r w:rsidRPr="00475CE7">
        <w:rPr>
          <w:rFonts w:ascii="Arial"/>
          <w:sz w:val="18"/>
          <w:szCs w:val="18"/>
        </w:rPr>
        <w:t xml:space="preserve"> </w:t>
      </w:r>
      <w:proofErr w:type="spellStart"/>
      <w:r w:rsidRPr="00475CE7">
        <w:rPr>
          <w:rFonts w:ascii="Arial"/>
          <w:sz w:val="18"/>
          <w:szCs w:val="18"/>
        </w:rPr>
        <w:t>Gatsing</w:t>
      </w:r>
      <w:proofErr w:type="spellEnd"/>
      <w:r w:rsidRPr="00475CE7">
        <w:rPr>
          <w:rFonts w:ascii="Arial"/>
          <w:sz w:val="18"/>
          <w:szCs w:val="18"/>
        </w:rPr>
        <w:t xml:space="preserve">, PhD, University of </w:t>
      </w:r>
      <w:proofErr w:type="spellStart"/>
      <w:r w:rsidRPr="00475CE7">
        <w:rPr>
          <w:rFonts w:ascii="Arial"/>
          <w:sz w:val="18"/>
          <w:szCs w:val="18"/>
        </w:rPr>
        <w:t>Dschang</w:t>
      </w:r>
      <w:proofErr w:type="spellEnd"/>
      <w:r w:rsidRPr="00475CE7">
        <w:rPr>
          <w:rFonts w:ascii="Arial"/>
          <w:sz w:val="18"/>
          <w:szCs w:val="18"/>
        </w:rPr>
        <w:t>, Cameroon</w:t>
      </w:r>
    </w:p>
    <w:p w14:paraId="634D0E99" w14:textId="77777777" w:rsidR="00434C02" w:rsidRDefault="00434C02" w:rsidP="00475CE7">
      <w:pPr>
        <w:widowControl/>
        <w:jc w:val="both"/>
        <w:rPr>
          <w:rFonts w:ascii="Arial"/>
          <w:sz w:val="18"/>
          <w:szCs w:val="18"/>
        </w:rPr>
      </w:pPr>
    </w:p>
    <w:p w14:paraId="218D3F0D" w14:textId="42B89C9B" w:rsidR="00434C02" w:rsidRDefault="00434C02" w:rsidP="00475CE7">
      <w:pPr>
        <w:widowControl/>
        <w:jc w:val="both"/>
        <w:rPr>
          <w:rFonts w:ascii="Arial"/>
          <w:sz w:val="21"/>
        </w:rPr>
        <w:sectPr w:rsidR="00434C02" w:rsidSect="007D3A55">
          <w:headerReference w:type="default" r:id="rId7"/>
          <w:footerReference w:type="default" r:id="rId8"/>
          <w:type w:val="continuous"/>
          <w:pgSz w:w="11910" w:h="16840"/>
          <w:pgMar w:top="1740" w:right="600" w:bottom="840" w:left="620" w:header="541" w:footer="642" w:gutter="0"/>
          <w:cols w:space="720"/>
        </w:sectPr>
      </w:pPr>
    </w:p>
    <w:p w14:paraId="422E7D2A" w14:textId="67216328" w:rsidR="00AE3E37" w:rsidRDefault="00A9710C">
      <w:pPr>
        <w:pStyle w:val="Titre3"/>
        <w:spacing w:before="147"/>
        <w:jc w:val="both"/>
      </w:pPr>
      <w:r>
        <w:rPr>
          <w:color w:val="BF5A14"/>
        </w:rPr>
        <w:lastRenderedPageBreak/>
        <w:t>Abstract</w:t>
      </w:r>
      <w:r w:rsidR="00404E5B">
        <w:rPr>
          <w:color w:val="BF5A14"/>
        </w:rPr>
        <w:t xml:space="preserve"> </w:t>
      </w:r>
      <w:r w:rsidR="00475CE7">
        <w:rPr>
          <w:color w:val="BF5A14"/>
        </w:rPr>
        <w:t xml:space="preserve"> </w:t>
      </w:r>
    </w:p>
    <w:p w14:paraId="4AAD9103" w14:textId="3FDA9D59" w:rsidR="00AE3E37" w:rsidRPr="00475CE7" w:rsidRDefault="00475CE7" w:rsidP="00475CE7">
      <w:pPr>
        <w:pStyle w:val="Corpsdetexte"/>
        <w:spacing w:before="90" w:line="280" w:lineRule="auto"/>
        <w:ind w:left="100"/>
        <w:jc w:val="both"/>
      </w:pPr>
      <w:r>
        <w:t xml:space="preserve">Bacteria are responsible for a large number of diseases worrying the world today. Medicinal plants have always been used by poor communities of the African continent as an alternative for the treatment of those diseases. Typhoid fever is one of those diseases caused by salmonella. Thus, the aim of this study was to investigate the </w:t>
      </w:r>
      <w:r w:rsidRPr="00475CE7">
        <w:rPr>
          <w:i/>
        </w:rPr>
        <w:t>in vivo</w:t>
      </w:r>
      <w:r>
        <w:t xml:space="preserve"> </w:t>
      </w:r>
      <w:proofErr w:type="spellStart"/>
      <w:r>
        <w:t>antisalmonellal</w:t>
      </w:r>
      <w:proofErr w:type="spellEnd"/>
      <w:r>
        <w:t xml:space="preserve"> properties of medicinal plant called </w:t>
      </w:r>
      <w:proofErr w:type="spellStart"/>
      <w:r w:rsidRPr="00475CE7">
        <w:rPr>
          <w:i/>
        </w:rPr>
        <w:t>Enantia</w:t>
      </w:r>
      <w:proofErr w:type="spellEnd"/>
      <w:r w:rsidRPr="00475CE7">
        <w:rPr>
          <w:i/>
        </w:rPr>
        <w:t xml:space="preserve"> </w:t>
      </w:r>
      <w:proofErr w:type="spellStart"/>
      <w:r w:rsidRPr="00475CE7">
        <w:rPr>
          <w:i/>
        </w:rPr>
        <w:t>chlorantha</w:t>
      </w:r>
      <w:proofErr w:type="spellEnd"/>
      <w:r>
        <w:t xml:space="preserve">. During this study, Salmonella </w:t>
      </w:r>
      <w:proofErr w:type="spellStart"/>
      <w:r>
        <w:t>typhi</w:t>
      </w:r>
      <w:proofErr w:type="spellEnd"/>
      <w:r>
        <w:t xml:space="preserve">-infected rats daily received orally the various doses of 95% </w:t>
      </w:r>
      <w:proofErr w:type="spellStart"/>
      <w:r>
        <w:t>ethanolic</w:t>
      </w:r>
      <w:proofErr w:type="spellEnd"/>
      <w:r>
        <w:t xml:space="preserve"> extract of </w:t>
      </w:r>
      <w:proofErr w:type="spellStart"/>
      <w:proofErr w:type="gramStart"/>
      <w:r w:rsidRPr="00475CE7">
        <w:rPr>
          <w:i/>
        </w:rPr>
        <w:t>E.chlorantha</w:t>
      </w:r>
      <w:proofErr w:type="spellEnd"/>
      <w:proofErr w:type="gramEnd"/>
      <w:r>
        <w:t xml:space="preserve"> stem bark (9.16, 36.5 and 73 mg/kg </w:t>
      </w:r>
      <w:proofErr w:type="spellStart"/>
      <w:r>
        <w:t>bw</w:t>
      </w:r>
      <w:proofErr w:type="spellEnd"/>
      <w:r>
        <w:t xml:space="preserve">) or </w:t>
      </w:r>
      <w:proofErr w:type="spellStart"/>
      <w:r>
        <w:t>oxytetracyclin</w:t>
      </w:r>
      <w:proofErr w:type="spellEnd"/>
      <w:r>
        <w:t xml:space="preserve"> (20 mg/kg) for 9 days. The parameters toxicity such as, hematology, transaminase (ALAT, ASAT), lipids profile, urea, </w:t>
      </w:r>
      <w:proofErr w:type="spellStart"/>
      <w:r>
        <w:t>creatinin</w:t>
      </w:r>
      <w:proofErr w:type="spellEnd"/>
      <w:r>
        <w:t xml:space="preserve">, total proteins, body and organs weight were assessed. The results showed that the healing effect was marked by the absence of salmonella in animal’s blood cultured on </w:t>
      </w:r>
      <w:proofErr w:type="spellStart"/>
      <w:r>
        <w:t>ss</w:t>
      </w:r>
      <w:proofErr w:type="spellEnd"/>
      <w:r>
        <w:t xml:space="preserve"> agar. And this was observed after 6 days of treatment. Females and </w:t>
      </w:r>
      <w:proofErr w:type="gramStart"/>
      <w:r>
        <w:t>males</w:t>
      </w:r>
      <w:proofErr w:type="gramEnd"/>
      <w:r>
        <w:t xml:space="preserve"> rats recovered after 8 and 9 days of treatment respectively. The infection has induced a significant reduction (p &lt; 0.05) of the relative weight of male’s kidney and spleen and that of female’s heart; of urinary </w:t>
      </w:r>
      <w:proofErr w:type="spellStart"/>
      <w:r>
        <w:t>creatinin</w:t>
      </w:r>
      <w:proofErr w:type="spellEnd"/>
      <w:r>
        <w:t xml:space="preserve"> and urea, of the hepatic and kidney proteins. Significant increase (p &lt; 0.05) of the white blood cells, granulocytes (in both sexes), blood platelet, transaminase and PAL activities, serum levels of protein, </w:t>
      </w:r>
      <w:proofErr w:type="spellStart"/>
      <w:r>
        <w:t>creatinin</w:t>
      </w:r>
      <w:proofErr w:type="spellEnd"/>
      <w:r>
        <w:t>, total cholesterol, Triglycerides and LDL cholesterol was observed. The administration of the extract has corrected the dysfunction and lesions caused by the infection. The doses 36.5 and 73 mg/</w:t>
      </w:r>
      <w:proofErr w:type="spellStart"/>
      <w:r>
        <w:t>bw</w:t>
      </w:r>
      <w:proofErr w:type="spellEnd"/>
      <w:r>
        <w:t xml:space="preserve"> corrected damages with best protection. The overall results showed that </w:t>
      </w:r>
      <w:proofErr w:type="spellStart"/>
      <w:r w:rsidRPr="00475CE7">
        <w:rPr>
          <w:i/>
        </w:rPr>
        <w:t>Enantia</w:t>
      </w:r>
      <w:proofErr w:type="spellEnd"/>
      <w:r w:rsidRPr="00475CE7">
        <w:rPr>
          <w:i/>
        </w:rPr>
        <w:t xml:space="preserve"> </w:t>
      </w:r>
      <w:proofErr w:type="spellStart"/>
      <w:r w:rsidRPr="00475CE7">
        <w:rPr>
          <w:i/>
        </w:rPr>
        <w:t>chlorantha</w:t>
      </w:r>
      <w:proofErr w:type="spellEnd"/>
      <w:r>
        <w:t xml:space="preserve"> have therapeutic virtues against </w:t>
      </w:r>
      <w:r w:rsidRPr="00475CE7">
        <w:rPr>
          <w:i/>
        </w:rPr>
        <w:t>salmonella</w:t>
      </w:r>
      <w:r>
        <w:t xml:space="preserve"> </w:t>
      </w:r>
      <w:proofErr w:type="spellStart"/>
      <w:r>
        <w:t>Typhi</w:t>
      </w:r>
      <w:proofErr w:type="spellEnd"/>
      <w:r>
        <w:t xml:space="preserve"> and then the potentials as future medicines and could act as potent prototypes for the development of plant-based natural antibiotics.</w:t>
      </w:r>
    </w:p>
    <w:p w14:paraId="7FA0EB17" w14:textId="77777777" w:rsidR="007D3A55" w:rsidRDefault="007D3A55" w:rsidP="005973B9">
      <w:pPr>
        <w:spacing w:line="204" w:lineRule="exact"/>
        <w:rPr>
          <w:rFonts w:ascii="Arial"/>
          <w:b/>
          <w:color w:val="BF5A14"/>
          <w:sz w:val="20"/>
        </w:rPr>
      </w:pPr>
    </w:p>
    <w:p w14:paraId="5B67CABD" w14:textId="1F78CABE" w:rsidR="005973B9" w:rsidRDefault="005973B9" w:rsidP="005973B9">
      <w:pPr>
        <w:spacing w:line="204" w:lineRule="exact"/>
        <w:rPr>
          <w:rFonts w:ascii="Arial"/>
          <w:b/>
          <w:sz w:val="20"/>
        </w:rPr>
      </w:pPr>
      <w:r>
        <w:rPr>
          <w:rFonts w:ascii="Arial"/>
          <w:b/>
          <w:color w:val="BF5A14"/>
          <w:sz w:val="20"/>
        </w:rPr>
        <w:t>Recent Publications</w:t>
      </w:r>
      <w:r w:rsidR="00475CE7">
        <w:rPr>
          <w:rFonts w:ascii="Arial"/>
          <w:b/>
          <w:color w:val="BF5A14"/>
          <w:sz w:val="20"/>
        </w:rPr>
        <w:t xml:space="preserve"> </w:t>
      </w:r>
      <w:r>
        <w:rPr>
          <w:rFonts w:ascii="Arial"/>
          <w:b/>
          <w:color w:val="BF5A14"/>
          <w:sz w:val="20"/>
        </w:rPr>
        <w:t xml:space="preserve"> </w:t>
      </w:r>
      <w:r w:rsidR="00475CE7">
        <w:rPr>
          <w:rFonts w:ascii="Arial"/>
          <w:b/>
          <w:color w:val="BF5A14"/>
          <w:sz w:val="20"/>
        </w:rPr>
        <w:t xml:space="preserve"> </w:t>
      </w:r>
    </w:p>
    <w:p w14:paraId="7A085167" w14:textId="77777777" w:rsidR="00434C02" w:rsidRPr="00434C02" w:rsidRDefault="00434C02" w:rsidP="00434C02">
      <w:pPr>
        <w:pStyle w:val="Paragraphedeliste"/>
        <w:numPr>
          <w:ilvl w:val="0"/>
          <w:numId w:val="3"/>
        </w:numPr>
        <w:rPr>
          <w:sz w:val="18"/>
        </w:rPr>
      </w:pPr>
      <w:proofErr w:type="spellStart"/>
      <w:r w:rsidRPr="00434C02">
        <w:rPr>
          <w:b/>
          <w:sz w:val="18"/>
        </w:rPr>
        <w:t>Merline</w:t>
      </w:r>
      <w:proofErr w:type="spellEnd"/>
      <w:r w:rsidRPr="00434C02">
        <w:rPr>
          <w:b/>
          <w:sz w:val="18"/>
        </w:rPr>
        <w:t xml:space="preserve"> </w:t>
      </w:r>
      <w:proofErr w:type="spellStart"/>
      <w:r w:rsidRPr="00434C02">
        <w:rPr>
          <w:b/>
          <w:sz w:val="18"/>
        </w:rPr>
        <w:t>Namekong</w:t>
      </w:r>
      <w:proofErr w:type="spellEnd"/>
      <w:r w:rsidRPr="00434C02">
        <w:rPr>
          <w:b/>
          <w:sz w:val="18"/>
        </w:rPr>
        <w:t xml:space="preserve"> </w:t>
      </w:r>
      <w:proofErr w:type="spellStart"/>
      <w:r w:rsidRPr="00434C02">
        <w:rPr>
          <w:b/>
          <w:sz w:val="18"/>
        </w:rPr>
        <w:t>Djimeli</w:t>
      </w:r>
      <w:proofErr w:type="spellEnd"/>
      <w:r w:rsidRPr="00434C02">
        <w:rPr>
          <w:sz w:val="18"/>
        </w:rPr>
        <w:t xml:space="preserve">, Joseph M. </w:t>
      </w:r>
      <w:proofErr w:type="spellStart"/>
      <w:r w:rsidRPr="00434C02">
        <w:rPr>
          <w:sz w:val="18"/>
        </w:rPr>
        <w:t>Nkodo</w:t>
      </w:r>
      <w:proofErr w:type="spellEnd"/>
      <w:r w:rsidRPr="00434C02">
        <w:rPr>
          <w:sz w:val="18"/>
        </w:rPr>
        <w:t xml:space="preserve"> </w:t>
      </w:r>
      <w:proofErr w:type="spellStart"/>
      <w:r w:rsidRPr="00434C02">
        <w:rPr>
          <w:sz w:val="18"/>
        </w:rPr>
        <w:t>Mendimi</w:t>
      </w:r>
      <w:proofErr w:type="spellEnd"/>
      <w:r w:rsidRPr="00434C02">
        <w:rPr>
          <w:sz w:val="18"/>
        </w:rPr>
        <w:t xml:space="preserve">, </w:t>
      </w:r>
      <w:proofErr w:type="spellStart"/>
      <w:r w:rsidRPr="00434C02">
        <w:rPr>
          <w:sz w:val="18"/>
        </w:rPr>
        <w:t>Siméon</w:t>
      </w:r>
      <w:proofErr w:type="spellEnd"/>
      <w:r w:rsidRPr="00434C02">
        <w:rPr>
          <w:sz w:val="18"/>
        </w:rPr>
        <w:t xml:space="preserve"> Pierre </w:t>
      </w:r>
      <w:proofErr w:type="spellStart"/>
      <w:r w:rsidRPr="00434C02">
        <w:rPr>
          <w:sz w:val="18"/>
        </w:rPr>
        <w:t>Chegaing</w:t>
      </w:r>
      <w:proofErr w:type="spellEnd"/>
      <w:r w:rsidRPr="00434C02">
        <w:rPr>
          <w:sz w:val="18"/>
        </w:rPr>
        <w:t xml:space="preserve"> </w:t>
      </w:r>
      <w:proofErr w:type="spellStart"/>
      <w:r w:rsidRPr="00434C02">
        <w:rPr>
          <w:sz w:val="18"/>
        </w:rPr>
        <w:t>Fodouop</w:t>
      </w:r>
      <w:proofErr w:type="spellEnd"/>
      <w:r w:rsidRPr="00434C02">
        <w:rPr>
          <w:sz w:val="18"/>
        </w:rPr>
        <w:t xml:space="preserve">, Charles </w:t>
      </w:r>
      <w:proofErr w:type="spellStart"/>
      <w:r w:rsidRPr="00434C02">
        <w:rPr>
          <w:sz w:val="18"/>
        </w:rPr>
        <w:t>Fokunang</w:t>
      </w:r>
      <w:proofErr w:type="spellEnd"/>
      <w:r w:rsidRPr="00434C02">
        <w:rPr>
          <w:sz w:val="18"/>
        </w:rPr>
        <w:t xml:space="preserve">, Serge </w:t>
      </w:r>
      <w:proofErr w:type="spellStart"/>
      <w:r w:rsidRPr="00434C02">
        <w:rPr>
          <w:sz w:val="18"/>
        </w:rPr>
        <w:t>Secco</w:t>
      </w:r>
      <w:proofErr w:type="spellEnd"/>
      <w:r w:rsidRPr="00434C02">
        <w:rPr>
          <w:sz w:val="18"/>
        </w:rPr>
        <w:t xml:space="preserve"> </w:t>
      </w:r>
      <w:proofErr w:type="spellStart"/>
      <w:r w:rsidRPr="00434C02">
        <w:rPr>
          <w:sz w:val="18"/>
        </w:rPr>
        <w:t>Atsafack</w:t>
      </w:r>
      <w:proofErr w:type="spellEnd"/>
      <w:r w:rsidRPr="00434C02">
        <w:rPr>
          <w:sz w:val="18"/>
        </w:rPr>
        <w:t xml:space="preserve">, </w:t>
      </w:r>
      <w:proofErr w:type="spellStart"/>
      <w:r w:rsidRPr="00434C02">
        <w:rPr>
          <w:sz w:val="18"/>
        </w:rPr>
        <w:t>Olivette</w:t>
      </w:r>
      <w:proofErr w:type="spellEnd"/>
      <w:r w:rsidRPr="00434C02">
        <w:rPr>
          <w:sz w:val="18"/>
        </w:rPr>
        <w:t xml:space="preserve"> </w:t>
      </w:r>
      <w:proofErr w:type="spellStart"/>
      <w:r w:rsidRPr="00434C02">
        <w:rPr>
          <w:sz w:val="18"/>
        </w:rPr>
        <w:t>Dogmo</w:t>
      </w:r>
      <w:proofErr w:type="spellEnd"/>
      <w:r w:rsidRPr="00434C02">
        <w:rPr>
          <w:sz w:val="18"/>
        </w:rPr>
        <w:t xml:space="preserve">, Magellan Guewo-Fokeng and </w:t>
      </w:r>
      <w:proofErr w:type="spellStart"/>
      <w:r w:rsidRPr="00434C02">
        <w:rPr>
          <w:sz w:val="18"/>
        </w:rPr>
        <w:t>Donatien</w:t>
      </w:r>
      <w:proofErr w:type="spellEnd"/>
      <w:r w:rsidRPr="00434C02">
        <w:rPr>
          <w:sz w:val="18"/>
        </w:rPr>
        <w:t xml:space="preserve"> </w:t>
      </w:r>
      <w:proofErr w:type="spellStart"/>
      <w:r w:rsidRPr="00434C02">
        <w:rPr>
          <w:sz w:val="18"/>
        </w:rPr>
        <w:t>Gatsing</w:t>
      </w:r>
      <w:proofErr w:type="spellEnd"/>
      <w:r w:rsidRPr="00434C02">
        <w:rPr>
          <w:sz w:val="18"/>
        </w:rPr>
        <w:t xml:space="preserve">, Antioxidant Effect of Absolute Ethanol Extract of </w:t>
      </w:r>
      <w:proofErr w:type="spellStart"/>
      <w:r w:rsidRPr="00434C02">
        <w:rPr>
          <w:sz w:val="18"/>
        </w:rPr>
        <w:t>Enantia</w:t>
      </w:r>
      <w:proofErr w:type="spellEnd"/>
      <w:r w:rsidRPr="00434C02">
        <w:rPr>
          <w:sz w:val="18"/>
        </w:rPr>
        <w:t xml:space="preserve"> </w:t>
      </w:r>
      <w:proofErr w:type="spellStart"/>
      <w:r w:rsidRPr="00434C02">
        <w:rPr>
          <w:sz w:val="18"/>
        </w:rPr>
        <w:t>chlorantha</w:t>
      </w:r>
      <w:proofErr w:type="spellEnd"/>
      <w:r w:rsidRPr="00434C02">
        <w:rPr>
          <w:sz w:val="18"/>
        </w:rPr>
        <w:t xml:space="preserve"> Stem-Bark on Typhoid Fever-Induced </w:t>
      </w:r>
      <w:proofErr w:type="spellStart"/>
      <w:r w:rsidRPr="00434C02">
        <w:rPr>
          <w:sz w:val="18"/>
        </w:rPr>
        <w:t>Wistar</w:t>
      </w:r>
      <w:proofErr w:type="spellEnd"/>
      <w:r w:rsidRPr="00434C02">
        <w:rPr>
          <w:sz w:val="18"/>
        </w:rPr>
        <w:t xml:space="preserve"> Rats. American Journal of Pharmacology &amp; Therapeutics (2017); 1(1): 020-027.</w:t>
      </w:r>
    </w:p>
    <w:p w14:paraId="404B0292" w14:textId="27FE2BBD" w:rsidR="00434C02" w:rsidRPr="00434C02" w:rsidRDefault="00434C02" w:rsidP="00434C02">
      <w:pPr>
        <w:pStyle w:val="Paragraphedeliste"/>
        <w:numPr>
          <w:ilvl w:val="0"/>
          <w:numId w:val="3"/>
        </w:numPr>
        <w:rPr>
          <w:sz w:val="18"/>
        </w:rPr>
      </w:pPr>
      <w:proofErr w:type="spellStart"/>
      <w:r w:rsidRPr="00434C02">
        <w:rPr>
          <w:b/>
          <w:sz w:val="18"/>
        </w:rPr>
        <w:t>Merline</w:t>
      </w:r>
      <w:proofErr w:type="spellEnd"/>
      <w:r w:rsidRPr="00434C02">
        <w:rPr>
          <w:b/>
          <w:sz w:val="18"/>
        </w:rPr>
        <w:t xml:space="preserve"> </w:t>
      </w:r>
      <w:proofErr w:type="spellStart"/>
      <w:r w:rsidRPr="00434C02">
        <w:rPr>
          <w:b/>
          <w:sz w:val="18"/>
        </w:rPr>
        <w:t>Namekong</w:t>
      </w:r>
      <w:proofErr w:type="spellEnd"/>
      <w:r w:rsidRPr="00434C02">
        <w:rPr>
          <w:b/>
          <w:sz w:val="18"/>
        </w:rPr>
        <w:t xml:space="preserve"> </w:t>
      </w:r>
      <w:proofErr w:type="spellStart"/>
      <w:r w:rsidRPr="00434C02">
        <w:rPr>
          <w:b/>
          <w:sz w:val="18"/>
        </w:rPr>
        <w:t>Djimeli</w:t>
      </w:r>
      <w:proofErr w:type="spellEnd"/>
      <w:r w:rsidRPr="00434C02">
        <w:rPr>
          <w:sz w:val="18"/>
        </w:rPr>
        <w:t xml:space="preserve">, Joseph M </w:t>
      </w:r>
      <w:proofErr w:type="spellStart"/>
      <w:r w:rsidRPr="00434C02">
        <w:rPr>
          <w:sz w:val="18"/>
        </w:rPr>
        <w:t>Mendimi</w:t>
      </w:r>
      <w:proofErr w:type="spellEnd"/>
      <w:r w:rsidRPr="00434C02">
        <w:rPr>
          <w:sz w:val="18"/>
        </w:rPr>
        <w:t xml:space="preserve"> </w:t>
      </w:r>
      <w:proofErr w:type="spellStart"/>
      <w:r w:rsidRPr="00434C02">
        <w:rPr>
          <w:sz w:val="18"/>
        </w:rPr>
        <w:t>Nkodo</w:t>
      </w:r>
      <w:proofErr w:type="spellEnd"/>
      <w:r w:rsidRPr="00434C02">
        <w:rPr>
          <w:sz w:val="18"/>
        </w:rPr>
        <w:t xml:space="preserve">, Guy </w:t>
      </w:r>
      <w:proofErr w:type="spellStart"/>
      <w:r w:rsidRPr="00434C02">
        <w:rPr>
          <w:sz w:val="18"/>
        </w:rPr>
        <w:t>Sedar</w:t>
      </w:r>
      <w:proofErr w:type="spellEnd"/>
      <w:r w:rsidRPr="00434C02">
        <w:rPr>
          <w:sz w:val="18"/>
        </w:rPr>
        <w:t xml:space="preserve"> </w:t>
      </w:r>
      <w:proofErr w:type="spellStart"/>
      <w:r w:rsidRPr="00434C02">
        <w:rPr>
          <w:sz w:val="18"/>
        </w:rPr>
        <w:t>Singor</w:t>
      </w:r>
      <w:proofErr w:type="spellEnd"/>
      <w:r w:rsidRPr="00434C02">
        <w:rPr>
          <w:sz w:val="18"/>
        </w:rPr>
        <w:t xml:space="preserve"> </w:t>
      </w:r>
      <w:proofErr w:type="spellStart"/>
      <w:r w:rsidRPr="00434C02">
        <w:rPr>
          <w:sz w:val="18"/>
        </w:rPr>
        <w:t>Njateng</w:t>
      </w:r>
      <w:proofErr w:type="spellEnd"/>
      <w:r w:rsidRPr="00434C02">
        <w:rPr>
          <w:sz w:val="18"/>
        </w:rPr>
        <w:t xml:space="preserve">, Charles </w:t>
      </w:r>
      <w:proofErr w:type="spellStart"/>
      <w:r w:rsidRPr="00434C02">
        <w:rPr>
          <w:sz w:val="18"/>
        </w:rPr>
        <w:t>Fokunang</w:t>
      </w:r>
      <w:proofErr w:type="spellEnd"/>
      <w:r w:rsidRPr="00434C02">
        <w:rPr>
          <w:sz w:val="18"/>
        </w:rPr>
        <w:t xml:space="preserve">, Norbert </w:t>
      </w:r>
      <w:proofErr w:type="spellStart"/>
      <w:r w:rsidRPr="00434C02">
        <w:rPr>
          <w:sz w:val="18"/>
        </w:rPr>
        <w:t>Kodjio</w:t>
      </w:r>
      <w:proofErr w:type="spellEnd"/>
      <w:r w:rsidRPr="00434C02">
        <w:rPr>
          <w:sz w:val="18"/>
        </w:rPr>
        <w:t xml:space="preserve">, Serge </w:t>
      </w:r>
      <w:proofErr w:type="spellStart"/>
      <w:r w:rsidRPr="00434C02">
        <w:rPr>
          <w:sz w:val="18"/>
        </w:rPr>
        <w:t>Secco</w:t>
      </w:r>
      <w:proofErr w:type="spellEnd"/>
      <w:r w:rsidRPr="00434C02">
        <w:rPr>
          <w:sz w:val="18"/>
        </w:rPr>
        <w:t xml:space="preserve"> </w:t>
      </w:r>
      <w:proofErr w:type="spellStart"/>
      <w:r w:rsidRPr="00434C02">
        <w:rPr>
          <w:sz w:val="18"/>
        </w:rPr>
        <w:t>Atsafack</w:t>
      </w:r>
      <w:proofErr w:type="spellEnd"/>
      <w:r w:rsidRPr="00434C02">
        <w:rPr>
          <w:sz w:val="18"/>
        </w:rPr>
        <w:t xml:space="preserve">, Antoine </w:t>
      </w:r>
      <w:proofErr w:type="spellStart"/>
      <w:r w:rsidRPr="00434C02">
        <w:rPr>
          <w:sz w:val="18"/>
        </w:rPr>
        <w:t>Honore</w:t>
      </w:r>
      <w:proofErr w:type="spellEnd"/>
      <w:r w:rsidRPr="00434C02">
        <w:rPr>
          <w:sz w:val="18"/>
        </w:rPr>
        <w:t xml:space="preserve"> </w:t>
      </w:r>
      <w:proofErr w:type="spellStart"/>
      <w:r w:rsidRPr="00434C02">
        <w:rPr>
          <w:sz w:val="18"/>
        </w:rPr>
        <w:t>Nkuete</w:t>
      </w:r>
      <w:proofErr w:type="spellEnd"/>
      <w:r w:rsidRPr="00434C02">
        <w:rPr>
          <w:sz w:val="18"/>
        </w:rPr>
        <w:t xml:space="preserve"> </w:t>
      </w:r>
      <w:proofErr w:type="spellStart"/>
      <w:r w:rsidRPr="00434C02">
        <w:rPr>
          <w:sz w:val="18"/>
        </w:rPr>
        <w:t>Lonfouo</w:t>
      </w:r>
      <w:proofErr w:type="spellEnd"/>
      <w:r w:rsidRPr="00434C02">
        <w:rPr>
          <w:sz w:val="18"/>
        </w:rPr>
        <w:t xml:space="preserve">, Jean Baptist </w:t>
      </w:r>
      <w:proofErr w:type="spellStart"/>
      <w:r w:rsidRPr="00434C02">
        <w:rPr>
          <w:sz w:val="18"/>
        </w:rPr>
        <w:t>Sokoudjou</w:t>
      </w:r>
      <w:proofErr w:type="spellEnd"/>
      <w:r w:rsidRPr="00434C02">
        <w:rPr>
          <w:sz w:val="18"/>
        </w:rPr>
        <w:t xml:space="preserve">, Magellan Guewo-Fokeng, and </w:t>
      </w:r>
      <w:proofErr w:type="spellStart"/>
      <w:r w:rsidRPr="00434C02">
        <w:rPr>
          <w:sz w:val="18"/>
        </w:rPr>
        <w:t>Donatien</w:t>
      </w:r>
      <w:proofErr w:type="spellEnd"/>
      <w:r w:rsidRPr="00434C02">
        <w:rPr>
          <w:sz w:val="18"/>
        </w:rPr>
        <w:t xml:space="preserve"> </w:t>
      </w:r>
      <w:proofErr w:type="spellStart"/>
      <w:r w:rsidRPr="00434C02">
        <w:rPr>
          <w:sz w:val="18"/>
        </w:rPr>
        <w:t>Gatsing</w:t>
      </w:r>
      <w:proofErr w:type="spellEnd"/>
      <w:r w:rsidRPr="00434C02">
        <w:rPr>
          <w:sz w:val="18"/>
        </w:rPr>
        <w:t>. In-vitro Antioxidant and Anti-</w:t>
      </w:r>
      <w:proofErr w:type="spellStart"/>
      <w:r w:rsidRPr="00434C02">
        <w:rPr>
          <w:sz w:val="18"/>
        </w:rPr>
        <w:t>salmonellal</w:t>
      </w:r>
      <w:proofErr w:type="spellEnd"/>
      <w:r w:rsidRPr="00434C02">
        <w:rPr>
          <w:sz w:val="18"/>
        </w:rPr>
        <w:t xml:space="preserve"> activities of Stem-Bark extracts of </w:t>
      </w:r>
      <w:proofErr w:type="spellStart"/>
      <w:r w:rsidRPr="00434C02">
        <w:rPr>
          <w:sz w:val="18"/>
        </w:rPr>
        <w:t>Enantia</w:t>
      </w:r>
      <w:proofErr w:type="spellEnd"/>
      <w:r w:rsidRPr="00434C02">
        <w:rPr>
          <w:sz w:val="18"/>
        </w:rPr>
        <w:t xml:space="preserve"> </w:t>
      </w:r>
      <w:proofErr w:type="spellStart"/>
      <w:r w:rsidRPr="00434C02">
        <w:rPr>
          <w:sz w:val="18"/>
        </w:rPr>
        <w:t>chlorantha</w:t>
      </w:r>
      <w:proofErr w:type="spellEnd"/>
      <w:r w:rsidRPr="00434C02">
        <w:rPr>
          <w:sz w:val="18"/>
        </w:rPr>
        <w:t xml:space="preserve"> (</w:t>
      </w:r>
      <w:proofErr w:type="spellStart"/>
      <w:r w:rsidRPr="00434C02">
        <w:rPr>
          <w:sz w:val="18"/>
        </w:rPr>
        <w:t>Annonaceae</w:t>
      </w:r>
      <w:proofErr w:type="spellEnd"/>
      <w:r w:rsidRPr="00434C02">
        <w:rPr>
          <w:sz w:val="18"/>
        </w:rPr>
        <w:t>). Research Journal of Pharmaceutical, Biological and Chemical Sciences (2017); 8(6): 1-12.</w:t>
      </w:r>
      <w:r>
        <w:rPr>
          <w:sz w:val="18"/>
        </w:rPr>
        <w:t xml:space="preserve"> </w:t>
      </w:r>
    </w:p>
    <w:p w14:paraId="0AC89849" w14:textId="77777777" w:rsidR="00434C02" w:rsidRDefault="00434C02" w:rsidP="00434C02">
      <w:pPr>
        <w:pStyle w:val="Paragraphedeliste"/>
        <w:numPr>
          <w:ilvl w:val="0"/>
          <w:numId w:val="3"/>
        </w:numPr>
        <w:rPr>
          <w:sz w:val="18"/>
        </w:rPr>
      </w:pPr>
      <w:proofErr w:type="spellStart"/>
      <w:r w:rsidRPr="00434C02">
        <w:rPr>
          <w:b/>
          <w:sz w:val="18"/>
        </w:rPr>
        <w:t>Merline</w:t>
      </w:r>
      <w:proofErr w:type="spellEnd"/>
      <w:r w:rsidRPr="00434C02">
        <w:rPr>
          <w:b/>
          <w:sz w:val="18"/>
        </w:rPr>
        <w:t xml:space="preserve"> </w:t>
      </w:r>
      <w:proofErr w:type="spellStart"/>
      <w:r w:rsidRPr="00434C02">
        <w:rPr>
          <w:b/>
          <w:sz w:val="18"/>
        </w:rPr>
        <w:t>Namekong</w:t>
      </w:r>
      <w:proofErr w:type="spellEnd"/>
      <w:r w:rsidRPr="00434C02">
        <w:rPr>
          <w:b/>
          <w:sz w:val="18"/>
        </w:rPr>
        <w:t xml:space="preserve"> </w:t>
      </w:r>
      <w:proofErr w:type="spellStart"/>
      <w:r w:rsidRPr="00434C02">
        <w:rPr>
          <w:b/>
          <w:sz w:val="18"/>
        </w:rPr>
        <w:t>Djimeli</w:t>
      </w:r>
      <w:proofErr w:type="spellEnd"/>
      <w:r w:rsidRPr="00434C02">
        <w:rPr>
          <w:sz w:val="18"/>
        </w:rPr>
        <w:t xml:space="preserve">, </w:t>
      </w:r>
      <w:proofErr w:type="spellStart"/>
      <w:r w:rsidRPr="00434C02">
        <w:rPr>
          <w:sz w:val="18"/>
        </w:rPr>
        <w:t>Siméon</w:t>
      </w:r>
      <w:proofErr w:type="spellEnd"/>
      <w:r w:rsidRPr="00434C02">
        <w:rPr>
          <w:sz w:val="18"/>
        </w:rPr>
        <w:t xml:space="preserve"> Pierre </w:t>
      </w:r>
      <w:proofErr w:type="spellStart"/>
      <w:r w:rsidRPr="00434C02">
        <w:rPr>
          <w:sz w:val="18"/>
        </w:rPr>
        <w:t>Chegaing</w:t>
      </w:r>
      <w:proofErr w:type="spellEnd"/>
      <w:r w:rsidRPr="00434C02">
        <w:rPr>
          <w:sz w:val="18"/>
        </w:rPr>
        <w:t xml:space="preserve"> </w:t>
      </w:r>
      <w:proofErr w:type="spellStart"/>
      <w:r w:rsidRPr="00434C02">
        <w:rPr>
          <w:sz w:val="18"/>
        </w:rPr>
        <w:t>Fodouop</w:t>
      </w:r>
      <w:proofErr w:type="spellEnd"/>
      <w:r w:rsidRPr="00434C02">
        <w:rPr>
          <w:sz w:val="18"/>
        </w:rPr>
        <w:t xml:space="preserve">, Guy </w:t>
      </w:r>
      <w:proofErr w:type="spellStart"/>
      <w:r w:rsidRPr="00434C02">
        <w:rPr>
          <w:sz w:val="18"/>
        </w:rPr>
        <w:t>Sedar</w:t>
      </w:r>
      <w:proofErr w:type="spellEnd"/>
      <w:r w:rsidRPr="00434C02">
        <w:rPr>
          <w:sz w:val="18"/>
        </w:rPr>
        <w:t xml:space="preserve"> </w:t>
      </w:r>
      <w:proofErr w:type="spellStart"/>
      <w:r w:rsidRPr="00434C02">
        <w:rPr>
          <w:sz w:val="18"/>
        </w:rPr>
        <w:t>Singor</w:t>
      </w:r>
      <w:proofErr w:type="spellEnd"/>
      <w:r w:rsidRPr="00434C02">
        <w:rPr>
          <w:sz w:val="18"/>
        </w:rPr>
        <w:t xml:space="preserve"> </w:t>
      </w:r>
      <w:proofErr w:type="spellStart"/>
      <w:r w:rsidRPr="00434C02">
        <w:rPr>
          <w:sz w:val="18"/>
        </w:rPr>
        <w:t>Njateng</w:t>
      </w:r>
      <w:proofErr w:type="spellEnd"/>
      <w:r w:rsidRPr="00434C02">
        <w:rPr>
          <w:sz w:val="18"/>
        </w:rPr>
        <w:t xml:space="preserve">, Charles </w:t>
      </w:r>
      <w:proofErr w:type="spellStart"/>
      <w:r w:rsidRPr="00434C02">
        <w:rPr>
          <w:sz w:val="18"/>
        </w:rPr>
        <w:t>Fokunang</w:t>
      </w:r>
      <w:proofErr w:type="spellEnd"/>
      <w:r w:rsidRPr="00434C02">
        <w:rPr>
          <w:sz w:val="18"/>
        </w:rPr>
        <w:t xml:space="preserve">, Donald </w:t>
      </w:r>
      <w:proofErr w:type="spellStart"/>
      <w:r w:rsidRPr="00434C02">
        <w:rPr>
          <w:sz w:val="18"/>
        </w:rPr>
        <w:t>Sedric</w:t>
      </w:r>
      <w:proofErr w:type="spellEnd"/>
      <w:r w:rsidRPr="00434C02">
        <w:rPr>
          <w:sz w:val="18"/>
        </w:rPr>
        <w:t xml:space="preserve"> </w:t>
      </w:r>
      <w:proofErr w:type="spellStart"/>
      <w:r w:rsidRPr="00434C02">
        <w:rPr>
          <w:sz w:val="18"/>
        </w:rPr>
        <w:t>Tala</w:t>
      </w:r>
      <w:proofErr w:type="spellEnd"/>
      <w:r w:rsidRPr="00434C02">
        <w:rPr>
          <w:sz w:val="18"/>
        </w:rPr>
        <w:t xml:space="preserve">, </w:t>
      </w:r>
      <w:proofErr w:type="spellStart"/>
      <w:r w:rsidRPr="00434C02">
        <w:rPr>
          <w:sz w:val="18"/>
        </w:rPr>
        <w:t>Fabrice</w:t>
      </w:r>
      <w:proofErr w:type="spellEnd"/>
      <w:r w:rsidRPr="00434C02">
        <w:rPr>
          <w:sz w:val="18"/>
        </w:rPr>
        <w:t xml:space="preserve"> </w:t>
      </w:r>
      <w:proofErr w:type="spellStart"/>
      <w:r w:rsidRPr="00434C02">
        <w:rPr>
          <w:sz w:val="18"/>
        </w:rPr>
        <w:t>Kengni</w:t>
      </w:r>
      <w:proofErr w:type="spellEnd"/>
      <w:r w:rsidRPr="00434C02">
        <w:rPr>
          <w:sz w:val="18"/>
        </w:rPr>
        <w:t xml:space="preserve"> and </w:t>
      </w:r>
      <w:proofErr w:type="spellStart"/>
      <w:r w:rsidRPr="00434C02">
        <w:rPr>
          <w:sz w:val="18"/>
        </w:rPr>
        <w:t>Donatien</w:t>
      </w:r>
      <w:proofErr w:type="spellEnd"/>
      <w:r w:rsidRPr="00434C02">
        <w:rPr>
          <w:sz w:val="18"/>
        </w:rPr>
        <w:t xml:space="preserve"> </w:t>
      </w:r>
      <w:proofErr w:type="spellStart"/>
      <w:r w:rsidRPr="00434C02">
        <w:rPr>
          <w:sz w:val="18"/>
        </w:rPr>
        <w:t>Gatsing</w:t>
      </w:r>
      <w:proofErr w:type="spellEnd"/>
      <w:r w:rsidRPr="00434C02">
        <w:rPr>
          <w:sz w:val="18"/>
        </w:rPr>
        <w:t xml:space="preserve">. Antibacterial activities and toxicological study of the aqueous extract from leaves of </w:t>
      </w:r>
      <w:proofErr w:type="spellStart"/>
      <w:r w:rsidRPr="00434C02">
        <w:rPr>
          <w:sz w:val="18"/>
        </w:rPr>
        <w:t>Alchornea</w:t>
      </w:r>
      <w:proofErr w:type="spellEnd"/>
      <w:r w:rsidRPr="00434C02">
        <w:rPr>
          <w:sz w:val="18"/>
        </w:rPr>
        <w:t xml:space="preserve"> </w:t>
      </w:r>
      <w:proofErr w:type="spellStart"/>
      <w:r w:rsidRPr="00434C02">
        <w:rPr>
          <w:sz w:val="18"/>
        </w:rPr>
        <w:t>cordifolia</w:t>
      </w:r>
      <w:proofErr w:type="spellEnd"/>
      <w:r w:rsidRPr="00434C02">
        <w:rPr>
          <w:sz w:val="18"/>
        </w:rPr>
        <w:t xml:space="preserve"> (</w:t>
      </w:r>
      <w:proofErr w:type="spellStart"/>
      <w:r w:rsidRPr="00434C02">
        <w:rPr>
          <w:sz w:val="18"/>
        </w:rPr>
        <w:t>Euphorbiaceae</w:t>
      </w:r>
      <w:proofErr w:type="spellEnd"/>
      <w:r w:rsidRPr="00434C02">
        <w:rPr>
          <w:sz w:val="18"/>
        </w:rPr>
        <w:t>). BMC Complementary and Alternative Medicine (2017) 17:349. DOI 10.1186/s12906-017-1854-5.</w:t>
      </w:r>
    </w:p>
    <w:p w14:paraId="44F125A7" w14:textId="77777777" w:rsidR="00434C02" w:rsidRDefault="00434C02" w:rsidP="00434C02">
      <w:pPr>
        <w:pStyle w:val="Paragraphedeliste"/>
        <w:numPr>
          <w:ilvl w:val="0"/>
          <w:numId w:val="3"/>
        </w:numPr>
        <w:rPr>
          <w:sz w:val="18"/>
        </w:rPr>
      </w:pPr>
      <w:proofErr w:type="spellStart"/>
      <w:r w:rsidRPr="00434C02">
        <w:rPr>
          <w:sz w:val="18"/>
        </w:rPr>
        <w:t>Fabrice</w:t>
      </w:r>
      <w:proofErr w:type="spellEnd"/>
      <w:r w:rsidRPr="00434C02">
        <w:rPr>
          <w:sz w:val="18"/>
        </w:rPr>
        <w:t xml:space="preserve"> KENGNI, Donald S. TALA, </w:t>
      </w:r>
      <w:proofErr w:type="spellStart"/>
      <w:r w:rsidRPr="00434C02">
        <w:rPr>
          <w:b/>
          <w:sz w:val="18"/>
        </w:rPr>
        <w:t>Merline</w:t>
      </w:r>
      <w:proofErr w:type="spellEnd"/>
      <w:r w:rsidRPr="00434C02">
        <w:rPr>
          <w:b/>
          <w:sz w:val="18"/>
        </w:rPr>
        <w:t xml:space="preserve"> N. DJIMELI</w:t>
      </w:r>
      <w:r w:rsidRPr="00434C02">
        <w:rPr>
          <w:sz w:val="18"/>
        </w:rPr>
        <w:t xml:space="preserve">, </w:t>
      </w:r>
      <w:proofErr w:type="spellStart"/>
      <w:r w:rsidRPr="00434C02">
        <w:rPr>
          <w:sz w:val="18"/>
        </w:rPr>
        <w:t>Siméon</w:t>
      </w:r>
      <w:proofErr w:type="spellEnd"/>
      <w:r w:rsidRPr="00434C02">
        <w:rPr>
          <w:sz w:val="18"/>
        </w:rPr>
        <w:t xml:space="preserve"> P. C. FODOUOP, Norbert KODJIO, Huguette Nana MAGNIFOUET and </w:t>
      </w:r>
      <w:proofErr w:type="spellStart"/>
      <w:r w:rsidRPr="00434C02">
        <w:rPr>
          <w:sz w:val="18"/>
        </w:rPr>
        <w:t>Donatien</w:t>
      </w:r>
      <w:proofErr w:type="spellEnd"/>
      <w:r w:rsidRPr="00434C02">
        <w:rPr>
          <w:sz w:val="18"/>
        </w:rPr>
        <w:t xml:space="preserve"> GATSING. In vitro antimicrobial activity of </w:t>
      </w:r>
      <w:proofErr w:type="spellStart"/>
      <w:r w:rsidRPr="00434C02">
        <w:rPr>
          <w:sz w:val="18"/>
        </w:rPr>
        <w:t>Harungana</w:t>
      </w:r>
      <w:proofErr w:type="spellEnd"/>
      <w:r w:rsidRPr="00434C02">
        <w:rPr>
          <w:sz w:val="18"/>
        </w:rPr>
        <w:t xml:space="preserve"> </w:t>
      </w:r>
      <w:proofErr w:type="spellStart"/>
      <w:r w:rsidRPr="00434C02">
        <w:rPr>
          <w:sz w:val="18"/>
        </w:rPr>
        <w:t>madagascriensis</w:t>
      </w:r>
      <w:proofErr w:type="spellEnd"/>
      <w:r w:rsidRPr="00434C02">
        <w:rPr>
          <w:sz w:val="18"/>
        </w:rPr>
        <w:t xml:space="preserve"> and Euphorbia </w:t>
      </w:r>
      <w:proofErr w:type="spellStart"/>
      <w:r w:rsidRPr="00434C02">
        <w:rPr>
          <w:sz w:val="18"/>
        </w:rPr>
        <w:t>prostrata</w:t>
      </w:r>
      <w:proofErr w:type="spellEnd"/>
      <w:r w:rsidRPr="00434C02">
        <w:rPr>
          <w:sz w:val="18"/>
        </w:rPr>
        <w:t xml:space="preserve"> extracts against some pathogenic Salmonella </w:t>
      </w:r>
      <w:proofErr w:type="gramStart"/>
      <w:r w:rsidRPr="00434C02">
        <w:rPr>
          <w:sz w:val="18"/>
        </w:rPr>
        <w:t>sp.</w:t>
      </w:r>
      <w:proofErr w:type="gramEnd"/>
      <w:r w:rsidRPr="00434C02">
        <w:rPr>
          <w:sz w:val="18"/>
        </w:rPr>
        <w:t xml:space="preserve"> International Journal Biological Chemical Science (2013). 7(3): 1106-1118.</w:t>
      </w:r>
    </w:p>
    <w:p w14:paraId="06256129" w14:textId="49AE75FC" w:rsidR="005973B9" w:rsidRPr="00434C02" w:rsidRDefault="00434C02" w:rsidP="00434C02">
      <w:pPr>
        <w:pStyle w:val="Paragraphedeliste"/>
        <w:numPr>
          <w:ilvl w:val="0"/>
          <w:numId w:val="3"/>
        </w:numPr>
        <w:rPr>
          <w:sz w:val="18"/>
        </w:rPr>
      </w:pPr>
      <w:proofErr w:type="spellStart"/>
      <w:r w:rsidRPr="00434C02">
        <w:rPr>
          <w:sz w:val="18"/>
        </w:rPr>
        <w:t>Kengni</w:t>
      </w:r>
      <w:proofErr w:type="spellEnd"/>
      <w:r w:rsidRPr="00434C02">
        <w:rPr>
          <w:sz w:val="18"/>
        </w:rPr>
        <w:t xml:space="preserve"> F, </w:t>
      </w:r>
      <w:proofErr w:type="spellStart"/>
      <w:r w:rsidRPr="00434C02">
        <w:rPr>
          <w:sz w:val="18"/>
        </w:rPr>
        <w:t>Fodouop</w:t>
      </w:r>
      <w:proofErr w:type="spellEnd"/>
      <w:r w:rsidRPr="00434C02">
        <w:rPr>
          <w:sz w:val="18"/>
        </w:rPr>
        <w:t xml:space="preserve"> SP, </w:t>
      </w:r>
      <w:proofErr w:type="spellStart"/>
      <w:r w:rsidRPr="00434C02">
        <w:rPr>
          <w:sz w:val="18"/>
        </w:rPr>
        <w:t>Tala</w:t>
      </w:r>
      <w:proofErr w:type="spellEnd"/>
      <w:r w:rsidRPr="00434C02">
        <w:rPr>
          <w:sz w:val="18"/>
        </w:rPr>
        <w:t xml:space="preserve"> DS, </w:t>
      </w:r>
      <w:proofErr w:type="spellStart"/>
      <w:r w:rsidRPr="00434C02">
        <w:rPr>
          <w:b/>
          <w:sz w:val="18"/>
        </w:rPr>
        <w:t>Djimeli</w:t>
      </w:r>
      <w:proofErr w:type="spellEnd"/>
      <w:r w:rsidRPr="00434C02">
        <w:rPr>
          <w:b/>
          <w:sz w:val="18"/>
        </w:rPr>
        <w:t xml:space="preserve"> MN</w:t>
      </w:r>
      <w:r w:rsidRPr="00434C02">
        <w:rPr>
          <w:sz w:val="18"/>
        </w:rPr>
        <w:t xml:space="preserve">, </w:t>
      </w:r>
      <w:proofErr w:type="spellStart"/>
      <w:r w:rsidRPr="00434C02">
        <w:rPr>
          <w:sz w:val="18"/>
        </w:rPr>
        <w:t>Fokunang</w:t>
      </w:r>
      <w:proofErr w:type="spellEnd"/>
      <w:r w:rsidRPr="00434C02">
        <w:rPr>
          <w:sz w:val="18"/>
        </w:rPr>
        <w:t xml:space="preserve"> C, </w:t>
      </w:r>
      <w:proofErr w:type="spellStart"/>
      <w:r w:rsidRPr="00434C02">
        <w:rPr>
          <w:sz w:val="18"/>
        </w:rPr>
        <w:t>Gatsing</w:t>
      </w:r>
      <w:proofErr w:type="spellEnd"/>
      <w:r w:rsidRPr="00434C02">
        <w:rPr>
          <w:sz w:val="18"/>
        </w:rPr>
        <w:t xml:space="preserve"> D. </w:t>
      </w:r>
      <w:proofErr w:type="spellStart"/>
      <w:r w:rsidRPr="00434C02">
        <w:rPr>
          <w:sz w:val="18"/>
        </w:rPr>
        <w:t>Antityphoid</w:t>
      </w:r>
      <w:proofErr w:type="spellEnd"/>
      <w:r w:rsidRPr="00434C02">
        <w:rPr>
          <w:sz w:val="18"/>
        </w:rPr>
        <w:t xml:space="preserve"> properties and toxicity evaluation of </w:t>
      </w:r>
      <w:proofErr w:type="spellStart"/>
      <w:r w:rsidRPr="00434C02">
        <w:rPr>
          <w:sz w:val="18"/>
        </w:rPr>
        <w:t>Harungana</w:t>
      </w:r>
      <w:proofErr w:type="spellEnd"/>
      <w:r w:rsidRPr="00434C02">
        <w:rPr>
          <w:sz w:val="18"/>
        </w:rPr>
        <w:t xml:space="preserve"> </w:t>
      </w:r>
      <w:proofErr w:type="spellStart"/>
      <w:r w:rsidRPr="00434C02">
        <w:rPr>
          <w:sz w:val="18"/>
        </w:rPr>
        <w:t>madagascariensis</w:t>
      </w:r>
      <w:proofErr w:type="spellEnd"/>
      <w:r w:rsidRPr="00434C02">
        <w:rPr>
          <w:sz w:val="18"/>
        </w:rPr>
        <w:t xml:space="preserve"> Lam (</w:t>
      </w:r>
      <w:proofErr w:type="spellStart"/>
      <w:r w:rsidRPr="00434C02">
        <w:rPr>
          <w:sz w:val="18"/>
        </w:rPr>
        <w:t>Hypericaceae</w:t>
      </w:r>
      <w:proofErr w:type="spellEnd"/>
      <w:r w:rsidRPr="00434C02">
        <w:rPr>
          <w:sz w:val="18"/>
        </w:rPr>
        <w:t xml:space="preserve">) aqueous leaf extract. </w:t>
      </w:r>
      <w:r w:rsidRPr="00137CFC">
        <w:rPr>
          <w:i/>
          <w:sz w:val="18"/>
        </w:rPr>
        <w:t xml:space="preserve">Journal of </w:t>
      </w:r>
      <w:proofErr w:type="spellStart"/>
      <w:r w:rsidRPr="00137CFC">
        <w:rPr>
          <w:i/>
          <w:sz w:val="18"/>
        </w:rPr>
        <w:t>Ethnopharmacol</w:t>
      </w:r>
      <w:proofErr w:type="spellEnd"/>
      <w:r w:rsidRPr="00434C02">
        <w:rPr>
          <w:sz w:val="18"/>
        </w:rPr>
        <w:t xml:space="preserve">. (2016) Feb 17; 179:137-45. </w:t>
      </w:r>
      <w:proofErr w:type="spellStart"/>
      <w:r w:rsidRPr="00434C02">
        <w:rPr>
          <w:sz w:val="18"/>
        </w:rPr>
        <w:t>doi</w:t>
      </w:r>
      <w:proofErr w:type="spellEnd"/>
      <w:r w:rsidRPr="00434C02">
        <w:rPr>
          <w:sz w:val="18"/>
        </w:rPr>
        <w:t>: 10.1016/j.jep.2015.12.037.</w:t>
      </w:r>
    </w:p>
    <w:p w14:paraId="630D0722" w14:textId="77777777" w:rsidR="00AE3E37" w:rsidRPr="008756E6" w:rsidRDefault="00AE3E37" w:rsidP="008756E6">
      <w:pPr>
        <w:tabs>
          <w:tab w:val="left" w:pos="384"/>
        </w:tabs>
        <w:ind w:right="117"/>
      </w:pPr>
    </w:p>
    <w:p w14:paraId="387FE03D" w14:textId="051583F8" w:rsidR="00AE3E37" w:rsidRDefault="008756E6" w:rsidP="00434C02">
      <w:pPr>
        <w:spacing w:line="200" w:lineRule="exact"/>
        <w:jc w:val="both"/>
        <w:rPr>
          <w:rFonts w:ascii="Calibri"/>
          <w:sz w:val="20"/>
        </w:rPr>
      </w:pPr>
      <w:r>
        <w:rPr>
          <w:rFonts w:ascii="Calibri" w:hAnsi="Calibri"/>
        </w:rPr>
        <w:t xml:space="preserve">   </w:t>
      </w:r>
    </w:p>
    <w:p w14:paraId="1CCA57EF" w14:textId="77777777"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1A117D5A" wp14:editId="2C029FB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2F6C9E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99C2226" w14:textId="00F9AAAE" w:rsidR="00AE3E37" w:rsidRDefault="00434C02" w:rsidP="00404E5B">
      <w:pPr>
        <w:spacing w:before="92"/>
        <w:ind w:right="4234"/>
        <w:rPr>
          <w:rFonts w:ascii="Arial"/>
        </w:rPr>
      </w:pPr>
      <w:r>
        <w:rPr>
          <w:noProof/>
        </w:rPr>
        <w:t xml:space="preserve">   </w:t>
      </w:r>
      <w:r w:rsidR="008756E6">
        <w:rPr>
          <w:noProof/>
          <w:lang w:val="fr-FR" w:eastAsia="fr-FR"/>
        </w:rPr>
        <w:drawing>
          <wp:inline distT="0" distB="0" distL="0" distR="0" wp14:anchorId="7BB51367" wp14:editId="6CB648E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r>
        <w:rPr>
          <w:rFonts w:ascii="Arial"/>
          <w:color w:val="BF5A14"/>
        </w:rPr>
        <w:t xml:space="preserve"> </w:t>
      </w:r>
    </w:p>
    <w:p w14:paraId="438E33F4" w14:textId="17940701" w:rsidR="00137CFC" w:rsidRDefault="00434C02" w:rsidP="00137CFC">
      <w:pPr>
        <w:spacing w:before="41" w:line="154" w:lineRule="exact"/>
        <w:ind w:left="213" w:right="231"/>
        <w:jc w:val="both"/>
        <w:rPr>
          <w:rFonts w:ascii="Arial"/>
          <w:sz w:val="14"/>
        </w:rPr>
      </w:pPr>
      <w:proofErr w:type="spellStart"/>
      <w:r>
        <w:rPr>
          <w:rFonts w:ascii="Arial"/>
          <w:sz w:val="14"/>
        </w:rPr>
        <w:t>Djimeli</w:t>
      </w:r>
      <w:proofErr w:type="spellEnd"/>
      <w:r>
        <w:rPr>
          <w:rFonts w:ascii="Arial"/>
          <w:sz w:val="14"/>
        </w:rPr>
        <w:t xml:space="preserve"> </w:t>
      </w:r>
      <w:proofErr w:type="spellStart"/>
      <w:r>
        <w:rPr>
          <w:rFonts w:ascii="Arial"/>
          <w:sz w:val="14"/>
        </w:rPr>
        <w:t>Namekong</w:t>
      </w:r>
      <w:proofErr w:type="spellEnd"/>
      <w:r>
        <w:rPr>
          <w:rFonts w:ascii="Arial"/>
          <w:sz w:val="14"/>
        </w:rPr>
        <w:t xml:space="preserve"> </w:t>
      </w:r>
      <w:proofErr w:type="spellStart"/>
      <w:r>
        <w:rPr>
          <w:rFonts w:ascii="Arial"/>
          <w:sz w:val="14"/>
        </w:rPr>
        <w:t>Merline</w:t>
      </w:r>
      <w:proofErr w:type="spellEnd"/>
      <w:r>
        <w:rPr>
          <w:rFonts w:ascii="Arial"/>
          <w:sz w:val="14"/>
        </w:rPr>
        <w:t xml:space="preserve"> </w:t>
      </w:r>
      <w:r w:rsidR="00A9710C">
        <w:rPr>
          <w:rFonts w:ascii="Arial"/>
          <w:sz w:val="14"/>
        </w:rPr>
        <w:t xml:space="preserve">has her expertise in </w:t>
      </w:r>
      <w:r>
        <w:rPr>
          <w:rFonts w:ascii="Arial"/>
          <w:sz w:val="14"/>
        </w:rPr>
        <w:t>Biochemistry, Pharmacology</w:t>
      </w:r>
      <w:r w:rsidR="00A9710C">
        <w:rPr>
          <w:rFonts w:ascii="Arial"/>
          <w:sz w:val="14"/>
        </w:rPr>
        <w:t xml:space="preserve">. </w:t>
      </w:r>
      <w:r>
        <w:rPr>
          <w:rFonts w:ascii="Arial"/>
          <w:sz w:val="14"/>
        </w:rPr>
        <w:t xml:space="preserve">She is a PhD holder from the University of </w:t>
      </w:r>
      <w:proofErr w:type="spellStart"/>
      <w:r>
        <w:rPr>
          <w:rFonts w:ascii="Arial"/>
          <w:sz w:val="14"/>
        </w:rPr>
        <w:t>Dschang</w:t>
      </w:r>
      <w:proofErr w:type="spellEnd"/>
      <w:r>
        <w:rPr>
          <w:rFonts w:ascii="Arial"/>
          <w:sz w:val="14"/>
        </w:rPr>
        <w:t>, C</w:t>
      </w:r>
      <w:bookmarkStart w:id="0" w:name="_GoBack"/>
      <w:bookmarkEnd w:id="0"/>
      <w:r>
        <w:rPr>
          <w:rFonts w:ascii="Arial"/>
          <w:sz w:val="14"/>
        </w:rPr>
        <w:t xml:space="preserve">ameroon where she is a member of </w:t>
      </w:r>
      <w:r w:rsidR="00137CFC" w:rsidRPr="00137CFC">
        <w:rPr>
          <w:rFonts w:ascii="Arial"/>
          <w:sz w:val="14"/>
        </w:rPr>
        <w:t>Microbiology and Antimicrobial Substances</w:t>
      </w:r>
      <w:r w:rsidR="00137CFC">
        <w:rPr>
          <w:rFonts w:ascii="Arial"/>
          <w:sz w:val="14"/>
        </w:rPr>
        <w:t xml:space="preserve"> research team. She has built her expertise by investigating the </w:t>
      </w:r>
      <w:r w:rsidR="00137CFC" w:rsidRPr="00137CFC">
        <w:rPr>
          <w:rFonts w:ascii="Arial"/>
          <w:sz w:val="14"/>
        </w:rPr>
        <w:t>antioxidant</w:t>
      </w:r>
      <w:r w:rsidR="00137CFC">
        <w:rPr>
          <w:rFonts w:ascii="Arial"/>
          <w:sz w:val="14"/>
        </w:rPr>
        <w:t xml:space="preserve"> and antimicrobial properties of some medicinal plants used in Cameroon against diseases like </w:t>
      </w:r>
      <w:r w:rsidR="00665ADE">
        <w:rPr>
          <w:rFonts w:ascii="Arial"/>
          <w:sz w:val="14"/>
        </w:rPr>
        <w:t>typhoid fever and others.</w:t>
      </w:r>
      <w:r w:rsidR="000029BA">
        <w:rPr>
          <w:rFonts w:ascii="Arial"/>
          <w:sz w:val="14"/>
        </w:rPr>
        <w:t xml:space="preserve"> In this field, she is author or co-author of seven publications in peer reviewer journals. </w:t>
      </w:r>
      <w:r w:rsidR="00665ADE">
        <w:rPr>
          <w:rFonts w:ascii="Arial"/>
          <w:sz w:val="14"/>
        </w:rPr>
        <w:t xml:space="preserve">   </w:t>
      </w:r>
    </w:p>
    <w:p w14:paraId="6E6BB12C" w14:textId="6C372D60" w:rsidR="00AE3E37" w:rsidRDefault="00A9710C">
      <w:pPr>
        <w:spacing w:before="62"/>
        <w:ind w:left="4217" w:right="4235"/>
        <w:jc w:val="center"/>
        <w:rPr>
          <w:rStyle w:val="Lienhypertexte"/>
          <w:rFonts w:ascii="Arial"/>
          <w:sz w:val="14"/>
        </w:rPr>
      </w:pPr>
      <w:r w:rsidRPr="00081D26">
        <w:rPr>
          <w:rFonts w:ascii="Arial"/>
          <w:b/>
          <w:bCs/>
          <w:sz w:val="14"/>
        </w:rPr>
        <w:t>Email</w:t>
      </w:r>
      <w:r>
        <w:rPr>
          <w:rFonts w:ascii="Arial"/>
          <w:sz w:val="14"/>
        </w:rPr>
        <w:t xml:space="preserve">: </w:t>
      </w:r>
      <w:hyperlink r:id="rId10" w:history="1">
        <w:r w:rsidR="008756E6" w:rsidRPr="00616076">
          <w:rPr>
            <w:rStyle w:val="Lienhypertexte"/>
            <w:rFonts w:ascii="Arial"/>
            <w:sz w:val="14"/>
          </w:rPr>
          <w:t>d</w:t>
        </w:r>
        <w:r w:rsidR="00434C02">
          <w:rPr>
            <w:rStyle w:val="Lienhypertexte"/>
            <w:rFonts w:ascii="Arial"/>
            <w:sz w:val="14"/>
          </w:rPr>
          <w:t>jnmerline</w:t>
        </w:r>
      </w:hyperlink>
      <w:r w:rsidR="00434C02">
        <w:rPr>
          <w:rStyle w:val="Lienhypertexte"/>
          <w:rFonts w:ascii="Arial"/>
          <w:sz w:val="14"/>
        </w:rPr>
        <w:t>@yahoo.fr</w:t>
      </w:r>
    </w:p>
    <w:p w14:paraId="02384B00" w14:textId="69B52539" w:rsidR="00081D26" w:rsidRPr="00081D26" w:rsidRDefault="00081D26" w:rsidP="00081D26">
      <w:pPr>
        <w:spacing w:before="62"/>
        <w:ind w:left="4217" w:right="4235"/>
        <w:rPr>
          <w:rFonts w:ascii="Arial"/>
          <w:b/>
          <w:bCs/>
          <w:sz w:val="14"/>
        </w:rPr>
      </w:pPr>
      <w:r>
        <w:rPr>
          <w:rStyle w:val="Lienhypertexte"/>
          <w:rFonts w:ascii="Arial"/>
          <w:sz w:val="14"/>
          <w:u w:val="none"/>
        </w:rPr>
        <w:t xml:space="preserve"> </w:t>
      </w:r>
      <w:r w:rsidR="00434C02">
        <w:rPr>
          <w:rStyle w:val="Lienhypertexte"/>
          <w:rFonts w:ascii="Arial"/>
          <w:b/>
          <w:bCs/>
          <w:color w:val="000000" w:themeColor="text1"/>
          <w:sz w:val="14"/>
          <w:u w:val="none"/>
        </w:rPr>
        <w:t>Contact no</w:t>
      </w:r>
      <w:r w:rsidRPr="00081D26">
        <w:rPr>
          <w:rStyle w:val="Lienhypertexte"/>
          <w:rFonts w:ascii="Arial"/>
          <w:b/>
          <w:bCs/>
          <w:color w:val="000000" w:themeColor="text1"/>
          <w:sz w:val="14"/>
          <w:u w:val="none"/>
        </w:rPr>
        <w:t>:</w:t>
      </w:r>
      <w:r w:rsidR="00434C02">
        <w:rPr>
          <w:rStyle w:val="Lienhypertexte"/>
          <w:rFonts w:ascii="Arial"/>
          <w:b/>
          <w:bCs/>
          <w:color w:val="000000" w:themeColor="text1"/>
          <w:sz w:val="14"/>
          <w:u w:val="none"/>
        </w:rPr>
        <w:t xml:space="preserve"> 697718000</w:t>
      </w:r>
    </w:p>
    <w:p w14:paraId="3478E7CF" w14:textId="77777777"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14:anchorId="2817DB1A" wp14:editId="363D40C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1032B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D61CFBC" w14:textId="77777777" w:rsidR="00AE3E37" w:rsidRDefault="00AE3E37">
      <w:pPr>
        <w:pStyle w:val="Corpsdetexte"/>
        <w:rPr>
          <w:rFonts w:ascii="Arial"/>
          <w:sz w:val="20"/>
        </w:rPr>
      </w:pPr>
    </w:p>
    <w:p w14:paraId="4C6B297A" w14:textId="77777777" w:rsidR="00AE3E37" w:rsidRDefault="00AE3E37">
      <w:pPr>
        <w:pStyle w:val="Corpsdetexte"/>
        <w:rPr>
          <w:rFonts w:ascii="Arial"/>
          <w:sz w:val="20"/>
        </w:rPr>
      </w:pPr>
    </w:p>
    <w:p w14:paraId="47D3CD35" w14:textId="77777777" w:rsidR="00AE3E37" w:rsidRPr="00B21A57" w:rsidRDefault="00A9710C">
      <w:pPr>
        <w:spacing w:before="39"/>
        <w:ind w:left="100"/>
        <w:rPr>
          <w:rFonts w:ascii="Minion Pro"/>
          <w:b/>
          <w:sz w:val="20"/>
        </w:rPr>
      </w:pPr>
      <w:r w:rsidRPr="00B21A57">
        <w:rPr>
          <w:rFonts w:ascii="Minion Pro"/>
          <w:b/>
          <w:sz w:val="20"/>
        </w:rPr>
        <w:t>Notes/Comments:</w:t>
      </w:r>
    </w:p>
    <w:p w14:paraId="237436E8" w14:textId="77777777"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14:paraId="3C6B3527" w14:textId="77777777" w:rsidR="00AE3E37" w:rsidRDefault="00AE3E37">
      <w:pPr>
        <w:pStyle w:val="Corpsdetexte"/>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6FA88" w14:textId="77777777" w:rsidR="000D0393" w:rsidRDefault="000D0393">
      <w:r>
        <w:separator/>
      </w:r>
    </w:p>
  </w:endnote>
  <w:endnote w:type="continuationSeparator" w:id="0">
    <w:p w14:paraId="68FF75CF" w14:textId="77777777" w:rsidR="000D0393" w:rsidRDefault="000D0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040AF" w14:textId="77777777"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251658752" behindDoc="1" locked="0" layoutInCell="1" allowOverlap="1" wp14:anchorId="274FDDDE" wp14:editId="3DFF5C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9098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7FA8C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FDDD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FC9098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7FA8C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61824" behindDoc="1" locked="0" layoutInCell="1" allowOverlap="1" wp14:anchorId="087A2BDF" wp14:editId="51F1CDB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D88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1152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7A2BDF" id="Text Box 2" o:spid="_x0000_s1029" type="#_x0000_t202" style="position:absolute;margin-left:252.1pt;margin-top:799.05pt;width:91.9pt;height:24.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E6D88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1152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64896" behindDoc="1" locked="0" layoutInCell="1" allowOverlap="1" wp14:anchorId="446EFA05" wp14:editId="707A5F4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0203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320A5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EFA05" id="Text Box 1" o:spid="_x0000_s1030" type="#_x0000_t202" style="position:absolute;margin-left:468.9pt;margin-top:798.8pt;width:91.4pt;height:2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C40203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320A5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D72AEA" w14:textId="77777777" w:rsidR="000D0393" w:rsidRDefault="000D0393">
      <w:r>
        <w:separator/>
      </w:r>
    </w:p>
  </w:footnote>
  <w:footnote w:type="continuationSeparator" w:id="0">
    <w:p w14:paraId="0AA22E3D" w14:textId="77777777" w:rsidR="000D0393" w:rsidRDefault="000D039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DCBE6" w14:textId="77777777"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251652608" behindDoc="1" locked="0" layoutInCell="1" allowOverlap="1" wp14:anchorId="5916166B" wp14:editId="3F66F1F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693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16166B"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21A693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55680" behindDoc="1" locked="0" layoutInCell="1" allowOverlap="1" wp14:anchorId="6B5C9A0B" wp14:editId="5A8E7CA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7C44C"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3264D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C9A0B" id="Text Box 4" o:spid="_x0000_s1027" type="#_x0000_t202" style="position:absolute;margin-left:35pt;margin-top:48.3pt;width:515.95pt;height:40.1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7F7C44C"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3264D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029BA"/>
    <w:rsid w:val="00081D26"/>
    <w:rsid w:val="000D0393"/>
    <w:rsid w:val="000E2911"/>
    <w:rsid w:val="001263DF"/>
    <w:rsid w:val="00137CFC"/>
    <w:rsid w:val="00173BBD"/>
    <w:rsid w:val="001E752F"/>
    <w:rsid w:val="0023086C"/>
    <w:rsid w:val="00260DB1"/>
    <w:rsid w:val="00292ED9"/>
    <w:rsid w:val="003231B7"/>
    <w:rsid w:val="003937EE"/>
    <w:rsid w:val="003960EB"/>
    <w:rsid w:val="00404E5B"/>
    <w:rsid w:val="00414F7B"/>
    <w:rsid w:val="00434C02"/>
    <w:rsid w:val="004355DC"/>
    <w:rsid w:val="004749B4"/>
    <w:rsid w:val="00475CE7"/>
    <w:rsid w:val="00494130"/>
    <w:rsid w:val="004A6081"/>
    <w:rsid w:val="004C67BD"/>
    <w:rsid w:val="004F3523"/>
    <w:rsid w:val="005752DA"/>
    <w:rsid w:val="005973B9"/>
    <w:rsid w:val="005B3A56"/>
    <w:rsid w:val="006060CE"/>
    <w:rsid w:val="0063497F"/>
    <w:rsid w:val="00665ADE"/>
    <w:rsid w:val="006809E3"/>
    <w:rsid w:val="00770E30"/>
    <w:rsid w:val="007D3A55"/>
    <w:rsid w:val="00873DF0"/>
    <w:rsid w:val="008756E6"/>
    <w:rsid w:val="008C62FF"/>
    <w:rsid w:val="00946B1C"/>
    <w:rsid w:val="00983618"/>
    <w:rsid w:val="009B2D44"/>
    <w:rsid w:val="00A07E82"/>
    <w:rsid w:val="00A527E3"/>
    <w:rsid w:val="00A9710C"/>
    <w:rsid w:val="00AC2761"/>
    <w:rsid w:val="00AE3E37"/>
    <w:rsid w:val="00B21A57"/>
    <w:rsid w:val="00BA07D8"/>
    <w:rsid w:val="00C33602"/>
    <w:rsid w:val="00C86B64"/>
    <w:rsid w:val="00CD6F55"/>
    <w:rsid w:val="00DE3104"/>
    <w:rsid w:val="00E17CA3"/>
    <w:rsid w:val="00E92544"/>
    <w:rsid w:val="00EF1440"/>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51F36"/>
  <w15:docId w15:val="{7D4A5AD0-372D-4CCA-9841-C639744FE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750</Words>
  <Characters>4128</Characters>
  <Application>Microsoft Office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Magellan Guewo Fokeng</cp:lastModifiedBy>
  <cp:revision>3</cp:revision>
  <dcterms:created xsi:type="dcterms:W3CDTF">2019-11-27T11:56:00Z</dcterms:created>
  <dcterms:modified xsi:type="dcterms:W3CDTF">2019-12-01T13:17:00Z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