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E8C" w:rsidRDefault="00741E8C" w:rsidP="00741E8C">
      <w:pPr>
        <w:widowControl w:val="0"/>
        <w:autoSpaceDE w:val="0"/>
        <w:autoSpaceDN w:val="0"/>
        <w:adjustRightInd w:val="0"/>
        <w:spacing w:after="240" w:line="560" w:lineRule="atLeast"/>
        <w:rPr>
          <w:rFonts w:ascii="Times" w:hAnsi="Times" w:cs="Times"/>
          <w:color w:val="000000"/>
          <w:sz w:val="48"/>
          <w:szCs w:val="48"/>
        </w:rPr>
      </w:pPr>
      <w:r>
        <w:rPr>
          <w:rFonts w:ascii="Times" w:hAnsi="Times" w:cs="Times"/>
          <w:color w:val="000000"/>
          <w:sz w:val="48"/>
          <w:szCs w:val="48"/>
        </w:rPr>
        <w:t>A randomized trial of motivational interviewing and facilitated contraceptive access to prevent rapid repeat pregnancy among adolescent mothers</w:t>
      </w:r>
    </w:p>
    <w:p w:rsidR="00741E8C" w:rsidRDefault="00741E8C" w:rsidP="00741E8C">
      <w:pPr>
        <w:widowControl w:val="0"/>
        <w:autoSpaceDE w:val="0"/>
        <w:autoSpaceDN w:val="0"/>
        <w:adjustRightInd w:val="0"/>
        <w:spacing w:after="240" w:line="560" w:lineRule="atLeast"/>
        <w:rPr>
          <w:rFonts w:ascii="Times" w:hAnsi="Times" w:cs="Times"/>
          <w:color w:val="000000"/>
        </w:rPr>
      </w:pPr>
      <w:bookmarkStart w:id="0" w:name="_GoBack"/>
      <w:bookmarkEnd w:id="0"/>
      <w:r>
        <w:rPr>
          <w:rFonts w:ascii="Times" w:hAnsi="Times" w:cs="Times"/>
          <w:color w:val="000000"/>
          <w:sz w:val="48"/>
          <w:szCs w:val="48"/>
        </w:rPr>
        <w:t> </w:t>
      </w:r>
      <w:r>
        <w:rPr>
          <w:rFonts w:ascii="Times" w:hAnsi="Times" w:cs="Times"/>
          <w:color w:val="000000"/>
        </w:rPr>
        <w:t xml:space="preserve">Jack Stevens, PhD; Robyn Lutz, BSN; </w:t>
      </w:r>
      <w:proofErr w:type="spellStart"/>
      <w:r>
        <w:rPr>
          <w:rFonts w:ascii="Times" w:hAnsi="Times" w:cs="Times"/>
          <w:color w:val="000000"/>
        </w:rPr>
        <w:t>Ngozi</w:t>
      </w:r>
      <w:proofErr w:type="spellEnd"/>
      <w:r>
        <w:rPr>
          <w:rFonts w:ascii="Times" w:hAnsi="Times" w:cs="Times"/>
          <w:color w:val="000000"/>
        </w:rPr>
        <w:t xml:space="preserve"> </w:t>
      </w:r>
      <w:proofErr w:type="spellStart"/>
      <w:r>
        <w:rPr>
          <w:rFonts w:ascii="Times" w:hAnsi="Times" w:cs="Times"/>
          <w:color w:val="000000"/>
        </w:rPr>
        <w:t>Osuagwu</w:t>
      </w:r>
      <w:proofErr w:type="spellEnd"/>
      <w:r>
        <w:rPr>
          <w:rFonts w:ascii="Times" w:hAnsi="Times" w:cs="Times"/>
          <w:color w:val="000000"/>
        </w:rPr>
        <w:t xml:space="preserve">, MD; </w:t>
      </w:r>
    </w:p>
    <w:p w:rsidR="005F2E5D" w:rsidRDefault="005F2E5D" w:rsidP="005F2E5D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BACKGROUND: Most interventions designed to reduce teen pregnancy rates have not focused on pr</w:t>
      </w:r>
      <w:r>
        <w:rPr>
          <w:rFonts w:ascii="Times" w:hAnsi="Times" w:cs="Times"/>
          <w:color w:val="000000"/>
        </w:rPr>
        <w:t>egnant and/or parenting adoles</w:t>
      </w:r>
      <w:r>
        <w:rPr>
          <w:rFonts w:ascii="Times" w:hAnsi="Times" w:cs="Times"/>
          <w:color w:val="000000"/>
        </w:rPr>
        <w:t xml:space="preserve">cents. Therefore, a large randomized controlled trial was conducted regarding a motivational interviewing program entitled Teen Options to Prevent Pregnancy in a low-income sample of adolescent mothers. This program recommended monthly sessions between a participant and a registered nurse over 18 months. This program also featured facilitated birth control access through transportation assistance and a part-time contraceptive clinic. </w:t>
      </w:r>
    </w:p>
    <w:p w:rsidR="005F2E5D" w:rsidRDefault="005F2E5D" w:rsidP="005F2E5D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OBJECTIVE: The impact of this program on rapid repeat pregnancies at 18 months after enrollment was evaluated.</w:t>
      </w:r>
    </w:p>
    <w:p w:rsidR="005F2E5D" w:rsidRDefault="005F2E5D" w:rsidP="005F2E5D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 STUDY DESIGN: Five hundred ninety-eight adolescent females were enrolled from 7 obstetrics-gynecology clinics and 5 postpartum units of a large hospital system in a </w:t>
      </w:r>
      <w:proofErr w:type="gramStart"/>
      <w:r>
        <w:rPr>
          <w:rFonts w:ascii="Times" w:hAnsi="Times" w:cs="Times"/>
          <w:color w:val="000000"/>
        </w:rPr>
        <w:t>Midwestern</w:t>
      </w:r>
      <w:proofErr w:type="gramEnd"/>
      <w:r>
        <w:rPr>
          <w:rFonts w:ascii="Times" w:hAnsi="Times" w:cs="Times"/>
          <w:color w:val="000000"/>
        </w:rPr>
        <w:t xml:space="preserve"> city. Each participant was enrolled at least 28 weeks pregnant or less than 9 weeks post- partum. Each participant was randomized to either the Teen Options to Prevent Pregnancy intervention or a usual-care control condit</w:t>
      </w:r>
      <w:r>
        <w:rPr>
          <w:rFonts w:ascii="Times" w:hAnsi="Times" w:cs="Times"/>
          <w:color w:val="000000"/>
        </w:rPr>
        <w:t>ion.</w:t>
      </w:r>
      <w:r>
        <w:rPr>
          <w:rFonts w:ascii="Times" w:hAnsi="Times" w:cs="Times"/>
          <w:color w:val="000000"/>
        </w:rPr>
        <w:t xml:space="preserve"> </w:t>
      </w:r>
      <w:r>
        <w:rPr>
          <w:rFonts w:ascii="Times" w:hAnsi="Times" w:cs="Times"/>
          <w:color w:val="000000"/>
        </w:rPr>
        <w:t>Blinded research staff contacted participants</w:t>
      </w:r>
      <w:r>
        <w:rPr>
          <w:rFonts w:ascii="Times" w:hAnsi="Times" w:cs="Times"/>
          <w:color w:val="000000"/>
        </w:rPr>
        <w:t xml:space="preserve"> at 6 and 18 months to complete self-report surveys. Differences in outcomes between the intervention and control groups were assessed using ordinary least- squares regression</w:t>
      </w:r>
    </w:p>
    <w:p w:rsidR="005F2E5D" w:rsidRDefault="005F2E5D" w:rsidP="005F2E5D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color w:val="000000"/>
        </w:rPr>
      </w:pPr>
      <w:proofErr w:type="gramStart"/>
      <w:r>
        <w:rPr>
          <w:rFonts w:ascii="Times" w:hAnsi="Times" w:cs="Times"/>
          <w:color w:val="000000"/>
        </w:rPr>
        <w:t>. </w:t>
      </w:r>
      <w:proofErr w:type="gramEnd"/>
      <w:r>
        <w:rPr>
          <w:rFonts w:ascii="Times" w:hAnsi="Times" w:cs="Times"/>
          <w:color w:val="000000"/>
        </w:rPr>
        <w:t xml:space="preserve">RESULTS: There was an 18.1% absolute reduction in self-reported repeat pregnancy in the intervention group relative to the control group (20.5% </w:t>
      </w:r>
      <w:proofErr w:type="spellStart"/>
      <w:r>
        <w:rPr>
          <w:rFonts w:ascii="Times" w:hAnsi="Times" w:cs="Times"/>
          <w:color w:val="000000"/>
        </w:rPr>
        <w:t>vs</w:t>
      </w:r>
      <w:proofErr w:type="spellEnd"/>
      <w:r>
        <w:rPr>
          <w:rFonts w:ascii="Times" w:hAnsi="Times" w:cs="Times"/>
          <w:color w:val="000000"/>
        </w:rPr>
        <w:t xml:space="preserve"> 38.6%%; P &lt; .001). There was a 13.7% absolute increase in self-reported long-acting reversible contraception use in the intervention group relative to the control group (40.2% </w:t>
      </w:r>
      <w:proofErr w:type="spellStart"/>
      <w:r>
        <w:rPr>
          <w:rFonts w:ascii="Times" w:hAnsi="Times" w:cs="Times"/>
          <w:color w:val="000000"/>
        </w:rPr>
        <w:t>vs</w:t>
      </w:r>
      <w:proofErr w:type="spellEnd"/>
      <w:r>
        <w:rPr>
          <w:rFonts w:ascii="Times" w:hAnsi="Times" w:cs="Times"/>
          <w:color w:val="000000"/>
        </w:rPr>
        <w:t xml:space="preserve"> 26.5%, P 1⁄4 .002). There was no evidence of harmful effects of the intervention on sexual risk behaviors, such as having sexual intercourse without a condom or greater number of partners. </w:t>
      </w:r>
    </w:p>
    <w:p w:rsidR="005F2E5D" w:rsidRDefault="005F2E5D" w:rsidP="005F2E5D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CONCLUSION: The Teen Options to Prevent Pregnancy program represents one of the few evidence-based interventions to reduce rapid repeat teen pregnancy. This relatively brief intervention may be a viable alternative to more time-intensive program</w:t>
      </w:r>
      <w:r>
        <w:rPr>
          <w:rFonts w:ascii="Times" w:hAnsi="Times" w:cs="Times"/>
          <w:color w:val="000000"/>
        </w:rPr>
        <w:t>s for adolescent mothers.</w:t>
      </w:r>
      <w:r>
        <w:rPr>
          <w:rFonts w:ascii="Times" w:hAnsi="Times" w:cs="Times"/>
          <w:color w:val="000000"/>
        </w:rPr>
        <w:t xml:space="preserve"> </w:t>
      </w:r>
    </w:p>
    <w:p w:rsidR="005F2E5D" w:rsidRDefault="005F2E5D" w:rsidP="005F2E5D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Key words: adolescent, motivational interviewi</w:t>
      </w:r>
      <w:r>
        <w:rPr>
          <w:rFonts w:ascii="Times" w:hAnsi="Times" w:cs="Times"/>
          <w:color w:val="000000"/>
        </w:rPr>
        <w:t xml:space="preserve">ng, pregnancy prevention, </w:t>
      </w:r>
      <w:proofErr w:type="gramStart"/>
      <w:r>
        <w:rPr>
          <w:rFonts w:ascii="Times" w:hAnsi="Times" w:cs="Times"/>
          <w:color w:val="000000"/>
        </w:rPr>
        <w:t>rapid</w:t>
      </w:r>
      <w:proofErr w:type="gramEnd"/>
      <w:r>
        <w:rPr>
          <w:rFonts w:ascii="Times" w:hAnsi="Times" w:cs="Times"/>
          <w:color w:val="000000"/>
        </w:rPr>
        <w:t xml:space="preserve"> </w:t>
      </w:r>
      <w:r>
        <w:rPr>
          <w:rFonts w:ascii="Times" w:hAnsi="Times" w:cs="Times"/>
          <w:color w:val="000000"/>
        </w:rPr>
        <w:t xml:space="preserve">repeat pregnancy </w:t>
      </w:r>
    </w:p>
    <w:p w:rsidR="00122208" w:rsidRDefault="00122208"/>
    <w:sectPr w:rsidR="00122208" w:rsidSect="003A14E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altName w:val="ＭＳ ゴシック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E5D"/>
    <w:rsid w:val="00122208"/>
    <w:rsid w:val="005F2E5D"/>
    <w:rsid w:val="0074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EBA5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2030</Characters>
  <Application>Microsoft Macintosh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</dc:creator>
  <cp:keywords/>
  <dc:description/>
  <cp:lastModifiedBy>Robyn</cp:lastModifiedBy>
  <cp:revision>2</cp:revision>
  <dcterms:created xsi:type="dcterms:W3CDTF">2018-01-03T20:49:00Z</dcterms:created>
  <dcterms:modified xsi:type="dcterms:W3CDTF">2018-01-03T20:49:00Z</dcterms:modified>
</cp:coreProperties>
</file>