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8E9780" w14:textId="77777777" w:rsidR="00843F26" w:rsidRDefault="00843F26" w:rsidP="00843F26">
      <w:pPr>
        <w:pStyle w:val="Normal1"/>
        <w:jc w:val="both"/>
        <w:rPr>
          <w:rFonts w:ascii="Times New Roman" w:eastAsia="Times New Roman" w:hAnsi="Times New Roman" w:cs="Times New Roman"/>
        </w:rPr>
      </w:pPr>
      <w:r>
        <w:rPr>
          <w:rFonts w:ascii="Times New Roman" w:eastAsia="Times New Roman" w:hAnsi="Times New Roman" w:cs="Times New Roman"/>
          <w:b/>
        </w:rPr>
        <w:t xml:space="preserve">Participatory methods on the recording of medicinal plants in Atlantic forest, </w:t>
      </w:r>
      <w:proofErr w:type="spellStart"/>
      <w:r>
        <w:rPr>
          <w:rFonts w:ascii="Times New Roman" w:eastAsia="Times New Roman" w:hAnsi="Times New Roman" w:cs="Times New Roman"/>
          <w:b/>
        </w:rPr>
        <w:t>Ubatuba</w:t>
      </w:r>
      <w:proofErr w:type="spellEnd"/>
      <w:r>
        <w:rPr>
          <w:rFonts w:ascii="Times New Roman" w:eastAsia="Times New Roman" w:hAnsi="Times New Roman" w:cs="Times New Roman"/>
          <w:b/>
        </w:rPr>
        <w:t>, São Paulo, Brazil.</w:t>
      </w:r>
    </w:p>
    <w:p w14:paraId="1E570B9B" w14:textId="77777777" w:rsidR="00843F26" w:rsidRDefault="00843F26" w:rsidP="00843F26">
      <w:pPr>
        <w:pStyle w:val="Normal1"/>
        <w:jc w:val="both"/>
        <w:rPr>
          <w:rFonts w:ascii="Times New Roman" w:eastAsia="Times New Roman" w:hAnsi="Times New Roman" w:cs="Times New Roman"/>
        </w:rPr>
      </w:pPr>
    </w:p>
    <w:p w14:paraId="0C6500CB" w14:textId="77777777" w:rsidR="00843F26" w:rsidRDefault="00843F26" w:rsidP="00843F26">
      <w:pPr>
        <w:pStyle w:val="Normal1"/>
        <w:jc w:val="both"/>
        <w:rPr>
          <w:rFonts w:ascii="Times New Roman" w:eastAsia="Times New Roman" w:hAnsi="Times New Roman" w:cs="Times New Roman"/>
        </w:rPr>
      </w:pPr>
    </w:p>
    <w:p w14:paraId="19DC2A2A" w14:textId="2E03B152" w:rsidR="00843F26" w:rsidRDefault="00843F26" w:rsidP="00843F26">
      <w:pPr>
        <w:pStyle w:val="Normal1"/>
        <w:spacing w:line="480" w:lineRule="auto"/>
        <w:jc w:val="both"/>
        <w:rPr>
          <w:rFonts w:ascii="Times New Roman" w:eastAsia="Times New Roman" w:hAnsi="Times New Roman" w:cs="Times New Roman"/>
          <w:highlight w:val="white"/>
        </w:rPr>
      </w:pPr>
      <w:r>
        <w:rPr>
          <w:rFonts w:ascii="Times New Roman" w:eastAsia="Times New Roman" w:hAnsi="Times New Roman" w:cs="Times New Roman"/>
        </w:rPr>
        <w:t>Thamara Sauini</w:t>
      </w:r>
      <w:r>
        <w:rPr>
          <w:rFonts w:ascii="Times New Roman" w:eastAsia="Times New Roman" w:hAnsi="Times New Roman" w:cs="Times New Roman"/>
          <w:vertAlign w:val="superscript"/>
        </w:rPr>
        <w:t>1</w:t>
      </w:r>
      <w:r>
        <w:rPr>
          <w:rFonts w:ascii="Times New Roman" w:eastAsia="Times New Roman" w:hAnsi="Times New Roman" w:cs="Times New Roman"/>
          <w:highlight w:val="white"/>
        </w:rPr>
        <w:t xml:space="preserve">, Luiz Felipe </w:t>
      </w:r>
      <w:proofErr w:type="spellStart"/>
      <w:r>
        <w:rPr>
          <w:rFonts w:ascii="Times New Roman" w:eastAsia="Times New Roman" w:hAnsi="Times New Roman" w:cs="Times New Roman"/>
          <w:highlight w:val="white"/>
        </w:rPr>
        <w:t>Domingues</w:t>
      </w:r>
      <w:proofErr w:type="spellEnd"/>
      <w:r>
        <w:rPr>
          <w:rFonts w:ascii="Times New Roman" w:eastAsia="Times New Roman" w:hAnsi="Times New Roman" w:cs="Times New Roman"/>
          <w:highlight w:val="white"/>
        </w:rPr>
        <w:t xml:space="preserve"> Passero</w:t>
      </w:r>
      <w:r>
        <w:rPr>
          <w:rFonts w:ascii="Times New Roman" w:eastAsia="Times New Roman" w:hAnsi="Times New Roman" w:cs="Times New Roman"/>
          <w:vertAlign w:val="superscript"/>
        </w:rPr>
        <w:t>2</w:t>
      </w:r>
      <w:r>
        <w:rPr>
          <w:rFonts w:ascii="Times New Roman" w:eastAsia="Times New Roman" w:hAnsi="Times New Roman" w:cs="Times New Roman"/>
          <w:highlight w:val="white"/>
        </w:rPr>
        <w:t xml:space="preserve">, Priscila </w:t>
      </w:r>
      <w:proofErr w:type="spellStart"/>
      <w:r>
        <w:rPr>
          <w:rFonts w:ascii="Times New Roman" w:eastAsia="Times New Roman" w:hAnsi="Times New Roman" w:cs="Times New Roman"/>
          <w:highlight w:val="white"/>
        </w:rPr>
        <w:t>Baptistela</w:t>
      </w:r>
      <w:proofErr w:type="spellEnd"/>
      <w:r>
        <w:rPr>
          <w:rFonts w:ascii="Times New Roman" w:eastAsia="Times New Roman" w:hAnsi="Times New Roman" w:cs="Times New Roman"/>
          <w:highlight w:val="white"/>
        </w:rPr>
        <w:t xml:space="preserve"> Yazbek</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 xml:space="preserve">, </w:t>
      </w:r>
      <w:r>
        <w:rPr>
          <w:rFonts w:ascii="Times New Roman" w:eastAsia="Times New Roman" w:hAnsi="Times New Roman" w:cs="Times New Roman"/>
        </w:rPr>
        <w:t>Priscila Matta</w:t>
      </w:r>
      <w:r>
        <w:rPr>
          <w:rFonts w:ascii="Times New Roman" w:eastAsia="Times New Roman" w:hAnsi="Times New Roman" w:cs="Times New Roman"/>
          <w:vertAlign w:val="superscript"/>
        </w:rPr>
        <w:t>3</w:t>
      </w:r>
      <w:r>
        <w:rPr>
          <w:rFonts w:ascii="Times New Roman" w:eastAsia="Times New Roman" w:hAnsi="Times New Roman" w:cs="Times New Roman"/>
        </w:rPr>
        <w:t xml:space="preserve">, </w:t>
      </w:r>
      <w:r>
        <w:rPr>
          <w:rFonts w:ascii="Times New Roman" w:eastAsia="Times New Roman" w:hAnsi="Times New Roman" w:cs="Times New Roman"/>
          <w:highlight w:val="white"/>
        </w:rPr>
        <w:t>Fernando Cassas</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rPr>
        <w:t>,</w:t>
      </w:r>
      <w:r>
        <w:rPr>
          <w:rFonts w:ascii="Times New Roman" w:eastAsia="Times New Roman" w:hAnsi="Times New Roman" w:cs="Times New Roman"/>
          <w:highlight w:val="white"/>
          <w:vertAlign w:val="superscript"/>
        </w:rPr>
        <w:t xml:space="preserve"> </w:t>
      </w:r>
      <w:proofErr w:type="spellStart"/>
      <w:r>
        <w:rPr>
          <w:rFonts w:ascii="Times New Roman" w:eastAsia="Times New Roman" w:hAnsi="Times New Roman" w:cs="Times New Roman"/>
        </w:rPr>
        <w:t>Crenilda</w:t>
      </w:r>
      <w:proofErr w:type="spellEnd"/>
      <w:r>
        <w:rPr>
          <w:rFonts w:ascii="Times New Roman" w:eastAsia="Times New Roman" w:hAnsi="Times New Roman" w:cs="Times New Roman"/>
        </w:rPr>
        <w:t xml:space="preserve"> da Cruz</w:t>
      </w:r>
      <w:r>
        <w:rPr>
          <w:rFonts w:ascii="Times New Roman" w:eastAsia="Times New Roman" w:hAnsi="Times New Roman" w:cs="Times New Roman"/>
          <w:highlight w:val="white"/>
          <w:vertAlign w:val="superscript"/>
        </w:rPr>
        <w:t>4</w:t>
      </w:r>
      <w:r>
        <w:rPr>
          <w:rFonts w:ascii="Times New Roman" w:eastAsia="Times New Roman" w:hAnsi="Times New Roman" w:cs="Times New Roman"/>
        </w:rPr>
        <w:t xml:space="preserve">, Eduardo </w:t>
      </w:r>
      <w:proofErr w:type="spellStart"/>
      <w:r>
        <w:rPr>
          <w:rFonts w:ascii="Times New Roman" w:eastAsia="Times New Roman" w:hAnsi="Times New Roman" w:cs="Times New Roman"/>
        </w:rPr>
        <w:t>Hortal</w:t>
      </w:r>
      <w:proofErr w:type="spellEnd"/>
      <w:r>
        <w:rPr>
          <w:rFonts w:ascii="Times New Roman" w:eastAsia="Times New Roman" w:hAnsi="Times New Roman" w:cs="Times New Roman"/>
        </w:rPr>
        <w:t xml:space="preserve"> Pereira Barretto</w:t>
      </w:r>
      <w:r>
        <w:rPr>
          <w:rFonts w:ascii="Times New Roman" w:eastAsia="Times New Roman" w:hAnsi="Times New Roman" w:cs="Times New Roman"/>
          <w:highlight w:val="white"/>
          <w:vertAlign w:val="superscript"/>
        </w:rPr>
        <w:t>5</w:t>
      </w:r>
      <w:r>
        <w:rPr>
          <w:rFonts w:ascii="Times New Roman" w:eastAsia="Times New Roman" w:hAnsi="Times New Roman" w:cs="Times New Roman"/>
          <w:highlight w:val="white"/>
        </w:rPr>
        <w:t xml:space="preserve">, </w:t>
      </w:r>
      <w:r>
        <w:rPr>
          <w:rFonts w:ascii="Times New Roman" w:eastAsia="Times New Roman" w:hAnsi="Times New Roman" w:cs="Times New Roman"/>
        </w:rPr>
        <w:t>Maria Alice dos Santos</w:t>
      </w:r>
      <w:r>
        <w:rPr>
          <w:rFonts w:ascii="Times New Roman" w:eastAsia="Times New Roman" w:hAnsi="Times New Roman" w:cs="Times New Roman"/>
          <w:highlight w:val="white"/>
          <w:vertAlign w:val="superscript"/>
        </w:rPr>
        <w:t>4</w:t>
      </w:r>
      <w:r>
        <w:rPr>
          <w:rFonts w:ascii="Times New Roman" w:eastAsia="Times New Roman" w:hAnsi="Times New Roman" w:cs="Times New Roman"/>
        </w:rPr>
        <w:t xml:space="preserve">, Maria </w:t>
      </w:r>
      <w:proofErr w:type="spellStart"/>
      <w:r>
        <w:rPr>
          <w:rFonts w:ascii="Times New Roman" w:eastAsia="Times New Roman" w:hAnsi="Times New Roman" w:cs="Times New Roman"/>
        </w:rPr>
        <w:t>Angélica</w:t>
      </w:r>
      <w:proofErr w:type="spellEnd"/>
      <w:r>
        <w:rPr>
          <w:rFonts w:ascii="Times New Roman" w:eastAsia="Times New Roman" w:hAnsi="Times New Roman" w:cs="Times New Roman"/>
        </w:rPr>
        <w:t xml:space="preserve"> Silva Gomes</w:t>
      </w:r>
      <w:r>
        <w:rPr>
          <w:rFonts w:ascii="Times New Roman" w:eastAsia="Times New Roman" w:hAnsi="Times New Roman" w:cs="Times New Roman"/>
          <w:highlight w:val="white"/>
          <w:vertAlign w:val="superscript"/>
        </w:rPr>
        <w:t>4</w:t>
      </w:r>
      <w:r>
        <w:rPr>
          <w:rFonts w:ascii="Times New Roman" w:eastAsia="Times New Roman" w:hAnsi="Times New Roman" w:cs="Times New Roman"/>
        </w:rPr>
        <w:t xml:space="preserve">, Ricardo José </w:t>
      </w:r>
      <w:proofErr w:type="spellStart"/>
      <w:r>
        <w:rPr>
          <w:rFonts w:ascii="Times New Roman" w:eastAsia="Times New Roman" w:hAnsi="Times New Roman" w:cs="Times New Roman"/>
        </w:rPr>
        <w:t>Francischetti</w:t>
      </w:r>
      <w:proofErr w:type="spellEnd"/>
      <w:r>
        <w:rPr>
          <w:rFonts w:ascii="Times New Roman" w:eastAsia="Times New Roman" w:hAnsi="Times New Roman" w:cs="Times New Roman"/>
        </w:rPr>
        <w:t xml:space="preserve"> Garcia</w:t>
      </w:r>
      <w:r>
        <w:rPr>
          <w:rFonts w:ascii="Times New Roman" w:eastAsia="Times New Roman" w:hAnsi="Times New Roman" w:cs="Times New Roman"/>
          <w:vertAlign w:val="superscript"/>
        </w:rPr>
        <w:t>5</w:t>
      </w:r>
      <w:r>
        <w:rPr>
          <w:rFonts w:ascii="Times New Roman" w:eastAsia="Times New Roman" w:hAnsi="Times New Roman" w:cs="Times New Roman"/>
        </w:rPr>
        <w:t xml:space="preserve">, </w:t>
      </w:r>
      <w:r>
        <w:rPr>
          <w:rFonts w:ascii="Times New Roman" w:eastAsia="Times New Roman" w:hAnsi="Times New Roman" w:cs="Times New Roman"/>
          <w:highlight w:val="white"/>
        </w:rPr>
        <w:t>Sumiko Honda</w:t>
      </w:r>
      <w:r>
        <w:rPr>
          <w:rFonts w:ascii="Times New Roman" w:eastAsia="Times New Roman" w:hAnsi="Times New Roman" w:cs="Times New Roman"/>
          <w:vertAlign w:val="superscript"/>
        </w:rPr>
        <w:t>5</w:t>
      </w:r>
      <w:r>
        <w:rPr>
          <w:rFonts w:ascii="Times New Roman" w:eastAsia="Times New Roman" w:hAnsi="Times New Roman" w:cs="Times New Roman"/>
          <w:highlight w:val="white"/>
        </w:rPr>
        <w:t>, Viviane Stern da Fonseca-Kruel</w:t>
      </w:r>
      <w:r>
        <w:rPr>
          <w:rFonts w:ascii="Times New Roman" w:eastAsia="Times New Roman" w:hAnsi="Times New Roman" w:cs="Times New Roman"/>
          <w:vertAlign w:val="superscript"/>
        </w:rPr>
        <w:t>6</w:t>
      </w:r>
      <w:r>
        <w:rPr>
          <w:rFonts w:ascii="Times New Roman" w:eastAsia="Times New Roman" w:hAnsi="Times New Roman" w:cs="Times New Roman"/>
          <w:highlight w:val="white"/>
        </w:rPr>
        <w:t>, Bruno Esteves Conde</w:t>
      </w:r>
      <w:r>
        <w:rPr>
          <w:rFonts w:ascii="Times New Roman" w:eastAsia="Times New Roman" w:hAnsi="Times New Roman" w:cs="Times New Roman"/>
          <w:vertAlign w:val="superscript"/>
        </w:rPr>
        <w:t>1</w:t>
      </w:r>
      <w:r>
        <w:rPr>
          <w:rFonts w:ascii="Times New Roman" w:eastAsia="Times New Roman" w:hAnsi="Times New Roman" w:cs="Times New Roman"/>
          <w:highlight w:val="white"/>
        </w:rPr>
        <w:t>, Eliana Rodrigues</w:t>
      </w:r>
      <w:r>
        <w:rPr>
          <w:rFonts w:ascii="Times New Roman" w:eastAsia="Times New Roman" w:hAnsi="Times New Roman" w:cs="Times New Roman"/>
          <w:highlight w:val="white"/>
          <w:vertAlign w:val="superscript"/>
        </w:rPr>
        <w:t>1</w:t>
      </w:r>
      <w:r>
        <w:rPr>
          <w:rFonts w:ascii="Times New Roman" w:eastAsia="Times New Roman" w:hAnsi="Times New Roman" w:cs="Times New Roman"/>
          <w:highlight w:val="white"/>
          <w:vertAlign w:val="superscript"/>
        </w:rPr>
        <w:t>*</w:t>
      </w:r>
    </w:p>
    <w:p w14:paraId="2E4A4C80" w14:textId="77777777" w:rsidR="00843F26" w:rsidRDefault="00843F26" w:rsidP="00843F26">
      <w:pPr>
        <w:pStyle w:val="Normal1"/>
        <w:spacing w:line="480" w:lineRule="auto"/>
        <w:jc w:val="both"/>
        <w:rPr>
          <w:rFonts w:ascii="Times New Roman" w:eastAsia="Times New Roman" w:hAnsi="Times New Roman" w:cs="Times New Roman"/>
          <w:highlight w:val="white"/>
        </w:rPr>
      </w:pPr>
    </w:p>
    <w:p w14:paraId="736589A9" w14:textId="77777777" w:rsidR="00843F26" w:rsidRDefault="00843F26" w:rsidP="00843F26">
      <w:pPr>
        <w:pStyle w:val="Normal1"/>
        <w:widowControl w:val="0"/>
        <w:spacing w:line="480" w:lineRule="auto"/>
        <w:jc w:val="both"/>
        <w:rPr>
          <w:rFonts w:ascii="Times New Roman" w:eastAsia="Times New Roman" w:hAnsi="Times New Roman" w:cs="Times New Roman"/>
        </w:rPr>
      </w:pPr>
      <w:r>
        <w:rPr>
          <w:rFonts w:ascii="Times New Roman" w:eastAsia="Times New Roman" w:hAnsi="Times New Roman" w:cs="Times New Roman"/>
          <w:highlight w:val="white"/>
          <w:vertAlign w:val="superscript"/>
        </w:rPr>
        <w:t>1</w:t>
      </w:r>
      <w:r>
        <w:rPr>
          <w:rFonts w:ascii="Times New Roman" w:eastAsia="Times New Roman" w:hAnsi="Times New Roman" w:cs="Times New Roman"/>
        </w:rPr>
        <w:t xml:space="preserve">Center for Ethnobotanical and Ethnopharmacological Studies (CEE) - Department of Environmental Sciences, </w:t>
      </w:r>
      <w:proofErr w:type="spellStart"/>
      <w:r>
        <w:rPr>
          <w:rFonts w:ascii="Times New Roman" w:eastAsia="Times New Roman" w:hAnsi="Times New Roman" w:cs="Times New Roman"/>
        </w:rPr>
        <w:t>Universidade</w:t>
      </w:r>
      <w:proofErr w:type="spellEnd"/>
      <w:r>
        <w:rPr>
          <w:rFonts w:ascii="Times New Roman" w:eastAsia="Times New Roman" w:hAnsi="Times New Roman" w:cs="Times New Roman"/>
        </w:rPr>
        <w:t xml:space="preserve"> Federal de São Paulo (UNIFESP), Brazil </w:t>
      </w:r>
    </w:p>
    <w:p w14:paraId="195F1D52" w14:textId="77777777" w:rsidR="00843F26" w:rsidRDefault="00843F26" w:rsidP="00843F26">
      <w:pPr>
        <w:pStyle w:val="Normal1"/>
        <w:widowControl w:val="0"/>
        <w:spacing w:line="480" w:lineRule="auto"/>
        <w:jc w:val="both"/>
        <w:rPr>
          <w:rFonts w:ascii="Times New Roman" w:eastAsia="Times New Roman" w:hAnsi="Times New Roman" w:cs="Times New Roman"/>
        </w:rPr>
      </w:pPr>
      <w:r>
        <w:rPr>
          <w:rFonts w:ascii="Times New Roman" w:eastAsia="Times New Roman" w:hAnsi="Times New Roman" w:cs="Times New Roman"/>
          <w:vertAlign w:val="superscript"/>
        </w:rPr>
        <w:t>2</w:t>
      </w:r>
      <w:r>
        <w:rPr>
          <w:rFonts w:ascii="Times New Roman" w:eastAsia="Times New Roman" w:hAnsi="Times New Roman" w:cs="Times New Roman"/>
          <w:color w:val="000000"/>
        </w:rPr>
        <w:t xml:space="preserve"> </w:t>
      </w:r>
      <w:r>
        <w:rPr>
          <w:rFonts w:ascii="Times New Roman" w:eastAsia="Times New Roman" w:hAnsi="Times New Roman" w:cs="Times New Roman"/>
        </w:rPr>
        <w:t>Institute of Biosciences, São Paulo State University (UNESP), São Vicente, S.P., Brazil</w:t>
      </w:r>
    </w:p>
    <w:p w14:paraId="70F48F41" w14:textId="77777777" w:rsidR="00843F26" w:rsidRDefault="00843F26" w:rsidP="00843F26">
      <w:pPr>
        <w:pStyle w:val="Normal1"/>
        <w:spacing w:line="480" w:lineRule="auto"/>
        <w:jc w:val="both"/>
        <w:rPr>
          <w:rFonts w:ascii="Times New Roman" w:eastAsia="Times New Roman" w:hAnsi="Times New Roman" w:cs="Times New Roman"/>
        </w:rPr>
      </w:pPr>
      <w:r>
        <w:rPr>
          <w:rFonts w:ascii="Times New Roman" w:eastAsia="Times New Roman" w:hAnsi="Times New Roman" w:cs="Times New Roman"/>
          <w:vertAlign w:val="superscript"/>
        </w:rPr>
        <w:t>3</w:t>
      </w:r>
      <w:r>
        <w:rPr>
          <w:rFonts w:ascii="Times New Roman" w:eastAsia="Times New Roman" w:hAnsi="Times New Roman" w:cs="Times New Roman"/>
        </w:rPr>
        <w:t xml:space="preserve">Amerindian Studies Center, </w:t>
      </w:r>
      <w:proofErr w:type="spellStart"/>
      <w:r>
        <w:rPr>
          <w:rFonts w:ascii="Times New Roman" w:eastAsia="Times New Roman" w:hAnsi="Times New Roman" w:cs="Times New Roman"/>
        </w:rPr>
        <w:t>Universidade</w:t>
      </w:r>
      <w:proofErr w:type="spellEnd"/>
      <w:r>
        <w:rPr>
          <w:rFonts w:ascii="Times New Roman" w:eastAsia="Times New Roman" w:hAnsi="Times New Roman" w:cs="Times New Roman"/>
        </w:rPr>
        <w:t xml:space="preserve"> de São Paulo (</w:t>
      </w:r>
      <w:proofErr w:type="spellStart"/>
      <w:r>
        <w:rPr>
          <w:rFonts w:ascii="Times New Roman" w:eastAsia="Times New Roman" w:hAnsi="Times New Roman" w:cs="Times New Roman"/>
        </w:rPr>
        <w:t>CEstA</w:t>
      </w:r>
      <w:proofErr w:type="spellEnd"/>
      <w:r>
        <w:rPr>
          <w:rFonts w:ascii="Times New Roman" w:eastAsia="Times New Roman" w:hAnsi="Times New Roman" w:cs="Times New Roman"/>
        </w:rPr>
        <w:t>-USP) – SP, Brazil</w:t>
      </w:r>
    </w:p>
    <w:p w14:paraId="7128A0DA" w14:textId="77777777" w:rsidR="00843F26" w:rsidRDefault="00843F26" w:rsidP="00843F26">
      <w:pPr>
        <w:pStyle w:val="Normal1"/>
        <w:spacing w:line="480" w:lineRule="auto"/>
        <w:jc w:val="both"/>
        <w:rPr>
          <w:rFonts w:ascii="Times New Roman" w:eastAsia="Times New Roman" w:hAnsi="Times New Roman" w:cs="Times New Roman"/>
        </w:rPr>
      </w:pPr>
      <w:r>
        <w:rPr>
          <w:rFonts w:ascii="Times New Roman" w:eastAsia="Times New Roman" w:hAnsi="Times New Roman" w:cs="Times New Roman"/>
          <w:vertAlign w:val="superscript"/>
        </w:rPr>
        <w:t>4</w:t>
      </w:r>
      <w:r>
        <w:rPr>
          <w:rFonts w:ascii="Times New Roman" w:eastAsia="Times New Roman" w:hAnsi="Times New Roman" w:cs="Times New Roman"/>
        </w:rPr>
        <w:t xml:space="preserve">Associação dos </w:t>
      </w:r>
      <w:proofErr w:type="spellStart"/>
      <w:r>
        <w:rPr>
          <w:rFonts w:ascii="Times New Roman" w:eastAsia="Times New Roman" w:hAnsi="Times New Roman" w:cs="Times New Roman"/>
        </w:rPr>
        <w:t>Remanescentes</w:t>
      </w:r>
      <w:proofErr w:type="spellEnd"/>
      <w:r>
        <w:rPr>
          <w:rFonts w:ascii="Times New Roman" w:eastAsia="Times New Roman" w:hAnsi="Times New Roman" w:cs="Times New Roman"/>
        </w:rPr>
        <w:t xml:space="preserve"> de Quilombo do </w:t>
      </w:r>
      <w:proofErr w:type="spellStart"/>
      <w:r>
        <w:rPr>
          <w:rFonts w:ascii="Times New Roman" w:eastAsia="Times New Roman" w:hAnsi="Times New Roman" w:cs="Times New Roman"/>
        </w:rPr>
        <w:t>Cambury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Ubatuba</w:t>
      </w:r>
      <w:proofErr w:type="spellEnd"/>
      <w:r>
        <w:rPr>
          <w:rFonts w:ascii="Times New Roman" w:eastAsia="Times New Roman" w:hAnsi="Times New Roman" w:cs="Times New Roman"/>
        </w:rPr>
        <w:t>, SP, Brazil.</w:t>
      </w:r>
    </w:p>
    <w:p w14:paraId="3EAFCF4B" w14:textId="77777777" w:rsidR="00843F26" w:rsidRDefault="00843F26" w:rsidP="00843F26">
      <w:pPr>
        <w:pStyle w:val="Normal1"/>
        <w:spacing w:line="480" w:lineRule="auto"/>
        <w:jc w:val="both"/>
        <w:rPr>
          <w:rFonts w:ascii="Times New Roman" w:eastAsia="Times New Roman" w:hAnsi="Times New Roman" w:cs="Times New Roman"/>
        </w:rPr>
      </w:pPr>
      <w:r>
        <w:rPr>
          <w:rFonts w:ascii="Times New Roman" w:eastAsia="Times New Roman" w:hAnsi="Times New Roman" w:cs="Times New Roman"/>
          <w:vertAlign w:val="superscript"/>
        </w:rPr>
        <w:t>5</w:t>
      </w:r>
      <w:r>
        <w:rPr>
          <w:rFonts w:ascii="Times New Roman" w:eastAsia="Times New Roman" w:hAnsi="Times New Roman" w:cs="Times New Roman"/>
        </w:rPr>
        <w:t xml:space="preserve">Herbário Municipal (PMSP) – </w:t>
      </w:r>
      <w:proofErr w:type="spellStart"/>
      <w:r>
        <w:rPr>
          <w:rFonts w:ascii="Times New Roman" w:eastAsia="Times New Roman" w:hAnsi="Times New Roman" w:cs="Times New Roman"/>
        </w:rPr>
        <w:t>Secretaria</w:t>
      </w:r>
      <w:proofErr w:type="spellEnd"/>
      <w:r>
        <w:rPr>
          <w:rFonts w:ascii="Times New Roman" w:eastAsia="Times New Roman" w:hAnsi="Times New Roman" w:cs="Times New Roman"/>
        </w:rPr>
        <w:t xml:space="preserve"> Municipal do Verde do </w:t>
      </w:r>
      <w:proofErr w:type="spellStart"/>
      <w:r>
        <w:rPr>
          <w:rFonts w:ascii="Times New Roman" w:eastAsia="Times New Roman" w:hAnsi="Times New Roman" w:cs="Times New Roman"/>
        </w:rPr>
        <w:t>Meio</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Ambiente</w:t>
      </w:r>
      <w:proofErr w:type="spellEnd"/>
      <w:r>
        <w:rPr>
          <w:rFonts w:ascii="Times New Roman" w:eastAsia="Times New Roman" w:hAnsi="Times New Roman" w:cs="Times New Roman"/>
        </w:rPr>
        <w:t xml:space="preserve"> da </w:t>
      </w:r>
      <w:proofErr w:type="spellStart"/>
      <w:r>
        <w:rPr>
          <w:rFonts w:ascii="Times New Roman" w:eastAsia="Times New Roman" w:hAnsi="Times New Roman" w:cs="Times New Roman"/>
        </w:rPr>
        <w:t>Prefeitura</w:t>
      </w:r>
      <w:proofErr w:type="spellEnd"/>
      <w:r>
        <w:rPr>
          <w:rFonts w:ascii="Times New Roman" w:eastAsia="Times New Roman" w:hAnsi="Times New Roman" w:cs="Times New Roman"/>
        </w:rPr>
        <w:t xml:space="preserve"> do </w:t>
      </w:r>
      <w:proofErr w:type="spellStart"/>
      <w:r>
        <w:rPr>
          <w:rFonts w:ascii="Times New Roman" w:eastAsia="Times New Roman" w:hAnsi="Times New Roman" w:cs="Times New Roman"/>
        </w:rPr>
        <w:t>Município</w:t>
      </w:r>
      <w:proofErr w:type="spellEnd"/>
      <w:r>
        <w:rPr>
          <w:rFonts w:ascii="Times New Roman" w:eastAsia="Times New Roman" w:hAnsi="Times New Roman" w:cs="Times New Roman"/>
        </w:rPr>
        <w:t xml:space="preserve"> de São Paulo – SP, Brazil.</w:t>
      </w:r>
    </w:p>
    <w:p w14:paraId="79B05313" w14:textId="77777777" w:rsidR="00843F26" w:rsidRDefault="00843F26" w:rsidP="00843F26">
      <w:pPr>
        <w:pStyle w:val="Normal1"/>
        <w:spacing w:line="480" w:lineRule="auto"/>
        <w:jc w:val="both"/>
        <w:rPr>
          <w:rFonts w:ascii="Times New Roman" w:eastAsia="Times New Roman" w:hAnsi="Times New Roman" w:cs="Times New Roman"/>
        </w:rPr>
      </w:pPr>
      <w:r>
        <w:rPr>
          <w:rFonts w:ascii="Times New Roman" w:eastAsia="Times New Roman" w:hAnsi="Times New Roman" w:cs="Times New Roman"/>
          <w:vertAlign w:val="superscript"/>
        </w:rPr>
        <w:t>6</w:t>
      </w:r>
      <w:r>
        <w:rPr>
          <w:rFonts w:ascii="Times New Roman" w:eastAsia="Times New Roman" w:hAnsi="Times New Roman" w:cs="Times New Roman"/>
        </w:rPr>
        <w:t xml:space="preserve">Jardim </w:t>
      </w:r>
      <w:proofErr w:type="spellStart"/>
      <w:r>
        <w:rPr>
          <w:rFonts w:ascii="Times New Roman" w:eastAsia="Times New Roman" w:hAnsi="Times New Roman" w:cs="Times New Roman"/>
        </w:rPr>
        <w:t>Botânico</w:t>
      </w:r>
      <w:proofErr w:type="spellEnd"/>
      <w:r>
        <w:rPr>
          <w:rFonts w:ascii="Times New Roman" w:eastAsia="Times New Roman" w:hAnsi="Times New Roman" w:cs="Times New Roman"/>
        </w:rPr>
        <w:t xml:space="preserve"> do Rio de Janeiro – RJ, Brazil. </w:t>
      </w:r>
    </w:p>
    <w:p w14:paraId="7C6FF024" w14:textId="77777777" w:rsidR="00843F26" w:rsidRDefault="00843F26" w:rsidP="00843F26">
      <w:pPr>
        <w:pStyle w:val="Normal1"/>
        <w:spacing w:line="360" w:lineRule="auto"/>
        <w:jc w:val="both"/>
        <w:rPr>
          <w:rFonts w:ascii="Times New Roman" w:eastAsia="Times New Roman" w:hAnsi="Times New Roman" w:cs="Times New Roman"/>
        </w:rPr>
      </w:pPr>
    </w:p>
    <w:p w14:paraId="6D5C992D" w14:textId="77777777" w:rsidR="00843F26" w:rsidRDefault="00843F26" w:rsidP="00843F26">
      <w:pPr>
        <w:pStyle w:val="Normal1"/>
        <w:spacing w:line="360" w:lineRule="auto"/>
        <w:jc w:val="both"/>
        <w:rPr>
          <w:rFonts w:ascii="Times New Roman" w:eastAsia="Times New Roman" w:hAnsi="Times New Roman" w:cs="Times New Roman"/>
        </w:rPr>
      </w:pPr>
      <w:r>
        <w:rPr>
          <w:rFonts w:ascii="Times New Roman" w:eastAsia="Times New Roman" w:hAnsi="Times New Roman" w:cs="Times New Roman"/>
          <w:b/>
        </w:rPr>
        <w:t>*</w:t>
      </w:r>
      <w:r>
        <w:rPr>
          <w:rFonts w:ascii="Times New Roman" w:eastAsia="Times New Roman" w:hAnsi="Times New Roman" w:cs="Times New Roman"/>
        </w:rPr>
        <w:t>Corresponding author.</w:t>
      </w:r>
    </w:p>
    <w:p w14:paraId="146D362E" w14:textId="77777777" w:rsidR="00843F26" w:rsidRDefault="00843F26" w:rsidP="00843F26">
      <w:pPr>
        <w:pStyle w:val="Normal1"/>
        <w:spacing w:line="360" w:lineRule="auto"/>
        <w:jc w:val="both"/>
        <w:rPr>
          <w:rFonts w:ascii="Times New Roman" w:eastAsia="Times New Roman" w:hAnsi="Times New Roman" w:cs="Times New Roman"/>
        </w:rPr>
      </w:pPr>
      <w:proofErr w:type="spellStart"/>
      <w:r>
        <w:rPr>
          <w:rFonts w:ascii="Times New Roman" w:eastAsia="Times New Roman" w:hAnsi="Times New Roman" w:cs="Times New Roman"/>
        </w:rPr>
        <w:t>Universidade</w:t>
      </w:r>
      <w:proofErr w:type="spellEnd"/>
      <w:r>
        <w:rPr>
          <w:rFonts w:ascii="Times New Roman" w:eastAsia="Times New Roman" w:hAnsi="Times New Roman" w:cs="Times New Roman"/>
        </w:rPr>
        <w:t xml:space="preserve"> Federal de São Paulo – Department of Environmental Sciences – Center for Ethnobotanical and Ethnopharmacological Studies, </w:t>
      </w:r>
      <w:proofErr w:type="spellStart"/>
      <w:r>
        <w:rPr>
          <w:rFonts w:ascii="Times New Roman" w:eastAsia="Times New Roman" w:hAnsi="Times New Roman" w:cs="Times New Roman"/>
        </w:rPr>
        <w:t>Rua</w:t>
      </w:r>
      <w:proofErr w:type="spellEnd"/>
      <w:r>
        <w:rPr>
          <w:rFonts w:ascii="Times New Roman" w:eastAsia="Times New Roman" w:hAnsi="Times New Roman" w:cs="Times New Roman"/>
        </w:rPr>
        <w:t xml:space="preserve"> Professor Artur Riedel, 275, Jardim Eldorado, </w:t>
      </w:r>
      <w:proofErr w:type="spellStart"/>
      <w:r>
        <w:rPr>
          <w:rFonts w:ascii="Times New Roman" w:eastAsia="Times New Roman" w:hAnsi="Times New Roman" w:cs="Times New Roman"/>
        </w:rPr>
        <w:t>Diadema</w:t>
      </w:r>
      <w:proofErr w:type="spellEnd"/>
      <w:r>
        <w:rPr>
          <w:rFonts w:ascii="Times New Roman" w:eastAsia="Times New Roman" w:hAnsi="Times New Roman" w:cs="Times New Roman"/>
        </w:rPr>
        <w:t>-SP, 09972-270, Brazil.</w:t>
      </w:r>
    </w:p>
    <w:p w14:paraId="3CC44CAA" w14:textId="77777777" w:rsidR="00843F26" w:rsidRDefault="00843F26" w:rsidP="00843F26">
      <w:pPr>
        <w:pStyle w:val="Normal1"/>
        <w:spacing w:line="360" w:lineRule="auto"/>
        <w:jc w:val="both"/>
        <w:rPr>
          <w:rFonts w:ascii="Times New Roman" w:eastAsia="Times New Roman" w:hAnsi="Times New Roman" w:cs="Times New Roman"/>
        </w:rPr>
      </w:pPr>
      <w:r>
        <w:rPr>
          <w:rFonts w:ascii="Times New Roman" w:eastAsia="Times New Roman" w:hAnsi="Times New Roman" w:cs="Times New Roman"/>
        </w:rPr>
        <w:t>Phone/Fax: +55 (11) 3319-3554</w:t>
      </w:r>
    </w:p>
    <w:p w14:paraId="51BDFA50" w14:textId="2C0378D2" w:rsidR="00843F26" w:rsidRDefault="00843F26" w:rsidP="00843F26">
      <w:pPr>
        <w:pStyle w:val="Normal1"/>
        <w:jc w:val="both"/>
        <w:rPr>
          <w:rFonts w:ascii="Times New Roman" w:eastAsia="Times New Roman" w:hAnsi="Times New Roman" w:cs="Times New Roman"/>
        </w:rPr>
      </w:pPr>
      <w:r>
        <w:rPr>
          <w:rFonts w:ascii="Times New Roman" w:eastAsia="Times New Roman" w:hAnsi="Times New Roman" w:cs="Times New Roman"/>
        </w:rPr>
        <w:t xml:space="preserve">e-mail address: </w:t>
      </w:r>
      <w:r>
        <w:rPr>
          <w:rFonts w:ascii="Times New Roman" w:eastAsia="Times New Roman" w:hAnsi="Times New Roman" w:cs="Times New Roman"/>
        </w:rPr>
        <w:t>68.eliana@gmail.com</w:t>
      </w:r>
    </w:p>
    <w:p w14:paraId="00389FC4" w14:textId="77777777" w:rsidR="00843F26" w:rsidRDefault="00843F26" w:rsidP="00843F26">
      <w:pPr>
        <w:pStyle w:val="Normal1"/>
        <w:spacing w:line="360" w:lineRule="auto"/>
        <w:jc w:val="both"/>
        <w:rPr>
          <w:rFonts w:ascii="Times New Roman" w:eastAsia="Times New Roman" w:hAnsi="Times New Roman" w:cs="Times New Roman"/>
        </w:rPr>
      </w:pPr>
    </w:p>
    <w:p w14:paraId="1755C75F" w14:textId="77777777" w:rsidR="00843F26" w:rsidRDefault="00843F26" w:rsidP="00843F26">
      <w:pPr>
        <w:pStyle w:val="Normal1"/>
        <w:jc w:val="both"/>
        <w:rPr>
          <w:rFonts w:ascii="Times New Roman" w:eastAsia="Times New Roman" w:hAnsi="Times New Roman" w:cs="Times New Roman"/>
        </w:rPr>
      </w:pPr>
    </w:p>
    <w:p w14:paraId="50CE3E96" w14:textId="77777777" w:rsidR="00843F26" w:rsidRDefault="00843F26" w:rsidP="00843F26">
      <w:pPr>
        <w:pStyle w:val="Normal1"/>
        <w:spacing w:line="360" w:lineRule="auto"/>
        <w:jc w:val="both"/>
        <w:rPr>
          <w:rFonts w:ascii="Times New Roman" w:eastAsia="Times New Roman" w:hAnsi="Times New Roman" w:cs="Times New Roman"/>
        </w:rPr>
      </w:pPr>
    </w:p>
    <w:p w14:paraId="1343D5BF" w14:textId="77777777" w:rsidR="00843F26" w:rsidRDefault="00843F26" w:rsidP="00843F26">
      <w:pPr>
        <w:pStyle w:val="Normal1"/>
        <w:spacing w:line="360" w:lineRule="auto"/>
        <w:jc w:val="both"/>
        <w:rPr>
          <w:rFonts w:ascii="Times New Roman" w:eastAsia="Times New Roman" w:hAnsi="Times New Roman" w:cs="Times New Roman"/>
        </w:rPr>
      </w:pPr>
      <w:r>
        <w:br w:type="page"/>
      </w:r>
      <w:r>
        <w:rPr>
          <w:rFonts w:ascii="Times New Roman" w:eastAsia="Times New Roman" w:hAnsi="Times New Roman" w:cs="Times New Roman"/>
          <w:b/>
          <w:smallCaps/>
        </w:rPr>
        <w:lastRenderedPageBreak/>
        <w:t>ABSTRACT</w:t>
      </w:r>
    </w:p>
    <w:p w14:paraId="2C6BB07E" w14:textId="5E784D93" w:rsidR="00843F26" w:rsidRDefault="00843F26" w:rsidP="00843F26">
      <w:pPr>
        <w:pStyle w:val="Normal1"/>
        <w:spacing w:line="360" w:lineRule="auto"/>
        <w:jc w:val="both"/>
        <w:rPr>
          <w:rFonts w:ascii="Times New Roman" w:eastAsia="Times New Roman" w:hAnsi="Times New Roman" w:cs="Times New Roman"/>
        </w:rPr>
      </w:pPr>
      <w:r>
        <w:rPr>
          <w:rFonts w:ascii="Times New Roman" w:eastAsia="Times New Roman" w:hAnsi="Times New Roman" w:cs="Times New Roman"/>
          <w:b/>
        </w:rPr>
        <w:t>Introduction:</w:t>
      </w:r>
      <w:r>
        <w:rPr>
          <w:rFonts w:ascii="Times New Roman" w:eastAsia="Times New Roman" w:hAnsi="Times New Roman" w:cs="Times New Roman"/>
        </w:rPr>
        <w:t xml:space="preserve"> ethnobotanical studies related to participatory methods have the aim to engage residents in different steps, promoting the </w:t>
      </w:r>
      <w:proofErr w:type="spellStart"/>
      <w:r>
        <w:rPr>
          <w:rFonts w:ascii="Times New Roman" w:eastAsia="Times New Roman" w:hAnsi="Times New Roman" w:cs="Times New Roman"/>
        </w:rPr>
        <w:t>strengthenment</w:t>
      </w:r>
      <w:proofErr w:type="spellEnd"/>
      <w:r>
        <w:rPr>
          <w:rFonts w:ascii="Times New Roman" w:eastAsia="Times New Roman" w:hAnsi="Times New Roman" w:cs="Times New Roman"/>
        </w:rPr>
        <w:t xml:space="preserve"> of local culture and the empowerment on the decision about the use of available resources of their environment. Thus, the aim of this project was to carry out an ethnobotanical survey, with active participation of the residents living in Bairro do </w:t>
      </w:r>
      <w:proofErr w:type="spellStart"/>
      <w:r>
        <w:rPr>
          <w:rFonts w:ascii="Times New Roman" w:eastAsia="Times New Roman" w:hAnsi="Times New Roman" w:cs="Times New Roman"/>
        </w:rPr>
        <w:t>Cambury</w:t>
      </w:r>
      <w:proofErr w:type="spellEnd"/>
      <w:r w:rsidR="009566DA">
        <w:rPr>
          <w:rFonts w:ascii="Times New Roman" w:eastAsia="Times New Roman" w:hAnsi="Times New Roman" w:cs="Times New Roman"/>
        </w:rPr>
        <w:t xml:space="preserve">, </w:t>
      </w:r>
      <w:bookmarkStart w:id="0" w:name="_GoBack"/>
      <w:bookmarkEnd w:id="0"/>
      <w:proofErr w:type="spellStart"/>
      <w:r w:rsidR="009566DA">
        <w:rPr>
          <w:rFonts w:ascii="Times New Roman" w:eastAsia="Times New Roman" w:hAnsi="Times New Roman" w:cs="Times New Roman"/>
        </w:rPr>
        <w:t>Ubatuba</w:t>
      </w:r>
      <w:proofErr w:type="spellEnd"/>
      <w:r w:rsidR="009566DA">
        <w:rPr>
          <w:rFonts w:ascii="Times New Roman" w:eastAsia="Times New Roman" w:hAnsi="Times New Roman" w:cs="Times New Roman"/>
        </w:rPr>
        <w:t>,</w:t>
      </w:r>
      <w:r>
        <w:rPr>
          <w:rFonts w:ascii="Times New Roman" w:eastAsia="Times New Roman" w:hAnsi="Times New Roman" w:cs="Times New Roman"/>
        </w:rPr>
        <w:t xml:space="preserve"> São Paulo State, Brazil, called local partners, to record the traditional knowledge of medicinal plants of their environment.</w:t>
      </w:r>
    </w:p>
    <w:p w14:paraId="3A5E9CC7" w14:textId="77777777" w:rsidR="00843F26" w:rsidRDefault="00843F26" w:rsidP="00843F26">
      <w:pPr>
        <w:pStyle w:val="Normal1"/>
        <w:spacing w:line="360" w:lineRule="auto"/>
        <w:jc w:val="both"/>
        <w:rPr>
          <w:rFonts w:ascii="Times New Roman" w:eastAsia="Times New Roman" w:hAnsi="Times New Roman" w:cs="Times New Roman"/>
        </w:rPr>
      </w:pPr>
      <w:r>
        <w:rPr>
          <w:rFonts w:ascii="Times New Roman" w:eastAsia="Times New Roman" w:hAnsi="Times New Roman" w:cs="Times New Roman"/>
          <w:b/>
        </w:rPr>
        <w:t>Materials and Methods:</w:t>
      </w:r>
      <w:r>
        <w:rPr>
          <w:rFonts w:ascii="Times New Roman" w:eastAsia="Times New Roman" w:hAnsi="Times New Roman" w:cs="Times New Roman"/>
        </w:rPr>
        <w:t xml:space="preserve"> during meetings carried out between researchers and members of the community, plants locally used were viewed as an important demand for registering the local knowledge for future generations. Some residents showed interest in </w:t>
      </w:r>
      <w:proofErr w:type="gramStart"/>
      <w:r>
        <w:rPr>
          <w:rFonts w:ascii="Times New Roman" w:eastAsia="Times New Roman" w:hAnsi="Times New Roman" w:cs="Times New Roman"/>
        </w:rPr>
        <w:t>participate</w:t>
      </w:r>
      <w:proofErr w:type="gramEnd"/>
      <w:r>
        <w:rPr>
          <w:rFonts w:ascii="Times New Roman" w:eastAsia="Times New Roman" w:hAnsi="Times New Roman" w:cs="Times New Roman"/>
        </w:rPr>
        <w:t xml:space="preserve"> as local partners, and training courses were offered. Local partners and the researchers from university utilized methods of ethnobotany to select and interview the specialists on medicinal plants during 80 days between 2016 and 2018. Data about uses of plants were recorded in forms, and plants were collected and deposited in two herbariums. Furthermore, participant observation and fieldwork diaries were used by researchers, aiding the data analysis. </w:t>
      </w:r>
    </w:p>
    <w:p w14:paraId="5AB15150" w14:textId="77777777" w:rsidR="00843F26" w:rsidRDefault="00843F26" w:rsidP="00843F26">
      <w:pPr>
        <w:pStyle w:val="Normal1"/>
        <w:spacing w:line="360" w:lineRule="auto"/>
        <w:jc w:val="both"/>
        <w:rPr>
          <w:rFonts w:ascii="Times New Roman" w:eastAsia="Times New Roman" w:hAnsi="Times New Roman" w:cs="Times New Roman"/>
        </w:rPr>
      </w:pPr>
      <w:r>
        <w:rPr>
          <w:rFonts w:ascii="Times New Roman" w:eastAsia="Times New Roman" w:hAnsi="Times New Roman" w:cs="Times New Roman"/>
          <w:b/>
        </w:rPr>
        <w:t>Results:</w:t>
      </w:r>
      <w:r>
        <w:rPr>
          <w:rFonts w:ascii="Times New Roman" w:eastAsia="Times New Roman" w:hAnsi="Times New Roman" w:cs="Times New Roman"/>
        </w:rPr>
        <w:t xml:space="preserve"> three local partners participated in the definition of objectives, data collecting, analysis and data publication. Nine local specialists were interviewed by the local partners and indicated 82 plant species, used in 90 recipes that are used for 55 therapeutic uses. These uses were grouped in 12 main categories. In addition, a video and booklet were elaborated.</w:t>
      </w:r>
    </w:p>
    <w:p w14:paraId="5F894DCA" w14:textId="77777777" w:rsidR="00843F26" w:rsidRDefault="00843F26" w:rsidP="00843F26">
      <w:pPr>
        <w:pStyle w:val="Normal1"/>
        <w:spacing w:line="360" w:lineRule="auto"/>
        <w:jc w:val="both"/>
        <w:rPr>
          <w:rFonts w:ascii="Times New Roman" w:eastAsia="Times New Roman" w:hAnsi="Times New Roman" w:cs="Times New Roman"/>
        </w:rPr>
      </w:pPr>
      <w:r>
        <w:rPr>
          <w:rFonts w:ascii="Times New Roman" w:eastAsia="Times New Roman" w:hAnsi="Times New Roman" w:cs="Times New Roman"/>
          <w:b/>
        </w:rPr>
        <w:t>Conclusions:</w:t>
      </w:r>
      <w:r>
        <w:rPr>
          <w:rFonts w:ascii="Times New Roman" w:eastAsia="Times New Roman" w:hAnsi="Times New Roman" w:cs="Times New Roman"/>
        </w:rPr>
        <w:t xml:space="preserve"> data obtained during participatory research shows that training of local communities about the recording of their own knowledge is feasible and necessary since current discussion of intellectual property is a global concern.</w:t>
      </w:r>
    </w:p>
    <w:p w14:paraId="317A3585" w14:textId="77777777" w:rsidR="00843F26" w:rsidRDefault="00843F26" w:rsidP="00843F26">
      <w:pPr>
        <w:pStyle w:val="Normal1"/>
        <w:spacing w:line="360" w:lineRule="auto"/>
        <w:jc w:val="both"/>
        <w:rPr>
          <w:rFonts w:ascii="Times New Roman" w:eastAsia="Times New Roman" w:hAnsi="Times New Roman" w:cs="Times New Roman"/>
          <w:color w:val="000000"/>
        </w:rPr>
      </w:pPr>
    </w:p>
    <w:p w14:paraId="386401D0" w14:textId="77777777" w:rsidR="00843F26" w:rsidRDefault="00843F26" w:rsidP="00843F26">
      <w:pPr>
        <w:pStyle w:val="Normal1"/>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b/>
          <w:color w:val="000000"/>
        </w:rPr>
        <w:t>Keywords:</w:t>
      </w:r>
      <w:r>
        <w:rPr>
          <w:rFonts w:ascii="Times New Roman" w:eastAsia="Times New Roman" w:hAnsi="Times New Roman" w:cs="Times New Roman"/>
          <w:color w:val="000000"/>
        </w:rPr>
        <w:t xml:space="preserve"> participatory ethnobotany, medicinal plants, local knowledge, methods, Atlantic Forest.</w:t>
      </w:r>
    </w:p>
    <w:p w14:paraId="59364AD7" w14:textId="77777777" w:rsidR="00843F26" w:rsidRDefault="00843F26"/>
    <w:sectPr w:rsidR="00843F26" w:rsidSect="00D8647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F26"/>
    <w:rsid w:val="00843F26"/>
    <w:rsid w:val="009566DA"/>
    <w:rsid w:val="00D86476"/>
  </w:rsids>
  <m:mathPr>
    <m:mathFont m:val="Cambria Math"/>
    <m:brkBin m:val="before"/>
    <m:brkBinSub m:val="--"/>
    <m:smallFrac m:val="0"/>
    <m:dispDef/>
    <m:lMargin m:val="0"/>
    <m:rMargin m:val="0"/>
    <m:defJc m:val="centerGroup"/>
    <m:wrapIndent m:val="1440"/>
    <m:intLim m:val="subSup"/>
    <m:naryLim m:val="undOvr"/>
  </m:mathPr>
  <w:themeFontLang w:val="en-BR"/>
  <w:clrSchemeMapping w:bg1="light1" w:t1="dark1" w:bg2="light2" w:t2="dark2" w:accent1="accent1" w:accent2="accent2" w:accent3="accent3" w:accent4="accent4" w:accent5="accent5" w:accent6="accent6" w:hyperlink="hyperlink" w:followedHyperlink="followedHyperlink"/>
  <w:decimalSymbol w:val=","/>
  <w:listSeparator w:val=","/>
  <w14:docId w14:val="02FEE994"/>
  <w15:chartTrackingRefBased/>
  <w15:docId w15:val="{B516D55B-830F-4C4E-B991-11B426A24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843F26"/>
    <w:rPr>
      <w:rFonts w:ascii="Cambria" w:eastAsia="Cambria" w:hAnsi="Cambria" w:cs="Cambr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497</Words>
  <Characters>2833</Characters>
  <Application>Microsoft Office Word</Application>
  <DocSecurity>0</DocSecurity>
  <Lines>23</Lines>
  <Paragraphs>6</Paragraphs>
  <ScaleCrop>false</ScaleCrop>
  <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Eliana Rodrigues</dc:creator>
  <cp:keywords/>
  <dc:description/>
  <cp:lastModifiedBy>Eliana Rodrigues</cp:lastModifiedBy>
  <cp:revision>2</cp:revision>
  <dcterms:created xsi:type="dcterms:W3CDTF">2020-02-19T13:34:00Z</dcterms:created>
  <dcterms:modified xsi:type="dcterms:W3CDTF">2020-02-19T13:43:00Z</dcterms:modified>
</cp:coreProperties>
</file>