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7864BC" w:rsidP="00494130">
      <w:pPr>
        <w:pStyle w:val="Heading1"/>
        <w:spacing w:before="170"/>
        <w:ind w:left="0"/>
      </w:pPr>
      <w:r>
        <w:rPr>
          <w:color w:val="337AB7"/>
        </w:rPr>
        <w:t xml:space="preserve">Synthesis and </w:t>
      </w:r>
      <w:proofErr w:type="spellStart"/>
      <w:r>
        <w:rPr>
          <w:color w:val="337AB7"/>
        </w:rPr>
        <w:t>antiproliferative</w:t>
      </w:r>
      <w:proofErr w:type="spellEnd"/>
      <w:r>
        <w:rPr>
          <w:color w:val="337AB7"/>
        </w:rPr>
        <w:t xml:space="preserve"> activity of novel amino substituted tetracyclic </w:t>
      </w:r>
      <w:proofErr w:type="spellStart"/>
      <w:proofErr w:type="gramStart"/>
      <w:r>
        <w:rPr>
          <w:color w:val="337AB7"/>
        </w:rPr>
        <w:t>imidazo</w:t>
      </w:r>
      <w:proofErr w:type="spellEnd"/>
      <w:r>
        <w:rPr>
          <w:color w:val="337AB7"/>
        </w:rPr>
        <w:t>[</w:t>
      </w:r>
      <w:proofErr w:type="gramEnd"/>
      <w:r>
        <w:rPr>
          <w:color w:val="337AB7"/>
        </w:rPr>
        <w:t>4,5-</w:t>
      </w:r>
      <w:r w:rsidRPr="003E7B4A">
        <w:rPr>
          <w:i/>
          <w:color w:val="337AB7"/>
        </w:rPr>
        <w:t>b</w:t>
      </w:r>
      <w:r>
        <w:rPr>
          <w:color w:val="337AB7"/>
        </w:rPr>
        <w:t>]pyridine derivatives</w:t>
      </w:r>
    </w:p>
    <w:p w:rsidR="007864BC" w:rsidRPr="007864BC" w:rsidRDefault="007864BC" w:rsidP="007864BC">
      <w:pPr>
        <w:pStyle w:val="BodyText"/>
        <w:ind w:right="765"/>
        <w:jc w:val="both"/>
        <w:rPr>
          <w:rFonts w:cs="Arial"/>
          <w:sz w:val="20"/>
          <w:szCs w:val="20"/>
        </w:rPr>
      </w:pPr>
      <w:r w:rsidRPr="00D303D2">
        <w:rPr>
          <w:rFonts w:cs="Arial"/>
          <w:b/>
          <w:sz w:val="20"/>
          <w:szCs w:val="20"/>
          <w:u w:val="single"/>
        </w:rPr>
        <w:t>Marijana Hranjec</w:t>
      </w:r>
      <w:r w:rsidRPr="007864BC">
        <w:rPr>
          <w:rFonts w:cs="Arial"/>
          <w:b/>
          <w:sz w:val="20"/>
          <w:szCs w:val="20"/>
        </w:rPr>
        <w:t>, Nataša Perin and Ida Boček</w:t>
      </w:r>
      <w:r w:rsidRPr="007864BC">
        <w:rPr>
          <w:rFonts w:cs="Arial"/>
          <w:sz w:val="20"/>
          <w:szCs w:val="20"/>
        </w:rPr>
        <w:t xml:space="preserve">, Faculty of Chemical Engineering and Technology University of Zagreb, Department of Organic Chemistry, </w:t>
      </w:r>
      <w:proofErr w:type="spellStart"/>
      <w:r w:rsidR="00561A35">
        <w:rPr>
          <w:rFonts w:cs="Arial"/>
          <w:sz w:val="20"/>
          <w:szCs w:val="20"/>
        </w:rPr>
        <w:t>Marulićev</w:t>
      </w:r>
      <w:proofErr w:type="spellEnd"/>
      <w:r w:rsidR="00561A35">
        <w:rPr>
          <w:rFonts w:cs="Arial"/>
          <w:sz w:val="20"/>
          <w:szCs w:val="20"/>
        </w:rPr>
        <w:t xml:space="preserve"> </w:t>
      </w:r>
      <w:proofErr w:type="spellStart"/>
      <w:r w:rsidR="00561A35">
        <w:rPr>
          <w:rFonts w:cs="Arial"/>
          <w:sz w:val="20"/>
          <w:szCs w:val="20"/>
        </w:rPr>
        <w:t>trg</w:t>
      </w:r>
      <w:proofErr w:type="spellEnd"/>
      <w:r w:rsidR="00561A35">
        <w:rPr>
          <w:rFonts w:cs="Arial"/>
          <w:sz w:val="20"/>
          <w:szCs w:val="20"/>
        </w:rPr>
        <w:t xml:space="preserve"> 19, </w:t>
      </w:r>
      <w:bookmarkStart w:id="0" w:name="_GoBack"/>
      <w:bookmarkEnd w:id="0"/>
      <w:r w:rsidR="00561A35">
        <w:rPr>
          <w:rFonts w:cs="Arial"/>
          <w:sz w:val="20"/>
          <w:szCs w:val="20"/>
        </w:rPr>
        <w:t xml:space="preserve">10000 </w:t>
      </w:r>
      <w:r w:rsidRPr="007864BC">
        <w:rPr>
          <w:rFonts w:cs="Arial"/>
          <w:sz w:val="20"/>
          <w:szCs w:val="20"/>
        </w:rPr>
        <w:t xml:space="preserve">Zagreb, Croatia </w:t>
      </w:r>
    </w:p>
    <w:p w:rsidR="007864BC" w:rsidRPr="007864BC" w:rsidRDefault="007864BC" w:rsidP="007864BC">
      <w:pPr>
        <w:pStyle w:val="BodyText"/>
        <w:ind w:right="4453"/>
        <w:rPr>
          <w:rFonts w:cs="Arial"/>
          <w:sz w:val="20"/>
          <w:szCs w:val="20"/>
        </w:rPr>
      </w:pPr>
      <w:proofErr w:type="spellStart"/>
      <w:r w:rsidRPr="007864BC">
        <w:rPr>
          <w:rFonts w:cs="Arial"/>
          <w:b/>
          <w:sz w:val="20"/>
          <w:szCs w:val="20"/>
        </w:rPr>
        <w:t>Borka</w:t>
      </w:r>
      <w:proofErr w:type="spellEnd"/>
      <w:r w:rsidRPr="007864BC">
        <w:rPr>
          <w:rFonts w:cs="Arial"/>
          <w:b/>
          <w:sz w:val="20"/>
          <w:szCs w:val="20"/>
        </w:rPr>
        <w:t xml:space="preserve"> </w:t>
      </w:r>
      <w:proofErr w:type="spellStart"/>
      <w:r w:rsidRPr="007864BC">
        <w:rPr>
          <w:rFonts w:cs="Arial"/>
          <w:b/>
          <w:sz w:val="20"/>
          <w:szCs w:val="20"/>
        </w:rPr>
        <w:t>Lučić</w:t>
      </w:r>
      <w:proofErr w:type="spellEnd"/>
      <w:r w:rsidRPr="007864BC">
        <w:rPr>
          <w:rFonts w:cs="Arial"/>
          <w:sz w:val="20"/>
          <w:szCs w:val="20"/>
        </w:rPr>
        <w:t xml:space="preserve">, </w:t>
      </w:r>
      <w:proofErr w:type="spellStart"/>
      <w:r w:rsidRPr="007864BC">
        <w:rPr>
          <w:rFonts w:cs="Arial"/>
          <w:sz w:val="20"/>
          <w:szCs w:val="20"/>
        </w:rPr>
        <w:t>Pliva</w:t>
      </w:r>
      <w:proofErr w:type="spellEnd"/>
      <w:r w:rsidRPr="007864BC">
        <w:rPr>
          <w:rFonts w:cs="Arial"/>
          <w:sz w:val="20"/>
          <w:szCs w:val="20"/>
        </w:rPr>
        <w:t xml:space="preserve"> d.o.o, TAPI I&amp;R, </w:t>
      </w:r>
      <w:r w:rsidR="00561A35">
        <w:rPr>
          <w:rFonts w:cs="Arial"/>
          <w:sz w:val="20"/>
          <w:szCs w:val="20"/>
        </w:rPr>
        <w:t xml:space="preserve">10000 </w:t>
      </w:r>
      <w:r w:rsidRPr="007864BC">
        <w:rPr>
          <w:rFonts w:cs="Arial"/>
          <w:sz w:val="20"/>
          <w:szCs w:val="20"/>
        </w:rPr>
        <w:t xml:space="preserve">Zagreb, </w:t>
      </w:r>
      <w:proofErr w:type="spellStart"/>
      <w:r w:rsidRPr="007864BC">
        <w:rPr>
          <w:rFonts w:cs="Arial"/>
          <w:sz w:val="20"/>
          <w:szCs w:val="20"/>
        </w:rPr>
        <w:t>Savski</w:t>
      </w:r>
      <w:proofErr w:type="spellEnd"/>
      <w:r w:rsidRPr="007864BC">
        <w:rPr>
          <w:rFonts w:cs="Arial"/>
          <w:sz w:val="20"/>
          <w:szCs w:val="20"/>
        </w:rPr>
        <w:t xml:space="preserve"> </w:t>
      </w:r>
      <w:proofErr w:type="spellStart"/>
      <w:r w:rsidRPr="007864BC">
        <w:rPr>
          <w:rFonts w:cs="Arial"/>
          <w:sz w:val="20"/>
          <w:szCs w:val="20"/>
        </w:rPr>
        <w:t>Marof</w:t>
      </w:r>
      <w:proofErr w:type="spellEnd"/>
      <w:r w:rsidRPr="007864BC">
        <w:rPr>
          <w:rFonts w:cs="Arial"/>
          <w:sz w:val="20"/>
          <w:szCs w:val="20"/>
        </w:rPr>
        <w:t>, Croatia</w:t>
      </w:r>
    </w:p>
    <w:p w:rsidR="00AE3E37" w:rsidRPr="007864BC" w:rsidRDefault="007864BC" w:rsidP="007864BC">
      <w:pPr>
        <w:rPr>
          <w:rFonts w:cs="Arial"/>
          <w:sz w:val="20"/>
          <w:szCs w:val="20"/>
        </w:rPr>
      </w:pPr>
      <w:proofErr w:type="spellStart"/>
      <w:r w:rsidRPr="007864BC">
        <w:rPr>
          <w:rFonts w:cs="Arial"/>
          <w:b/>
          <w:sz w:val="20"/>
          <w:szCs w:val="20"/>
        </w:rPr>
        <w:t>Marijeta</w:t>
      </w:r>
      <w:proofErr w:type="spellEnd"/>
      <w:r w:rsidRPr="007864BC">
        <w:rPr>
          <w:rFonts w:cs="Arial"/>
          <w:b/>
          <w:sz w:val="20"/>
          <w:szCs w:val="20"/>
        </w:rPr>
        <w:t xml:space="preserve"> </w:t>
      </w:r>
      <w:proofErr w:type="spellStart"/>
      <w:r w:rsidRPr="007864BC">
        <w:rPr>
          <w:rFonts w:cs="Arial"/>
          <w:b/>
          <w:sz w:val="20"/>
          <w:szCs w:val="20"/>
        </w:rPr>
        <w:t>Kralj</w:t>
      </w:r>
      <w:proofErr w:type="spellEnd"/>
      <w:r w:rsidRPr="007864BC">
        <w:rPr>
          <w:rFonts w:cs="Arial"/>
          <w:b/>
          <w:sz w:val="20"/>
          <w:szCs w:val="20"/>
        </w:rPr>
        <w:t xml:space="preserve"> and Marija Mioč</w:t>
      </w:r>
      <w:r w:rsidRPr="007864BC">
        <w:rPr>
          <w:rFonts w:cs="Arial"/>
          <w:sz w:val="20"/>
          <w:szCs w:val="20"/>
        </w:rPr>
        <w:t xml:space="preserve">, Institute </w:t>
      </w:r>
      <w:proofErr w:type="spellStart"/>
      <w:r w:rsidRPr="007864BC">
        <w:rPr>
          <w:rFonts w:cs="Arial"/>
          <w:sz w:val="20"/>
          <w:szCs w:val="20"/>
        </w:rPr>
        <w:t>Rudjer</w:t>
      </w:r>
      <w:proofErr w:type="spellEnd"/>
      <w:r w:rsidRPr="007864BC">
        <w:rPr>
          <w:rFonts w:cs="Arial"/>
          <w:sz w:val="20"/>
          <w:szCs w:val="20"/>
        </w:rPr>
        <w:t xml:space="preserve"> </w:t>
      </w:r>
      <w:proofErr w:type="spellStart"/>
      <w:r w:rsidRPr="007864BC">
        <w:rPr>
          <w:rFonts w:cs="Arial"/>
          <w:sz w:val="20"/>
          <w:szCs w:val="20"/>
        </w:rPr>
        <w:t>Bošković</w:t>
      </w:r>
      <w:proofErr w:type="spellEnd"/>
      <w:r w:rsidRPr="007864BC">
        <w:rPr>
          <w:rFonts w:cs="Arial"/>
          <w:sz w:val="20"/>
          <w:szCs w:val="20"/>
        </w:rPr>
        <w:t>, Laboratory of Experimental Therapy, Division of Molecular Medicine</w:t>
      </w:r>
      <w:r w:rsidR="00561A35">
        <w:rPr>
          <w:rFonts w:cs="Arial"/>
          <w:sz w:val="20"/>
          <w:szCs w:val="20"/>
        </w:rPr>
        <w:t xml:space="preserve">, </w:t>
      </w:r>
      <w:proofErr w:type="spellStart"/>
      <w:r w:rsidR="00561A35">
        <w:rPr>
          <w:rFonts w:cs="Arial"/>
          <w:sz w:val="20"/>
          <w:szCs w:val="20"/>
        </w:rPr>
        <w:t>Bijenička</w:t>
      </w:r>
      <w:proofErr w:type="spellEnd"/>
      <w:r w:rsidR="00561A35">
        <w:rPr>
          <w:rFonts w:cs="Arial"/>
          <w:sz w:val="20"/>
          <w:szCs w:val="20"/>
        </w:rPr>
        <w:t xml:space="preserve"> </w:t>
      </w:r>
      <w:proofErr w:type="spellStart"/>
      <w:r w:rsidR="00561A35">
        <w:rPr>
          <w:rFonts w:cs="Arial"/>
          <w:sz w:val="20"/>
          <w:szCs w:val="20"/>
        </w:rPr>
        <w:t>cesta</w:t>
      </w:r>
      <w:proofErr w:type="spellEnd"/>
      <w:r w:rsidR="00561A35">
        <w:rPr>
          <w:rFonts w:cs="Arial"/>
          <w:sz w:val="20"/>
          <w:szCs w:val="20"/>
        </w:rPr>
        <w:t xml:space="preserve"> 54,</w:t>
      </w:r>
      <w:r w:rsidRPr="007864BC">
        <w:rPr>
          <w:rFonts w:cs="Arial"/>
          <w:sz w:val="20"/>
          <w:szCs w:val="20"/>
        </w:rPr>
        <w:t xml:space="preserve"> </w:t>
      </w:r>
      <w:r w:rsidR="00561A35">
        <w:rPr>
          <w:rFonts w:cs="Arial"/>
          <w:sz w:val="20"/>
          <w:szCs w:val="20"/>
        </w:rPr>
        <w:t xml:space="preserve">10000 </w:t>
      </w:r>
      <w:r w:rsidRPr="007864BC">
        <w:rPr>
          <w:rFonts w:cs="Arial"/>
          <w:sz w:val="20"/>
          <w:szCs w:val="20"/>
        </w:rPr>
        <w:t>Zagreb, Croatia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086861" w:rsidRPr="00D152E8" w:rsidRDefault="00A9710C" w:rsidP="00086861">
      <w:pPr>
        <w:tabs>
          <w:tab w:val="left" w:pos="284"/>
        </w:tabs>
        <w:jc w:val="both"/>
        <w:rPr>
          <w:szCs w:val="24"/>
        </w:rPr>
      </w:pPr>
      <w:r w:rsidRPr="007864BC">
        <w:rPr>
          <w:sz w:val="18"/>
          <w:szCs w:val="18"/>
        </w:rPr>
        <w:t xml:space="preserve">Statement of the Problem: </w:t>
      </w:r>
      <w:r w:rsidR="007864BC" w:rsidRPr="007864BC">
        <w:rPr>
          <w:rFonts w:eastAsia="Calibri" w:cs="Times New Roman"/>
          <w:sz w:val="18"/>
          <w:szCs w:val="18"/>
          <w:lang w:val="en-GB"/>
        </w:rPr>
        <w:t xml:space="preserve">Due to the </w:t>
      </w:r>
      <w:r w:rsidR="007864BC" w:rsidRPr="007864BC">
        <w:rPr>
          <w:rFonts w:eastAsia="Calibri" w:cs="Times New Roman"/>
          <w:sz w:val="18"/>
          <w:szCs w:val="18"/>
          <w:lang w:val="en-GB" w:eastAsia="hr-HR"/>
        </w:rPr>
        <w:t xml:space="preserve">structural similarity of </w:t>
      </w:r>
      <w:proofErr w:type="spellStart"/>
      <w:r w:rsidR="007864BC" w:rsidRPr="007864BC">
        <w:rPr>
          <w:rFonts w:eastAsia="Calibri" w:cs="Times New Roman"/>
          <w:sz w:val="18"/>
          <w:szCs w:val="18"/>
          <w:lang w:val="en-GB" w:eastAsia="hr-HR"/>
        </w:rPr>
        <w:t>imidazo</w:t>
      </w:r>
      <w:proofErr w:type="spellEnd"/>
      <w:r w:rsidR="007864BC" w:rsidRPr="007864BC">
        <w:rPr>
          <w:rFonts w:eastAsia="Calibri" w:cs="Times New Roman"/>
          <w:sz w:val="18"/>
          <w:szCs w:val="18"/>
          <w:lang w:val="en-GB" w:eastAsia="hr-HR"/>
        </w:rPr>
        <w:t>-pyridine heterocyclic system with naturally occurring purines and great therapeutic potential and significance, suchlike derivatives nowadays play an important role in medicinal chemistry and drug discovery.</w:t>
      </w:r>
      <w:r w:rsidR="007864BC" w:rsidRPr="007864BC">
        <w:rPr>
          <w:sz w:val="18"/>
          <w:szCs w:val="18"/>
          <w:lang w:eastAsia="hr-HR"/>
        </w:rPr>
        <w:t xml:space="preserve"> </w:t>
      </w:r>
      <w:proofErr w:type="spellStart"/>
      <w:r w:rsidR="007864BC" w:rsidRPr="007864BC">
        <w:rPr>
          <w:sz w:val="18"/>
          <w:szCs w:val="18"/>
          <w:lang w:eastAsia="hr-HR"/>
        </w:rPr>
        <w:t>Imidazo</w:t>
      </w:r>
      <w:proofErr w:type="spellEnd"/>
      <w:r w:rsidR="007864BC" w:rsidRPr="007864BC">
        <w:rPr>
          <w:sz w:val="18"/>
          <w:szCs w:val="18"/>
          <w:lang w:eastAsia="hr-HR"/>
        </w:rPr>
        <w:t xml:space="preserve">-pyridine derivatives foregrounded their importance in the prevention of proper functioning of cancerous cells, diseases related to the central nervous system, inflammation, </w:t>
      </w:r>
      <w:r w:rsidR="007864BC" w:rsidRPr="007864BC">
        <w:rPr>
          <w:i/>
          <w:sz w:val="18"/>
          <w:szCs w:val="18"/>
          <w:lang w:eastAsia="hr-HR"/>
        </w:rPr>
        <w:t>etc</w:t>
      </w:r>
      <w:r w:rsidR="007864BC" w:rsidRPr="007864BC">
        <w:rPr>
          <w:sz w:val="18"/>
          <w:szCs w:val="18"/>
          <w:lang w:eastAsia="hr-HR"/>
        </w:rPr>
        <w:t>.</w:t>
      </w:r>
      <w:r w:rsidR="007864BC" w:rsidRPr="007864BC">
        <w:rPr>
          <w:sz w:val="18"/>
          <w:szCs w:val="18"/>
        </w:rPr>
        <w:t xml:space="preserve"> </w:t>
      </w:r>
      <w:r w:rsidRPr="007864BC">
        <w:rPr>
          <w:sz w:val="18"/>
          <w:szCs w:val="18"/>
        </w:rPr>
        <w:t>Methodolog</w:t>
      </w:r>
      <w:r w:rsidR="008756E6" w:rsidRPr="007864BC">
        <w:rPr>
          <w:sz w:val="18"/>
          <w:szCs w:val="18"/>
        </w:rPr>
        <w:t xml:space="preserve">y &amp; Theoretical Orientation: </w:t>
      </w:r>
      <w:r w:rsidR="007864BC" w:rsidRPr="007864BC">
        <w:rPr>
          <w:sz w:val="18"/>
          <w:szCs w:val="18"/>
        </w:rPr>
        <w:t xml:space="preserve">Taking into account a great biological potential and the fact that </w:t>
      </w:r>
      <w:proofErr w:type="spellStart"/>
      <w:r w:rsidR="007864BC" w:rsidRPr="007864BC">
        <w:rPr>
          <w:sz w:val="18"/>
          <w:szCs w:val="18"/>
        </w:rPr>
        <w:t>imidazo</w:t>
      </w:r>
      <w:proofErr w:type="spellEnd"/>
      <w:r w:rsidR="007864BC" w:rsidRPr="007864BC">
        <w:rPr>
          <w:sz w:val="18"/>
          <w:szCs w:val="18"/>
        </w:rPr>
        <w:t>[4,5-</w:t>
      </w:r>
      <w:r w:rsidR="007864BC" w:rsidRPr="007864BC">
        <w:rPr>
          <w:i/>
          <w:sz w:val="18"/>
          <w:szCs w:val="18"/>
        </w:rPr>
        <w:t>b</w:t>
      </w:r>
      <w:r w:rsidR="007864BC" w:rsidRPr="007864BC">
        <w:rPr>
          <w:sz w:val="18"/>
          <w:szCs w:val="18"/>
        </w:rPr>
        <w:t xml:space="preserve">]pyridine scaffold is among the most privileged and important building blocks in medicinal chemistry as well as our previously published significant biological results of </w:t>
      </w:r>
      <w:proofErr w:type="spellStart"/>
      <w:r w:rsidR="007864BC" w:rsidRPr="007864BC">
        <w:rPr>
          <w:sz w:val="18"/>
          <w:szCs w:val="18"/>
        </w:rPr>
        <w:t>imidazo</w:t>
      </w:r>
      <w:proofErr w:type="spellEnd"/>
      <w:r w:rsidR="007864BC" w:rsidRPr="007864BC">
        <w:rPr>
          <w:sz w:val="18"/>
          <w:szCs w:val="18"/>
        </w:rPr>
        <w:t>[4,5-</w:t>
      </w:r>
      <w:r w:rsidR="007864BC" w:rsidRPr="007864BC">
        <w:rPr>
          <w:i/>
          <w:sz w:val="18"/>
          <w:szCs w:val="18"/>
        </w:rPr>
        <w:t>b</w:t>
      </w:r>
      <w:r w:rsidR="007864BC" w:rsidRPr="007864BC">
        <w:rPr>
          <w:sz w:val="18"/>
          <w:szCs w:val="18"/>
        </w:rPr>
        <w:t xml:space="preserve">]pyridine derivatives, we have designed and synthesized novel tetracyclic derivatives as novel and potent </w:t>
      </w:r>
      <w:proofErr w:type="spellStart"/>
      <w:r w:rsidR="007864BC" w:rsidRPr="007864BC">
        <w:rPr>
          <w:sz w:val="18"/>
          <w:szCs w:val="18"/>
        </w:rPr>
        <w:t>antiproliferative</w:t>
      </w:r>
      <w:proofErr w:type="spellEnd"/>
      <w:r w:rsidR="007864BC" w:rsidRPr="007864BC">
        <w:rPr>
          <w:sz w:val="18"/>
          <w:szCs w:val="18"/>
        </w:rPr>
        <w:t xml:space="preserve"> agents. </w:t>
      </w:r>
      <w:r w:rsidRPr="007864BC">
        <w:rPr>
          <w:sz w:val="18"/>
          <w:szCs w:val="18"/>
        </w:rPr>
        <w:t xml:space="preserve">Findings: </w:t>
      </w:r>
      <w:r w:rsidR="007864BC" w:rsidRPr="007864BC">
        <w:rPr>
          <w:sz w:val="18"/>
          <w:szCs w:val="18"/>
        </w:rPr>
        <w:t xml:space="preserve">The synthesis of all newly prepared compounds was conducted using conventional methods of organic synthesis </w:t>
      </w:r>
      <w:r w:rsidR="00086861">
        <w:rPr>
          <w:sz w:val="18"/>
          <w:szCs w:val="18"/>
        </w:rPr>
        <w:t>and</w:t>
      </w:r>
      <w:r w:rsidR="007864BC" w:rsidRPr="007864BC">
        <w:rPr>
          <w:sz w:val="18"/>
          <w:szCs w:val="18"/>
        </w:rPr>
        <w:t xml:space="preserve"> microwave assisted synthesis</w:t>
      </w:r>
      <w:r w:rsidR="00086861">
        <w:rPr>
          <w:sz w:val="18"/>
          <w:szCs w:val="18"/>
        </w:rPr>
        <w:t xml:space="preserve">. </w:t>
      </w:r>
      <w:r w:rsidR="007864BC" w:rsidRPr="00086861">
        <w:rPr>
          <w:sz w:val="18"/>
          <w:szCs w:val="18"/>
        </w:rPr>
        <w:t xml:space="preserve">Tetracyclic derivatives were substituted with chosen amino side chains which have significantly enhanced the </w:t>
      </w:r>
      <w:proofErr w:type="spellStart"/>
      <w:r w:rsidR="007864BC" w:rsidRPr="00086861">
        <w:rPr>
          <w:sz w:val="18"/>
          <w:szCs w:val="18"/>
        </w:rPr>
        <w:t>antiproliferative</w:t>
      </w:r>
      <w:proofErr w:type="spellEnd"/>
      <w:r w:rsidR="007864BC" w:rsidRPr="00086861">
        <w:rPr>
          <w:sz w:val="18"/>
          <w:szCs w:val="18"/>
        </w:rPr>
        <w:t xml:space="preserve"> activity of tetracyclic </w:t>
      </w:r>
      <w:r w:rsidR="00086861">
        <w:rPr>
          <w:sz w:val="18"/>
          <w:szCs w:val="18"/>
        </w:rPr>
        <w:t>derivatives</w:t>
      </w:r>
      <w:r w:rsidR="007864BC" w:rsidRPr="00086861">
        <w:rPr>
          <w:sz w:val="18"/>
          <w:szCs w:val="18"/>
        </w:rPr>
        <w:t xml:space="preserve"> and are placed at the different position of skeleton. Additionally, the impact of the N atom position in pyridine nuclei on biological activity was studied.</w:t>
      </w:r>
      <w:r w:rsidR="00086861">
        <w:rPr>
          <w:sz w:val="18"/>
          <w:szCs w:val="18"/>
        </w:rPr>
        <w:t xml:space="preserve"> </w:t>
      </w:r>
      <w:r w:rsidRPr="00086861">
        <w:rPr>
          <w:sz w:val="18"/>
          <w:szCs w:val="18"/>
        </w:rPr>
        <w:t xml:space="preserve">Conclusion &amp; Significance: </w:t>
      </w:r>
      <w:r w:rsidR="00086861" w:rsidRPr="00086861">
        <w:rPr>
          <w:sz w:val="18"/>
          <w:szCs w:val="18"/>
        </w:rPr>
        <w:t xml:space="preserve">The </w:t>
      </w:r>
      <w:proofErr w:type="spellStart"/>
      <w:r w:rsidR="00086861" w:rsidRPr="00086861">
        <w:rPr>
          <w:rFonts w:eastAsia="Times New Roman"/>
          <w:sz w:val="18"/>
          <w:szCs w:val="18"/>
          <w:lang w:eastAsia="hr-HR"/>
        </w:rPr>
        <w:t>antiproliferative</w:t>
      </w:r>
      <w:proofErr w:type="spellEnd"/>
      <w:r w:rsidR="00086861" w:rsidRPr="00086861">
        <w:rPr>
          <w:rFonts w:eastAsia="Times New Roman"/>
          <w:sz w:val="18"/>
          <w:szCs w:val="18"/>
          <w:lang w:eastAsia="hr-HR"/>
        </w:rPr>
        <w:t xml:space="preserve"> activity of </w:t>
      </w:r>
      <w:proofErr w:type="spellStart"/>
      <w:r w:rsidR="00086861" w:rsidRPr="00086861">
        <w:rPr>
          <w:rFonts w:eastAsia="Times New Roman"/>
          <w:sz w:val="18"/>
          <w:szCs w:val="18"/>
          <w:lang w:eastAsia="hr-HR"/>
        </w:rPr>
        <w:t>regioisomers</w:t>
      </w:r>
      <w:proofErr w:type="spellEnd"/>
      <w:r w:rsidR="00086861" w:rsidRPr="00086861">
        <w:rPr>
          <w:rFonts w:eastAsia="Times New Roman"/>
          <w:sz w:val="18"/>
          <w:szCs w:val="18"/>
          <w:lang w:eastAsia="hr-HR"/>
        </w:rPr>
        <w:t xml:space="preserve"> was studied against human cancer cells and non-</w:t>
      </w:r>
      <w:proofErr w:type="spellStart"/>
      <w:r w:rsidR="00086861" w:rsidRPr="00086861">
        <w:rPr>
          <w:rFonts w:eastAsia="Times New Roman"/>
          <w:sz w:val="18"/>
          <w:szCs w:val="18"/>
          <w:lang w:eastAsia="hr-HR"/>
        </w:rPr>
        <w:t>tumour</w:t>
      </w:r>
      <w:proofErr w:type="spellEnd"/>
      <w:r w:rsidR="00086861" w:rsidRPr="00086861">
        <w:rPr>
          <w:rFonts w:eastAsia="Times New Roman"/>
          <w:sz w:val="18"/>
          <w:szCs w:val="18"/>
          <w:lang w:eastAsia="hr-HR"/>
        </w:rPr>
        <w:t xml:space="preserve"> cells</w:t>
      </w:r>
      <w:r w:rsidR="00086861">
        <w:rPr>
          <w:rFonts w:eastAsia="Times New Roman"/>
          <w:sz w:val="18"/>
          <w:szCs w:val="18"/>
          <w:lang w:eastAsia="hr-HR"/>
        </w:rPr>
        <w:t>.</w:t>
      </w:r>
      <w:r w:rsidR="00086861" w:rsidRPr="00086861">
        <w:rPr>
          <w:rFonts w:eastAsia="Times New Roman"/>
          <w:sz w:val="18"/>
          <w:szCs w:val="18"/>
          <w:lang w:eastAsia="hr-HR"/>
        </w:rPr>
        <w:t xml:space="preserve"> As a standard drug </w:t>
      </w:r>
      <w:r w:rsidR="00086861" w:rsidRPr="00086861">
        <w:rPr>
          <w:rFonts w:eastAsia="Times New Roman"/>
          <w:i/>
          <w:sz w:val="18"/>
          <w:szCs w:val="18"/>
          <w:lang w:eastAsia="hr-HR"/>
        </w:rPr>
        <w:t>etoposide</w:t>
      </w:r>
      <w:r w:rsidR="00086861" w:rsidRPr="00086861">
        <w:rPr>
          <w:rFonts w:eastAsia="Times New Roman"/>
          <w:sz w:val="18"/>
          <w:szCs w:val="18"/>
          <w:lang w:eastAsia="hr-HR"/>
        </w:rPr>
        <w:t xml:space="preserve"> was used and interestingly, the majority of compounds showed improvement of </w:t>
      </w:r>
      <w:proofErr w:type="spellStart"/>
      <w:r w:rsidR="00086861" w:rsidRPr="00086861">
        <w:rPr>
          <w:rFonts w:eastAsia="Times New Roman"/>
          <w:sz w:val="18"/>
          <w:szCs w:val="18"/>
          <w:lang w:eastAsia="hr-HR"/>
        </w:rPr>
        <w:t>antiproliferative</w:t>
      </w:r>
      <w:proofErr w:type="spellEnd"/>
      <w:r w:rsidR="00086861" w:rsidRPr="00086861">
        <w:rPr>
          <w:rFonts w:eastAsia="Times New Roman"/>
          <w:sz w:val="18"/>
          <w:szCs w:val="18"/>
          <w:lang w:eastAsia="hr-HR"/>
        </w:rPr>
        <w:t xml:space="preserve"> activity on HCT116 and MCF-7 cancer cells when compared to </w:t>
      </w:r>
      <w:r w:rsidR="00086861" w:rsidRPr="00086861">
        <w:rPr>
          <w:rFonts w:eastAsia="Times New Roman"/>
          <w:i/>
          <w:sz w:val="18"/>
          <w:szCs w:val="18"/>
          <w:lang w:eastAsia="hr-HR"/>
        </w:rPr>
        <w:t>etoposide</w:t>
      </w:r>
      <w:r w:rsidR="00086861" w:rsidRPr="00086861">
        <w:rPr>
          <w:rFonts w:eastAsia="Times New Roman"/>
          <w:sz w:val="18"/>
          <w:szCs w:val="18"/>
          <w:lang w:eastAsia="hr-HR"/>
        </w:rPr>
        <w:t xml:space="preserve">. From the obtained results it could be noticed that </w:t>
      </w:r>
      <w:r w:rsidR="00086861" w:rsidRPr="00086861">
        <w:rPr>
          <w:sz w:val="18"/>
          <w:szCs w:val="18"/>
        </w:rPr>
        <w:t xml:space="preserve">the position of N nitrogen in pyridine ring has strong impact on the </w:t>
      </w:r>
      <w:proofErr w:type="spellStart"/>
      <w:r w:rsidR="00086861" w:rsidRPr="00086861">
        <w:rPr>
          <w:sz w:val="18"/>
          <w:szCs w:val="18"/>
        </w:rPr>
        <w:t>antiproliferative</w:t>
      </w:r>
      <w:proofErr w:type="spellEnd"/>
      <w:r w:rsidR="00086861" w:rsidRPr="00086861">
        <w:rPr>
          <w:sz w:val="18"/>
          <w:szCs w:val="18"/>
        </w:rPr>
        <w:t xml:space="preserve"> activity while the type of amino substituent did not influence activity </w:t>
      </w:r>
      <w:proofErr w:type="spellStart"/>
      <w:r w:rsidR="00086861" w:rsidRPr="00086861">
        <w:rPr>
          <w:sz w:val="18"/>
          <w:szCs w:val="18"/>
        </w:rPr>
        <w:t>signifcantly</w:t>
      </w:r>
      <w:proofErr w:type="spellEnd"/>
      <w:r w:rsidR="00086861" w:rsidRPr="00086861">
        <w:rPr>
          <w:sz w:val="18"/>
          <w:szCs w:val="18"/>
        </w:rPr>
        <w:t xml:space="preserve">. </w:t>
      </w:r>
      <w:r w:rsidR="00086861" w:rsidRPr="00086861">
        <w:rPr>
          <w:rFonts w:eastAsia="Times New Roman"/>
          <w:sz w:val="18"/>
          <w:szCs w:val="18"/>
          <w:lang w:eastAsia="hr-HR"/>
        </w:rPr>
        <w:t xml:space="preserve">Thus, </w:t>
      </w:r>
      <w:proofErr w:type="spellStart"/>
      <w:r w:rsidR="00086861" w:rsidRPr="00086861">
        <w:rPr>
          <w:sz w:val="18"/>
          <w:szCs w:val="18"/>
        </w:rPr>
        <w:t>regioisomers</w:t>
      </w:r>
      <w:proofErr w:type="spellEnd"/>
      <w:r w:rsidR="00086861" w:rsidRPr="00086861">
        <w:rPr>
          <w:sz w:val="18"/>
          <w:szCs w:val="18"/>
        </w:rPr>
        <w:t xml:space="preserve"> </w:t>
      </w:r>
      <w:r w:rsidR="00086861" w:rsidRPr="00086861">
        <w:rPr>
          <w:b/>
          <w:sz w:val="18"/>
          <w:szCs w:val="18"/>
        </w:rPr>
        <w:t>6</w:t>
      </w:r>
      <w:r w:rsidR="00086861" w:rsidRPr="00086861">
        <w:rPr>
          <w:sz w:val="18"/>
          <w:szCs w:val="18"/>
        </w:rPr>
        <w:t xml:space="preserve">, </w:t>
      </w:r>
      <w:r w:rsidR="00086861" w:rsidRPr="00086861">
        <w:rPr>
          <w:b/>
          <w:sz w:val="18"/>
          <w:szCs w:val="18"/>
        </w:rPr>
        <w:t>7</w:t>
      </w:r>
      <w:r w:rsidR="00086861" w:rsidRPr="00086861">
        <w:rPr>
          <w:sz w:val="18"/>
          <w:szCs w:val="18"/>
        </w:rPr>
        <w:t xml:space="preserve"> and </w:t>
      </w:r>
      <w:r w:rsidR="00086861" w:rsidRPr="00086861">
        <w:rPr>
          <w:b/>
          <w:sz w:val="18"/>
          <w:szCs w:val="18"/>
        </w:rPr>
        <w:t>9</w:t>
      </w:r>
      <w:r w:rsidR="00086861" w:rsidRPr="00086861">
        <w:rPr>
          <w:sz w:val="18"/>
          <w:szCs w:val="18"/>
        </w:rPr>
        <w:t xml:space="preserve"> substituted with amino </w:t>
      </w:r>
      <w:proofErr w:type="spellStart"/>
      <w:r w:rsidR="00086861" w:rsidRPr="00086861">
        <w:rPr>
          <w:sz w:val="18"/>
          <w:szCs w:val="18"/>
        </w:rPr>
        <w:t>substistuents</w:t>
      </w:r>
      <w:proofErr w:type="spellEnd"/>
      <w:r w:rsidR="00086861" w:rsidRPr="00086861">
        <w:rPr>
          <w:sz w:val="18"/>
          <w:szCs w:val="18"/>
        </w:rPr>
        <w:t xml:space="preserve"> at position 2 showed noticeable enhancement of activity in comparison to their counterparts </w:t>
      </w:r>
      <w:r w:rsidR="00086861" w:rsidRPr="00086861">
        <w:rPr>
          <w:b/>
          <w:sz w:val="18"/>
          <w:szCs w:val="18"/>
        </w:rPr>
        <w:t>10</w:t>
      </w:r>
      <w:r w:rsidR="00086861" w:rsidRPr="00086861">
        <w:rPr>
          <w:sz w:val="18"/>
          <w:szCs w:val="18"/>
        </w:rPr>
        <w:t xml:space="preserve">, </w:t>
      </w:r>
      <w:r w:rsidR="00086861" w:rsidRPr="00086861">
        <w:rPr>
          <w:b/>
          <w:sz w:val="18"/>
          <w:szCs w:val="18"/>
        </w:rPr>
        <w:t>11</w:t>
      </w:r>
      <w:r w:rsidR="00086861" w:rsidRPr="00086861">
        <w:rPr>
          <w:sz w:val="18"/>
          <w:szCs w:val="18"/>
        </w:rPr>
        <w:t xml:space="preserve"> and </w:t>
      </w:r>
      <w:r w:rsidR="00086861" w:rsidRPr="00086861">
        <w:rPr>
          <w:b/>
          <w:sz w:val="18"/>
          <w:szCs w:val="18"/>
        </w:rPr>
        <w:t xml:space="preserve">13 </w:t>
      </w:r>
      <w:r w:rsidR="00086861" w:rsidRPr="00086861">
        <w:rPr>
          <w:sz w:val="18"/>
          <w:szCs w:val="18"/>
        </w:rPr>
        <w:t>having IC</w:t>
      </w:r>
      <w:r w:rsidR="00086861" w:rsidRPr="00086861">
        <w:rPr>
          <w:sz w:val="18"/>
          <w:szCs w:val="18"/>
          <w:vertAlign w:val="subscript"/>
        </w:rPr>
        <w:t>50</w:t>
      </w:r>
      <w:r w:rsidR="00086861" w:rsidRPr="00086861">
        <w:rPr>
          <w:sz w:val="18"/>
          <w:szCs w:val="18"/>
        </w:rPr>
        <w:t xml:space="preserve"> values from 0.3 </w:t>
      </w:r>
      <w:r w:rsidR="00086861" w:rsidRPr="00086861">
        <w:rPr>
          <w:rFonts w:ascii="Symbol" w:hAnsi="Symbol"/>
          <w:sz w:val="18"/>
          <w:szCs w:val="18"/>
        </w:rPr>
        <w:t></w:t>
      </w:r>
      <w:r w:rsidR="00086861" w:rsidRPr="00086861">
        <w:rPr>
          <w:sz w:val="18"/>
          <w:szCs w:val="18"/>
        </w:rPr>
        <w:t xml:space="preserve">M to 0.9 </w:t>
      </w:r>
      <w:r w:rsidR="00086861" w:rsidRPr="00086861">
        <w:rPr>
          <w:rFonts w:ascii="Symbol" w:hAnsi="Symbol"/>
          <w:sz w:val="18"/>
          <w:szCs w:val="18"/>
        </w:rPr>
        <w:t></w:t>
      </w:r>
      <w:r w:rsidR="00086861" w:rsidRPr="00086861">
        <w:rPr>
          <w:sz w:val="18"/>
          <w:szCs w:val="18"/>
        </w:rPr>
        <w:t>M against all three cancer cells.</w:t>
      </w:r>
    </w:p>
    <w:p w:rsidR="00AE3E37" w:rsidRPr="00086861" w:rsidRDefault="00AE3E37" w:rsidP="00086861">
      <w:pPr>
        <w:spacing w:after="240"/>
        <w:jc w:val="both"/>
        <w:rPr>
          <w:sz w:val="18"/>
          <w:szCs w:val="18"/>
        </w:rPr>
      </w:pPr>
    </w:p>
    <w:p w:rsidR="00AE3E37" w:rsidRDefault="00A9710C">
      <w:pPr>
        <w:pStyle w:val="Heading3"/>
        <w:spacing w:before="74"/>
      </w:pPr>
      <w:r>
        <w:rPr>
          <w:b w:val="0"/>
        </w:rPr>
        <w:br w:type="column"/>
      </w:r>
      <w:r>
        <w:rPr>
          <w:color w:val="BF5A14"/>
        </w:rPr>
        <w:lastRenderedPageBreak/>
        <w:t>Image</w:t>
      </w:r>
    </w:p>
    <w:p w:rsidR="00AE3E37" w:rsidRDefault="003E7B4A" w:rsidP="00812698">
      <w:pPr>
        <w:pStyle w:val="BodyText"/>
        <w:spacing w:before="2"/>
        <w:jc w:val="center"/>
        <w:rPr>
          <w:rFonts w:ascii="Arial"/>
          <w:b/>
          <w:sz w:val="16"/>
        </w:rPr>
      </w:pPr>
      <w:r w:rsidRPr="00D152E8">
        <w:object w:dxaOrig="8988" w:dyaOrig="5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85pt;height:114.6pt" o:ole="">
            <v:imagedata r:id="rId11" o:title=""/>
          </v:shape>
          <o:OLEObject Type="Embed" ProgID="ChemDraw.Document.6.0" ShapeID="_x0000_i1025" DrawAspect="Content" ObjectID="_1640674254" r:id="rId12"/>
        </w:object>
      </w:r>
    </w:p>
    <w:p w:rsidR="005973B9" w:rsidRDefault="005973B9" w:rsidP="003E7B4A">
      <w:pPr>
        <w:spacing w:after="120" w:line="204" w:lineRule="exact"/>
        <w:rPr>
          <w:rFonts w:ascii="Arial"/>
          <w:b/>
          <w:sz w:val="20"/>
        </w:rPr>
      </w:pPr>
      <w:r>
        <w:rPr>
          <w:rFonts w:ascii="Arial"/>
          <w:b/>
          <w:color w:val="BF5A14"/>
          <w:sz w:val="20"/>
        </w:rPr>
        <w:br/>
        <w:t>Recent Publications (minimum 5)</w:t>
      </w:r>
    </w:p>
    <w:p w:rsidR="00812698" w:rsidRPr="003E7B4A" w:rsidRDefault="00812698" w:rsidP="003E7B4A">
      <w:pPr>
        <w:pStyle w:val="ListParagraph"/>
        <w:numPr>
          <w:ilvl w:val="0"/>
          <w:numId w:val="3"/>
        </w:numPr>
        <w:tabs>
          <w:tab w:val="left" w:pos="384"/>
        </w:tabs>
        <w:spacing w:before="0" w:line="216" w:lineRule="exact"/>
        <w:ind w:left="386" w:right="136"/>
        <w:rPr>
          <w:sz w:val="16"/>
          <w:szCs w:val="16"/>
        </w:rPr>
      </w:pPr>
      <w:r w:rsidRPr="00F86772">
        <w:rPr>
          <w:sz w:val="16"/>
          <w:szCs w:val="16"/>
          <w:lang w:val="hr-HR"/>
        </w:rPr>
        <w:t xml:space="preserve">Hranjec M, Lučić B, Ratkaj I, </w:t>
      </w:r>
      <w:proofErr w:type="spellStart"/>
      <w:r w:rsidRPr="00F86772">
        <w:rPr>
          <w:sz w:val="16"/>
          <w:szCs w:val="16"/>
          <w:lang w:val="hr-HR"/>
        </w:rPr>
        <w:t>Pavelic</w:t>
      </w:r>
      <w:proofErr w:type="spellEnd"/>
      <w:r w:rsidRPr="00F86772">
        <w:rPr>
          <w:sz w:val="16"/>
          <w:szCs w:val="16"/>
          <w:lang w:val="hr-HR"/>
        </w:rPr>
        <w:t xml:space="preserve"> SK, </w:t>
      </w:r>
      <w:proofErr w:type="spellStart"/>
      <w:r w:rsidRPr="00F86772">
        <w:rPr>
          <w:sz w:val="16"/>
          <w:szCs w:val="16"/>
          <w:lang w:val="hr-HR"/>
        </w:rPr>
        <w:t>Piantanida</w:t>
      </w:r>
      <w:proofErr w:type="spellEnd"/>
      <w:r w:rsidRPr="00F86772">
        <w:rPr>
          <w:sz w:val="16"/>
          <w:szCs w:val="16"/>
          <w:lang w:val="hr-HR"/>
        </w:rPr>
        <w:t xml:space="preserve"> I, </w:t>
      </w:r>
      <w:proofErr w:type="spellStart"/>
      <w:r w:rsidRPr="00F86772">
        <w:rPr>
          <w:sz w:val="16"/>
          <w:szCs w:val="16"/>
          <w:lang w:val="hr-HR"/>
        </w:rPr>
        <w:t>Pavelic</w:t>
      </w:r>
      <w:proofErr w:type="spellEnd"/>
      <w:r w:rsidRPr="00F86772">
        <w:rPr>
          <w:sz w:val="16"/>
          <w:szCs w:val="16"/>
          <w:lang w:val="hr-HR"/>
        </w:rPr>
        <w:t xml:space="preserve"> K, Karminski-</w:t>
      </w:r>
      <w:proofErr w:type="spellStart"/>
      <w:r w:rsidRPr="00F86772">
        <w:rPr>
          <w:sz w:val="16"/>
          <w:szCs w:val="16"/>
          <w:lang w:val="hr-HR"/>
        </w:rPr>
        <w:t>Zamola</w:t>
      </w:r>
      <w:proofErr w:type="spellEnd"/>
      <w:r w:rsidRPr="00F86772">
        <w:rPr>
          <w:sz w:val="16"/>
          <w:szCs w:val="16"/>
          <w:lang w:val="hr-HR"/>
        </w:rPr>
        <w:t xml:space="preserve"> G (2011) </w:t>
      </w:r>
      <w:proofErr w:type="spellStart"/>
      <w:r w:rsidRPr="00F86772">
        <w:rPr>
          <w:sz w:val="16"/>
          <w:szCs w:val="16"/>
          <w:lang w:val="hr-HR"/>
        </w:rPr>
        <w:t>Novel</w:t>
      </w:r>
      <w:proofErr w:type="spellEnd"/>
      <w:r w:rsidRPr="00F86772">
        <w:rPr>
          <w:sz w:val="16"/>
          <w:szCs w:val="16"/>
          <w:lang w:val="hr-HR"/>
        </w:rPr>
        <w:t xml:space="preserve"> </w:t>
      </w:r>
      <w:proofErr w:type="spellStart"/>
      <w:r w:rsidRPr="00F86772">
        <w:rPr>
          <w:sz w:val="16"/>
          <w:szCs w:val="16"/>
          <w:lang w:val="hr-HR"/>
        </w:rPr>
        <w:t>imidazo</w:t>
      </w:r>
      <w:proofErr w:type="spellEnd"/>
      <w:r w:rsidRPr="00F86772">
        <w:rPr>
          <w:sz w:val="16"/>
          <w:szCs w:val="16"/>
          <w:lang w:val="hr-HR"/>
        </w:rPr>
        <w:t>[4,5-b]</w:t>
      </w:r>
      <w:proofErr w:type="spellStart"/>
      <w:r w:rsidRPr="00F86772">
        <w:rPr>
          <w:sz w:val="16"/>
          <w:szCs w:val="16"/>
          <w:lang w:val="hr-HR"/>
        </w:rPr>
        <w:t>pyridine</w:t>
      </w:r>
      <w:proofErr w:type="spellEnd"/>
      <w:r w:rsidRPr="00F86772">
        <w:rPr>
          <w:sz w:val="16"/>
          <w:szCs w:val="16"/>
          <w:lang w:val="hr-HR"/>
        </w:rPr>
        <w:t xml:space="preserve"> </w:t>
      </w:r>
      <w:proofErr w:type="spellStart"/>
      <w:r w:rsidRPr="00F86772">
        <w:rPr>
          <w:sz w:val="16"/>
          <w:szCs w:val="16"/>
          <w:lang w:val="hr-HR"/>
        </w:rPr>
        <w:t>and</w:t>
      </w:r>
      <w:proofErr w:type="spellEnd"/>
      <w:r w:rsidRPr="00F86772">
        <w:rPr>
          <w:sz w:val="16"/>
          <w:szCs w:val="16"/>
          <w:lang w:val="hr-HR"/>
        </w:rPr>
        <w:t xml:space="preserve"> </w:t>
      </w:r>
      <w:proofErr w:type="spellStart"/>
      <w:r w:rsidRPr="00F86772">
        <w:rPr>
          <w:sz w:val="16"/>
          <w:szCs w:val="16"/>
          <w:lang w:val="hr-HR"/>
        </w:rPr>
        <w:t>triaza</w:t>
      </w:r>
      <w:proofErr w:type="spellEnd"/>
      <w:r w:rsidRPr="00F86772">
        <w:rPr>
          <w:sz w:val="16"/>
          <w:szCs w:val="16"/>
          <w:lang w:val="hr-HR"/>
        </w:rPr>
        <w:t>-</w:t>
      </w:r>
      <w:proofErr w:type="spellStart"/>
      <w:r w:rsidRPr="00F86772">
        <w:rPr>
          <w:sz w:val="16"/>
          <w:szCs w:val="16"/>
          <w:lang w:val="hr-HR"/>
        </w:rPr>
        <w:t>benzo</w:t>
      </w:r>
      <w:proofErr w:type="spellEnd"/>
      <w:r w:rsidRPr="00F86772">
        <w:rPr>
          <w:sz w:val="16"/>
          <w:szCs w:val="16"/>
          <w:lang w:val="hr-HR"/>
        </w:rPr>
        <w:t>[c]</w:t>
      </w:r>
      <w:proofErr w:type="spellStart"/>
      <w:r w:rsidRPr="003E7B4A">
        <w:rPr>
          <w:sz w:val="16"/>
          <w:szCs w:val="16"/>
          <w:lang w:val="hr-HR"/>
        </w:rPr>
        <w:t>fluorene</w:t>
      </w:r>
      <w:proofErr w:type="spellEnd"/>
      <w:r w:rsidRPr="003E7B4A">
        <w:rPr>
          <w:sz w:val="16"/>
          <w:szCs w:val="16"/>
          <w:lang w:val="hr-HR"/>
        </w:rPr>
        <w:t xml:space="preserve"> </w:t>
      </w:r>
      <w:proofErr w:type="spellStart"/>
      <w:r w:rsidRPr="003E7B4A">
        <w:rPr>
          <w:sz w:val="16"/>
          <w:szCs w:val="16"/>
          <w:lang w:val="hr-HR"/>
        </w:rPr>
        <w:t>derivatives</w:t>
      </w:r>
      <w:proofErr w:type="spellEnd"/>
      <w:r w:rsidRPr="003E7B4A">
        <w:rPr>
          <w:sz w:val="16"/>
          <w:szCs w:val="16"/>
          <w:lang w:val="hr-HR"/>
        </w:rPr>
        <w:t xml:space="preserve">: </w:t>
      </w:r>
      <w:proofErr w:type="spellStart"/>
      <w:r w:rsidRPr="003E7B4A">
        <w:rPr>
          <w:sz w:val="16"/>
          <w:szCs w:val="16"/>
          <w:lang w:val="hr-HR"/>
        </w:rPr>
        <w:t>Synthesis</w:t>
      </w:r>
      <w:proofErr w:type="spellEnd"/>
      <w:r w:rsidRPr="003E7B4A">
        <w:rPr>
          <w:sz w:val="16"/>
          <w:szCs w:val="16"/>
          <w:lang w:val="hr-HR"/>
        </w:rPr>
        <w:t xml:space="preserve">, </w:t>
      </w:r>
      <w:proofErr w:type="spellStart"/>
      <w:r w:rsidRPr="003E7B4A">
        <w:rPr>
          <w:sz w:val="16"/>
          <w:szCs w:val="16"/>
          <w:lang w:val="hr-HR"/>
        </w:rPr>
        <w:t>antiproliferative</w:t>
      </w:r>
      <w:proofErr w:type="spellEnd"/>
      <w:r w:rsidRPr="003E7B4A">
        <w:rPr>
          <w:sz w:val="16"/>
          <w:szCs w:val="16"/>
          <w:lang w:val="hr-HR"/>
        </w:rPr>
        <w:t xml:space="preserve"> </w:t>
      </w:r>
      <w:proofErr w:type="spellStart"/>
      <w:r w:rsidRPr="003E7B4A">
        <w:rPr>
          <w:sz w:val="16"/>
          <w:szCs w:val="16"/>
          <w:lang w:val="hr-HR"/>
        </w:rPr>
        <w:t>activity</w:t>
      </w:r>
      <w:proofErr w:type="spellEnd"/>
      <w:r w:rsidRPr="003E7B4A">
        <w:rPr>
          <w:sz w:val="16"/>
          <w:szCs w:val="16"/>
          <w:lang w:val="hr-HR"/>
        </w:rPr>
        <w:t xml:space="preserve"> </w:t>
      </w:r>
      <w:proofErr w:type="spellStart"/>
      <w:r w:rsidRPr="003E7B4A">
        <w:rPr>
          <w:sz w:val="16"/>
          <w:szCs w:val="16"/>
          <w:lang w:val="hr-HR"/>
        </w:rPr>
        <w:t>and</w:t>
      </w:r>
      <w:proofErr w:type="spellEnd"/>
      <w:r w:rsidRPr="003E7B4A">
        <w:rPr>
          <w:sz w:val="16"/>
          <w:szCs w:val="16"/>
          <w:lang w:val="hr-HR"/>
        </w:rPr>
        <w:t xml:space="preserve"> DNA </w:t>
      </w:r>
      <w:proofErr w:type="spellStart"/>
      <w:r w:rsidRPr="003E7B4A">
        <w:rPr>
          <w:sz w:val="16"/>
          <w:szCs w:val="16"/>
          <w:lang w:val="hr-HR"/>
        </w:rPr>
        <w:t>binding</w:t>
      </w:r>
      <w:proofErr w:type="spellEnd"/>
      <w:r w:rsidRPr="003E7B4A">
        <w:rPr>
          <w:sz w:val="16"/>
          <w:szCs w:val="16"/>
          <w:lang w:val="hr-HR"/>
        </w:rPr>
        <w:t xml:space="preserve"> </w:t>
      </w:r>
      <w:proofErr w:type="spellStart"/>
      <w:r w:rsidRPr="003E7B4A">
        <w:rPr>
          <w:sz w:val="16"/>
          <w:szCs w:val="16"/>
          <w:lang w:val="hr-HR"/>
        </w:rPr>
        <w:t>studies</w:t>
      </w:r>
      <w:proofErr w:type="spellEnd"/>
      <w:r w:rsidRPr="003E7B4A">
        <w:rPr>
          <w:sz w:val="16"/>
          <w:szCs w:val="16"/>
          <w:lang w:val="hr-HR"/>
        </w:rPr>
        <w:t xml:space="preserve">. </w:t>
      </w:r>
      <w:proofErr w:type="spellStart"/>
      <w:r w:rsidRPr="003E7B4A">
        <w:rPr>
          <w:sz w:val="16"/>
          <w:szCs w:val="16"/>
          <w:lang w:val="hr-HR"/>
        </w:rPr>
        <w:t>Eur</w:t>
      </w:r>
      <w:proofErr w:type="spellEnd"/>
      <w:r w:rsidRPr="003E7B4A">
        <w:rPr>
          <w:sz w:val="16"/>
          <w:szCs w:val="16"/>
          <w:lang w:val="hr-HR"/>
        </w:rPr>
        <w:t xml:space="preserve"> J Med </w:t>
      </w:r>
      <w:proofErr w:type="spellStart"/>
      <w:r w:rsidRPr="003E7B4A">
        <w:rPr>
          <w:sz w:val="16"/>
          <w:szCs w:val="16"/>
          <w:lang w:val="hr-HR"/>
        </w:rPr>
        <w:t>Chem</w:t>
      </w:r>
      <w:proofErr w:type="spellEnd"/>
      <w:r w:rsidRPr="003E7B4A">
        <w:rPr>
          <w:sz w:val="16"/>
          <w:szCs w:val="16"/>
          <w:lang w:val="hr-HR"/>
        </w:rPr>
        <w:t xml:space="preserve"> 46:2748–2758</w:t>
      </w:r>
      <w:r w:rsidR="00F86772" w:rsidRPr="003E7B4A">
        <w:rPr>
          <w:sz w:val="16"/>
          <w:szCs w:val="16"/>
          <w:lang w:val="hr-HR"/>
        </w:rPr>
        <w:t>.</w:t>
      </w:r>
    </w:p>
    <w:p w:rsidR="00812698" w:rsidRPr="00F86772" w:rsidRDefault="00812698" w:rsidP="003E7B4A">
      <w:pPr>
        <w:pStyle w:val="ListParagraph"/>
        <w:numPr>
          <w:ilvl w:val="0"/>
          <w:numId w:val="3"/>
        </w:numPr>
        <w:tabs>
          <w:tab w:val="left" w:pos="384"/>
        </w:tabs>
        <w:spacing w:before="0" w:line="216" w:lineRule="exact"/>
        <w:ind w:right="138" w:hanging="283"/>
        <w:rPr>
          <w:sz w:val="16"/>
          <w:szCs w:val="16"/>
        </w:rPr>
      </w:pPr>
      <w:r w:rsidRPr="00F86772">
        <w:rPr>
          <w:sz w:val="16"/>
          <w:szCs w:val="16"/>
          <w:lang w:val="en-GB"/>
        </w:rPr>
        <w:t xml:space="preserve">Newhouse BJ, </w:t>
      </w:r>
      <w:proofErr w:type="spellStart"/>
      <w:r w:rsidRPr="00F86772">
        <w:rPr>
          <w:sz w:val="16"/>
          <w:szCs w:val="16"/>
          <w:lang w:val="en-GB"/>
        </w:rPr>
        <w:t>Wenglowsky</w:t>
      </w:r>
      <w:proofErr w:type="spellEnd"/>
      <w:r w:rsidRPr="00F86772">
        <w:rPr>
          <w:sz w:val="16"/>
          <w:szCs w:val="16"/>
          <w:lang w:val="en-GB"/>
        </w:rPr>
        <w:t xml:space="preserve"> S, </w:t>
      </w:r>
      <w:proofErr w:type="spellStart"/>
      <w:r w:rsidRPr="00F86772">
        <w:rPr>
          <w:sz w:val="16"/>
          <w:szCs w:val="16"/>
          <w:lang w:val="en-GB"/>
        </w:rPr>
        <w:t>Grina</w:t>
      </w:r>
      <w:proofErr w:type="spellEnd"/>
      <w:r w:rsidRPr="00F86772">
        <w:rPr>
          <w:sz w:val="16"/>
          <w:szCs w:val="16"/>
          <w:lang w:val="en-GB"/>
        </w:rPr>
        <w:t xml:space="preserve"> J, Laird ER, </w:t>
      </w:r>
      <w:proofErr w:type="spellStart"/>
      <w:r w:rsidRPr="00F86772">
        <w:rPr>
          <w:sz w:val="16"/>
          <w:szCs w:val="16"/>
          <w:lang w:val="en-GB"/>
        </w:rPr>
        <w:t>Voegtli</w:t>
      </w:r>
      <w:proofErr w:type="spellEnd"/>
      <w:r w:rsidRPr="00F86772">
        <w:rPr>
          <w:sz w:val="16"/>
          <w:szCs w:val="16"/>
          <w:lang w:val="en-GB"/>
        </w:rPr>
        <w:t xml:space="preserve"> WC, Ren L, </w:t>
      </w:r>
      <w:proofErr w:type="spellStart"/>
      <w:r w:rsidRPr="00F86772">
        <w:rPr>
          <w:sz w:val="16"/>
          <w:szCs w:val="16"/>
          <w:lang w:val="en-GB"/>
        </w:rPr>
        <w:t>Ahrendt</w:t>
      </w:r>
      <w:proofErr w:type="spellEnd"/>
      <w:r w:rsidRPr="00F86772">
        <w:rPr>
          <w:sz w:val="16"/>
          <w:szCs w:val="16"/>
          <w:lang w:val="en-GB"/>
        </w:rPr>
        <w:t xml:space="preserve"> K, </w:t>
      </w:r>
      <w:proofErr w:type="spellStart"/>
      <w:r w:rsidRPr="00F86772">
        <w:rPr>
          <w:sz w:val="16"/>
          <w:szCs w:val="16"/>
          <w:lang w:val="en-GB"/>
        </w:rPr>
        <w:t>Buckmelter</w:t>
      </w:r>
      <w:proofErr w:type="spellEnd"/>
      <w:r w:rsidRPr="00F86772">
        <w:rPr>
          <w:sz w:val="16"/>
          <w:szCs w:val="16"/>
          <w:lang w:val="en-GB"/>
        </w:rPr>
        <w:t xml:space="preserve"> A, </w:t>
      </w:r>
      <w:proofErr w:type="spellStart"/>
      <w:r w:rsidRPr="00F86772">
        <w:rPr>
          <w:sz w:val="16"/>
          <w:szCs w:val="16"/>
          <w:lang w:val="en-GB"/>
        </w:rPr>
        <w:t>Gloor</w:t>
      </w:r>
      <w:proofErr w:type="spellEnd"/>
      <w:r w:rsidRPr="00F86772">
        <w:rPr>
          <w:sz w:val="16"/>
          <w:szCs w:val="16"/>
          <w:lang w:val="en-GB"/>
        </w:rPr>
        <w:t xml:space="preserve"> SL, Klopfenstein N, Rudolph J, Wen Z, Li X, Feng B (2013) </w:t>
      </w:r>
      <w:proofErr w:type="spellStart"/>
      <w:r w:rsidRPr="00F86772">
        <w:rPr>
          <w:sz w:val="16"/>
          <w:szCs w:val="16"/>
          <w:lang w:val="en-GB"/>
        </w:rPr>
        <w:t>Imidazo</w:t>
      </w:r>
      <w:proofErr w:type="spellEnd"/>
      <w:r w:rsidRPr="00F86772">
        <w:rPr>
          <w:sz w:val="16"/>
          <w:szCs w:val="16"/>
          <w:lang w:val="en-GB"/>
        </w:rPr>
        <w:t>[4,5-b]pyridine inhibitors of B-</w:t>
      </w:r>
      <w:proofErr w:type="spellStart"/>
      <w:r w:rsidRPr="00F86772">
        <w:rPr>
          <w:sz w:val="16"/>
          <w:szCs w:val="16"/>
          <w:lang w:val="en-GB"/>
        </w:rPr>
        <w:t>Raf</w:t>
      </w:r>
      <w:proofErr w:type="spellEnd"/>
      <w:r w:rsidRPr="00F86772">
        <w:rPr>
          <w:sz w:val="16"/>
          <w:szCs w:val="16"/>
          <w:lang w:val="en-GB"/>
        </w:rPr>
        <w:t xml:space="preserve"> kinase, </w:t>
      </w:r>
      <w:proofErr w:type="spellStart"/>
      <w:r w:rsidRPr="00F86772">
        <w:rPr>
          <w:sz w:val="16"/>
          <w:szCs w:val="16"/>
          <w:lang w:val="en-GB"/>
        </w:rPr>
        <w:t>Bioorg</w:t>
      </w:r>
      <w:proofErr w:type="spellEnd"/>
      <w:r w:rsidRPr="00F86772">
        <w:rPr>
          <w:sz w:val="16"/>
          <w:szCs w:val="16"/>
          <w:lang w:val="en-GB"/>
        </w:rPr>
        <w:t xml:space="preserve"> Med </w:t>
      </w:r>
      <w:proofErr w:type="spellStart"/>
      <w:r w:rsidRPr="00F86772">
        <w:rPr>
          <w:sz w:val="16"/>
          <w:szCs w:val="16"/>
          <w:lang w:val="en-GB"/>
        </w:rPr>
        <w:t>Chem</w:t>
      </w:r>
      <w:proofErr w:type="spellEnd"/>
      <w:r w:rsidRPr="00F86772">
        <w:rPr>
          <w:sz w:val="16"/>
          <w:szCs w:val="16"/>
          <w:lang w:val="en-GB"/>
        </w:rPr>
        <w:t xml:space="preserve"> Lett 23:5896-5899.</w:t>
      </w:r>
    </w:p>
    <w:p w:rsidR="00812698" w:rsidRPr="00F86772" w:rsidRDefault="00694967" w:rsidP="003E7B4A">
      <w:pPr>
        <w:pStyle w:val="ListParagraph"/>
        <w:numPr>
          <w:ilvl w:val="0"/>
          <w:numId w:val="3"/>
        </w:numPr>
        <w:tabs>
          <w:tab w:val="left" w:pos="384"/>
        </w:tabs>
        <w:spacing w:before="0" w:line="216" w:lineRule="exact"/>
        <w:ind w:right="138" w:hanging="283"/>
        <w:rPr>
          <w:sz w:val="16"/>
          <w:szCs w:val="16"/>
        </w:rPr>
      </w:pPr>
      <w:proofErr w:type="spellStart"/>
      <w:r w:rsidRPr="00F86772">
        <w:rPr>
          <w:sz w:val="16"/>
          <w:szCs w:val="16"/>
          <w:lang w:val="hr-HR"/>
        </w:rPr>
        <w:t>Ghanema</w:t>
      </w:r>
      <w:proofErr w:type="spellEnd"/>
      <w:r w:rsidRPr="00F86772">
        <w:rPr>
          <w:sz w:val="16"/>
          <w:szCs w:val="16"/>
          <w:lang w:val="hr-HR"/>
        </w:rPr>
        <w:t xml:space="preserve"> NM, </w:t>
      </w:r>
      <w:proofErr w:type="spellStart"/>
      <w:r w:rsidRPr="00F86772">
        <w:rPr>
          <w:sz w:val="16"/>
          <w:szCs w:val="16"/>
          <w:lang w:val="hr-HR"/>
        </w:rPr>
        <w:t>Farouka</w:t>
      </w:r>
      <w:proofErr w:type="spellEnd"/>
      <w:r w:rsidRPr="00F86772">
        <w:rPr>
          <w:sz w:val="16"/>
          <w:szCs w:val="16"/>
          <w:lang w:val="hr-HR"/>
        </w:rPr>
        <w:t xml:space="preserve"> F, </w:t>
      </w:r>
      <w:proofErr w:type="spellStart"/>
      <w:r w:rsidRPr="00F86772">
        <w:rPr>
          <w:sz w:val="16"/>
          <w:szCs w:val="16"/>
          <w:lang w:val="hr-HR"/>
        </w:rPr>
        <w:t>Georgeb</w:t>
      </w:r>
      <w:proofErr w:type="spellEnd"/>
      <w:r w:rsidRPr="00F86772">
        <w:rPr>
          <w:sz w:val="16"/>
          <w:szCs w:val="16"/>
          <w:lang w:val="hr-HR"/>
        </w:rPr>
        <w:t xml:space="preserve"> RF, </w:t>
      </w:r>
      <w:proofErr w:type="spellStart"/>
      <w:r w:rsidRPr="00F86772">
        <w:rPr>
          <w:sz w:val="16"/>
          <w:szCs w:val="16"/>
          <w:lang w:val="hr-HR"/>
        </w:rPr>
        <w:t>Abbasb</w:t>
      </w:r>
      <w:proofErr w:type="spellEnd"/>
      <w:r w:rsidRPr="00F86772">
        <w:rPr>
          <w:sz w:val="16"/>
          <w:szCs w:val="16"/>
          <w:lang w:val="hr-HR"/>
        </w:rPr>
        <w:t xml:space="preserve"> SES, El-</w:t>
      </w:r>
      <w:proofErr w:type="spellStart"/>
      <w:r w:rsidRPr="00F86772">
        <w:rPr>
          <w:sz w:val="16"/>
          <w:szCs w:val="16"/>
          <w:lang w:val="hr-HR"/>
        </w:rPr>
        <w:t>Badrya</w:t>
      </w:r>
      <w:proofErr w:type="spellEnd"/>
      <w:r w:rsidRPr="00F86772">
        <w:rPr>
          <w:sz w:val="16"/>
          <w:szCs w:val="16"/>
          <w:lang w:val="hr-HR"/>
        </w:rPr>
        <w:t xml:space="preserve"> OM</w:t>
      </w:r>
      <w:r w:rsidRPr="00F86772">
        <w:rPr>
          <w:sz w:val="16"/>
          <w:szCs w:val="16"/>
          <w:lang w:val="en-GB"/>
        </w:rPr>
        <w:t xml:space="preserve"> (2018) </w:t>
      </w:r>
      <w:proofErr w:type="spellStart"/>
      <w:r w:rsidRPr="00F86772">
        <w:rPr>
          <w:sz w:val="16"/>
          <w:szCs w:val="16"/>
          <w:lang w:val="hr-HR"/>
        </w:rPr>
        <w:t>Design</w:t>
      </w:r>
      <w:proofErr w:type="spellEnd"/>
      <w:r w:rsidRPr="00F86772">
        <w:rPr>
          <w:sz w:val="16"/>
          <w:szCs w:val="16"/>
          <w:lang w:val="hr-HR"/>
        </w:rPr>
        <w:t xml:space="preserve"> </w:t>
      </w:r>
      <w:proofErr w:type="spellStart"/>
      <w:r w:rsidRPr="00F86772">
        <w:rPr>
          <w:sz w:val="16"/>
          <w:szCs w:val="16"/>
          <w:lang w:val="hr-HR"/>
        </w:rPr>
        <w:t>and</w:t>
      </w:r>
      <w:proofErr w:type="spellEnd"/>
      <w:r w:rsidRPr="00F86772">
        <w:rPr>
          <w:sz w:val="16"/>
          <w:szCs w:val="16"/>
          <w:lang w:val="hr-HR"/>
        </w:rPr>
        <w:t xml:space="preserve"> </w:t>
      </w:r>
      <w:proofErr w:type="spellStart"/>
      <w:r w:rsidRPr="00F86772">
        <w:rPr>
          <w:sz w:val="16"/>
          <w:szCs w:val="16"/>
          <w:lang w:val="hr-HR"/>
        </w:rPr>
        <w:t>synthesis</w:t>
      </w:r>
      <w:proofErr w:type="spellEnd"/>
      <w:r w:rsidRPr="00F86772">
        <w:rPr>
          <w:sz w:val="16"/>
          <w:szCs w:val="16"/>
          <w:lang w:val="hr-HR"/>
        </w:rPr>
        <w:t xml:space="preserve"> </w:t>
      </w:r>
      <w:proofErr w:type="spellStart"/>
      <w:r w:rsidRPr="00F86772">
        <w:rPr>
          <w:sz w:val="16"/>
          <w:szCs w:val="16"/>
          <w:lang w:val="hr-HR"/>
        </w:rPr>
        <w:t>of</w:t>
      </w:r>
      <w:proofErr w:type="spellEnd"/>
      <w:r w:rsidRPr="00F86772">
        <w:rPr>
          <w:sz w:val="16"/>
          <w:szCs w:val="16"/>
          <w:lang w:val="hr-HR"/>
        </w:rPr>
        <w:t xml:space="preserve"> </w:t>
      </w:r>
      <w:proofErr w:type="spellStart"/>
      <w:r w:rsidRPr="00F86772">
        <w:rPr>
          <w:sz w:val="16"/>
          <w:szCs w:val="16"/>
          <w:lang w:val="hr-HR"/>
        </w:rPr>
        <w:t>novel</w:t>
      </w:r>
      <w:proofErr w:type="spellEnd"/>
      <w:r w:rsidRPr="00F86772">
        <w:rPr>
          <w:sz w:val="16"/>
          <w:szCs w:val="16"/>
          <w:lang w:val="hr-HR"/>
        </w:rPr>
        <w:t xml:space="preserve"> </w:t>
      </w:r>
      <w:proofErr w:type="spellStart"/>
      <w:r w:rsidRPr="00F86772">
        <w:rPr>
          <w:sz w:val="16"/>
          <w:szCs w:val="16"/>
          <w:lang w:val="hr-HR"/>
        </w:rPr>
        <w:t>imidazo</w:t>
      </w:r>
      <w:proofErr w:type="spellEnd"/>
      <w:r w:rsidRPr="00F86772">
        <w:rPr>
          <w:sz w:val="16"/>
          <w:szCs w:val="16"/>
          <w:lang w:val="hr-HR"/>
        </w:rPr>
        <w:t>[4,5-b]</w:t>
      </w:r>
      <w:proofErr w:type="spellStart"/>
      <w:r w:rsidRPr="00F86772">
        <w:rPr>
          <w:sz w:val="16"/>
          <w:szCs w:val="16"/>
          <w:lang w:val="hr-HR"/>
        </w:rPr>
        <w:t>pyridine</w:t>
      </w:r>
      <w:proofErr w:type="spellEnd"/>
      <w:r w:rsidRPr="00F86772">
        <w:rPr>
          <w:sz w:val="16"/>
          <w:szCs w:val="16"/>
          <w:lang w:val="hr-HR"/>
        </w:rPr>
        <w:t xml:space="preserve"> </w:t>
      </w:r>
      <w:proofErr w:type="spellStart"/>
      <w:r w:rsidRPr="00F86772">
        <w:rPr>
          <w:sz w:val="16"/>
          <w:szCs w:val="16"/>
          <w:lang w:val="hr-HR"/>
        </w:rPr>
        <w:t>based</w:t>
      </w:r>
      <w:proofErr w:type="spellEnd"/>
      <w:r w:rsidRPr="00F86772">
        <w:rPr>
          <w:sz w:val="16"/>
          <w:szCs w:val="16"/>
          <w:lang w:val="hr-HR"/>
        </w:rPr>
        <w:t xml:space="preserve"> </w:t>
      </w:r>
      <w:proofErr w:type="spellStart"/>
      <w:r w:rsidRPr="00F86772">
        <w:rPr>
          <w:sz w:val="16"/>
          <w:szCs w:val="16"/>
          <w:lang w:val="hr-HR"/>
        </w:rPr>
        <w:t>compounds</w:t>
      </w:r>
      <w:proofErr w:type="spellEnd"/>
      <w:r w:rsidRPr="00F86772">
        <w:rPr>
          <w:sz w:val="16"/>
          <w:szCs w:val="16"/>
          <w:lang w:val="hr-HR"/>
        </w:rPr>
        <w:t xml:space="preserve"> as </w:t>
      </w:r>
      <w:proofErr w:type="spellStart"/>
      <w:r w:rsidRPr="00F86772">
        <w:rPr>
          <w:sz w:val="16"/>
          <w:szCs w:val="16"/>
          <w:lang w:val="hr-HR"/>
        </w:rPr>
        <w:t>potent</w:t>
      </w:r>
      <w:proofErr w:type="spellEnd"/>
      <w:r w:rsidRPr="00F86772">
        <w:rPr>
          <w:sz w:val="16"/>
          <w:szCs w:val="16"/>
          <w:lang w:val="hr-HR"/>
        </w:rPr>
        <w:t xml:space="preserve"> </w:t>
      </w:r>
      <w:proofErr w:type="spellStart"/>
      <w:r w:rsidRPr="00F86772">
        <w:rPr>
          <w:sz w:val="16"/>
          <w:szCs w:val="16"/>
          <w:lang w:val="hr-HR"/>
        </w:rPr>
        <w:t>anticancer</w:t>
      </w:r>
      <w:proofErr w:type="spellEnd"/>
      <w:r w:rsidRPr="00F86772">
        <w:rPr>
          <w:sz w:val="16"/>
          <w:szCs w:val="16"/>
          <w:lang w:val="hr-HR"/>
        </w:rPr>
        <w:t xml:space="preserve"> </w:t>
      </w:r>
      <w:proofErr w:type="spellStart"/>
      <w:r w:rsidRPr="00F86772">
        <w:rPr>
          <w:sz w:val="16"/>
          <w:szCs w:val="16"/>
          <w:lang w:val="hr-HR"/>
        </w:rPr>
        <w:t>agents</w:t>
      </w:r>
      <w:proofErr w:type="spellEnd"/>
      <w:r w:rsidRPr="00F86772">
        <w:rPr>
          <w:sz w:val="16"/>
          <w:szCs w:val="16"/>
          <w:lang w:val="hr-HR"/>
        </w:rPr>
        <w:t xml:space="preserve"> </w:t>
      </w:r>
      <w:proofErr w:type="spellStart"/>
      <w:r w:rsidRPr="00F86772">
        <w:rPr>
          <w:sz w:val="16"/>
          <w:szCs w:val="16"/>
          <w:lang w:val="hr-HR"/>
        </w:rPr>
        <w:t>with</w:t>
      </w:r>
      <w:proofErr w:type="spellEnd"/>
      <w:r w:rsidRPr="00F86772">
        <w:rPr>
          <w:sz w:val="16"/>
          <w:szCs w:val="16"/>
          <w:lang w:val="hr-HR"/>
        </w:rPr>
        <w:t xml:space="preserve"> CDK9 </w:t>
      </w:r>
      <w:proofErr w:type="spellStart"/>
      <w:r w:rsidRPr="00F86772">
        <w:rPr>
          <w:sz w:val="16"/>
          <w:szCs w:val="16"/>
          <w:lang w:val="hr-HR"/>
        </w:rPr>
        <w:t>inhibitory</w:t>
      </w:r>
      <w:proofErr w:type="spellEnd"/>
      <w:r w:rsidRPr="00F86772">
        <w:rPr>
          <w:sz w:val="16"/>
          <w:szCs w:val="16"/>
          <w:lang w:val="hr-HR"/>
        </w:rPr>
        <w:t xml:space="preserve"> </w:t>
      </w:r>
      <w:proofErr w:type="spellStart"/>
      <w:r w:rsidRPr="00F86772">
        <w:rPr>
          <w:sz w:val="16"/>
          <w:szCs w:val="16"/>
          <w:lang w:val="hr-HR"/>
        </w:rPr>
        <w:t>activity</w:t>
      </w:r>
      <w:proofErr w:type="spellEnd"/>
      <w:r w:rsidRPr="00F86772">
        <w:rPr>
          <w:sz w:val="16"/>
          <w:szCs w:val="16"/>
          <w:lang w:val="hr-HR"/>
        </w:rPr>
        <w:t xml:space="preserve">. </w:t>
      </w:r>
      <w:proofErr w:type="spellStart"/>
      <w:r w:rsidRPr="00F86772">
        <w:rPr>
          <w:sz w:val="16"/>
          <w:szCs w:val="16"/>
          <w:lang w:val="hr-HR"/>
        </w:rPr>
        <w:t>Bioorg</w:t>
      </w:r>
      <w:proofErr w:type="spellEnd"/>
      <w:r w:rsidRPr="00F86772">
        <w:rPr>
          <w:sz w:val="16"/>
          <w:szCs w:val="16"/>
          <w:lang w:val="hr-HR"/>
        </w:rPr>
        <w:t xml:space="preserve"> </w:t>
      </w:r>
      <w:proofErr w:type="spellStart"/>
      <w:r w:rsidRPr="00F86772">
        <w:rPr>
          <w:sz w:val="16"/>
          <w:szCs w:val="16"/>
          <w:lang w:val="hr-HR"/>
        </w:rPr>
        <w:t>Chem</w:t>
      </w:r>
      <w:proofErr w:type="spellEnd"/>
      <w:r w:rsidRPr="00F86772">
        <w:rPr>
          <w:sz w:val="16"/>
          <w:szCs w:val="16"/>
          <w:lang w:val="hr-HR"/>
        </w:rPr>
        <w:t xml:space="preserve"> 80:565–576.</w:t>
      </w:r>
    </w:p>
    <w:p w:rsidR="00694967" w:rsidRPr="00F86772" w:rsidRDefault="00694967" w:rsidP="003E7B4A">
      <w:pPr>
        <w:pStyle w:val="ListParagraph"/>
        <w:numPr>
          <w:ilvl w:val="0"/>
          <w:numId w:val="3"/>
        </w:numPr>
        <w:tabs>
          <w:tab w:val="left" w:pos="384"/>
        </w:tabs>
        <w:spacing w:before="0" w:line="216" w:lineRule="exact"/>
        <w:ind w:right="138" w:hanging="283"/>
        <w:rPr>
          <w:sz w:val="16"/>
          <w:szCs w:val="16"/>
        </w:rPr>
      </w:pPr>
      <w:r w:rsidRPr="00F86772">
        <w:rPr>
          <w:sz w:val="16"/>
          <w:szCs w:val="16"/>
          <w:lang w:val="fr-FR"/>
        </w:rPr>
        <w:t xml:space="preserve">Perin N, </w:t>
      </w:r>
      <w:proofErr w:type="spellStart"/>
      <w:r w:rsidRPr="00F86772">
        <w:rPr>
          <w:sz w:val="16"/>
          <w:szCs w:val="16"/>
          <w:lang w:val="fr-FR"/>
        </w:rPr>
        <w:t>Nhili</w:t>
      </w:r>
      <w:proofErr w:type="spellEnd"/>
      <w:r w:rsidRPr="00F86772">
        <w:rPr>
          <w:sz w:val="16"/>
          <w:szCs w:val="16"/>
          <w:lang w:val="fr-FR"/>
        </w:rPr>
        <w:t xml:space="preserve"> R, Ester K, Laine W, </w:t>
      </w:r>
      <w:proofErr w:type="spellStart"/>
      <w:r w:rsidRPr="00F86772">
        <w:rPr>
          <w:sz w:val="16"/>
          <w:szCs w:val="16"/>
          <w:lang w:val="fr-FR"/>
        </w:rPr>
        <w:t>Karminski-Zamola</w:t>
      </w:r>
      <w:proofErr w:type="spellEnd"/>
      <w:r w:rsidRPr="00F86772">
        <w:rPr>
          <w:sz w:val="16"/>
          <w:szCs w:val="16"/>
          <w:lang w:val="fr-FR"/>
        </w:rPr>
        <w:t xml:space="preserve"> G, </w:t>
      </w:r>
      <w:proofErr w:type="spellStart"/>
      <w:r w:rsidRPr="00F86772">
        <w:rPr>
          <w:sz w:val="16"/>
          <w:szCs w:val="16"/>
          <w:lang w:val="fr-FR"/>
        </w:rPr>
        <w:t>Kralj</w:t>
      </w:r>
      <w:proofErr w:type="spellEnd"/>
      <w:r w:rsidRPr="00F86772">
        <w:rPr>
          <w:sz w:val="16"/>
          <w:szCs w:val="16"/>
          <w:lang w:val="fr-FR"/>
        </w:rPr>
        <w:t xml:space="preserve"> M, David-Cordonnier MH,</w:t>
      </w:r>
      <w:r w:rsidRPr="00F86772">
        <w:rPr>
          <w:b/>
          <w:sz w:val="16"/>
          <w:szCs w:val="16"/>
          <w:lang w:val="fr-FR"/>
        </w:rPr>
        <w:t xml:space="preserve"> </w:t>
      </w:r>
      <w:r w:rsidRPr="00F86772">
        <w:rPr>
          <w:sz w:val="16"/>
          <w:szCs w:val="16"/>
          <w:lang w:val="fr-FR"/>
        </w:rPr>
        <w:t>Hranjec M (2014)</w:t>
      </w:r>
      <w:r w:rsidRPr="00F86772">
        <w:rPr>
          <w:b/>
          <w:sz w:val="16"/>
          <w:szCs w:val="16"/>
          <w:lang w:val="fr-FR"/>
        </w:rPr>
        <w:t xml:space="preserve"> </w:t>
      </w:r>
      <w:proofErr w:type="spellStart"/>
      <w:r w:rsidRPr="00F86772">
        <w:rPr>
          <w:sz w:val="16"/>
          <w:szCs w:val="16"/>
          <w:lang w:val="fr-FR"/>
        </w:rPr>
        <w:t>Synthesis</w:t>
      </w:r>
      <w:proofErr w:type="spellEnd"/>
      <w:r w:rsidRPr="00F86772">
        <w:rPr>
          <w:sz w:val="16"/>
          <w:szCs w:val="16"/>
          <w:lang w:val="fr-FR"/>
        </w:rPr>
        <w:t xml:space="preserve">, </w:t>
      </w:r>
      <w:proofErr w:type="spellStart"/>
      <w:r w:rsidRPr="00F86772">
        <w:rPr>
          <w:sz w:val="16"/>
          <w:szCs w:val="16"/>
          <w:lang w:val="fr-FR"/>
        </w:rPr>
        <w:t>antiproliferative</w:t>
      </w:r>
      <w:proofErr w:type="spellEnd"/>
      <w:r w:rsidRPr="00F86772">
        <w:rPr>
          <w:sz w:val="16"/>
          <w:szCs w:val="16"/>
          <w:lang w:val="fr-FR"/>
        </w:rPr>
        <w:t xml:space="preserve"> </w:t>
      </w:r>
      <w:proofErr w:type="spellStart"/>
      <w:r w:rsidRPr="00F86772">
        <w:rPr>
          <w:sz w:val="16"/>
          <w:szCs w:val="16"/>
          <w:lang w:val="fr-FR"/>
        </w:rPr>
        <w:t>activity</w:t>
      </w:r>
      <w:proofErr w:type="spellEnd"/>
      <w:r w:rsidRPr="00F86772">
        <w:rPr>
          <w:sz w:val="16"/>
          <w:szCs w:val="16"/>
          <w:lang w:val="fr-FR"/>
        </w:rPr>
        <w:t xml:space="preserve"> and DNA binding </w:t>
      </w:r>
      <w:proofErr w:type="spellStart"/>
      <w:r w:rsidRPr="00F86772">
        <w:rPr>
          <w:sz w:val="16"/>
          <w:szCs w:val="16"/>
          <w:lang w:val="fr-FR"/>
        </w:rPr>
        <w:t>properties</w:t>
      </w:r>
      <w:proofErr w:type="spellEnd"/>
      <w:r w:rsidRPr="00F86772">
        <w:rPr>
          <w:sz w:val="16"/>
          <w:szCs w:val="16"/>
          <w:lang w:val="fr-FR"/>
        </w:rPr>
        <w:t xml:space="preserve"> of </w:t>
      </w:r>
      <w:proofErr w:type="spellStart"/>
      <w:r w:rsidRPr="00F86772">
        <w:rPr>
          <w:sz w:val="16"/>
          <w:szCs w:val="16"/>
          <w:lang w:val="fr-FR"/>
        </w:rPr>
        <w:t>novel</w:t>
      </w:r>
      <w:proofErr w:type="spellEnd"/>
      <w:r w:rsidRPr="00F86772">
        <w:rPr>
          <w:sz w:val="16"/>
          <w:szCs w:val="16"/>
          <w:lang w:val="fr-FR"/>
        </w:rPr>
        <w:t xml:space="preserve"> 5-</w:t>
      </w:r>
      <w:proofErr w:type="gramStart"/>
      <w:r w:rsidRPr="00F86772">
        <w:rPr>
          <w:sz w:val="16"/>
          <w:szCs w:val="16"/>
          <w:lang w:val="fr-FR"/>
        </w:rPr>
        <w:t>Aminobenzimidazo[</w:t>
      </w:r>
      <w:proofErr w:type="gramEnd"/>
      <w:r w:rsidRPr="00F86772">
        <w:rPr>
          <w:sz w:val="16"/>
          <w:szCs w:val="16"/>
          <w:lang w:val="fr-FR"/>
        </w:rPr>
        <w:t>1,2-</w:t>
      </w:r>
      <w:r w:rsidRPr="00F86772">
        <w:rPr>
          <w:i/>
          <w:sz w:val="16"/>
          <w:szCs w:val="16"/>
          <w:lang w:val="fr-FR"/>
        </w:rPr>
        <w:t>a</w:t>
      </w:r>
      <w:r w:rsidRPr="00F86772">
        <w:rPr>
          <w:sz w:val="16"/>
          <w:szCs w:val="16"/>
          <w:lang w:val="fr-FR"/>
        </w:rPr>
        <w:t xml:space="preserve">]quinoline-6-carbonitriles. </w:t>
      </w:r>
      <w:proofErr w:type="spellStart"/>
      <w:r w:rsidRPr="00F86772">
        <w:rPr>
          <w:sz w:val="16"/>
          <w:szCs w:val="16"/>
          <w:lang w:val="hr-HR"/>
        </w:rPr>
        <w:t>Eur</w:t>
      </w:r>
      <w:proofErr w:type="spellEnd"/>
      <w:r w:rsidRPr="00F86772">
        <w:rPr>
          <w:sz w:val="16"/>
          <w:szCs w:val="16"/>
          <w:lang w:val="hr-HR"/>
        </w:rPr>
        <w:t xml:space="preserve"> J Med </w:t>
      </w:r>
      <w:proofErr w:type="spellStart"/>
      <w:r w:rsidRPr="00F86772">
        <w:rPr>
          <w:sz w:val="16"/>
          <w:szCs w:val="16"/>
          <w:lang w:val="hr-HR"/>
        </w:rPr>
        <w:t>Chem</w:t>
      </w:r>
      <w:proofErr w:type="spellEnd"/>
      <w:r w:rsidRPr="00F86772">
        <w:rPr>
          <w:b/>
          <w:sz w:val="16"/>
          <w:szCs w:val="16"/>
          <w:lang w:val="en-GB"/>
        </w:rPr>
        <w:t xml:space="preserve"> </w:t>
      </w:r>
      <w:r w:rsidRPr="00F86772">
        <w:rPr>
          <w:sz w:val="16"/>
          <w:szCs w:val="16"/>
          <w:lang w:val="en-GB"/>
        </w:rPr>
        <w:t>80</w:t>
      </w:r>
      <w:r w:rsidRPr="00F86772">
        <w:rPr>
          <w:b/>
          <w:sz w:val="16"/>
          <w:szCs w:val="16"/>
          <w:lang w:val="en-GB"/>
        </w:rPr>
        <w:t>:</w:t>
      </w:r>
      <w:r w:rsidRPr="00F86772">
        <w:rPr>
          <w:sz w:val="16"/>
          <w:szCs w:val="16"/>
          <w:lang w:val="en-GB"/>
        </w:rPr>
        <w:t>218–227.</w:t>
      </w:r>
    </w:p>
    <w:p w:rsidR="00694967" w:rsidRPr="00F86772" w:rsidRDefault="00694967" w:rsidP="003E7B4A">
      <w:pPr>
        <w:pStyle w:val="ListParagraph"/>
        <w:numPr>
          <w:ilvl w:val="0"/>
          <w:numId w:val="3"/>
        </w:numPr>
        <w:tabs>
          <w:tab w:val="left" w:pos="384"/>
        </w:tabs>
        <w:spacing w:before="0" w:line="216" w:lineRule="exact"/>
        <w:ind w:right="138" w:hanging="283"/>
        <w:rPr>
          <w:sz w:val="16"/>
          <w:szCs w:val="16"/>
        </w:rPr>
      </w:pPr>
      <w:r w:rsidRPr="00F86772">
        <w:rPr>
          <w:sz w:val="16"/>
          <w:szCs w:val="16"/>
          <w:lang w:val="en-GB"/>
        </w:rPr>
        <w:t xml:space="preserve">Perin N, Martin-Kleiner I, </w:t>
      </w:r>
      <w:proofErr w:type="spellStart"/>
      <w:r w:rsidRPr="00F86772">
        <w:rPr>
          <w:sz w:val="16"/>
          <w:szCs w:val="16"/>
          <w:lang w:val="en-GB"/>
        </w:rPr>
        <w:t>Nhili</w:t>
      </w:r>
      <w:proofErr w:type="spellEnd"/>
      <w:r w:rsidRPr="00F86772">
        <w:rPr>
          <w:sz w:val="16"/>
          <w:szCs w:val="16"/>
          <w:lang w:val="en-GB"/>
        </w:rPr>
        <w:t xml:space="preserve"> R, Laine W, David-</w:t>
      </w:r>
      <w:proofErr w:type="spellStart"/>
      <w:r w:rsidRPr="00F86772">
        <w:rPr>
          <w:sz w:val="16"/>
          <w:szCs w:val="16"/>
          <w:lang w:val="en-GB"/>
        </w:rPr>
        <w:t>Cordonnier</w:t>
      </w:r>
      <w:proofErr w:type="spellEnd"/>
      <w:r w:rsidRPr="00F86772">
        <w:rPr>
          <w:sz w:val="16"/>
          <w:szCs w:val="16"/>
          <w:lang w:val="en-GB"/>
        </w:rPr>
        <w:t xml:space="preserve"> MH, </w:t>
      </w:r>
      <w:proofErr w:type="spellStart"/>
      <w:r w:rsidRPr="00F86772">
        <w:rPr>
          <w:sz w:val="16"/>
          <w:szCs w:val="16"/>
          <w:lang w:val="en-GB"/>
        </w:rPr>
        <w:t>Vugrek</w:t>
      </w:r>
      <w:proofErr w:type="spellEnd"/>
      <w:r w:rsidRPr="00F86772">
        <w:rPr>
          <w:sz w:val="16"/>
          <w:szCs w:val="16"/>
          <w:lang w:val="en-GB"/>
        </w:rPr>
        <w:t xml:space="preserve"> O, </w:t>
      </w:r>
      <w:proofErr w:type="spellStart"/>
      <w:r w:rsidRPr="00F86772">
        <w:rPr>
          <w:sz w:val="16"/>
          <w:szCs w:val="16"/>
          <w:lang w:val="en-GB"/>
        </w:rPr>
        <w:t>Karminski-Zamola</w:t>
      </w:r>
      <w:proofErr w:type="spellEnd"/>
      <w:r w:rsidRPr="00F86772">
        <w:rPr>
          <w:sz w:val="16"/>
          <w:szCs w:val="16"/>
          <w:lang w:val="en-GB"/>
        </w:rPr>
        <w:t xml:space="preserve"> G, </w:t>
      </w:r>
      <w:proofErr w:type="spellStart"/>
      <w:r w:rsidRPr="00F86772">
        <w:rPr>
          <w:sz w:val="16"/>
          <w:szCs w:val="16"/>
          <w:lang w:val="en-GB"/>
        </w:rPr>
        <w:t>Kralj</w:t>
      </w:r>
      <w:proofErr w:type="spellEnd"/>
      <w:r w:rsidRPr="00F86772">
        <w:rPr>
          <w:sz w:val="16"/>
          <w:szCs w:val="16"/>
          <w:lang w:val="en-GB"/>
        </w:rPr>
        <w:t xml:space="preserve"> M, Hranjec M, Biological activity </w:t>
      </w:r>
      <w:r w:rsidRPr="00F86772">
        <w:rPr>
          <w:bCs/>
          <w:sz w:val="16"/>
          <w:szCs w:val="16"/>
          <w:lang w:val="en-GB"/>
        </w:rPr>
        <w:t xml:space="preserve">and DNA binding studies of 2-substituted </w:t>
      </w:r>
      <w:proofErr w:type="spellStart"/>
      <w:r w:rsidRPr="00F86772">
        <w:rPr>
          <w:bCs/>
          <w:sz w:val="16"/>
          <w:szCs w:val="16"/>
          <w:lang w:val="en-GB"/>
        </w:rPr>
        <w:t>benzimidazo</w:t>
      </w:r>
      <w:proofErr w:type="spellEnd"/>
      <w:r w:rsidRPr="00F86772">
        <w:rPr>
          <w:bCs/>
          <w:sz w:val="16"/>
          <w:szCs w:val="16"/>
          <w:lang w:val="en-GB"/>
        </w:rPr>
        <w:t>[1,2-</w:t>
      </w:r>
      <w:r w:rsidRPr="00F86772">
        <w:rPr>
          <w:bCs/>
          <w:i/>
          <w:sz w:val="16"/>
          <w:szCs w:val="16"/>
          <w:lang w:val="en-GB"/>
        </w:rPr>
        <w:t>a</w:t>
      </w:r>
      <w:r w:rsidRPr="00F86772">
        <w:rPr>
          <w:bCs/>
          <w:sz w:val="16"/>
          <w:szCs w:val="16"/>
          <w:lang w:val="en-GB"/>
        </w:rPr>
        <w:t>]</w:t>
      </w:r>
      <w:proofErr w:type="spellStart"/>
      <w:r w:rsidRPr="00F86772">
        <w:rPr>
          <w:bCs/>
          <w:sz w:val="16"/>
          <w:szCs w:val="16"/>
          <w:lang w:val="en-GB"/>
        </w:rPr>
        <w:t>quinolines</w:t>
      </w:r>
      <w:proofErr w:type="spellEnd"/>
      <w:r w:rsidRPr="00F86772">
        <w:rPr>
          <w:bCs/>
          <w:sz w:val="16"/>
          <w:szCs w:val="16"/>
          <w:lang w:val="en-GB"/>
        </w:rPr>
        <w:t xml:space="preserve"> bearing different amino side chains, </w:t>
      </w:r>
      <w:r w:rsidRPr="00F86772">
        <w:rPr>
          <w:sz w:val="16"/>
          <w:szCs w:val="16"/>
          <w:lang w:val="en-GB"/>
        </w:rPr>
        <w:t xml:space="preserve">Med </w:t>
      </w:r>
      <w:proofErr w:type="spellStart"/>
      <w:r w:rsidRPr="00F86772">
        <w:rPr>
          <w:sz w:val="16"/>
          <w:szCs w:val="16"/>
          <w:lang w:val="en-GB"/>
        </w:rPr>
        <w:t>Chem</w:t>
      </w:r>
      <w:proofErr w:type="spellEnd"/>
      <w:r w:rsidRPr="00F86772">
        <w:rPr>
          <w:sz w:val="16"/>
          <w:szCs w:val="16"/>
          <w:lang w:val="en-GB"/>
        </w:rPr>
        <w:t xml:space="preserve"> </w:t>
      </w:r>
      <w:proofErr w:type="spellStart"/>
      <w:r w:rsidRPr="00F86772">
        <w:rPr>
          <w:sz w:val="16"/>
          <w:szCs w:val="16"/>
          <w:lang w:val="en-GB"/>
        </w:rPr>
        <w:t>Comm</w:t>
      </w:r>
      <w:proofErr w:type="spellEnd"/>
      <w:r w:rsidRPr="00F86772">
        <w:rPr>
          <w:bCs/>
          <w:sz w:val="16"/>
          <w:szCs w:val="16"/>
          <w:lang w:val="fr-FR"/>
        </w:rPr>
        <w:t xml:space="preserve"> 4 </w:t>
      </w:r>
      <w:r w:rsidRPr="00F86772">
        <w:rPr>
          <w:sz w:val="16"/>
          <w:szCs w:val="16"/>
          <w:lang w:val="fr-FR"/>
        </w:rPr>
        <w:t>:1537–1550.</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lang w:val="hr-HR" w:eastAsia="hr-HR"/>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3E7B4A">
        <w:rPr>
          <w:noProof/>
          <w:lang w:val="hr-HR" w:eastAsia="hr-HR"/>
        </w:rPr>
        <w:drawing>
          <wp:inline distT="0" distB="0" distL="0" distR="0" wp14:anchorId="6ECC44BC" wp14:editId="2D75E140">
            <wp:extent cx="929030" cy="857306"/>
            <wp:effectExtent l="0" t="0" r="4445" b="0"/>
            <wp:docPr id="2" name="Picture 2" descr="C:\Users\Marijana\AppData\Local\Microsoft\Windows\INetCache\Content.Word\IMG_33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ijana\AppData\Local\Microsoft\Windows\INetCache\Content.Word\IMG_337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38584" cy="866123"/>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AE3E37" w:rsidRDefault="00694967">
      <w:pPr>
        <w:spacing w:before="41" w:line="154" w:lineRule="exact"/>
        <w:ind w:left="213" w:right="231"/>
        <w:jc w:val="both"/>
        <w:rPr>
          <w:rFonts w:ascii="Arial"/>
          <w:sz w:val="14"/>
        </w:rPr>
      </w:pPr>
      <w:r>
        <w:rPr>
          <w:rFonts w:ascii="Arial"/>
          <w:sz w:val="14"/>
        </w:rPr>
        <w:t xml:space="preserve">Marijana Hranjec </w:t>
      </w:r>
      <w:r w:rsidRPr="00694967">
        <w:rPr>
          <w:rFonts w:ascii="Arial" w:hAnsi="Arial" w:cs="Arial"/>
          <w:sz w:val="14"/>
          <w:szCs w:val="14"/>
          <w:lang w:eastAsia="hr-HR"/>
        </w:rPr>
        <w:t xml:space="preserve">is a full professor where she works from 2001. She obtained her PhD in 2007 in the field of organic synthetic chemistry. She is highly experienced synthetic organic and medicinal chemists with research interests including the synthesis, spectroscopic characterization and biological activity of versatile heterocyclic derivatives. She published 50 papers indexed in Current Contents and supervised 1 doctoral dissertation, co-supervised 1 doctoral dissertation, </w:t>
      </w:r>
      <w:r>
        <w:rPr>
          <w:rFonts w:ascii="Arial" w:hAnsi="Arial" w:cs="Arial"/>
          <w:sz w:val="14"/>
          <w:szCs w:val="14"/>
          <w:lang w:eastAsia="hr-HR"/>
        </w:rPr>
        <w:t>33</w:t>
      </w:r>
      <w:r w:rsidRPr="00694967">
        <w:rPr>
          <w:rFonts w:ascii="Arial" w:hAnsi="Arial" w:cs="Arial"/>
          <w:sz w:val="14"/>
          <w:szCs w:val="14"/>
          <w:lang w:eastAsia="hr-HR"/>
        </w:rPr>
        <w:t xml:space="preserve"> graduate </w:t>
      </w:r>
      <w:proofErr w:type="gramStart"/>
      <w:r w:rsidRPr="00694967">
        <w:rPr>
          <w:rFonts w:ascii="Arial" w:hAnsi="Arial" w:cs="Arial"/>
          <w:sz w:val="14"/>
          <w:szCs w:val="14"/>
          <w:lang w:eastAsia="hr-HR"/>
        </w:rPr>
        <w:t>and  undergraduate</w:t>
      </w:r>
      <w:proofErr w:type="gramEnd"/>
      <w:r w:rsidRPr="00694967">
        <w:rPr>
          <w:rFonts w:ascii="Arial" w:hAnsi="Arial" w:cs="Arial"/>
          <w:sz w:val="14"/>
          <w:szCs w:val="14"/>
          <w:lang w:eastAsia="hr-HR"/>
        </w:rPr>
        <w:t xml:space="preserve"> students</w:t>
      </w:r>
      <w:r>
        <w:rPr>
          <w:rFonts w:ascii="Arial" w:hAnsi="Arial" w:cs="Arial"/>
          <w:sz w:val="14"/>
          <w:szCs w:val="14"/>
          <w:lang w:eastAsia="hr-HR"/>
        </w:rPr>
        <w:t>.</w:t>
      </w:r>
      <w:r w:rsidRPr="00694967">
        <w:rPr>
          <w:rFonts w:ascii="Arial" w:hAnsi="Arial" w:cs="Arial"/>
          <w:sz w:val="14"/>
          <w:szCs w:val="14"/>
          <w:lang w:eastAsia="hr-HR"/>
        </w:rPr>
        <w:t xml:space="preserve"> In 2012, she spent some time working at the Jean-Pierre Aubert Research Centre (Lille, France). She teaches several courses at undergraduate, graduate and postgraduate studies at </w:t>
      </w:r>
      <w:r>
        <w:rPr>
          <w:rFonts w:ascii="Arial" w:hAnsi="Arial" w:cs="Arial"/>
          <w:sz w:val="14"/>
          <w:szCs w:val="14"/>
          <w:lang w:eastAsia="hr-HR"/>
        </w:rPr>
        <w:t>University of Zagreb</w:t>
      </w:r>
      <w:r w:rsidRPr="00694967">
        <w:rPr>
          <w:rFonts w:ascii="Arial" w:hAnsi="Arial" w:cs="Arial"/>
          <w:sz w:val="14"/>
          <w:szCs w:val="14"/>
          <w:lang w:eastAsia="hr-HR"/>
        </w:rPr>
        <w:t xml:space="preserve">. She was awarded with 2 prestigious awards, namely, </w:t>
      </w:r>
      <w:r w:rsidRPr="00694967">
        <w:rPr>
          <w:rFonts w:ascii="Arial" w:hAnsi="Arial" w:cs="Arial"/>
          <w:i/>
          <w:iCs/>
          <w:sz w:val="14"/>
          <w:szCs w:val="14"/>
          <w:lang w:eastAsia="hr-HR"/>
        </w:rPr>
        <w:t xml:space="preserve">Annual award for young scientists and artists </w:t>
      </w:r>
      <w:r w:rsidRPr="00694967">
        <w:rPr>
          <w:rFonts w:ascii="Arial" w:hAnsi="Arial" w:cs="Arial"/>
          <w:sz w:val="14"/>
          <w:szCs w:val="14"/>
          <w:lang w:eastAsia="hr-HR"/>
        </w:rPr>
        <w:t xml:space="preserve">(The society of university teachers) and </w:t>
      </w:r>
      <w:proofErr w:type="gramStart"/>
      <w:r w:rsidRPr="00694967">
        <w:rPr>
          <w:rFonts w:ascii="Arial" w:hAnsi="Arial" w:cs="Arial"/>
          <w:i/>
          <w:iCs/>
          <w:sz w:val="14"/>
          <w:szCs w:val="14"/>
          <w:lang w:eastAsia="hr-HR"/>
        </w:rPr>
        <w:t>The</w:t>
      </w:r>
      <w:proofErr w:type="gramEnd"/>
      <w:r w:rsidRPr="00694967">
        <w:rPr>
          <w:rFonts w:ascii="Arial" w:hAnsi="Arial" w:cs="Arial"/>
          <w:i/>
          <w:iCs/>
          <w:sz w:val="14"/>
          <w:szCs w:val="14"/>
          <w:lang w:eastAsia="hr-HR"/>
        </w:rPr>
        <w:t xml:space="preserve"> prize for organic chemistry Vladimir Prelog </w:t>
      </w:r>
      <w:r w:rsidRPr="00694967">
        <w:rPr>
          <w:rFonts w:ascii="Arial" w:hAnsi="Arial" w:cs="Arial"/>
          <w:sz w:val="14"/>
          <w:szCs w:val="14"/>
          <w:lang w:eastAsia="hr-HR"/>
        </w:rPr>
        <w:t>(Croatian Chemical Society). She was the leader of two scientific projects and currently is a collaborator on two projects</w:t>
      </w:r>
      <w:r w:rsidRPr="00DC1F5C">
        <w:rPr>
          <w:rFonts w:ascii="Open Sans" w:hAnsi="Open Sans" w:cs="Open Sans"/>
          <w:sz w:val="20"/>
          <w:szCs w:val="20"/>
          <w:lang w:eastAsia="hr-HR"/>
        </w:rPr>
        <w:t>.</w:t>
      </w:r>
    </w:p>
    <w:p w:rsidR="00AE3E37" w:rsidRDefault="00724C6E" w:rsidP="00F86772">
      <w:pPr>
        <w:tabs>
          <w:tab w:val="left" w:pos="6660"/>
        </w:tabs>
        <w:spacing w:before="62"/>
        <w:ind w:left="4218" w:right="1962"/>
        <w:rPr>
          <w:rFonts w:ascii="Arial"/>
          <w:sz w:val="14"/>
        </w:rPr>
      </w:pPr>
      <w:r w:rsidRPr="00724C6E">
        <w:rPr>
          <w:rFonts w:ascii="Arial" w:hAnsi="Arial" w:cs="Arial"/>
          <w:sz w:val="14"/>
        </w:rPr>
        <w:t>Full Name</w:t>
      </w:r>
      <w:r w:rsidR="00694967">
        <w:rPr>
          <w:rFonts w:ascii="Arial" w:hAnsi="Arial" w:cs="Arial"/>
          <w:sz w:val="14"/>
        </w:rPr>
        <w:t>: Marijana Hranjec</w:t>
      </w:r>
      <w:r w:rsidRPr="00724C6E">
        <w:rPr>
          <w:rStyle w:val="Hyperlink"/>
          <w:rFonts w:ascii="Arial" w:hAnsi="Arial" w:cs="Arial"/>
          <w:sz w:val="6"/>
        </w:rPr>
        <w:br/>
      </w:r>
      <w:r w:rsidRPr="00724C6E">
        <w:rPr>
          <w:rFonts w:ascii="Arial" w:hAnsi="Arial" w:cs="Arial"/>
          <w:sz w:val="14"/>
        </w:rPr>
        <w:t>Tel:</w:t>
      </w:r>
      <w:r>
        <w:rPr>
          <w:rFonts w:ascii="Arial" w:hAnsi="Arial" w:cs="Arial"/>
          <w:sz w:val="14"/>
        </w:rPr>
        <w:t xml:space="preserve"> </w:t>
      </w:r>
      <w:r w:rsidR="00694967">
        <w:rPr>
          <w:rFonts w:ascii="Arial" w:hAnsi="Arial" w:cs="Arial"/>
          <w:sz w:val="14"/>
        </w:rPr>
        <w:t>+385 1 4597 245</w:t>
      </w:r>
      <w:r>
        <w:rPr>
          <w:rFonts w:ascii="Arial" w:hAnsi="Arial" w:cs="Arial"/>
          <w:sz w:val="14"/>
        </w:rPr>
        <w:br/>
      </w:r>
      <w:r w:rsidRPr="00724C6E">
        <w:rPr>
          <w:rFonts w:ascii="Arial"/>
          <w:sz w:val="14"/>
        </w:rPr>
        <w:t>Session</w:t>
      </w:r>
      <w:r w:rsidR="00694967">
        <w:rPr>
          <w:rFonts w:ascii="Arial"/>
          <w:sz w:val="14"/>
        </w:rPr>
        <w:t>: Medicinal Chemistry and Drug Discovery</w:t>
      </w:r>
      <w:r>
        <w:rPr>
          <w:rFonts w:ascii="Arial"/>
          <w:sz w:val="14"/>
        </w:rPr>
        <w:br/>
      </w:r>
      <w:r w:rsidRPr="00724C6E">
        <w:rPr>
          <w:rFonts w:ascii="Arial"/>
          <w:sz w:val="14"/>
        </w:rPr>
        <w:t>Category</w:t>
      </w:r>
      <w:r w:rsidR="00694967">
        <w:rPr>
          <w:rFonts w:ascii="Arial"/>
          <w:sz w:val="14"/>
        </w:rPr>
        <w:t xml:space="preserve">: </w:t>
      </w:r>
      <w:r w:rsidRPr="00724C6E">
        <w:rPr>
          <w:rFonts w:ascii="Arial"/>
          <w:sz w:val="14"/>
        </w:rPr>
        <w:t>Poster presenta</w:t>
      </w:r>
      <w:r w:rsidR="00694967">
        <w:rPr>
          <w:rFonts w:ascii="Arial"/>
          <w:sz w:val="14"/>
        </w:rPr>
        <w:t>tion</w:t>
      </w:r>
      <w:r>
        <w:rPr>
          <w:rFonts w:ascii="Arial"/>
          <w:sz w:val="14"/>
        </w:rPr>
        <w:br/>
        <w:t xml:space="preserve">Email: </w:t>
      </w:r>
      <w:hyperlink r:id="rId14" w:history="1">
        <w:r w:rsidR="00694967" w:rsidRPr="00F75896">
          <w:rPr>
            <w:rStyle w:val="Hyperlink"/>
            <w:rFonts w:ascii="Arial"/>
            <w:sz w:val="14"/>
          </w:rPr>
          <w:t>mhranjec@fkit.hr</w:t>
        </w:r>
      </w:hyperlink>
    </w:p>
    <w:p w:rsidR="00AE3E37" w:rsidRDefault="00292ED9">
      <w:pPr>
        <w:pStyle w:val="BodyText"/>
        <w:spacing w:before="2"/>
        <w:rPr>
          <w:rFonts w:ascii="Arial"/>
          <w:sz w:val="19"/>
        </w:rPr>
      </w:pPr>
      <w:r>
        <w:rPr>
          <w:noProof/>
          <w:lang w:val="hr-HR" w:eastAsia="hr-HR"/>
        </w:rPr>
        <mc:AlternateContent>
          <mc:Choice Requires="wps">
            <w:drawing>
              <wp:anchor distT="0" distB="0" distL="0" distR="0" simplePos="0" relativeHeight="1072" behindDoc="0" locked="0" layoutInCell="1" allowOverlap="1" wp14:anchorId="388DDCA9" wp14:editId="3557008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F86772" w:rsidRDefault="00A9710C" w:rsidP="00F86772">
      <w:pPr>
        <w:spacing w:before="39"/>
        <w:ind w:left="100"/>
        <w:rPr>
          <w:rFonts w:ascii="Minion Pro"/>
          <w:b/>
          <w:sz w:val="20"/>
        </w:rPr>
        <w:sectPr w:rsidR="00AE3E37" w:rsidRPr="00F86772" w:rsidSect="00F86772">
          <w:type w:val="continuous"/>
          <w:pgSz w:w="11910" w:h="16840"/>
          <w:pgMar w:top="1740" w:right="600" w:bottom="1276" w:left="620" w:header="720" w:footer="720" w:gutter="0"/>
          <w:cols w:space="720"/>
        </w:sectPr>
      </w:pPr>
      <w:r w:rsidRPr="00B21A57">
        <w:rPr>
          <w:rFonts w:ascii="Minion Pro"/>
          <w:b/>
          <w:sz w:val="20"/>
        </w:rPr>
        <w:t>Notes/Comments:</w:t>
      </w:r>
    </w:p>
    <w:p w:rsidR="00AE3E37" w:rsidRDefault="00AE3E37" w:rsidP="00F86772">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3A59" w:rsidRDefault="00943A59">
      <w:r>
        <w:separator/>
      </w:r>
    </w:p>
  </w:endnote>
  <w:endnote w:type="continuationSeparator" w:id="0">
    <w:p w:rsidR="00943A59" w:rsidRDefault="00943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Open Sans">
    <w:altName w:val="Tahoma"/>
    <w:charset w:val="EE"/>
    <w:family w:val="swiss"/>
    <w:pitch w:val="variable"/>
    <w:sig w:usb0="00000001" w:usb1="4000205B" w:usb2="00000028"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hr-HR" w:eastAsia="hr-HR"/>
      </w:rPr>
      <mc:AlternateContent>
        <mc:Choice Requires="wps">
          <w:drawing>
            <wp:anchor distT="0" distB="0" distL="114300" distR="114300" simplePos="0" relativeHeight="503311928" behindDoc="1" locked="0" layoutInCell="1" allowOverlap="1" wp14:anchorId="5C7121E1" wp14:editId="7B2DA77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hr-HR" w:eastAsia="hr-HR"/>
      </w:rPr>
      <mc:AlternateContent>
        <mc:Choice Requires="wps">
          <w:drawing>
            <wp:anchor distT="0" distB="0" distL="114300" distR="114300" simplePos="0" relativeHeight="503311952" behindDoc="1" locked="0" layoutInCell="1" allowOverlap="1" wp14:anchorId="217DEA81" wp14:editId="769A16C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hr-HR" w:eastAsia="hr-HR"/>
      </w:rPr>
      <mc:AlternateContent>
        <mc:Choice Requires="wps">
          <w:drawing>
            <wp:anchor distT="0" distB="0" distL="114300" distR="114300" simplePos="0" relativeHeight="503311976" behindDoc="1" locked="0" layoutInCell="1" allowOverlap="1" wp14:anchorId="1068A7D0" wp14:editId="19FA900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3A59" w:rsidRDefault="00943A59">
      <w:r>
        <w:separator/>
      </w:r>
    </w:p>
  </w:footnote>
  <w:footnote w:type="continuationSeparator" w:id="0">
    <w:p w:rsidR="00943A59" w:rsidRDefault="00943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hr-HR" w:eastAsia="hr-HR"/>
      </w:rPr>
      <mc:AlternateContent>
        <mc:Choice Requires="wps">
          <w:drawing>
            <wp:anchor distT="0" distB="0" distL="114300" distR="114300" simplePos="0" relativeHeight="503311880" behindDoc="1" locked="0" layoutInCell="1" allowOverlap="1" wp14:anchorId="6765D349" wp14:editId="48678EB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hr-HR" w:eastAsia="hr-HR"/>
      </w:rPr>
      <mc:AlternateContent>
        <mc:Choice Requires="wps">
          <w:drawing>
            <wp:anchor distT="0" distB="0" distL="114300" distR="114300" simplePos="0" relativeHeight="503311904" behindDoc="1" locked="0" layoutInCell="1" allowOverlap="1" wp14:anchorId="47DB7566" wp14:editId="49339F3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67FC"/>
    <w:rsid w:val="00086861"/>
    <w:rsid w:val="000E2911"/>
    <w:rsid w:val="001263DF"/>
    <w:rsid w:val="00292ED9"/>
    <w:rsid w:val="003E7B4A"/>
    <w:rsid w:val="00404E5B"/>
    <w:rsid w:val="00414F7B"/>
    <w:rsid w:val="004355DC"/>
    <w:rsid w:val="004749B4"/>
    <w:rsid w:val="00494130"/>
    <w:rsid w:val="004F3523"/>
    <w:rsid w:val="00520172"/>
    <w:rsid w:val="00561A35"/>
    <w:rsid w:val="005973B9"/>
    <w:rsid w:val="005B3A56"/>
    <w:rsid w:val="006060CE"/>
    <w:rsid w:val="0063497F"/>
    <w:rsid w:val="00694967"/>
    <w:rsid w:val="00724C6E"/>
    <w:rsid w:val="007864BC"/>
    <w:rsid w:val="00812698"/>
    <w:rsid w:val="00873DF0"/>
    <w:rsid w:val="008756E6"/>
    <w:rsid w:val="00943A59"/>
    <w:rsid w:val="0097224B"/>
    <w:rsid w:val="009B2D44"/>
    <w:rsid w:val="00A07E82"/>
    <w:rsid w:val="00A9710C"/>
    <w:rsid w:val="00AE3E37"/>
    <w:rsid w:val="00B1127C"/>
    <w:rsid w:val="00B21A57"/>
    <w:rsid w:val="00C33602"/>
    <w:rsid w:val="00CD6F55"/>
    <w:rsid w:val="00D303D2"/>
    <w:rsid w:val="00D307F1"/>
    <w:rsid w:val="00DE3104"/>
    <w:rsid w:val="00F72EEA"/>
    <w:rsid w:val="00F84CAE"/>
    <w:rsid w:val="00F867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EndnoteText">
    <w:name w:val="endnote text"/>
    <w:basedOn w:val="Normal"/>
    <w:link w:val="EndnoteTextChar"/>
    <w:uiPriority w:val="99"/>
    <w:unhideWhenUsed/>
    <w:rsid w:val="007864BC"/>
    <w:rPr>
      <w:sz w:val="20"/>
      <w:szCs w:val="20"/>
    </w:rPr>
  </w:style>
  <w:style w:type="character" w:customStyle="1" w:styleId="EndnoteTextChar">
    <w:name w:val="Endnote Text Char"/>
    <w:basedOn w:val="DefaultParagraphFont"/>
    <w:link w:val="EndnoteText"/>
    <w:uiPriority w:val="99"/>
    <w:rsid w:val="007864BC"/>
    <w:rPr>
      <w:rFonts w:ascii="Tw Cen MT" w:eastAsia="Tw Cen MT" w:hAnsi="Tw Cen MT" w:cs="Tw Cen MT"/>
      <w:sz w:val="20"/>
      <w:szCs w:val="20"/>
    </w:rPr>
  </w:style>
  <w:style w:type="character" w:styleId="EndnoteReference">
    <w:name w:val="endnote reference"/>
    <w:uiPriority w:val="99"/>
    <w:semiHidden/>
    <w:unhideWhenUsed/>
    <w:rsid w:val="007864BC"/>
    <w:rPr>
      <w:vertAlign w:val="superscript"/>
    </w:rPr>
  </w:style>
  <w:style w:type="character" w:customStyle="1" w:styleId="st">
    <w:name w:val="st"/>
    <w:rsid w:val="007864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EndnoteText">
    <w:name w:val="endnote text"/>
    <w:basedOn w:val="Normal"/>
    <w:link w:val="EndnoteTextChar"/>
    <w:uiPriority w:val="99"/>
    <w:unhideWhenUsed/>
    <w:rsid w:val="007864BC"/>
    <w:rPr>
      <w:sz w:val="20"/>
      <w:szCs w:val="20"/>
    </w:rPr>
  </w:style>
  <w:style w:type="character" w:customStyle="1" w:styleId="EndnoteTextChar">
    <w:name w:val="Endnote Text Char"/>
    <w:basedOn w:val="DefaultParagraphFont"/>
    <w:link w:val="EndnoteText"/>
    <w:uiPriority w:val="99"/>
    <w:rsid w:val="007864BC"/>
    <w:rPr>
      <w:rFonts w:ascii="Tw Cen MT" w:eastAsia="Tw Cen MT" w:hAnsi="Tw Cen MT" w:cs="Tw Cen MT"/>
      <w:sz w:val="20"/>
      <w:szCs w:val="20"/>
    </w:rPr>
  </w:style>
  <w:style w:type="character" w:styleId="EndnoteReference">
    <w:name w:val="endnote reference"/>
    <w:uiPriority w:val="99"/>
    <w:semiHidden/>
    <w:unhideWhenUsed/>
    <w:rsid w:val="007864BC"/>
    <w:rPr>
      <w:vertAlign w:val="superscript"/>
    </w:rPr>
  </w:style>
  <w:style w:type="character" w:customStyle="1" w:styleId="st">
    <w:name w:val="st"/>
    <w:rsid w:val="007864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mhranjec@fkit.hr"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4C2DDC-2A50-4AFF-A7ED-9696A6C0D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797</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Korisnik</cp:lastModifiedBy>
  <cp:revision>6</cp:revision>
  <dcterms:created xsi:type="dcterms:W3CDTF">2018-10-22T06:53:00Z</dcterms:created>
  <dcterms:modified xsi:type="dcterms:W3CDTF">2020-01-16T09:04:00Z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