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132D" w:rsidRDefault="00F56352" w:rsidP="001B7D10">
      <w:pPr>
        <w:jc w:val="center"/>
        <w:rPr>
          <w:rFonts w:ascii="Times New Roman" w:hAnsi="Times New Roman" w:cs="Times New Roman"/>
          <w:b/>
          <w:sz w:val="24"/>
          <w:szCs w:val="24"/>
        </w:rPr>
      </w:pPr>
      <w:r>
        <w:rPr>
          <w:rFonts w:ascii="Times New Roman" w:hAnsi="Times New Roman" w:cs="Times New Roman"/>
          <w:b/>
          <w:sz w:val="24"/>
          <w:szCs w:val="24"/>
        </w:rPr>
        <w:t>Chemopreventive</w:t>
      </w:r>
      <w:r w:rsidR="00153A0F" w:rsidRPr="00153A0F">
        <w:rPr>
          <w:rFonts w:ascii="Times New Roman" w:hAnsi="Times New Roman" w:cs="Times New Roman"/>
          <w:b/>
          <w:sz w:val="24"/>
          <w:szCs w:val="24"/>
        </w:rPr>
        <w:t xml:space="preserve"> </w:t>
      </w:r>
      <w:r>
        <w:rPr>
          <w:rFonts w:ascii="Times New Roman" w:hAnsi="Times New Roman" w:cs="Times New Roman"/>
          <w:b/>
          <w:sz w:val="24"/>
          <w:szCs w:val="24"/>
        </w:rPr>
        <w:t>potential</w:t>
      </w:r>
      <w:r w:rsidR="00153A0F" w:rsidRPr="00153A0F">
        <w:rPr>
          <w:rFonts w:ascii="Times New Roman" w:hAnsi="Times New Roman" w:cs="Times New Roman"/>
          <w:b/>
          <w:sz w:val="24"/>
          <w:szCs w:val="24"/>
        </w:rPr>
        <w:t xml:space="preserve"> of selected Medicinal plants</w:t>
      </w:r>
      <w:r w:rsidR="00153A0F">
        <w:rPr>
          <w:rFonts w:ascii="Times New Roman" w:hAnsi="Times New Roman" w:cs="Times New Roman"/>
          <w:b/>
          <w:sz w:val="24"/>
          <w:szCs w:val="24"/>
        </w:rPr>
        <w:t xml:space="preserve"> </w:t>
      </w:r>
      <w:r>
        <w:rPr>
          <w:rFonts w:ascii="Times New Roman" w:hAnsi="Times New Roman" w:cs="Times New Roman"/>
          <w:b/>
          <w:sz w:val="24"/>
          <w:szCs w:val="24"/>
        </w:rPr>
        <w:t>o</w:t>
      </w:r>
      <w:r w:rsidR="00153A0F" w:rsidRPr="00153A0F">
        <w:rPr>
          <w:rFonts w:ascii="Times New Roman" w:hAnsi="Times New Roman" w:cs="Times New Roman"/>
          <w:b/>
          <w:sz w:val="24"/>
          <w:szCs w:val="24"/>
        </w:rPr>
        <w:t>n</w:t>
      </w:r>
      <w:r>
        <w:rPr>
          <w:rFonts w:ascii="Times New Roman" w:hAnsi="Times New Roman" w:cs="Times New Roman"/>
          <w:b/>
          <w:sz w:val="24"/>
          <w:szCs w:val="24"/>
        </w:rPr>
        <w:t xml:space="preserve"> hepatocellular carcinoma - an</w:t>
      </w:r>
      <w:r w:rsidR="00153A0F" w:rsidRPr="00153A0F">
        <w:rPr>
          <w:rFonts w:ascii="Times New Roman" w:hAnsi="Times New Roman" w:cs="Times New Roman"/>
          <w:b/>
          <w:sz w:val="24"/>
          <w:szCs w:val="24"/>
        </w:rPr>
        <w:t xml:space="preserve"> </w:t>
      </w:r>
      <w:r w:rsidR="00153A0F" w:rsidRPr="00153A0F">
        <w:rPr>
          <w:rFonts w:ascii="Times New Roman" w:hAnsi="Times New Roman" w:cs="Times New Roman"/>
          <w:b/>
          <w:i/>
          <w:sz w:val="24"/>
          <w:szCs w:val="24"/>
        </w:rPr>
        <w:t>Invivo, Invitro</w:t>
      </w:r>
      <w:r w:rsidR="00153A0F" w:rsidRPr="00153A0F">
        <w:rPr>
          <w:rFonts w:ascii="Times New Roman" w:hAnsi="Times New Roman" w:cs="Times New Roman"/>
          <w:b/>
          <w:sz w:val="24"/>
          <w:szCs w:val="24"/>
        </w:rPr>
        <w:t xml:space="preserve"> and </w:t>
      </w:r>
      <w:r w:rsidR="00153A0F" w:rsidRPr="00153A0F">
        <w:rPr>
          <w:rFonts w:ascii="Times New Roman" w:hAnsi="Times New Roman" w:cs="Times New Roman"/>
          <w:b/>
          <w:i/>
          <w:sz w:val="24"/>
          <w:szCs w:val="24"/>
        </w:rPr>
        <w:t>Insilico</w:t>
      </w:r>
      <w:r w:rsidR="00153A0F" w:rsidRPr="00153A0F">
        <w:rPr>
          <w:rFonts w:ascii="Times New Roman" w:hAnsi="Times New Roman" w:cs="Times New Roman"/>
          <w:b/>
          <w:sz w:val="24"/>
          <w:szCs w:val="24"/>
        </w:rPr>
        <w:t xml:space="preserve"> approach</w:t>
      </w:r>
    </w:p>
    <w:p w:rsidR="00153A0F" w:rsidRDefault="00153A0F" w:rsidP="00153A0F">
      <w:pPr>
        <w:jc w:val="center"/>
        <w:rPr>
          <w:rFonts w:ascii="Times New Roman" w:hAnsi="Times New Roman" w:cs="Times New Roman"/>
          <w:b/>
          <w:sz w:val="24"/>
          <w:szCs w:val="24"/>
          <w:vertAlign w:val="superscript"/>
        </w:rPr>
      </w:pPr>
      <w:r>
        <w:rPr>
          <w:rFonts w:ascii="Times New Roman" w:hAnsi="Times New Roman" w:cs="Times New Roman"/>
          <w:b/>
          <w:sz w:val="24"/>
          <w:szCs w:val="24"/>
        </w:rPr>
        <w:t>DR.K.VIJAYALAKSHMI</w:t>
      </w:r>
      <w:r w:rsidRPr="00153A0F">
        <w:rPr>
          <w:rFonts w:ascii="Times New Roman" w:hAnsi="Times New Roman" w:cs="Times New Roman"/>
          <w:b/>
          <w:sz w:val="24"/>
          <w:szCs w:val="24"/>
          <w:vertAlign w:val="superscript"/>
        </w:rPr>
        <w:t>1</w:t>
      </w:r>
    </w:p>
    <w:p w:rsidR="00153A0F" w:rsidRDefault="00153A0F" w:rsidP="00153A0F">
      <w:pPr>
        <w:jc w:val="center"/>
        <w:rPr>
          <w:rFonts w:ascii="Times New Roman" w:hAnsi="Times New Roman" w:cs="Times New Roman"/>
          <w:b/>
          <w:sz w:val="24"/>
          <w:szCs w:val="24"/>
        </w:rPr>
      </w:pPr>
      <w:r>
        <w:rPr>
          <w:rFonts w:ascii="Times New Roman" w:hAnsi="Times New Roman" w:cs="Times New Roman"/>
          <w:b/>
          <w:sz w:val="24"/>
          <w:szCs w:val="24"/>
          <w:vertAlign w:val="superscript"/>
        </w:rPr>
        <w:t xml:space="preserve">1 </w:t>
      </w:r>
      <w:r>
        <w:rPr>
          <w:rFonts w:ascii="Times New Roman" w:hAnsi="Times New Roman" w:cs="Times New Roman"/>
          <w:b/>
          <w:sz w:val="24"/>
          <w:szCs w:val="24"/>
        </w:rPr>
        <w:t xml:space="preserve">Associate Professor, Department of Biochemistry, Bharathi women’s college (Autonomous), Chennai 600108, </w:t>
      </w:r>
      <w:r w:rsidR="00102186">
        <w:rPr>
          <w:rFonts w:ascii="Times New Roman" w:hAnsi="Times New Roman" w:cs="Times New Roman"/>
          <w:b/>
          <w:sz w:val="24"/>
          <w:szCs w:val="24"/>
        </w:rPr>
        <w:t>Affiliated</w:t>
      </w:r>
      <w:r>
        <w:rPr>
          <w:rFonts w:ascii="Times New Roman" w:hAnsi="Times New Roman" w:cs="Times New Roman"/>
          <w:b/>
          <w:sz w:val="24"/>
          <w:szCs w:val="24"/>
        </w:rPr>
        <w:t xml:space="preserve"> to University of Madras, Tamil Nadu, India.</w:t>
      </w:r>
    </w:p>
    <w:p w:rsidR="00153A0F" w:rsidRDefault="00153A0F" w:rsidP="00153A0F">
      <w:pPr>
        <w:rPr>
          <w:rFonts w:ascii="Times New Roman" w:hAnsi="Times New Roman" w:cs="Times New Roman"/>
          <w:b/>
          <w:sz w:val="24"/>
          <w:szCs w:val="24"/>
        </w:rPr>
      </w:pPr>
      <w:r>
        <w:rPr>
          <w:rFonts w:ascii="Times New Roman" w:hAnsi="Times New Roman" w:cs="Times New Roman"/>
          <w:b/>
          <w:sz w:val="24"/>
          <w:szCs w:val="24"/>
        </w:rPr>
        <w:t>ABSTRACT</w:t>
      </w:r>
    </w:p>
    <w:p w:rsidR="00153A0F" w:rsidRDefault="00153A0F" w:rsidP="0013185A">
      <w:pPr>
        <w:spacing w:line="36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Cancer is now the third leading cause of death worldwide. It is</w:t>
      </w:r>
      <w:r w:rsidR="00643F9A">
        <w:rPr>
          <w:rFonts w:ascii="Times New Roman" w:hAnsi="Times New Roman" w:cs="Times New Roman"/>
          <w:sz w:val="24"/>
          <w:szCs w:val="24"/>
        </w:rPr>
        <w:t xml:space="preserve"> one of the most serious</w:t>
      </w:r>
      <w:r>
        <w:rPr>
          <w:rFonts w:ascii="Times New Roman" w:hAnsi="Times New Roman" w:cs="Times New Roman"/>
          <w:sz w:val="24"/>
          <w:szCs w:val="24"/>
        </w:rPr>
        <w:t xml:space="preserve"> complex and diverse life threatening disease of this century which is spreading further with continuance and increasing incidence. World is endowed with a rich wealth of medicinal plants. So, natural products, called</w:t>
      </w:r>
      <w:r w:rsidR="00333411">
        <w:rPr>
          <w:rFonts w:ascii="Times New Roman" w:hAnsi="Times New Roman" w:cs="Times New Roman"/>
          <w:sz w:val="24"/>
          <w:szCs w:val="24"/>
        </w:rPr>
        <w:t xml:space="preserve"> secondary metabolites from plants continue to be an important segment of modern drugs in clinical use</w:t>
      </w:r>
      <w:r w:rsidR="008D28D3">
        <w:rPr>
          <w:rFonts w:ascii="Times New Roman" w:hAnsi="Times New Roman" w:cs="Times New Roman"/>
          <w:sz w:val="24"/>
          <w:szCs w:val="24"/>
        </w:rPr>
        <w:t>,</w:t>
      </w:r>
      <w:r w:rsidR="00333411">
        <w:rPr>
          <w:rFonts w:ascii="Times New Roman" w:hAnsi="Times New Roman" w:cs="Times New Roman"/>
          <w:sz w:val="24"/>
          <w:szCs w:val="24"/>
        </w:rPr>
        <w:t xml:space="preserve"> as</w:t>
      </w:r>
      <w:r>
        <w:rPr>
          <w:rFonts w:ascii="Times New Roman" w:hAnsi="Times New Roman" w:cs="Times New Roman"/>
          <w:sz w:val="24"/>
          <w:szCs w:val="24"/>
        </w:rPr>
        <w:t xml:space="preserve"> allopathic drugs have many side effects. Extracts and compounds isolated from plants such as </w:t>
      </w:r>
      <w:r w:rsidRPr="00643F9A">
        <w:rPr>
          <w:rFonts w:ascii="Times New Roman" w:hAnsi="Times New Roman" w:cs="Times New Roman"/>
          <w:i/>
          <w:sz w:val="24"/>
          <w:szCs w:val="24"/>
        </w:rPr>
        <w:t>Aegle marmelos</w:t>
      </w:r>
      <w:r>
        <w:rPr>
          <w:rFonts w:ascii="Times New Roman" w:hAnsi="Times New Roman" w:cs="Times New Roman"/>
          <w:sz w:val="24"/>
          <w:szCs w:val="24"/>
        </w:rPr>
        <w:t xml:space="preserve">, </w:t>
      </w:r>
      <w:r w:rsidRPr="00643F9A">
        <w:rPr>
          <w:rFonts w:ascii="Times New Roman" w:hAnsi="Times New Roman" w:cs="Times New Roman"/>
          <w:i/>
          <w:sz w:val="24"/>
          <w:szCs w:val="24"/>
        </w:rPr>
        <w:t>Annona squamosa</w:t>
      </w:r>
      <w:r>
        <w:rPr>
          <w:rFonts w:ascii="Times New Roman" w:hAnsi="Times New Roman" w:cs="Times New Roman"/>
          <w:sz w:val="24"/>
          <w:szCs w:val="24"/>
        </w:rPr>
        <w:t xml:space="preserve">, </w:t>
      </w:r>
      <w:r w:rsidRPr="00643F9A">
        <w:rPr>
          <w:rFonts w:ascii="Times New Roman" w:hAnsi="Times New Roman" w:cs="Times New Roman"/>
          <w:i/>
          <w:sz w:val="24"/>
          <w:szCs w:val="24"/>
        </w:rPr>
        <w:t>Ruellia tuberos</w:t>
      </w:r>
      <w:r w:rsidR="00CE1312">
        <w:rPr>
          <w:rFonts w:ascii="Times New Roman" w:hAnsi="Times New Roman" w:cs="Times New Roman"/>
          <w:i/>
          <w:sz w:val="24"/>
          <w:szCs w:val="24"/>
        </w:rPr>
        <w:t>a</w:t>
      </w:r>
      <w:r>
        <w:rPr>
          <w:rFonts w:ascii="Times New Roman" w:hAnsi="Times New Roman" w:cs="Times New Roman"/>
          <w:sz w:val="24"/>
          <w:szCs w:val="24"/>
        </w:rPr>
        <w:t xml:space="preserve">, </w:t>
      </w:r>
      <w:r w:rsidRPr="00643F9A">
        <w:rPr>
          <w:rFonts w:ascii="Times New Roman" w:hAnsi="Times New Roman" w:cs="Times New Roman"/>
          <w:i/>
          <w:sz w:val="24"/>
          <w:szCs w:val="24"/>
        </w:rPr>
        <w:t xml:space="preserve">Solanum tuberosum </w:t>
      </w:r>
      <w:r>
        <w:rPr>
          <w:rFonts w:ascii="Times New Roman" w:hAnsi="Times New Roman" w:cs="Times New Roman"/>
          <w:sz w:val="24"/>
          <w:szCs w:val="24"/>
        </w:rPr>
        <w:t xml:space="preserve">and </w:t>
      </w:r>
      <w:r w:rsidRPr="00643F9A">
        <w:rPr>
          <w:rFonts w:ascii="Times New Roman" w:hAnsi="Times New Roman" w:cs="Times New Roman"/>
          <w:i/>
          <w:sz w:val="24"/>
          <w:szCs w:val="24"/>
        </w:rPr>
        <w:t>Ipomoea batatas</w:t>
      </w:r>
      <w:r>
        <w:rPr>
          <w:rFonts w:ascii="Times New Roman" w:hAnsi="Times New Roman" w:cs="Times New Roman"/>
          <w:sz w:val="24"/>
          <w:szCs w:val="24"/>
        </w:rPr>
        <w:t xml:space="preserve"> have been studied for their anti</w:t>
      </w:r>
      <w:r w:rsidR="00643F9A">
        <w:rPr>
          <w:rFonts w:ascii="Times New Roman" w:hAnsi="Times New Roman" w:cs="Times New Roman"/>
          <w:sz w:val="24"/>
          <w:szCs w:val="24"/>
        </w:rPr>
        <w:t>-</w:t>
      </w:r>
      <w:r>
        <w:rPr>
          <w:rFonts w:ascii="Times New Roman" w:hAnsi="Times New Roman" w:cs="Times New Roman"/>
          <w:sz w:val="24"/>
          <w:szCs w:val="24"/>
        </w:rPr>
        <w:t xml:space="preserve">proliferative property in our laboratory. Phytochemicals from these plants have been isolated and </w:t>
      </w:r>
      <w:r w:rsidRPr="00643F9A">
        <w:rPr>
          <w:rFonts w:ascii="Times New Roman" w:hAnsi="Times New Roman" w:cs="Times New Roman"/>
          <w:i/>
          <w:sz w:val="24"/>
          <w:szCs w:val="24"/>
        </w:rPr>
        <w:t>in vivo</w:t>
      </w:r>
      <w:r>
        <w:rPr>
          <w:rFonts w:ascii="Times New Roman" w:hAnsi="Times New Roman" w:cs="Times New Roman"/>
          <w:sz w:val="24"/>
          <w:szCs w:val="24"/>
        </w:rPr>
        <w:t xml:space="preserve">, </w:t>
      </w:r>
      <w:r w:rsidRPr="00643F9A">
        <w:rPr>
          <w:rFonts w:ascii="Times New Roman" w:hAnsi="Times New Roman" w:cs="Times New Roman"/>
          <w:i/>
          <w:sz w:val="24"/>
          <w:szCs w:val="24"/>
        </w:rPr>
        <w:t>in vitro</w:t>
      </w:r>
      <w:r>
        <w:rPr>
          <w:rFonts w:ascii="Times New Roman" w:hAnsi="Times New Roman" w:cs="Times New Roman"/>
          <w:sz w:val="24"/>
          <w:szCs w:val="24"/>
        </w:rPr>
        <w:t xml:space="preserve"> and </w:t>
      </w:r>
      <w:r w:rsidRPr="00643F9A">
        <w:rPr>
          <w:rFonts w:ascii="Times New Roman" w:hAnsi="Times New Roman" w:cs="Times New Roman"/>
          <w:i/>
          <w:sz w:val="24"/>
          <w:szCs w:val="24"/>
        </w:rPr>
        <w:t>in silico</w:t>
      </w:r>
      <w:r>
        <w:rPr>
          <w:rFonts w:ascii="Times New Roman" w:hAnsi="Times New Roman" w:cs="Times New Roman"/>
          <w:sz w:val="24"/>
          <w:szCs w:val="24"/>
        </w:rPr>
        <w:t xml:space="preserve"> approaches are employed to investigate their anti-cancer potential. All the plants</w:t>
      </w:r>
      <w:r w:rsidR="00643F9A">
        <w:rPr>
          <w:rFonts w:ascii="Times New Roman" w:hAnsi="Times New Roman" w:cs="Times New Roman"/>
          <w:sz w:val="24"/>
          <w:szCs w:val="24"/>
        </w:rPr>
        <w:t xml:space="preserve"> showed anti- proliferative property against cancer cell lines and </w:t>
      </w:r>
      <w:r w:rsidR="00643F9A" w:rsidRPr="00643F9A">
        <w:rPr>
          <w:rFonts w:ascii="Times New Roman" w:hAnsi="Times New Roman" w:cs="Times New Roman"/>
          <w:i/>
          <w:sz w:val="24"/>
          <w:szCs w:val="24"/>
        </w:rPr>
        <w:t>in vivo</w:t>
      </w:r>
      <w:r w:rsidR="00643F9A">
        <w:rPr>
          <w:rFonts w:ascii="Times New Roman" w:hAnsi="Times New Roman" w:cs="Times New Roman"/>
          <w:sz w:val="24"/>
          <w:szCs w:val="24"/>
        </w:rPr>
        <w:t xml:space="preserve"> model. </w:t>
      </w:r>
      <w:r w:rsidR="00643F9A" w:rsidRPr="00643F9A">
        <w:rPr>
          <w:rFonts w:ascii="Times New Roman" w:hAnsi="Times New Roman" w:cs="Times New Roman"/>
          <w:i/>
          <w:sz w:val="24"/>
          <w:szCs w:val="24"/>
        </w:rPr>
        <w:t>In silico</w:t>
      </w:r>
      <w:r w:rsidR="00643F9A">
        <w:rPr>
          <w:rFonts w:ascii="Times New Roman" w:hAnsi="Times New Roman" w:cs="Times New Roman"/>
          <w:sz w:val="24"/>
          <w:szCs w:val="24"/>
        </w:rPr>
        <w:t xml:space="preserve"> approach was adopted to determine the drug like pharmacokinetic profile. All the lead molecules isolated showed acceptable range of Lipinski rule of five indicating their potential for use as drug like molecules. Further clinical studies are required for their use as drugs for cancer.</w:t>
      </w:r>
      <w:r w:rsidR="00C641F6">
        <w:rPr>
          <w:rFonts w:ascii="Times New Roman" w:hAnsi="Times New Roman" w:cs="Times New Roman"/>
          <w:sz w:val="24"/>
          <w:szCs w:val="24"/>
        </w:rPr>
        <w:t xml:space="preserve"> </w:t>
      </w:r>
    </w:p>
    <w:p w:rsidR="00C641F6" w:rsidRPr="00153A0F" w:rsidRDefault="00C641F6" w:rsidP="0013185A">
      <w:pPr>
        <w:spacing w:line="360" w:lineRule="auto"/>
        <w:jc w:val="both"/>
        <w:rPr>
          <w:rFonts w:ascii="Times New Roman" w:hAnsi="Times New Roman" w:cs="Times New Roman"/>
          <w:sz w:val="24"/>
          <w:szCs w:val="24"/>
        </w:rPr>
      </w:pPr>
      <w:r w:rsidRPr="005C0A34">
        <w:rPr>
          <w:rFonts w:ascii="Times New Roman" w:hAnsi="Times New Roman" w:cs="Times New Roman"/>
          <w:b/>
          <w:sz w:val="24"/>
          <w:szCs w:val="24"/>
        </w:rPr>
        <w:t xml:space="preserve">Keywords: </w:t>
      </w:r>
      <w:r w:rsidRPr="00643F9A">
        <w:rPr>
          <w:rFonts w:ascii="Times New Roman" w:hAnsi="Times New Roman" w:cs="Times New Roman"/>
          <w:i/>
          <w:sz w:val="24"/>
          <w:szCs w:val="24"/>
        </w:rPr>
        <w:t>In silico</w:t>
      </w:r>
      <w:r>
        <w:rPr>
          <w:rFonts w:ascii="Times New Roman" w:hAnsi="Times New Roman" w:cs="Times New Roman"/>
          <w:i/>
          <w:sz w:val="24"/>
          <w:szCs w:val="24"/>
        </w:rPr>
        <w:t xml:space="preserve">, </w:t>
      </w:r>
      <w:r w:rsidRPr="0089385F">
        <w:rPr>
          <w:rFonts w:ascii="Times New Roman" w:hAnsi="Times New Roman" w:cs="Times New Roman"/>
          <w:sz w:val="24"/>
          <w:szCs w:val="24"/>
        </w:rPr>
        <w:t>phytochemicals</w:t>
      </w:r>
      <w:r>
        <w:rPr>
          <w:rFonts w:ascii="Times New Roman" w:hAnsi="Times New Roman" w:cs="Times New Roman"/>
          <w:i/>
          <w:sz w:val="24"/>
          <w:szCs w:val="24"/>
        </w:rPr>
        <w:t xml:space="preserve">, </w:t>
      </w:r>
      <w:r w:rsidR="0089385F" w:rsidRPr="00643F9A">
        <w:rPr>
          <w:rFonts w:ascii="Times New Roman" w:hAnsi="Times New Roman" w:cs="Times New Roman"/>
          <w:i/>
          <w:sz w:val="24"/>
          <w:szCs w:val="24"/>
        </w:rPr>
        <w:t>Aegle marmelos</w:t>
      </w:r>
      <w:r w:rsidR="0089385F">
        <w:rPr>
          <w:rFonts w:ascii="Times New Roman" w:hAnsi="Times New Roman" w:cs="Times New Roman"/>
          <w:sz w:val="24"/>
          <w:szCs w:val="24"/>
        </w:rPr>
        <w:t xml:space="preserve">, </w:t>
      </w:r>
      <w:r w:rsidR="0089385F" w:rsidRPr="00643F9A">
        <w:rPr>
          <w:rFonts w:ascii="Times New Roman" w:hAnsi="Times New Roman" w:cs="Times New Roman"/>
          <w:i/>
          <w:sz w:val="24"/>
          <w:szCs w:val="24"/>
        </w:rPr>
        <w:t>Annona squamosa</w:t>
      </w:r>
      <w:r w:rsidR="0089385F">
        <w:rPr>
          <w:rFonts w:ascii="Times New Roman" w:hAnsi="Times New Roman" w:cs="Times New Roman"/>
          <w:sz w:val="24"/>
          <w:szCs w:val="24"/>
        </w:rPr>
        <w:t xml:space="preserve">, </w:t>
      </w:r>
      <w:r w:rsidR="0089385F" w:rsidRPr="00643F9A">
        <w:rPr>
          <w:rFonts w:ascii="Times New Roman" w:hAnsi="Times New Roman" w:cs="Times New Roman"/>
          <w:i/>
          <w:sz w:val="24"/>
          <w:szCs w:val="24"/>
        </w:rPr>
        <w:t>Ruellia tuberos</w:t>
      </w:r>
      <w:r w:rsidR="0089385F">
        <w:rPr>
          <w:rFonts w:ascii="Times New Roman" w:hAnsi="Times New Roman" w:cs="Times New Roman"/>
          <w:i/>
          <w:sz w:val="24"/>
          <w:szCs w:val="24"/>
        </w:rPr>
        <w:t>a</w:t>
      </w:r>
      <w:r w:rsidR="0089385F">
        <w:rPr>
          <w:rFonts w:ascii="Times New Roman" w:hAnsi="Times New Roman" w:cs="Times New Roman"/>
          <w:sz w:val="24"/>
          <w:szCs w:val="24"/>
        </w:rPr>
        <w:t xml:space="preserve">, </w:t>
      </w:r>
      <w:r w:rsidR="0089385F" w:rsidRPr="00643F9A">
        <w:rPr>
          <w:rFonts w:ascii="Times New Roman" w:hAnsi="Times New Roman" w:cs="Times New Roman"/>
          <w:i/>
          <w:sz w:val="24"/>
          <w:szCs w:val="24"/>
        </w:rPr>
        <w:t>Solanum tuberosu</w:t>
      </w:r>
      <w:r w:rsidR="00E85F2E">
        <w:rPr>
          <w:rFonts w:ascii="Times New Roman" w:hAnsi="Times New Roman" w:cs="Times New Roman"/>
          <w:i/>
          <w:sz w:val="24"/>
          <w:szCs w:val="24"/>
        </w:rPr>
        <w:t>m,</w:t>
      </w:r>
      <w:r w:rsidR="0089385F">
        <w:rPr>
          <w:rFonts w:ascii="Times New Roman" w:hAnsi="Times New Roman" w:cs="Times New Roman"/>
          <w:sz w:val="24"/>
          <w:szCs w:val="24"/>
        </w:rPr>
        <w:t xml:space="preserve"> </w:t>
      </w:r>
      <w:r w:rsidR="0089385F" w:rsidRPr="00643F9A">
        <w:rPr>
          <w:rFonts w:ascii="Times New Roman" w:hAnsi="Times New Roman" w:cs="Times New Roman"/>
          <w:i/>
          <w:sz w:val="24"/>
          <w:szCs w:val="24"/>
        </w:rPr>
        <w:t>Ipomoea batatas</w:t>
      </w:r>
      <w:r w:rsidR="00A301B2">
        <w:rPr>
          <w:rFonts w:ascii="Times New Roman" w:hAnsi="Times New Roman" w:cs="Times New Roman"/>
          <w:i/>
          <w:sz w:val="24"/>
          <w:szCs w:val="24"/>
        </w:rPr>
        <w:t xml:space="preserve"> </w:t>
      </w:r>
      <w:r w:rsidR="00A301B2">
        <w:rPr>
          <w:rFonts w:ascii="Times New Roman" w:hAnsi="Times New Roman" w:cs="Times New Roman"/>
          <w:sz w:val="24"/>
          <w:szCs w:val="24"/>
        </w:rPr>
        <w:t>and</w:t>
      </w:r>
      <w:r w:rsidR="00E85F2E">
        <w:rPr>
          <w:rFonts w:ascii="Times New Roman" w:hAnsi="Times New Roman" w:cs="Times New Roman"/>
          <w:i/>
          <w:sz w:val="24"/>
          <w:szCs w:val="24"/>
        </w:rPr>
        <w:t xml:space="preserve"> </w:t>
      </w:r>
      <w:r w:rsidR="00E85F2E" w:rsidRPr="00136106">
        <w:rPr>
          <w:rFonts w:ascii="Times New Roman" w:hAnsi="Times New Roman" w:cs="Times New Roman"/>
          <w:sz w:val="24"/>
          <w:szCs w:val="24"/>
        </w:rPr>
        <w:t>hepatocellular carcinoma</w:t>
      </w:r>
      <w:r w:rsidR="001C3BEA">
        <w:rPr>
          <w:rFonts w:ascii="Times New Roman" w:hAnsi="Times New Roman" w:cs="Times New Roman"/>
          <w:sz w:val="24"/>
          <w:szCs w:val="24"/>
        </w:rPr>
        <w:t>.</w:t>
      </w:r>
    </w:p>
    <w:sectPr w:rsidR="00C641F6" w:rsidRPr="00153A0F" w:rsidSect="00F1132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characterSpacingControl w:val="doNotCompress"/>
  <w:compat>
    <w:useFELayout/>
  </w:compat>
  <w:rsids>
    <w:rsidRoot w:val="00153A0F"/>
    <w:rsid w:val="000944BF"/>
    <w:rsid w:val="00102186"/>
    <w:rsid w:val="0013185A"/>
    <w:rsid w:val="00136106"/>
    <w:rsid w:val="00153A0F"/>
    <w:rsid w:val="001B7D10"/>
    <w:rsid w:val="001C3BEA"/>
    <w:rsid w:val="00333411"/>
    <w:rsid w:val="005C0A34"/>
    <w:rsid w:val="00622861"/>
    <w:rsid w:val="00643F9A"/>
    <w:rsid w:val="0089385F"/>
    <w:rsid w:val="008D28D3"/>
    <w:rsid w:val="00A301B2"/>
    <w:rsid w:val="00BF3142"/>
    <w:rsid w:val="00C377DA"/>
    <w:rsid w:val="00C641F6"/>
    <w:rsid w:val="00CE1312"/>
    <w:rsid w:val="00D040C1"/>
    <w:rsid w:val="00E85F2E"/>
    <w:rsid w:val="00F1132D"/>
    <w:rsid w:val="00F56352"/>
    <w:rsid w:val="00F86554"/>
    <w:rsid w:val="00FD46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32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4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641F6"/>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1</Pages>
  <Words>251</Words>
  <Characters>1436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Archana</dc:creator>
  <cp:keywords/>
  <dc:description/>
  <cp:lastModifiedBy>Archana</cp:lastModifiedBy>
  <cp:revision>22</cp:revision>
  <dcterms:created xsi:type="dcterms:W3CDTF">2018-07-05T04:03:00Z</dcterms:created>
  <dcterms:modified xsi:type="dcterms:W3CDTF">2018-07-05T05:24:00Z</dcterms:modified>
</cp:coreProperties>
</file>