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88E" w:rsidRPr="00DC788E" w:rsidRDefault="00DC788E" w:rsidP="00DC788E">
      <w:pPr>
        <w:pStyle w:val="Heading1"/>
        <w:spacing w:line="360" w:lineRule="auto"/>
        <w:ind w:left="0" w:right="30" w:firstLine="0"/>
        <w:jc w:val="center"/>
        <w:rPr>
          <w:rFonts w:ascii="Times New Roman" w:hAnsi="Times New Roman" w:cs="Times New Roman"/>
          <w:bCs w:val="0"/>
          <w:i/>
          <w:sz w:val="40"/>
          <w:szCs w:val="40"/>
        </w:rPr>
      </w:pPr>
      <w:r w:rsidRPr="00DC788E">
        <w:rPr>
          <w:rFonts w:ascii="Times New Roman" w:hAnsi="Times New Roman" w:cs="Times New Roman"/>
          <w:bCs w:val="0"/>
          <w:i/>
          <w:sz w:val="40"/>
          <w:szCs w:val="40"/>
          <w:lang w:val="en-IN"/>
        </w:rPr>
        <w:t>Nanoparticles as new emerging antibacterial: Potential and Limitations</w:t>
      </w:r>
    </w:p>
    <w:p w:rsidR="00DC788E" w:rsidRPr="00F801A8" w:rsidRDefault="00DC788E" w:rsidP="00DC788E">
      <w:pPr>
        <w:pStyle w:val="Heading1"/>
        <w:spacing w:line="360" w:lineRule="auto"/>
        <w:ind w:left="0" w:right="30" w:firstLine="0"/>
        <w:jc w:val="center"/>
        <w:rPr>
          <w:rFonts w:ascii="Times New Roman" w:hAnsi="Times New Roman" w:cs="Times New Roman"/>
          <w:sz w:val="28"/>
          <w:szCs w:val="28"/>
          <w:vertAlign w:val="superscript"/>
        </w:rPr>
      </w:pPr>
      <w:r w:rsidRPr="00F801A8">
        <w:rPr>
          <w:rFonts w:ascii="Times New Roman" w:hAnsi="Times New Roman" w:cs="Times New Roman"/>
          <w:sz w:val="28"/>
          <w:szCs w:val="28"/>
        </w:rPr>
        <w:t>Faria Fatima</w:t>
      </w:r>
    </w:p>
    <w:p w:rsidR="00DC788E" w:rsidRPr="00F801A8" w:rsidRDefault="00DC788E" w:rsidP="00DC788E">
      <w:pPr>
        <w:spacing w:line="360" w:lineRule="auto"/>
        <w:jc w:val="center"/>
        <w:rPr>
          <w:rFonts w:ascii="Times New Roman" w:hAnsi="Times New Roman" w:cs="Times New Roman"/>
          <w:sz w:val="24"/>
          <w:szCs w:val="24"/>
        </w:rPr>
      </w:pPr>
      <w:r w:rsidRPr="00F801A8">
        <w:rPr>
          <w:rFonts w:ascii="Times New Roman" w:hAnsi="Times New Roman" w:cs="Times New Roman"/>
          <w:sz w:val="24"/>
          <w:szCs w:val="24"/>
          <w:vertAlign w:val="superscript"/>
        </w:rPr>
        <w:t>1</w:t>
      </w:r>
      <w:r w:rsidRPr="00F801A8">
        <w:rPr>
          <w:rFonts w:ascii="Times New Roman" w:hAnsi="Times New Roman" w:cs="Times New Roman"/>
          <w:sz w:val="24"/>
          <w:szCs w:val="24"/>
        </w:rPr>
        <w:t>Department</w:t>
      </w:r>
      <w:r w:rsidRPr="00F801A8">
        <w:rPr>
          <w:rFonts w:ascii="Times New Roman" w:hAnsi="Times New Roman" w:cs="Times New Roman"/>
          <w:spacing w:val="-9"/>
          <w:sz w:val="24"/>
          <w:szCs w:val="24"/>
        </w:rPr>
        <w:t xml:space="preserve"> </w:t>
      </w:r>
      <w:r w:rsidRPr="00F801A8">
        <w:rPr>
          <w:rFonts w:ascii="Times New Roman" w:hAnsi="Times New Roman" w:cs="Times New Roman"/>
          <w:sz w:val="24"/>
          <w:szCs w:val="24"/>
        </w:rPr>
        <w:t>of</w:t>
      </w:r>
      <w:r w:rsidRPr="00F801A8">
        <w:rPr>
          <w:rFonts w:ascii="Times New Roman" w:hAnsi="Times New Roman" w:cs="Times New Roman"/>
          <w:spacing w:val="-8"/>
          <w:sz w:val="24"/>
          <w:szCs w:val="24"/>
        </w:rPr>
        <w:t xml:space="preserve"> </w:t>
      </w:r>
      <w:r w:rsidRPr="00F801A8">
        <w:rPr>
          <w:rFonts w:ascii="Times New Roman" w:hAnsi="Times New Roman" w:cs="Times New Roman"/>
          <w:sz w:val="24"/>
          <w:szCs w:val="24"/>
        </w:rPr>
        <w:t>Agriculture,</w:t>
      </w:r>
    </w:p>
    <w:p w:rsidR="00DC788E" w:rsidRPr="00F801A8" w:rsidRDefault="00DC788E" w:rsidP="00DC788E">
      <w:pPr>
        <w:tabs>
          <w:tab w:val="center" w:pos="4680"/>
          <w:tab w:val="left" w:pos="7425"/>
        </w:tabs>
        <w:adjustRightInd w:val="0"/>
        <w:spacing w:line="360" w:lineRule="auto"/>
        <w:jc w:val="center"/>
        <w:rPr>
          <w:rFonts w:ascii="Times New Roman" w:hAnsi="Times New Roman" w:cs="Times New Roman"/>
          <w:sz w:val="24"/>
          <w:szCs w:val="24"/>
        </w:rPr>
      </w:pPr>
      <w:r w:rsidRPr="00F801A8">
        <w:rPr>
          <w:rFonts w:ascii="Times New Roman" w:hAnsi="Times New Roman" w:cs="Times New Roman"/>
          <w:bCs/>
          <w:sz w:val="24"/>
          <w:szCs w:val="24"/>
          <w:vertAlign w:val="superscript"/>
        </w:rPr>
        <w:t>1</w:t>
      </w:r>
      <w:r w:rsidRPr="00F801A8">
        <w:rPr>
          <w:rFonts w:ascii="Times New Roman" w:hAnsi="Times New Roman" w:cs="Times New Roman"/>
          <w:bCs/>
          <w:sz w:val="24"/>
          <w:szCs w:val="24"/>
        </w:rPr>
        <w:t>Integral Institute of Agricultural Sciences and Technology, Integral University</w:t>
      </w:r>
      <w:r w:rsidRPr="00F801A8">
        <w:rPr>
          <w:rFonts w:ascii="Times New Roman" w:hAnsi="Times New Roman" w:cs="Times New Roman"/>
          <w:sz w:val="24"/>
          <w:szCs w:val="24"/>
        </w:rPr>
        <w:t xml:space="preserve">, </w:t>
      </w:r>
    </w:p>
    <w:p w:rsidR="00DC788E" w:rsidRPr="00F801A8" w:rsidRDefault="00DC788E" w:rsidP="00DC788E">
      <w:pPr>
        <w:tabs>
          <w:tab w:val="center" w:pos="4680"/>
          <w:tab w:val="left" w:pos="7425"/>
        </w:tabs>
        <w:adjustRightInd w:val="0"/>
        <w:spacing w:line="360" w:lineRule="auto"/>
        <w:jc w:val="center"/>
        <w:rPr>
          <w:rFonts w:ascii="Times New Roman" w:hAnsi="Times New Roman" w:cs="Times New Roman"/>
          <w:sz w:val="24"/>
          <w:szCs w:val="24"/>
        </w:rPr>
      </w:pPr>
      <w:r w:rsidRPr="00F801A8">
        <w:rPr>
          <w:rFonts w:ascii="Times New Roman" w:hAnsi="Times New Roman" w:cs="Times New Roman"/>
          <w:sz w:val="24"/>
          <w:szCs w:val="24"/>
        </w:rPr>
        <w:t>Lucknow-226026, India</w:t>
      </w:r>
    </w:p>
    <w:p w:rsidR="00DC788E" w:rsidRPr="00955B60" w:rsidRDefault="00DC788E" w:rsidP="00DC788E">
      <w:pPr>
        <w:tabs>
          <w:tab w:val="center" w:pos="4680"/>
          <w:tab w:val="left" w:pos="7425"/>
        </w:tabs>
        <w:adjustRightInd w:val="0"/>
        <w:spacing w:line="360" w:lineRule="auto"/>
        <w:jc w:val="center"/>
        <w:rPr>
          <w:rFonts w:ascii="Times New Roman" w:hAnsi="Times New Roman" w:cs="Times New Roman"/>
          <w:sz w:val="24"/>
          <w:szCs w:val="24"/>
        </w:rPr>
      </w:pPr>
    </w:p>
    <w:p w:rsidR="00DC788E" w:rsidRPr="00955B60" w:rsidRDefault="00DC788E" w:rsidP="00DC788E">
      <w:pPr>
        <w:pStyle w:val="Default"/>
        <w:spacing w:before="240" w:line="360" w:lineRule="auto"/>
        <w:jc w:val="both"/>
        <w:rPr>
          <w:rFonts w:ascii="Times New Roman" w:hAnsi="Times New Roman" w:cs="Times New Roman"/>
          <w:color w:val="auto"/>
        </w:rPr>
      </w:pPr>
      <w:r w:rsidRPr="00955B60">
        <w:rPr>
          <w:rStyle w:val="A11"/>
          <w:rFonts w:ascii="Times New Roman" w:hAnsi="Times New Roman" w:cs="Times New Roman"/>
          <w:color w:val="auto"/>
        </w:rPr>
        <w:t>Abstract</w:t>
      </w:r>
    </w:p>
    <w:p w:rsidR="00DC788E" w:rsidRPr="00955B60" w:rsidRDefault="00DC788E" w:rsidP="00DC788E">
      <w:pPr>
        <w:pStyle w:val="BodyText"/>
        <w:spacing w:before="240" w:line="360" w:lineRule="auto"/>
        <w:ind w:left="122" w:right="113" w:firstLine="433"/>
        <w:rPr>
          <w:rFonts w:ascii="Times New Roman" w:hAnsi="Times New Roman" w:cs="Times New Roman"/>
          <w:sz w:val="24"/>
          <w:szCs w:val="24"/>
        </w:rPr>
      </w:pPr>
      <w:proofErr w:type="gramStart"/>
      <w:r w:rsidRPr="00955B60">
        <w:rPr>
          <w:rFonts w:ascii="Times New Roman" w:hAnsi="Times New Roman" w:cs="Times New Roman"/>
          <w:sz w:val="24"/>
          <w:szCs w:val="24"/>
        </w:rPr>
        <w:t>Now a days</w:t>
      </w:r>
      <w:proofErr w:type="gramEnd"/>
      <w:r w:rsidRPr="00955B60">
        <w:rPr>
          <w:rFonts w:ascii="Times New Roman" w:hAnsi="Times New Roman" w:cs="Times New Roman"/>
          <w:sz w:val="24"/>
          <w:szCs w:val="24"/>
        </w:rPr>
        <w:t>, microbial strains become resistant to the antibiotics and thus becomes serious public health problems that increases the need to develop novel antimicrobial agents</w:t>
      </w:r>
      <w:r w:rsidRPr="00955B60">
        <w:rPr>
          <w:rStyle w:val="A3"/>
          <w:rFonts w:ascii="Times New Roman" w:hAnsi="Times New Roman" w:cs="Times New Roman"/>
          <w:color w:val="auto"/>
          <w:sz w:val="24"/>
          <w:szCs w:val="24"/>
        </w:rPr>
        <w:t xml:space="preserve"> </w:t>
      </w:r>
      <w:r w:rsidRPr="00955B60">
        <w:rPr>
          <w:rFonts w:ascii="Times New Roman" w:hAnsi="Times New Roman" w:cs="Times New Roman"/>
          <w:sz w:val="24"/>
          <w:szCs w:val="24"/>
        </w:rPr>
        <w:t xml:space="preserve">that can cope with these problems. The field of nanotechnology has generated numerous novel antimicrobial options as the minute size of the nanoparticles is very appropriate for carrying out antimicrobial biological operations medicinal sector. Metals such as silver, zinc, copper and iron nanoparticles types have shown tremendous potential as bactericidal and fungicidal elements, demonstrating their potential as efficient antibiotic reagents in wound care and related medical issues. These nanomaterials showed a positive effect as an antimicrobicide against various pathogenic species. Today, Nanomaterials are found as a promising platform for unconventional measures to control microbial infections as they offer prolonged antimicrobial efficacy with insignificant toxicity, when compared with small molecular antimicrobial agents that shows short term activity as well as environmental toxicity. </w:t>
      </w:r>
    </w:p>
    <w:p w:rsidR="00DC788E" w:rsidRDefault="00DC788E" w:rsidP="00DC788E">
      <w:pPr>
        <w:pStyle w:val="BodyText"/>
        <w:spacing w:before="240" w:line="360" w:lineRule="auto"/>
        <w:ind w:left="122" w:right="113" w:firstLine="433"/>
        <w:rPr>
          <w:rFonts w:ascii="Times New Roman" w:hAnsi="Times New Roman" w:cs="Times New Roman"/>
          <w:sz w:val="24"/>
          <w:szCs w:val="24"/>
        </w:rPr>
      </w:pPr>
    </w:p>
    <w:p w:rsidR="00FF50E6" w:rsidRDefault="00944647"/>
    <w:sectPr w:rsidR="00FF50E6" w:rsidSect="00580B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DC788E"/>
    <w:rsid w:val="00514D8F"/>
    <w:rsid w:val="00580BF8"/>
    <w:rsid w:val="00944647"/>
    <w:rsid w:val="00DC788E"/>
    <w:rsid w:val="00F03E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C788E"/>
    <w:pPr>
      <w:widowControl w:val="0"/>
      <w:autoSpaceDE w:val="0"/>
      <w:autoSpaceDN w:val="0"/>
      <w:spacing w:after="0" w:line="240" w:lineRule="auto"/>
    </w:pPr>
    <w:rPr>
      <w:rFonts w:ascii="Book Antiqua" w:eastAsia="Book Antiqua" w:hAnsi="Book Antiqua" w:cs="Book Antiqua"/>
      <w:lang w:bidi="en-US"/>
    </w:rPr>
  </w:style>
  <w:style w:type="paragraph" w:styleId="Heading1">
    <w:name w:val="heading 1"/>
    <w:basedOn w:val="Normal"/>
    <w:link w:val="Heading1Char"/>
    <w:uiPriority w:val="1"/>
    <w:qFormat/>
    <w:rsid w:val="00DC788E"/>
    <w:pPr>
      <w:ind w:left="383" w:hanging="273"/>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C788E"/>
    <w:rPr>
      <w:rFonts w:ascii="Book Antiqua" w:eastAsia="Book Antiqua" w:hAnsi="Book Antiqua" w:cs="Book Antiqua"/>
      <w:b/>
      <w:bCs/>
      <w:sz w:val="20"/>
      <w:szCs w:val="20"/>
      <w:lang w:bidi="en-US"/>
    </w:rPr>
  </w:style>
  <w:style w:type="paragraph" w:styleId="BodyText">
    <w:name w:val="Body Text"/>
    <w:basedOn w:val="Normal"/>
    <w:link w:val="BodyTextChar"/>
    <w:uiPriority w:val="1"/>
    <w:qFormat/>
    <w:rsid w:val="00DC788E"/>
    <w:pPr>
      <w:jc w:val="both"/>
    </w:pPr>
    <w:rPr>
      <w:sz w:val="20"/>
      <w:szCs w:val="20"/>
    </w:rPr>
  </w:style>
  <w:style w:type="character" w:customStyle="1" w:styleId="BodyTextChar">
    <w:name w:val="Body Text Char"/>
    <w:basedOn w:val="DefaultParagraphFont"/>
    <w:link w:val="BodyText"/>
    <w:uiPriority w:val="1"/>
    <w:rsid w:val="00DC788E"/>
    <w:rPr>
      <w:rFonts w:ascii="Book Antiqua" w:eastAsia="Book Antiqua" w:hAnsi="Book Antiqua" w:cs="Book Antiqua"/>
      <w:sz w:val="20"/>
      <w:szCs w:val="20"/>
      <w:lang w:bidi="en-US"/>
    </w:rPr>
  </w:style>
  <w:style w:type="paragraph" w:customStyle="1" w:styleId="Default">
    <w:name w:val="Default"/>
    <w:rsid w:val="00DC788E"/>
    <w:pPr>
      <w:autoSpaceDE w:val="0"/>
      <w:autoSpaceDN w:val="0"/>
      <w:adjustRightInd w:val="0"/>
      <w:spacing w:after="0" w:line="240" w:lineRule="auto"/>
    </w:pPr>
    <w:rPr>
      <w:rFonts w:ascii="Cambria" w:hAnsi="Cambria" w:cs="Cambria"/>
      <w:color w:val="000000"/>
      <w:sz w:val="24"/>
      <w:szCs w:val="24"/>
    </w:rPr>
  </w:style>
  <w:style w:type="character" w:customStyle="1" w:styleId="A3">
    <w:name w:val="A3"/>
    <w:uiPriority w:val="99"/>
    <w:rsid w:val="00DC788E"/>
    <w:rPr>
      <w:rFonts w:cs="Cambria"/>
      <w:color w:val="000000"/>
      <w:sz w:val="18"/>
      <w:szCs w:val="18"/>
    </w:rPr>
  </w:style>
  <w:style w:type="character" w:customStyle="1" w:styleId="A11">
    <w:name w:val="A11"/>
    <w:uiPriority w:val="99"/>
    <w:rsid w:val="00DC788E"/>
    <w:rPr>
      <w:rFonts w:cs="Cambria"/>
      <w:b/>
      <w:bCs/>
      <w:color w:val="000000"/>
      <w:sz w:val="20"/>
      <w:szCs w:val="20"/>
    </w:rPr>
  </w:style>
  <w:style w:type="character" w:styleId="Hyperlink">
    <w:name w:val="Hyperlink"/>
    <w:basedOn w:val="DefaultParagraphFont"/>
    <w:unhideWhenUsed/>
    <w:rsid w:val="00DC788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1115</Characters>
  <Application>Microsoft Office Word</Application>
  <DocSecurity>0</DocSecurity>
  <Lines>9</Lines>
  <Paragraphs>2</Paragraphs>
  <ScaleCrop>false</ScaleCrop>
  <Company/>
  <LinksUpToDate>false</LinksUpToDate>
  <CharactersWithSpaces>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2018-10-22T09:28:00Z</dcterms:created>
  <dcterms:modified xsi:type="dcterms:W3CDTF">2018-10-22T09:29:00Z</dcterms:modified>
</cp:coreProperties>
</file>