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611A" w:rsidRPr="000919A2" w:rsidRDefault="00CB611A" w:rsidP="00CB611A">
      <w:pPr>
        <w:spacing w:after="0" w:line="480" w:lineRule="auto"/>
        <w:jc w:val="both"/>
        <w:rPr>
          <w:rFonts w:ascii="Times New Roman" w:hAnsi="Times New Roman"/>
          <w:b/>
          <w:sz w:val="24"/>
          <w:szCs w:val="24"/>
          <w:lang w:val="en-IN"/>
        </w:rPr>
      </w:pPr>
      <w:r w:rsidRPr="000919A2">
        <w:rPr>
          <w:rFonts w:ascii="Times New Roman" w:hAnsi="Times New Roman"/>
          <w:b/>
          <w:sz w:val="24"/>
          <w:szCs w:val="24"/>
          <w:lang w:val="en-IN"/>
        </w:rPr>
        <w:t>Abstract</w:t>
      </w:r>
    </w:p>
    <w:p w:rsidR="00CB611A" w:rsidRPr="003E4F4E" w:rsidRDefault="00CB611A" w:rsidP="00CB611A">
      <w:pPr>
        <w:pStyle w:val="Default"/>
        <w:spacing w:line="480" w:lineRule="auto"/>
        <w:rPr>
          <w:rFonts w:ascii="Times New Roman" w:hAnsi="Times New Roman" w:cs="Times New Roman"/>
        </w:rPr>
      </w:pPr>
      <w:r w:rsidRPr="003E4F4E">
        <w:rPr>
          <w:rFonts w:ascii="Times New Roman" w:hAnsi="Times New Roman" w:cs="Times New Roman"/>
          <w:b/>
          <w:bCs/>
        </w:rPr>
        <w:t xml:space="preserve">Objective: </w:t>
      </w:r>
      <w:r w:rsidRPr="003E4F4E">
        <w:rPr>
          <w:rFonts w:ascii="Times New Roman" w:hAnsi="Times New Roman" w:cs="Times New Roman"/>
        </w:rPr>
        <w:t>The aim of this study was to investigate the antilei</w:t>
      </w:r>
      <w:r>
        <w:rPr>
          <w:rFonts w:ascii="Times New Roman" w:hAnsi="Times New Roman" w:cs="Times New Roman"/>
        </w:rPr>
        <w:t>sh</w:t>
      </w:r>
      <w:r>
        <w:rPr>
          <w:rFonts w:ascii="Times New Roman" w:hAnsi="Times New Roman" w:cs="Times New Roman"/>
        </w:rPr>
        <w:softHyphen/>
        <w:t xml:space="preserve">manial effect of the water and methanol </w:t>
      </w:r>
      <w:r w:rsidRPr="003E4F4E">
        <w:rPr>
          <w:rFonts w:ascii="Times New Roman" w:hAnsi="Times New Roman" w:cs="Times New Roman"/>
        </w:rPr>
        <w:t xml:space="preserve">extracts of </w:t>
      </w:r>
      <w:proofErr w:type="spellStart"/>
      <w:r w:rsidRPr="003E4F4E">
        <w:rPr>
          <w:rFonts w:ascii="Times New Roman" w:eastAsia="Univers-Medium" w:hAnsi="Times New Roman" w:cs="Times New Roman"/>
        </w:rPr>
        <w:t>Wushwush</w:t>
      </w:r>
      <w:proofErr w:type="spellEnd"/>
      <w:r w:rsidRPr="003E4F4E">
        <w:rPr>
          <w:rFonts w:ascii="Times New Roman" w:eastAsia="Univers-Medium" w:hAnsi="Times New Roman" w:cs="Times New Roman"/>
        </w:rPr>
        <w:t xml:space="preserve"> green tea samples </w:t>
      </w:r>
      <w:r w:rsidRPr="003E4F4E">
        <w:rPr>
          <w:rFonts w:ascii="Times New Roman" w:hAnsi="Times New Roman" w:cs="Times New Roman"/>
        </w:rPr>
        <w:t xml:space="preserve">against </w:t>
      </w:r>
      <w:proofErr w:type="spellStart"/>
      <w:r>
        <w:rPr>
          <w:rFonts w:ascii="Times New Roman" w:hAnsi="Times New Roman" w:cs="Times New Roman"/>
          <w:i/>
          <w:iCs/>
        </w:rPr>
        <w:t>L</w:t>
      </w:r>
      <w:r w:rsidRPr="003E4F4E">
        <w:rPr>
          <w:rFonts w:ascii="Times New Roman" w:hAnsi="Times New Roman" w:cs="Times New Roman"/>
          <w:i/>
          <w:iCs/>
        </w:rPr>
        <w:t>eish</w:t>
      </w:r>
      <w:r w:rsidRPr="003E4F4E">
        <w:rPr>
          <w:rFonts w:ascii="Times New Roman" w:hAnsi="Times New Roman" w:cs="Times New Roman"/>
          <w:i/>
          <w:iCs/>
        </w:rPr>
        <w:softHyphen/>
        <w:t>mania</w:t>
      </w:r>
      <w:proofErr w:type="spellEnd"/>
      <w:r w:rsidRPr="003E4F4E">
        <w:rPr>
          <w:rFonts w:ascii="Times New Roman" w:hAnsi="Times New Roman" w:cs="Times New Roman"/>
          <w:i/>
          <w:iCs/>
        </w:rPr>
        <w:t xml:space="preserve"> major</w:t>
      </w:r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E4F4E">
        <w:rPr>
          <w:rFonts w:ascii="Times New Roman" w:hAnsi="Times New Roman" w:cs="Times New Roman"/>
        </w:rPr>
        <w:t>promastigotes</w:t>
      </w:r>
      <w:proofErr w:type="spellEnd"/>
      <w:r w:rsidRPr="003E4F4E">
        <w:rPr>
          <w:rFonts w:ascii="Times New Roman" w:hAnsi="Times New Roman" w:cs="Times New Roman"/>
        </w:rPr>
        <w:t>.</w:t>
      </w:r>
    </w:p>
    <w:p w:rsidR="00CB611A" w:rsidRPr="00093DDB" w:rsidRDefault="00CB611A" w:rsidP="00CB611A">
      <w:pPr>
        <w:spacing w:after="0" w:line="480" w:lineRule="auto"/>
      </w:pPr>
      <w:r w:rsidRPr="003E4F4E">
        <w:rPr>
          <w:rFonts w:ascii="Times New Roman" w:eastAsiaTheme="minorHAnsi" w:hAnsi="Times New Roman"/>
          <w:b/>
          <w:bCs/>
          <w:sz w:val="24"/>
          <w:szCs w:val="24"/>
          <w:lang w:val="en-GB"/>
        </w:rPr>
        <w:t>Methods</w:t>
      </w:r>
      <w:r w:rsidRPr="000919A2">
        <w:rPr>
          <w:rFonts w:ascii="Times New Roman" w:eastAsiaTheme="minorHAnsi" w:hAnsi="Times New Roman"/>
          <w:b/>
          <w:bCs/>
          <w:sz w:val="24"/>
          <w:szCs w:val="24"/>
          <w:lang w:val="en-GB"/>
        </w:rPr>
        <w:t xml:space="preserve">: </w:t>
      </w:r>
      <w:r w:rsidRPr="00A95550">
        <w:rPr>
          <w:rFonts w:ascii="Times New Roman" w:eastAsiaTheme="minorHAnsi" w:hAnsi="Times New Roman"/>
          <w:sz w:val="24"/>
          <w:szCs w:val="24"/>
          <w:lang w:val="en-GB"/>
        </w:rPr>
        <w:t>After evaporation and freeze-dr</w:t>
      </w:r>
      <w:r>
        <w:rPr>
          <w:rFonts w:ascii="Times New Roman" w:eastAsiaTheme="minorHAnsi" w:hAnsi="Times New Roman"/>
          <w:sz w:val="24"/>
          <w:szCs w:val="24"/>
          <w:lang w:val="en-GB"/>
        </w:rPr>
        <w:t>y</w:t>
      </w:r>
      <w:r w:rsidRPr="00A95550">
        <w:rPr>
          <w:rFonts w:ascii="Times New Roman" w:eastAsiaTheme="minorHAnsi" w:hAnsi="Times New Roman"/>
          <w:sz w:val="24"/>
          <w:szCs w:val="24"/>
          <w:lang w:val="en-GB"/>
        </w:rPr>
        <w:t>i</w:t>
      </w:r>
      <w:r>
        <w:rPr>
          <w:rFonts w:ascii="Times New Roman" w:eastAsiaTheme="minorHAnsi" w:hAnsi="Times New Roman"/>
          <w:sz w:val="24"/>
          <w:szCs w:val="24"/>
          <w:lang w:val="en-GB"/>
        </w:rPr>
        <w:t>ng</w:t>
      </w:r>
      <w:r w:rsidRPr="00A95550">
        <w:rPr>
          <w:rFonts w:ascii="Times New Roman" w:eastAsiaTheme="minorHAnsi" w:hAnsi="Times New Roman"/>
          <w:sz w:val="24"/>
          <w:szCs w:val="24"/>
          <w:lang w:val="en-GB"/>
        </w:rPr>
        <w:t xml:space="preserve"> the </w:t>
      </w:r>
      <w:r>
        <w:rPr>
          <w:rFonts w:ascii="Times New Roman" w:eastAsiaTheme="minorHAnsi" w:hAnsi="Times New Roman"/>
          <w:sz w:val="24"/>
          <w:szCs w:val="24"/>
          <w:lang w:val="en-GB"/>
        </w:rPr>
        <w:t>tea samples</w:t>
      </w:r>
      <w:r w:rsidRPr="00A95550">
        <w:rPr>
          <w:rFonts w:ascii="Times New Roman" w:eastAsiaTheme="minorHAnsi" w:hAnsi="Times New Roman"/>
          <w:sz w:val="24"/>
          <w:szCs w:val="24"/>
          <w:lang w:val="en-GB"/>
        </w:rPr>
        <w:t xml:space="preserve"> were dissolved in </w:t>
      </w:r>
      <w:proofErr w:type="spellStart"/>
      <w:r w:rsidRPr="00A95550">
        <w:rPr>
          <w:rFonts w:ascii="Times New Roman" w:eastAsiaTheme="minorHAnsi" w:hAnsi="Times New Roman"/>
          <w:sz w:val="24"/>
          <w:szCs w:val="24"/>
          <w:lang w:val="en-GB"/>
        </w:rPr>
        <w:t>Dimethyl</w:t>
      </w:r>
      <w:proofErr w:type="spellEnd"/>
      <w:r w:rsidRPr="00A95550">
        <w:rPr>
          <w:rFonts w:ascii="Times New Roman" w:eastAsiaTheme="minorHAnsi" w:hAnsi="Times New Roman"/>
          <w:sz w:val="24"/>
          <w:szCs w:val="24"/>
          <w:lang w:val="en-GB"/>
        </w:rPr>
        <w:t xml:space="preserve"> </w:t>
      </w:r>
      <w:proofErr w:type="spellStart"/>
      <w:r w:rsidRPr="00A95550">
        <w:rPr>
          <w:rFonts w:ascii="Times New Roman" w:eastAsiaTheme="minorHAnsi" w:hAnsi="Times New Roman"/>
          <w:sz w:val="24"/>
          <w:szCs w:val="24"/>
          <w:lang w:val="en-GB"/>
        </w:rPr>
        <w:t>Sulfoxide</w:t>
      </w:r>
      <w:proofErr w:type="spellEnd"/>
      <w:r w:rsidRPr="00A95550">
        <w:rPr>
          <w:rFonts w:ascii="Times New Roman" w:eastAsiaTheme="minorHAnsi" w:hAnsi="Times New Roman"/>
          <w:sz w:val="24"/>
          <w:szCs w:val="24"/>
          <w:lang w:val="en-GB"/>
        </w:rPr>
        <w:t xml:space="preserve"> (DMSO) 1% in PBS</w:t>
      </w:r>
      <w:r>
        <w:rPr>
          <w:rFonts w:ascii="Times New Roman" w:eastAsiaTheme="minorHAnsi" w:hAnsi="Times New Roman"/>
          <w:sz w:val="24"/>
          <w:szCs w:val="24"/>
          <w:lang w:val="en-GB"/>
        </w:rPr>
        <w:t xml:space="preserve">. The </w:t>
      </w:r>
      <w:r w:rsidRPr="00A95550">
        <w:rPr>
          <w:rFonts w:ascii="Times New Roman" w:eastAsiaTheme="minorHAnsi" w:hAnsi="Times New Roman"/>
          <w:sz w:val="24"/>
          <w:szCs w:val="24"/>
          <w:lang w:val="en-GB"/>
        </w:rPr>
        <w:t xml:space="preserve">stock solutions of </w:t>
      </w:r>
      <w:r w:rsidRPr="00A95550">
        <w:rPr>
          <w:rFonts w:ascii="Times New Roman" w:eastAsia="Times New Roman" w:hAnsi="Times New Roman"/>
          <w:sz w:val="24"/>
          <w:szCs w:val="24"/>
        </w:rPr>
        <w:t xml:space="preserve">128 mg/ml </w:t>
      </w:r>
      <w:r w:rsidRPr="00A95550">
        <w:rPr>
          <w:rFonts w:ascii="Times New Roman" w:eastAsiaTheme="minorHAnsi" w:hAnsi="Times New Roman"/>
          <w:sz w:val="24"/>
          <w:szCs w:val="24"/>
          <w:lang w:val="en-GB"/>
        </w:rPr>
        <w:t xml:space="preserve">were prepared for the two solvents </w:t>
      </w:r>
      <w:r>
        <w:rPr>
          <w:rFonts w:ascii="Times New Roman" w:eastAsia="Times New Roman" w:hAnsi="Times New Roman"/>
          <w:sz w:val="24"/>
          <w:szCs w:val="24"/>
        </w:rPr>
        <w:t>by dissolving 100 g of the</w:t>
      </w:r>
      <w:r w:rsidRPr="00A95550">
        <w:rPr>
          <w:rFonts w:ascii="Times New Roman" w:eastAsia="Times New Roman" w:hAnsi="Times New Roman"/>
          <w:sz w:val="24"/>
          <w:szCs w:val="24"/>
        </w:rPr>
        <w:t xml:space="preserve"> green tea extract </w:t>
      </w:r>
      <w:r w:rsidRPr="00A95550">
        <w:rPr>
          <w:rFonts w:ascii="Times New Roman" w:eastAsiaTheme="minorHAnsi" w:hAnsi="Times New Roman"/>
          <w:sz w:val="24"/>
          <w:szCs w:val="24"/>
          <w:lang w:val="en-GB"/>
        </w:rPr>
        <w:t>in culture media for anti-</w:t>
      </w:r>
      <w:proofErr w:type="spellStart"/>
      <w:r w:rsidRPr="00A95550">
        <w:rPr>
          <w:rFonts w:ascii="Times New Roman" w:eastAsiaTheme="minorHAnsi" w:hAnsi="Times New Roman"/>
          <w:sz w:val="24"/>
          <w:szCs w:val="24"/>
          <w:lang w:val="en-GB"/>
        </w:rPr>
        <w:t>leishmanial</w:t>
      </w:r>
      <w:proofErr w:type="spellEnd"/>
      <w:r w:rsidRPr="00A95550">
        <w:rPr>
          <w:rFonts w:ascii="Times New Roman" w:eastAsiaTheme="minorHAnsi" w:hAnsi="Times New Roman"/>
          <w:sz w:val="24"/>
          <w:szCs w:val="24"/>
          <w:lang w:val="en-GB"/>
        </w:rPr>
        <w:t xml:space="preserve"> assays</w:t>
      </w:r>
      <w:r>
        <w:t xml:space="preserve">. </w:t>
      </w:r>
      <w:r w:rsidRPr="00A95550">
        <w:rPr>
          <w:rFonts w:ascii="Times New Roman" w:hAnsi="Times New Roman"/>
          <w:iCs/>
          <w:sz w:val="24"/>
          <w:szCs w:val="24"/>
        </w:rPr>
        <w:t>Clinical isolate</w:t>
      </w:r>
      <w:r>
        <w:rPr>
          <w:rFonts w:ascii="Times New Roman" w:hAnsi="Times New Roman"/>
          <w:iCs/>
          <w:sz w:val="24"/>
          <w:szCs w:val="24"/>
        </w:rPr>
        <w:t>s</w:t>
      </w:r>
      <w:r w:rsidRPr="00A95550">
        <w:rPr>
          <w:rFonts w:ascii="Times New Roman" w:hAnsi="Times New Roman"/>
          <w:iCs/>
          <w:sz w:val="24"/>
          <w:szCs w:val="24"/>
        </w:rPr>
        <w:t xml:space="preserve"> of </w:t>
      </w:r>
      <w:r w:rsidRPr="00A95550">
        <w:rPr>
          <w:rFonts w:ascii="Times New Roman" w:hAnsi="Times New Roman"/>
          <w:i/>
          <w:iCs/>
          <w:sz w:val="24"/>
          <w:szCs w:val="24"/>
        </w:rPr>
        <w:t xml:space="preserve">L. </w:t>
      </w:r>
      <w:proofErr w:type="spellStart"/>
      <w:r w:rsidRPr="00A95550">
        <w:rPr>
          <w:rFonts w:ascii="Times New Roman" w:hAnsi="Times New Roman"/>
          <w:i/>
          <w:iCs/>
          <w:sz w:val="24"/>
          <w:szCs w:val="24"/>
        </w:rPr>
        <w:t>aethiopica</w:t>
      </w:r>
      <w:proofErr w:type="spellEnd"/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A95550">
        <w:rPr>
          <w:rFonts w:ascii="Times New Roman" w:hAnsi="Times New Roman"/>
          <w:iCs/>
          <w:sz w:val="24"/>
          <w:szCs w:val="24"/>
        </w:rPr>
        <w:t>strain</w:t>
      </w:r>
      <w:r>
        <w:rPr>
          <w:rFonts w:ascii="Times New Roman" w:hAnsi="Times New Roman"/>
          <w:iCs/>
          <w:sz w:val="24"/>
          <w:szCs w:val="24"/>
        </w:rPr>
        <w:t xml:space="preserve"> </w:t>
      </w:r>
      <w:r w:rsidRPr="00A95550">
        <w:rPr>
          <w:rFonts w:ascii="Times New Roman" w:hAnsi="Times New Roman"/>
          <w:iCs/>
          <w:sz w:val="24"/>
          <w:szCs w:val="24"/>
        </w:rPr>
        <w:t>(</w:t>
      </w:r>
      <w:r w:rsidRPr="00A95550">
        <w:rPr>
          <w:rFonts w:ascii="Times New Roman" w:hAnsi="Times New Roman"/>
          <w:sz w:val="24"/>
          <w:szCs w:val="24"/>
        </w:rPr>
        <w:t xml:space="preserve">CL014/09) </w:t>
      </w:r>
      <w:proofErr w:type="spellStart"/>
      <w:r w:rsidRPr="00A95550">
        <w:rPr>
          <w:rFonts w:ascii="Times New Roman" w:hAnsi="Times New Roman"/>
          <w:sz w:val="24"/>
          <w:szCs w:val="24"/>
        </w:rPr>
        <w:t>promastigotes</w:t>
      </w:r>
      <w:proofErr w:type="spellEnd"/>
      <w:r w:rsidRPr="00A95550">
        <w:rPr>
          <w:rFonts w:ascii="Times New Roman" w:hAnsi="Times New Roman"/>
          <w:sz w:val="24"/>
          <w:szCs w:val="24"/>
        </w:rPr>
        <w:t xml:space="preserve"> were cultured in RPMI-1640 supplemented with 10% heat inactivated fetal calf serum (HIFCS), 1% L-glutamine and 1% </w:t>
      </w:r>
      <w:proofErr w:type="spellStart"/>
      <w:r w:rsidRPr="00A95550">
        <w:rPr>
          <w:rFonts w:ascii="Times New Roman" w:hAnsi="Times New Roman"/>
          <w:sz w:val="24"/>
          <w:szCs w:val="24"/>
        </w:rPr>
        <w:t>penicilline</w:t>
      </w:r>
      <w:proofErr w:type="spellEnd"/>
      <w:r w:rsidRPr="00A95550">
        <w:rPr>
          <w:rFonts w:ascii="Times New Roman" w:hAnsi="Times New Roman"/>
          <w:sz w:val="24"/>
          <w:szCs w:val="24"/>
        </w:rPr>
        <w:t>-streptomycin solution</w:t>
      </w:r>
      <w:r>
        <w:rPr>
          <w:rFonts w:ascii="Times New Roman" w:hAnsi="Times New Roman"/>
          <w:sz w:val="24"/>
          <w:szCs w:val="24"/>
        </w:rPr>
        <w:t>.</w:t>
      </w:r>
    </w:p>
    <w:p w:rsidR="00CB611A" w:rsidRPr="004E10EE" w:rsidRDefault="00CB611A" w:rsidP="00CB611A">
      <w:pPr>
        <w:widowControl w:val="0"/>
        <w:adjustRightInd w:val="0"/>
        <w:spacing w:after="0" w:line="480" w:lineRule="auto"/>
        <w:jc w:val="both"/>
        <w:textAlignment w:val="baseline"/>
        <w:rPr>
          <w:rFonts w:ascii="Times New Roman" w:eastAsiaTheme="minorHAnsi" w:hAnsi="Times New Roman"/>
          <w:sz w:val="24"/>
          <w:szCs w:val="24"/>
          <w:lang w:val="en-GB"/>
        </w:rPr>
      </w:pPr>
      <w:r w:rsidRPr="004E10EE">
        <w:rPr>
          <w:rFonts w:ascii="Times New Roman" w:eastAsiaTheme="minorHAnsi" w:hAnsi="Times New Roman"/>
          <w:b/>
          <w:bCs/>
          <w:sz w:val="24"/>
          <w:szCs w:val="24"/>
          <w:lang w:val="en-GB"/>
        </w:rPr>
        <w:t xml:space="preserve">Results: </w:t>
      </w:r>
      <w:r>
        <w:rPr>
          <w:rFonts w:ascii="Times New Roman" w:eastAsia="Univers-Medium" w:hAnsi="Times New Roman"/>
          <w:sz w:val="24"/>
          <w:szCs w:val="24"/>
          <w:lang w:val="en-GB"/>
        </w:rPr>
        <w:t>Water</w:t>
      </w:r>
      <w:r w:rsidRPr="004E10EE">
        <w:rPr>
          <w:rFonts w:ascii="Times New Roman" w:eastAsia="Univers-Medium" w:hAnsi="Times New Roman"/>
          <w:sz w:val="24"/>
          <w:szCs w:val="24"/>
          <w:lang w:val="en-GB"/>
        </w:rPr>
        <w:t xml:space="preserve"> </w:t>
      </w:r>
      <w:r>
        <w:rPr>
          <w:rFonts w:ascii="Times New Roman" w:eastAsia="Univers-Medium" w:hAnsi="Times New Roman"/>
          <w:sz w:val="24"/>
          <w:szCs w:val="24"/>
          <w:lang w:val="en-GB"/>
        </w:rPr>
        <w:t xml:space="preserve">and methanol </w:t>
      </w:r>
      <w:r w:rsidRPr="004E10EE">
        <w:rPr>
          <w:rFonts w:ascii="Times New Roman" w:eastAsiaTheme="minorHAnsi" w:hAnsi="Times New Roman"/>
          <w:sz w:val="24"/>
          <w:szCs w:val="24"/>
          <w:lang w:val="en-GB"/>
        </w:rPr>
        <w:t>extract</w:t>
      </w:r>
      <w:r>
        <w:rPr>
          <w:rFonts w:ascii="Times New Roman" w:eastAsiaTheme="minorHAnsi" w:hAnsi="Times New Roman"/>
          <w:sz w:val="24"/>
          <w:szCs w:val="24"/>
          <w:lang w:val="en-GB"/>
        </w:rPr>
        <w:t>s</w:t>
      </w:r>
      <w:r w:rsidRPr="004E10EE">
        <w:rPr>
          <w:rFonts w:ascii="Times New Roman" w:eastAsiaTheme="minorHAnsi" w:hAnsi="Times New Roman"/>
          <w:sz w:val="24"/>
          <w:szCs w:val="24"/>
          <w:lang w:val="en-GB"/>
        </w:rPr>
        <w:t xml:space="preserve"> of</w:t>
      </w:r>
      <w:r>
        <w:rPr>
          <w:rFonts w:ascii="Times New Roman" w:eastAsiaTheme="minorHAnsi" w:hAnsi="Times New Roman"/>
          <w:sz w:val="24"/>
          <w:szCs w:val="24"/>
          <w:lang w:val="en-GB"/>
        </w:rPr>
        <w:t xml:space="preserve"> the </w:t>
      </w:r>
      <w:r w:rsidRPr="004E10EE">
        <w:rPr>
          <w:rFonts w:ascii="Times New Roman" w:eastAsiaTheme="minorHAnsi" w:hAnsi="Times New Roman"/>
          <w:sz w:val="24"/>
          <w:szCs w:val="24"/>
          <w:lang w:val="en-GB"/>
        </w:rPr>
        <w:t xml:space="preserve">tea showed significant </w:t>
      </w:r>
      <w:proofErr w:type="spellStart"/>
      <w:r w:rsidRPr="004E10EE">
        <w:rPr>
          <w:rFonts w:ascii="Times New Roman" w:eastAsiaTheme="minorHAnsi" w:hAnsi="Times New Roman"/>
          <w:i/>
          <w:iCs/>
          <w:sz w:val="24"/>
          <w:szCs w:val="24"/>
          <w:lang w:val="en-GB"/>
        </w:rPr>
        <w:t>leishmanicidal</w:t>
      </w:r>
      <w:proofErr w:type="spellEnd"/>
      <w:r>
        <w:rPr>
          <w:rFonts w:ascii="Times New Roman" w:eastAsiaTheme="minorHAnsi" w:hAnsi="Times New Roman"/>
          <w:i/>
          <w:iCs/>
          <w:sz w:val="24"/>
          <w:szCs w:val="24"/>
          <w:lang w:val="en-GB"/>
        </w:rPr>
        <w:t xml:space="preserve"> </w:t>
      </w:r>
      <w:r w:rsidRPr="004E10EE">
        <w:rPr>
          <w:rFonts w:ascii="Times New Roman" w:eastAsiaTheme="minorHAnsi" w:hAnsi="Times New Roman"/>
          <w:sz w:val="24"/>
          <w:szCs w:val="24"/>
          <w:lang w:val="en-GB"/>
        </w:rPr>
        <w:t>activity</w:t>
      </w:r>
      <w:r>
        <w:rPr>
          <w:rFonts w:ascii="Times New Roman" w:eastAsiaTheme="minorHAnsi" w:hAnsi="Times New Roman"/>
          <w:sz w:val="24"/>
          <w:szCs w:val="24"/>
          <w:lang w:val="en-GB"/>
        </w:rPr>
        <w:t xml:space="preserve"> </w:t>
      </w:r>
      <w:r w:rsidRPr="004E10EE">
        <w:rPr>
          <w:rFonts w:ascii="Times New Roman" w:eastAsiaTheme="minorHAnsi" w:hAnsi="Times New Roman"/>
          <w:sz w:val="24"/>
          <w:szCs w:val="24"/>
          <w:lang w:val="en-GB"/>
        </w:rPr>
        <w:t xml:space="preserve">against </w:t>
      </w:r>
      <w:r w:rsidRPr="004E10EE">
        <w:rPr>
          <w:rFonts w:ascii="Times New Roman" w:eastAsiaTheme="minorHAnsi" w:hAnsi="Times New Roman"/>
          <w:i/>
          <w:iCs/>
          <w:sz w:val="24"/>
          <w:szCs w:val="24"/>
          <w:lang w:val="en-GB"/>
        </w:rPr>
        <w:t xml:space="preserve">L. major </w:t>
      </w:r>
      <w:proofErr w:type="spellStart"/>
      <w:r w:rsidRPr="004E10EE">
        <w:rPr>
          <w:rFonts w:ascii="Times New Roman" w:eastAsiaTheme="minorHAnsi" w:hAnsi="Times New Roman"/>
          <w:sz w:val="24"/>
          <w:szCs w:val="24"/>
          <w:lang w:val="en-GB"/>
        </w:rPr>
        <w:t>promastigotes</w:t>
      </w:r>
      <w:proofErr w:type="spellEnd"/>
      <w:r>
        <w:rPr>
          <w:rFonts w:ascii="Times New Roman" w:eastAsiaTheme="minorHAnsi" w:hAnsi="Times New Roman"/>
          <w:sz w:val="24"/>
          <w:szCs w:val="24"/>
          <w:lang w:val="en-GB"/>
        </w:rPr>
        <w:t>.</w:t>
      </w:r>
    </w:p>
    <w:p w:rsidR="00CB611A" w:rsidRPr="0017748E" w:rsidRDefault="00CB611A" w:rsidP="00CB611A">
      <w:pPr>
        <w:autoSpaceDE w:val="0"/>
        <w:autoSpaceDN w:val="0"/>
        <w:adjustRightInd w:val="0"/>
        <w:spacing w:after="0" w:line="480" w:lineRule="auto"/>
        <w:rPr>
          <w:rFonts w:ascii="Times New Roman" w:eastAsiaTheme="minorHAnsi" w:hAnsi="Times New Roman"/>
          <w:sz w:val="24"/>
          <w:szCs w:val="24"/>
          <w:lang w:val="en-GB"/>
        </w:rPr>
      </w:pPr>
      <w:r w:rsidRPr="00021F72">
        <w:rPr>
          <w:rFonts w:ascii="Times New Roman" w:eastAsiaTheme="minorHAnsi" w:hAnsi="Times New Roman"/>
          <w:b/>
          <w:bCs/>
          <w:sz w:val="24"/>
          <w:szCs w:val="24"/>
          <w:lang w:val="en-GB"/>
        </w:rPr>
        <w:t xml:space="preserve">Conclusion: </w:t>
      </w:r>
      <w:r>
        <w:rPr>
          <w:rFonts w:ascii="Times New Roman" w:eastAsiaTheme="minorHAnsi" w:hAnsi="Times New Roman"/>
          <w:sz w:val="24"/>
          <w:szCs w:val="24"/>
          <w:lang w:val="en-GB"/>
        </w:rPr>
        <w:t>This</w:t>
      </w:r>
      <w:r w:rsidRPr="00021F72">
        <w:rPr>
          <w:rFonts w:ascii="Times New Roman" w:eastAsiaTheme="minorHAnsi" w:hAnsi="Times New Roman"/>
          <w:sz w:val="24"/>
          <w:szCs w:val="24"/>
          <w:lang w:val="en-GB"/>
        </w:rPr>
        <w:t xml:space="preserve"> study revealed a </w:t>
      </w:r>
      <w:r>
        <w:rPr>
          <w:rFonts w:ascii="Times New Roman" w:eastAsiaTheme="minorHAnsi" w:hAnsi="Times New Roman"/>
          <w:sz w:val="24"/>
          <w:szCs w:val="24"/>
          <w:lang w:val="en-GB"/>
        </w:rPr>
        <w:t>significant</w:t>
      </w:r>
      <w:r w:rsidRPr="00021F72">
        <w:rPr>
          <w:rFonts w:ascii="Times New Roman" w:eastAsiaTheme="minorHAnsi" w:hAnsi="Times New Roman"/>
          <w:sz w:val="24"/>
          <w:szCs w:val="24"/>
          <w:lang w:val="en-GB"/>
        </w:rPr>
        <w:t xml:space="preserve"> pharmacological activity against </w:t>
      </w:r>
      <w:proofErr w:type="spellStart"/>
      <w:r w:rsidRPr="00021F72">
        <w:rPr>
          <w:rFonts w:ascii="Times New Roman" w:eastAsiaTheme="minorHAnsi" w:hAnsi="Times New Roman"/>
          <w:sz w:val="24"/>
          <w:szCs w:val="24"/>
          <w:lang w:val="en-GB"/>
        </w:rPr>
        <w:t>promastigotes</w:t>
      </w:r>
      <w:proofErr w:type="spellEnd"/>
      <w:r w:rsidRPr="00021F72">
        <w:rPr>
          <w:rFonts w:ascii="Times New Roman" w:eastAsiaTheme="minorHAnsi" w:hAnsi="Times New Roman"/>
          <w:sz w:val="24"/>
          <w:szCs w:val="24"/>
          <w:lang w:val="en-GB"/>
        </w:rPr>
        <w:t xml:space="preserve"> of </w:t>
      </w:r>
      <w:proofErr w:type="spellStart"/>
      <w:r w:rsidRPr="00021F72">
        <w:rPr>
          <w:rFonts w:ascii="Times New Roman" w:eastAsiaTheme="minorHAnsi" w:hAnsi="Times New Roman"/>
          <w:i/>
          <w:iCs/>
          <w:sz w:val="24"/>
          <w:szCs w:val="24"/>
          <w:lang w:val="en-GB"/>
        </w:rPr>
        <w:t>L</w:t>
      </w:r>
      <w:r>
        <w:rPr>
          <w:rFonts w:ascii="Times New Roman" w:eastAsiaTheme="minorHAnsi" w:hAnsi="Times New Roman"/>
          <w:i/>
          <w:iCs/>
          <w:sz w:val="24"/>
          <w:szCs w:val="24"/>
          <w:lang w:val="en-GB"/>
        </w:rPr>
        <w:t>eishmania</w:t>
      </w:r>
      <w:proofErr w:type="spellEnd"/>
      <w:r w:rsidRPr="00021F72">
        <w:rPr>
          <w:rFonts w:ascii="Times New Roman" w:eastAsiaTheme="minorHAnsi" w:hAnsi="Times New Roman"/>
          <w:i/>
          <w:iCs/>
          <w:sz w:val="24"/>
          <w:szCs w:val="24"/>
          <w:lang w:val="en-GB"/>
        </w:rPr>
        <w:t xml:space="preserve"> major </w:t>
      </w:r>
      <w:r w:rsidRPr="00021F72">
        <w:rPr>
          <w:rFonts w:ascii="Times New Roman" w:eastAsiaTheme="minorHAnsi" w:hAnsi="Times New Roman"/>
          <w:sz w:val="24"/>
          <w:szCs w:val="24"/>
          <w:lang w:val="en-GB"/>
        </w:rPr>
        <w:t xml:space="preserve">and suggests that </w:t>
      </w:r>
      <w:proofErr w:type="spellStart"/>
      <w:r>
        <w:rPr>
          <w:rFonts w:ascii="Times New Roman" w:eastAsiaTheme="minorHAnsi" w:hAnsi="Times New Roman"/>
          <w:sz w:val="24"/>
          <w:szCs w:val="24"/>
          <w:lang w:val="en-GB"/>
        </w:rPr>
        <w:t>Wushwush</w:t>
      </w:r>
      <w:proofErr w:type="spellEnd"/>
      <w:r>
        <w:rPr>
          <w:rFonts w:ascii="Times New Roman" w:eastAsiaTheme="minorHAnsi" w:hAnsi="Times New Roman"/>
          <w:sz w:val="24"/>
          <w:szCs w:val="24"/>
          <w:lang w:val="en-GB"/>
        </w:rPr>
        <w:t xml:space="preserve"> </w:t>
      </w:r>
      <w:r w:rsidRPr="00021F72">
        <w:rPr>
          <w:rFonts w:ascii="Times New Roman" w:eastAsiaTheme="minorHAnsi" w:hAnsi="Times New Roman"/>
          <w:sz w:val="24"/>
          <w:szCs w:val="24"/>
          <w:lang w:val="en-GB"/>
        </w:rPr>
        <w:t xml:space="preserve">green tea extract has potential of being used in </w:t>
      </w:r>
      <w:proofErr w:type="spellStart"/>
      <w:r w:rsidRPr="00021F72">
        <w:rPr>
          <w:rFonts w:ascii="Times New Roman" w:eastAsiaTheme="minorHAnsi" w:hAnsi="Times New Roman"/>
          <w:i/>
          <w:iCs/>
          <w:sz w:val="24"/>
          <w:szCs w:val="24"/>
          <w:lang w:val="en-GB"/>
        </w:rPr>
        <w:t>leishmaniasi</w:t>
      </w:r>
      <w:r>
        <w:rPr>
          <w:rFonts w:ascii="Times New Roman" w:eastAsiaTheme="minorHAnsi" w:hAnsi="Times New Roman"/>
          <w:i/>
          <w:iCs/>
          <w:sz w:val="24"/>
          <w:szCs w:val="24"/>
          <w:lang w:val="en-GB"/>
        </w:rPr>
        <w:t>s</w:t>
      </w:r>
      <w:proofErr w:type="spellEnd"/>
      <w:r>
        <w:rPr>
          <w:rFonts w:ascii="Times New Roman" w:eastAsiaTheme="minorHAnsi" w:hAnsi="Times New Roman"/>
          <w:i/>
          <w:iCs/>
          <w:sz w:val="24"/>
          <w:szCs w:val="24"/>
          <w:lang w:val="en-GB"/>
        </w:rPr>
        <w:t xml:space="preserve"> </w:t>
      </w:r>
      <w:r w:rsidRPr="0017748E">
        <w:rPr>
          <w:rFonts w:ascii="Times New Roman" w:eastAsiaTheme="minorHAnsi" w:hAnsi="Times New Roman"/>
          <w:iCs/>
          <w:sz w:val="24"/>
          <w:szCs w:val="24"/>
          <w:lang w:val="en-GB"/>
        </w:rPr>
        <w:t>treatment in c</w:t>
      </w:r>
      <w:r>
        <w:rPr>
          <w:rFonts w:ascii="Times New Roman" w:eastAsiaTheme="minorHAnsi" w:hAnsi="Times New Roman"/>
          <w:iCs/>
          <w:sz w:val="24"/>
          <w:szCs w:val="24"/>
          <w:lang w:val="en-GB"/>
        </w:rPr>
        <w:t>om</w:t>
      </w:r>
      <w:r w:rsidRPr="0017748E">
        <w:rPr>
          <w:rFonts w:ascii="Times New Roman" w:eastAsiaTheme="minorHAnsi" w:hAnsi="Times New Roman"/>
          <w:iCs/>
          <w:sz w:val="24"/>
          <w:szCs w:val="24"/>
          <w:lang w:val="en-GB"/>
        </w:rPr>
        <w:t xml:space="preserve">bination with the available </w:t>
      </w:r>
      <w:r>
        <w:rPr>
          <w:rFonts w:ascii="Times New Roman" w:eastAsiaTheme="minorHAnsi" w:hAnsi="Times New Roman"/>
          <w:iCs/>
          <w:sz w:val="24"/>
          <w:szCs w:val="24"/>
          <w:lang w:val="en-GB"/>
        </w:rPr>
        <w:t xml:space="preserve">antileishmanial </w:t>
      </w:r>
      <w:r w:rsidRPr="0017748E">
        <w:rPr>
          <w:rFonts w:ascii="Times New Roman" w:eastAsiaTheme="minorHAnsi" w:hAnsi="Times New Roman"/>
          <w:iCs/>
          <w:sz w:val="24"/>
          <w:szCs w:val="24"/>
          <w:lang w:val="en-GB"/>
        </w:rPr>
        <w:t>drugs</w:t>
      </w:r>
      <w:r>
        <w:rPr>
          <w:rFonts w:ascii="Times New Roman" w:eastAsiaTheme="minorHAnsi" w:hAnsi="Times New Roman"/>
          <w:iCs/>
          <w:sz w:val="24"/>
          <w:szCs w:val="24"/>
          <w:lang w:val="en-GB"/>
        </w:rPr>
        <w:t>.</w:t>
      </w:r>
    </w:p>
    <w:p w:rsidR="00DA7095" w:rsidRDefault="00DA7095"/>
    <w:sectPr w:rsidR="00DA7095" w:rsidSect="00DA70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pitoliumNews">
    <w:altName w:val="CapitoliumNews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Univers-Medium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B611A"/>
    <w:rsid w:val="00311ECC"/>
    <w:rsid w:val="007E1F1A"/>
    <w:rsid w:val="00CB611A"/>
    <w:rsid w:val="00DA70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611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B611A"/>
    <w:pPr>
      <w:autoSpaceDE w:val="0"/>
      <w:autoSpaceDN w:val="0"/>
      <w:adjustRightInd w:val="0"/>
      <w:spacing w:after="0" w:line="240" w:lineRule="auto"/>
    </w:pPr>
    <w:rPr>
      <w:rFonts w:ascii="CapitoliumNews" w:hAnsi="CapitoliumNews" w:cs="CapitoliumNews"/>
      <w:color w:val="000000"/>
      <w:sz w:val="24"/>
      <w:szCs w:val="24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919</Characters>
  <Application>Microsoft Office Word</Application>
  <DocSecurity>0</DocSecurity>
  <Lines>7</Lines>
  <Paragraphs>2</Paragraphs>
  <ScaleCrop>false</ScaleCrop>
  <Company>home</Company>
  <LinksUpToDate>false</LinksUpToDate>
  <CharactersWithSpaces>1078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ismail - [2010]</cp:lastModifiedBy>
  <cp:revision>1</cp:revision>
  <dcterms:created xsi:type="dcterms:W3CDTF">2017-10-20T08:31:00Z</dcterms:created>
  <dcterms:modified xsi:type="dcterms:W3CDTF">2017-10-20T08:31:00Z</dcterms:modified>
</cp:coreProperties>
</file>