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510D" w:rsidRDefault="0076510D" w:rsidP="0076510D">
      <w:pPr>
        <w:spacing w:after="0" w:line="240" w:lineRule="auto"/>
        <w:jc w:val="center"/>
        <w:rPr>
          <w:rFonts w:ascii="Times New Roman" w:hAnsi="Times New Roman" w:cs="Times New Roman"/>
          <w:sz w:val="28"/>
          <w:szCs w:val="28"/>
          <w:lang w:val="en-US"/>
        </w:rPr>
      </w:pPr>
      <w:bookmarkStart w:id="0" w:name="_GoBack"/>
      <w:bookmarkEnd w:id="0"/>
      <w:r w:rsidRPr="0076510D">
        <w:rPr>
          <w:rFonts w:ascii="Times New Roman" w:hAnsi="Times New Roman" w:cs="Times New Roman"/>
          <w:b/>
          <w:sz w:val="28"/>
          <w:szCs w:val="28"/>
          <w:lang w:val="en-US"/>
        </w:rPr>
        <w:t>Title:</w:t>
      </w:r>
      <w:r>
        <w:rPr>
          <w:rFonts w:ascii="Times New Roman" w:hAnsi="Times New Roman" w:cs="Times New Roman"/>
          <w:sz w:val="28"/>
          <w:szCs w:val="28"/>
          <w:lang w:val="en-US"/>
        </w:rPr>
        <w:t xml:space="preserve"> </w:t>
      </w:r>
      <w:r w:rsidRPr="0076510D">
        <w:rPr>
          <w:rFonts w:ascii="Times New Roman" w:hAnsi="Times New Roman" w:cs="Times New Roman"/>
          <w:sz w:val="28"/>
          <w:szCs w:val="28"/>
          <w:lang w:val="en-US"/>
        </w:rPr>
        <w:t>Data set analysis for the calculation of the</w:t>
      </w:r>
      <w:r w:rsidRPr="0076510D">
        <w:rPr>
          <w:rFonts w:ascii="Times New Roman" w:hAnsi="Times New Roman" w:cs="Times New Roman"/>
          <w:lang w:val="en-US"/>
        </w:rPr>
        <w:t xml:space="preserve"> </w:t>
      </w:r>
      <w:r w:rsidRPr="0076510D">
        <w:rPr>
          <w:rFonts w:ascii="Times New Roman" w:hAnsi="Times New Roman" w:cs="Times New Roman"/>
          <w:sz w:val="28"/>
          <w:szCs w:val="28"/>
          <w:lang w:val="en-US"/>
        </w:rPr>
        <w:t>QSAR models predictive efficiency</w:t>
      </w:r>
      <w:r w:rsidR="00375520">
        <w:rPr>
          <w:rFonts w:ascii="Times New Roman" w:hAnsi="Times New Roman" w:cs="Times New Roman"/>
          <w:sz w:val="28"/>
          <w:szCs w:val="28"/>
          <w:lang w:val="en-US"/>
        </w:rPr>
        <w:t xml:space="preserve"> based on Activity cliffs</w:t>
      </w:r>
    </w:p>
    <w:p w:rsidR="0076510D" w:rsidRDefault="0076510D" w:rsidP="0076510D">
      <w:pPr>
        <w:spacing w:after="0" w:line="240" w:lineRule="auto"/>
        <w:jc w:val="center"/>
        <w:rPr>
          <w:rFonts w:ascii="Times New Roman" w:hAnsi="Times New Roman" w:cs="Times New Roman"/>
          <w:sz w:val="28"/>
          <w:szCs w:val="28"/>
          <w:lang w:val="en-US"/>
        </w:rPr>
      </w:pPr>
    </w:p>
    <w:p w:rsidR="0076510D" w:rsidRDefault="0076510D" w:rsidP="0076510D">
      <w:pPr>
        <w:spacing w:after="0" w:line="240" w:lineRule="auto"/>
        <w:jc w:val="center"/>
        <w:rPr>
          <w:rFonts w:ascii="Times New Roman" w:hAnsi="Times New Roman" w:cs="Times New Roman"/>
          <w:sz w:val="24"/>
          <w:szCs w:val="24"/>
          <w:lang w:val="en-US"/>
        </w:rPr>
      </w:pPr>
      <w:r w:rsidRPr="0076510D">
        <w:rPr>
          <w:rFonts w:ascii="Times New Roman" w:hAnsi="Times New Roman" w:cs="Times New Roman"/>
          <w:sz w:val="24"/>
          <w:szCs w:val="24"/>
          <w:lang w:val="en-US"/>
        </w:rPr>
        <w:t>Names</w:t>
      </w:r>
      <w:r>
        <w:rPr>
          <w:rFonts w:ascii="Times New Roman" w:hAnsi="Times New Roman" w:cs="Times New Roman"/>
          <w:sz w:val="24"/>
          <w:szCs w:val="24"/>
          <w:lang w:val="en-US"/>
        </w:rPr>
        <w:t xml:space="preserve">: Fatima </w:t>
      </w:r>
      <w:proofErr w:type="spellStart"/>
      <w:r>
        <w:rPr>
          <w:rFonts w:ascii="Times New Roman" w:hAnsi="Times New Roman" w:cs="Times New Roman"/>
          <w:sz w:val="24"/>
          <w:szCs w:val="24"/>
          <w:lang w:val="en-US"/>
        </w:rPr>
        <w:t>Adilova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Alisher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Ikramov</w:t>
      </w:r>
      <w:proofErr w:type="spellEnd"/>
    </w:p>
    <w:p w:rsidR="0076510D" w:rsidRDefault="0076510D" w:rsidP="0076510D">
      <w:pPr>
        <w:spacing w:after="0" w:line="240" w:lineRule="auto"/>
        <w:jc w:val="center"/>
        <w:rPr>
          <w:rFonts w:ascii="Times New Roman" w:hAnsi="Times New Roman" w:cs="Times New Roman"/>
          <w:sz w:val="24"/>
          <w:szCs w:val="24"/>
          <w:lang w:val="en-US"/>
        </w:rPr>
      </w:pPr>
    </w:p>
    <w:p w:rsidR="0076510D" w:rsidRPr="0076510D" w:rsidRDefault="0076510D" w:rsidP="0076510D">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National University of Uzbekistan, Institute of Mathematics</w:t>
      </w:r>
    </w:p>
    <w:p w:rsidR="0076510D" w:rsidRPr="0076510D" w:rsidRDefault="0076510D" w:rsidP="0076510D">
      <w:pPr>
        <w:spacing w:after="0" w:line="240" w:lineRule="auto"/>
        <w:jc w:val="both"/>
        <w:rPr>
          <w:rFonts w:ascii="Times New Roman" w:hAnsi="Times New Roman" w:cs="Times New Roman"/>
          <w:sz w:val="36"/>
          <w:szCs w:val="36"/>
          <w:lang w:val="en-US"/>
        </w:rPr>
      </w:pPr>
    </w:p>
    <w:p w:rsidR="00D00151" w:rsidRPr="0076510D" w:rsidRDefault="00B03752" w:rsidP="0076510D">
      <w:pPr>
        <w:spacing w:after="0" w:line="240" w:lineRule="auto"/>
        <w:ind w:firstLine="709"/>
        <w:jc w:val="both"/>
        <w:rPr>
          <w:rFonts w:ascii="Times New Roman" w:hAnsi="Times New Roman" w:cs="Times New Roman"/>
          <w:sz w:val="24"/>
          <w:szCs w:val="24"/>
          <w:lang w:val="en-US"/>
        </w:rPr>
      </w:pPr>
      <w:r w:rsidRPr="0076510D">
        <w:rPr>
          <w:rFonts w:ascii="Times New Roman" w:hAnsi="Times New Roman" w:cs="Times New Roman"/>
          <w:sz w:val="24"/>
          <w:szCs w:val="24"/>
          <w:lang w:val="en-US"/>
        </w:rPr>
        <w:t xml:space="preserve">The activity cliff concept is of high relevance for medicinal chemistry. </w:t>
      </w:r>
      <w:r w:rsidR="00B34C08" w:rsidRPr="0076510D">
        <w:rPr>
          <w:rFonts w:ascii="Times New Roman" w:hAnsi="Times New Roman" w:cs="Times New Roman"/>
          <w:sz w:val="24"/>
          <w:szCs w:val="24"/>
          <w:lang w:val="en-US"/>
        </w:rPr>
        <w:t xml:space="preserve">Herein, we </w:t>
      </w:r>
      <w:r w:rsidR="00B64B7A" w:rsidRPr="0076510D">
        <w:rPr>
          <w:rFonts w:ascii="Times New Roman" w:hAnsi="Times New Roman" w:cs="Times New Roman"/>
          <w:sz w:val="24"/>
          <w:szCs w:val="24"/>
          <w:lang w:val="en-US"/>
        </w:rPr>
        <w:t xml:space="preserve">explore </w:t>
      </w:r>
      <w:r w:rsidR="00B34C08" w:rsidRPr="0076510D">
        <w:rPr>
          <w:rFonts w:ascii="Times New Roman" w:hAnsi="Times New Roman" w:cs="Times New Roman"/>
          <w:sz w:val="24"/>
          <w:szCs w:val="24"/>
          <w:lang w:val="en-US"/>
        </w:rPr>
        <w:t>a concept of “data set modelability”, i.e., an a priori estimate of the feasibility to obtain externally predictive QSAR models for a data set of bioactive compounds. This concept has emerged from analyzing the effect of so-called “activity cliffs” on the overall performance of QSAR models.</w:t>
      </w:r>
      <w:r w:rsidR="00BA4A6E" w:rsidRPr="0076510D">
        <w:rPr>
          <w:rFonts w:ascii="Times New Roman" w:hAnsi="Times New Roman" w:cs="Times New Roman"/>
          <w:sz w:val="24"/>
          <w:szCs w:val="24"/>
          <w:lang w:val="en-US"/>
        </w:rPr>
        <w:t xml:space="preserve"> </w:t>
      </w:r>
      <w:r w:rsidR="00B64B7A" w:rsidRPr="0076510D">
        <w:rPr>
          <w:rFonts w:ascii="Times New Roman" w:hAnsi="Times New Roman" w:cs="Times New Roman"/>
          <w:sz w:val="24"/>
          <w:szCs w:val="24"/>
          <w:lang w:val="en-US"/>
        </w:rPr>
        <w:t>Some indexes of “modelability” (SALI, ISAC, and MODI) are known</w:t>
      </w:r>
      <w:r w:rsidR="0093470E" w:rsidRPr="0076510D">
        <w:rPr>
          <w:rFonts w:ascii="Times New Roman" w:hAnsi="Times New Roman" w:cs="Times New Roman"/>
          <w:sz w:val="24"/>
          <w:szCs w:val="24"/>
          <w:lang w:val="en-US"/>
        </w:rPr>
        <w:t xml:space="preserve"> already</w:t>
      </w:r>
      <w:r w:rsidR="00B34C08" w:rsidRPr="0076510D">
        <w:rPr>
          <w:rFonts w:ascii="Times New Roman" w:hAnsi="Times New Roman" w:cs="Times New Roman"/>
          <w:sz w:val="24"/>
          <w:szCs w:val="24"/>
          <w:lang w:val="en-US"/>
        </w:rPr>
        <w:t xml:space="preserve">. </w:t>
      </w:r>
      <w:r w:rsidR="00B64B7A" w:rsidRPr="0076510D">
        <w:rPr>
          <w:rFonts w:ascii="Times New Roman" w:hAnsi="Times New Roman" w:cs="Times New Roman"/>
          <w:sz w:val="24"/>
          <w:szCs w:val="24"/>
          <w:lang w:val="en-US"/>
        </w:rPr>
        <w:t>We extended t</w:t>
      </w:r>
      <w:r w:rsidR="00B34C08" w:rsidRPr="0076510D">
        <w:rPr>
          <w:rFonts w:ascii="Times New Roman" w:hAnsi="Times New Roman" w:cs="Times New Roman"/>
          <w:sz w:val="24"/>
          <w:szCs w:val="24"/>
          <w:lang w:val="en-US"/>
        </w:rPr>
        <w:t>he version of MODI to data sets of compounds with real activity values</w:t>
      </w:r>
      <w:r w:rsidR="00B64B7A" w:rsidRPr="0076510D">
        <w:rPr>
          <w:rFonts w:ascii="Times New Roman" w:hAnsi="Times New Roman" w:cs="Times New Roman"/>
          <w:sz w:val="24"/>
          <w:szCs w:val="24"/>
          <w:lang w:val="en-US"/>
        </w:rPr>
        <w:t>.</w:t>
      </w:r>
      <w:r w:rsidR="00297C63" w:rsidRPr="0076510D">
        <w:rPr>
          <w:rFonts w:ascii="Times New Roman" w:hAnsi="Times New Roman" w:cs="Times New Roman"/>
          <w:sz w:val="24"/>
          <w:szCs w:val="24"/>
          <w:lang w:val="en-US"/>
        </w:rPr>
        <w:t xml:space="preserve"> </w:t>
      </w:r>
      <w:r w:rsidR="0093470E" w:rsidRPr="0076510D">
        <w:rPr>
          <w:rFonts w:ascii="Times New Roman" w:hAnsi="Times New Roman" w:cs="Times New Roman"/>
          <w:sz w:val="24"/>
          <w:szCs w:val="24"/>
          <w:lang w:val="en-US"/>
        </w:rPr>
        <w:t xml:space="preserve">We </w:t>
      </w:r>
      <w:r w:rsidR="00CD5095" w:rsidRPr="0076510D">
        <w:rPr>
          <w:rFonts w:ascii="Times New Roman" w:hAnsi="Times New Roman" w:cs="Times New Roman"/>
          <w:sz w:val="24"/>
          <w:szCs w:val="24"/>
          <w:lang w:val="en-US"/>
        </w:rPr>
        <w:t xml:space="preserve">chose out of 5231 compounds from CHEMBL database, for which activity </w:t>
      </w:r>
      <w:r w:rsidR="0093470E" w:rsidRPr="0076510D">
        <w:rPr>
          <w:rFonts w:ascii="Times New Roman" w:hAnsi="Times New Roman" w:cs="Times New Roman"/>
          <w:sz w:val="24"/>
          <w:szCs w:val="24"/>
          <w:lang w:val="en-US"/>
        </w:rPr>
        <w:t>regarding</w:t>
      </w:r>
      <w:r w:rsidR="00CD5095" w:rsidRPr="0076510D">
        <w:rPr>
          <w:rFonts w:ascii="Times New Roman" w:hAnsi="Times New Roman" w:cs="Times New Roman"/>
          <w:sz w:val="24"/>
          <w:szCs w:val="24"/>
          <w:lang w:val="en-US"/>
        </w:rPr>
        <w:t xml:space="preserve"> CA2 protein (Inhibitory activity agai</w:t>
      </w:r>
      <w:r w:rsidR="00375520">
        <w:rPr>
          <w:rFonts w:ascii="Times New Roman" w:hAnsi="Times New Roman" w:cs="Times New Roman"/>
          <w:sz w:val="24"/>
          <w:szCs w:val="24"/>
          <w:lang w:val="en-US"/>
        </w:rPr>
        <w:t>nst human recombinant carbonic</w:t>
      </w:r>
      <w:r w:rsidR="00CD5095" w:rsidRPr="0076510D">
        <w:rPr>
          <w:rFonts w:ascii="Times New Roman" w:hAnsi="Times New Roman" w:cs="Times New Roman"/>
          <w:sz w:val="24"/>
          <w:szCs w:val="24"/>
          <w:lang w:val="en-US"/>
        </w:rPr>
        <w:t xml:space="preserve"> </w:t>
      </w:r>
      <w:r w:rsidR="00375520">
        <w:rPr>
          <w:rFonts w:ascii="Times New Roman" w:hAnsi="Times New Roman" w:cs="Times New Roman"/>
          <w:sz w:val="24"/>
          <w:szCs w:val="24"/>
          <w:lang w:val="en-US"/>
        </w:rPr>
        <w:t>an</w:t>
      </w:r>
      <w:r w:rsidR="00CD5095" w:rsidRPr="0076510D">
        <w:rPr>
          <w:rFonts w:ascii="Times New Roman" w:hAnsi="Times New Roman" w:cs="Times New Roman"/>
          <w:sz w:val="24"/>
          <w:szCs w:val="24"/>
          <w:lang w:val="en-US"/>
        </w:rPr>
        <w:t xml:space="preserve">hydrase II) was calculated. The data set divided into </w:t>
      </w:r>
      <w:r w:rsidR="0093470E" w:rsidRPr="0076510D">
        <w:rPr>
          <w:rFonts w:ascii="Times New Roman" w:hAnsi="Times New Roman" w:cs="Times New Roman"/>
          <w:sz w:val="24"/>
          <w:szCs w:val="24"/>
          <w:lang w:val="en-US"/>
        </w:rPr>
        <w:t xml:space="preserve">some samples, containing </w:t>
      </w:r>
      <w:r w:rsidR="00CD5095" w:rsidRPr="0076510D">
        <w:rPr>
          <w:rFonts w:ascii="Times New Roman" w:hAnsi="Times New Roman" w:cs="Times New Roman"/>
          <w:sz w:val="24"/>
          <w:szCs w:val="24"/>
          <w:lang w:val="en-US"/>
        </w:rPr>
        <w:t xml:space="preserve">100 and 50 compounds in each. </w:t>
      </w:r>
      <w:r w:rsidR="00D00151" w:rsidRPr="0076510D">
        <w:rPr>
          <w:rFonts w:ascii="Times New Roman" w:hAnsi="Times New Roman" w:cs="Times New Roman"/>
          <w:sz w:val="24"/>
          <w:szCs w:val="24"/>
          <w:lang w:val="en-US"/>
        </w:rPr>
        <w:t>There</w:t>
      </w:r>
      <w:r w:rsidR="00CD5095" w:rsidRPr="0076510D">
        <w:rPr>
          <w:rFonts w:ascii="Times New Roman" w:hAnsi="Times New Roman" w:cs="Times New Roman"/>
          <w:sz w:val="24"/>
          <w:szCs w:val="24"/>
          <w:lang w:val="en-US"/>
        </w:rPr>
        <w:t xml:space="preserve"> are 19 </w:t>
      </w:r>
      <w:r w:rsidR="00BA4A6E" w:rsidRPr="0076510D">
        <w:rPr>
          <w:rFonts w:ascii="Times New Roman" w:hAnsi="Times New Roman" w:cs="Times New Roman"/>
          <w:sz w:val="24"/>
          <w:szCs w:val="24"/>
          <w:lang w:val="en-US"/>
        </w:rPr>
        <w:t xml:space="preserve">real-valued </w:t>
      </w:r>
      <w:r w:rsidR="00CD5095" w:rsidRPr="0076510D">
        <w:rPr>
          <w:rFonts w:ascii="Times New Roman" w:hAnsi="Times New Roman" w:cs="Times New Roman"/>
          <w:sz w:val="24"/>
          <w:szCs w:val="24"/>
          <w:lang w:val="en-US"/>
        </w:rPr>
        <w:t>descriptors</w:t>
      </w:r>
      <w:r w:rsidR="00D00151" w:rsidRPr="0076510D">
        <w:rPr>
          <w:rFonts w:ascii="Times New Roman" w:hAnsi="Times New Roman" w:cs="Times New Roman"/>
          <w:sz w:val="24"/>
          <w:szCs w:val="24"/>
          <w:lang w:val="en-US"/>
        </w:rPr>
        <w:t xml:space="preserve"> </w:t>
      </w:r>
      <w:r w:rsidR="00D00151" w:rsidRPr="0076510D">
        <w:rPr>
          <w:rFonts w:ascii="Times New Roman" w:hAnsi="Times New Roman" w:cs="Times New Roman"/>
          <w:sz w:val="24"/>
          <w:szCs w:val="24"/>
          <w:lang w:val="en-US"/>
        </w:rPr>
        <w:t>for each compound</w:t>
      </w:r>
      <w:r w:rsidR="00D00151" w:rsidRPr="0076510D">
        <w:rPr>
          <w:rFonts w:ascii="Times New Roman" w:hAnsi="Times New Roman" w:cs="Times New Roman"/>
          <w:sz w:val="24"/>
          <w:szCs w:val="24"/>
          <w:lang w:val="en-US"/>
        </w:rPr>
        <w:t xml:space="preserve"> i</w:t>
      </w:r>
      <w:r w:rsidR="00D00151" w:rsidRPr="0076510D">
        <w:rPr>
          <w:rFonts w:ascii="Times New Roman" w:hAnsi="Times New Roman" w:cs="Times New Roman"/>
          <w:sz w:val="24"/>
          <w:szCs w:val="24"/>
          <w:lang w:val="en-US"/>
        </w:rPr>
        <w:t xml:space="preserve">n CHEMBL </w:t>
      </w:r>
      <w:r w:rsidR="00CD5095" w:rsidRPr="0076510D">
        <w:rPr>
          <w:rFonts w:ascii="Times New Roman" w:hAnsi="Times New Roman" w:cs="Times New Roman"/>
          <w:sz w:val="24"/>
          <w:szCs w:val="24"/>
          <w:lang w:val="en-US"/>
        </w:rPr>
        <w:t>that we used in the calculations.</w:t>
      </w:r>
      <w:r w:rsidR="0093470E" w:rsidRPr="0076510D">
        <w:rPr>
          <w:rFonts w:ascii="Times New Roman" w:hAnsi="Times New Roman" w:cs="Times New Roman"/>
          <w:sz w:val="24"/>
          <w:szCs w:val="24"/>
          <w:lang w:val="en-US"/>
        </w:rPr>
        <w:t xml:space="preserve"> </w:t>
      </w:r>
      <w:r w:rsidR="0003520D" w:rsidRPr="0076510D">
        <w:rPr>
          <w:rFonts w:ascii="Times New Roman" w:hAnsi="Times New Roman" w:cs="Times New Roman"/>
          <w:sz w:val="24"/>
          <w:szCs w:val="24"/>
          <w:lang w:val="en-US"/>
        </w:rPr>
        <w:t xml:space="preserve">The predictive </w:t>
      </w:r>
      <w:r w:rsidR="00BA4A6E" w:rsidRPr="0076510D">
        <w:rPr>
          <w:rFonts w:ascii="Times New Roman" w:hAnsi="Times New Roman" w:cs="Times New Roman"/>
          <w:sz w:val="24"/>
          <w:szCs w:val="24"/>
          <w:lang w:val="en-US"/>
        </w:rPr>
        <w:t xml:space="preserve">efficiency </w:t>
      </w:r>
      <w:r w:rsidR="0003520D" w:rsidRPr="0076510D">
        <w:rPr>
          <w:rFonts w:ascii="Times New Roman" w:hAnsi="Times New Roman" w:cs="Times New Roman"/>
          <w:sz w:val="24"/>
          <w:szCs w:val="24"/>
          <w:lang w:val="en-US"/>
        </w:rPr>
        <w:t>of QSAR models is expressed as</w:t>
      </w:r>
      <w:r w:rsidR="00BA4A6E" w:rsidRPr="0076510D">
        <w:rPr>
          <w:rFonts w:ascii="Times New Roman" w:hAnsi="Times New Roman" w:cs="Times New Roman"/>
          <w:sz w:val="24"/>
          <w:szCs w:val="24"/>
          <w:lang w:val="en-US"/>
        </w:rPr>
        <w:t xml:space="preserve"> </w:t>
      </w:r>
      <w:r w:rsidR="0003520D" w:rsidRPr="0076510D">
        <w:rPr>
          <w:rFonts w:ascii="Times New Roman" w:hAnsi="Times New Roman" w:cs="Times New Roman"/>
          <w:sz w:val="24"/>
          <w:szCs w:val="24"/>
          <w:lang w:val="en-US"/>
        </w:rPr>
        <w:t>the correct classification rate</w:t>
      </w:r>
      <w:r w:rsidR="00BA4A6E" w:rsidRPr="0076510D">
        <w:rPr>
          <w:rFonts w:ascii="Times New Roman" w:hAnsi="Times New Roman" w:cs="Times New Roman"/>
          <w:sz w:val="24"/>
          <w:szCs w:val="24"/>
          <w:lang w:val="en-US"/>
        </w:rPr>
        <w:t xml:space="preserve"> by </w:t>
      </w:r>
      <w:r w:rsidR="0093470E" w:rsidRPr="0076510D">
        <w:rPr>
          <w:rFonts w:ascii="Times New Roman" w:hAnsi="Times New Roman" w:cs="Times New Roman"/>
          <w:sz w:val="24"/>
          <w:szCs w:val="24"/>
          <w:lang w:val="en-US"/>
        </w:rPr>
        <w:t>SVM</w:t>
      </w:r>
      <w:r w:rsidR="00BA4A6E" w:rsidRPr="0076510D">
        <w:rPr>
          <w:rFonts w:ascii="Times New Roman" w:hAnsi="Times New Roman" w:cs="Times New Roman"/>
          <w:lang w:val="en-US"/>
        </w:rPr>
        <w:t xml:space="preserve"> </w:t>
      </w:r>
      <w:r w:rsidR="00BA4A6E" w:rsidRPr="0076510D">
        <w:rPr>
          <w:rFonts w:ascii="Times New Roman" w:hAnsi="Times New Roman" w:cs="Times New Roman"/>
          <w:sz w:val="24"/>
          <w:szCs w:val="24"/>
          <w:lang w:val="en-US"/>
        </w:rPr>
        <w:t xml:space="preserve">algorithm, which </w:t>
      </w:r>
      <w:r w:rsidR="00CD5095" w:rsidRPr="0076510D">
        <w:rPr>
          <w:rFonts w:ascii="Times New Roman" w:hAnsi="Times New Roman" w:cs="Times New Roman"/>
          <w:sz w:val="24"/>
          <w:szCs w:val="24"/>
          <w:lang w:val="en-US"/>
        </w:rPr>
        <w:t xml:space="preserve">compared with the results of the other two </w:t>
      </w:r>
      <w:r w:rsidR="0093470E" w:rsidRPr="0076510D">
        <w:rPr>
          <w:rFonts w:ascii="Times New Roman" w:hAnsi="Times New Roman" w:cs="Times New Roman"/>
          <w:sz w:val="24"/>
          <w:szCs w:val="24"/>
          <w:lang w:val="en-US"/>
        </w:rPr>
        <w:t xml:space="preserve">algorithms: </w:t>
      </w:r>
      <w:r w:rsidR="00CD5095" w:rsidRPr="0076510D">
        <w:rPr>
          <w:rFonts w:ascii="Times New Roman" w:hAnsi="Times New Roman" w:cs="Times New Roman"/>
          <w:sz w:val="24"/>
          <w:szCs w:val="24"/>
          <w:lang w:val="en-US"/>
        </w:rPr>
        <w:t xml:space="preserve"> algorithm </w:t>
      </w:r>
      <w:r w:rsidR="0093470E" w:rsidRPr="0076510D">
        <w:rPr>
          <w:rFonts w:ascii="Times New Roman" w:hAnsi="Times New Roman" w:cs="Times New Roman"/>
          <w:sz w:val="24"/>
          <w:szCs w:val="24"/>
          <w:lang w:val="en-US"/>
        </w:rPr>
        <w:t>MODI and</w:t>
      </w:r>
      <w:r w:rsidR="00CD5095" w:rsidRPr="0076510D">
        <w:rPr>
          <w:rFonts w:ascii="Times New Roman" w:hAnsi="Times New Roman" w:cs="Times New Roman"/>
          <w:sz w:val="24"/>
          <w:szCs w:val="24"/>
          <w:lang w:val="en-US"/>
        </w:rPr>
        <w:t xml:space="preserve"> </w:t>
      </w:r>
      <w:proofErr w:type="spellStart"/>
      <w:r w:rsidR="00297C63" w:rsidRPr="0076510D">
        <w:rPr>
          <w:rFonts w:ascii="Times New Roman" w:hAnsi="Times New Roman" w:cs="Times New Roman"/>
          <w:sz w:val="24"/>
          <w:szCs w:val="24"/>
          <w:lang w:val="en-US"/>
        </w:rPr>
        <w:t>Voronin</w:t>
      </w:r>
      <w:proofErr w:type="spellEnd"/>
      <w:r w:rsidR="00297C63" w:rsidRPr="0076510D">
        <w:rPr>
          <w:rFonts w:ascii="Times New Roman" w:hAnsi="Times New Roman" w:cs="Times New Roman"/>
          <w:sz w:val="24"/>
          <w:szCs w:val="24"/>
          <w:lang w:val="en-US"/>
        </w:rPr>
        <w:t xml:space="preserve"> algorithm </w:t>
      </w:r>
      <w:r w:rsidR="00CD5095" w:rsidRPr="0076510D">
        <w:rPr>
          <w:rFonts w:ascii="Times New Roman" w:hAnsi="Times New Roman" w:cs="Times New Roman"/>
          <w:sz w:val="24"/>
          <w:szCs w:val="24"/>
          <w:lang w:val="en-US"/>
        </w:rPr>
        <w:t>modified by the authors. Comparative analysis of the results performed using Pearson's correlation coefficient square.</w:t>
      </w:r>
      <w:r w:rsidR="00D00151" w:rsidRPr="0076510D">
        <w:rPr>
          <w:rFonts w:ascii="Times New Roman" w:hAnsi="Times New Roman" w:cs="Times New Roman"/>
          <w:sz w:val="24"/>
          <w:szCs w:val="24"/>
          <w:lang w:val="en-US"/>
        </w:rPr>
        <w:t xml:space="preserve"> </w:t>
      </w:r>
    </w:p>
    <w:p w:rsidR="00CD5095" w:rsidRPr="0076510D" w:rsidRDefault="00BA4A6E" w:rsidP="0076510D">
      <w:pPr>
        <w:spacing w:after="0" w:line="240" w:lineRule="auto"/>
        <w:ind w:firstLine="709"/>
        <w:jc w:val="both"/>
        <w:rPr>
          <w:rFonts w:ascii="Times New Roman" w:hAnsi="Times New Roman" w:cs="Times New Roman"/>
          <w:sz w:val="24"/>
          <w:szCs w:val="24"/>
          <w:lang w:val="en-US"/>
        </w:rPr>
      </w:pPr>
      <w:r w:rsidRPr="0076510D">
        <w:rPr>
          <w:rFonts w:ascii="Times New Roman" w:hAnsi="Times New Roman" w:cs="Times New Roman"/>
          <w:sz w:val="24"/>
          <w:szCs w:val="24"/>
          <w:lang w:val="en-US"/>
        </w:rPr>
        <w:t>Our</w:t>
      </w:r>
      <w:r w:rsidR="00CD5095" w:rsidRPr="0076510D">
        <w:rPr>
          <w:rFonts w:ascii="Times New Roman" w:hAnsi="Times New Roman" w:cs="Times New Roman"/>
          <w:sz w:val="24"/>
          <w:szCs w:val="24"/>
          <w:lang w:val="en-US"/>
        </w:rPr>
        <w:t xml:space="preserve"> study showed an extreme lack of </w:t>
      </w:r>
      <w:r w:rsidR="00297C63" w:rsidRPr="0076510D">
        <w:rPr>
          <w:rFonts w:ascii="Times New Roman" w:hAnsi="Times New Roman" w:cs="Times New Roman"/>
          <w:sz w:val="24"/>
          <w:szCs w:val="24"/>
          <w:lang w:val="en-US"/>
        </w:rPr>
        <w:t xml:space="preserve">evaluation of </w:t>
      </w:r>
      <w:r w:rsidRPr="0076510D">
        <w:rPr>
          <w:rFonts w:ascii="Times New Roman" w:hAnsi="Times New Roman" w:cs="Times New Roman"/>
          <w:sz w:val="24"/>
          <w:szCs w:val="24"/>
          <w:lang w:val="en-US"/>
        </w:rPr>
        <w:t>predictive efficiency</w:t>
      </w:r>
      <w:r w:rsidR="00CD5095" w:rsidRPr="0076510D">
        <w:rPr>
          <w:rFonts w:ascii="Times New Roman" w:hAnsi="Times New Roman" w:cs="Times New Roman"/>
          <w:sz w:val="24"/>
          <w:szCs w:val="24"/>
          <w:lang w:val="en-US"/>
        </w:rPr>
        <w:t xml:space="preserve"> of </w:t>
      </w:r>
      <w:r w:rsidR="00297C63" w:rsidRPr="0076510D">
        <w:rPr>
          <w:rFonts w:ascii="Times New Roman" w:hAnsi="Times New Roman" w:cs="Times New Roman"/>
          <w:sz w:val="24"/>
          <w:szCs w:val="24"/>
          <w:lang w:val="en-US"/>
        </w:rPr>
        <w:t>data set</w:t>
      </w:r>
      <w:r w:rsidR="00CD5095" w:rsidRPr="0076510D">
        <w:rPr>
          <w:rFonts w:ascii="Times New Roman" w:hAnsi="Times New Roman" w:cs="Times New Roman"/>
          <w:sz w:val="24"/>
          <w:szCs w:val="24"/>
          <w:lang w:val="en-US"/>
        </w:rPr>
        <w:t xml:space="preserve"> </w:t>
      </w:r>
      <w:r w:rsidRPr="0076510D">
        <w:rPr>
          <w:rFonts w:ascii="Times New Roman" w:hAnsi="Times New Roman" w:cs="Times New Roman"/>
          <w:sz w:val="24"/>
          <w:szCs w:val="24"/>
          <w:lang w:val="en-US"/>
        </w:rPr>
        <w:t>only based</w:t>
      </w:r>
      <w:r w:rsidR="00D00151" w:rsidRPr="0076510D">
        <w:rPr>
          <w:rFonts w:ascii="Times New Roman" w:hAnsi="Times New Roman" w:cs="Times New Roman"/>
          <w:sz w:val="24"/>
          <w:szCs w:val="24"/>
          <w:lang w:val="en-US"/>
        </w:rPr>
        <w:t xml:space="preserve"> on</w:t>
      </w:r>
      <w:r w:rsidR="00CD5095" w:rsidRPr="0076510D">
        <w:rPr>
          <w:rFonts w:ascii="Times New Roman" w:hAnsi="Times New Roman" w:cs="Times New Roman"/>
          <w:sz w:val="24"/>
          <w:szCs w:val="24"/>
          <w:lang w:val="en-US"/>
        </w:rPr>
        <w:t xml:space="preserve"> "activity cliffs".</w:t>
      </w:r>
      <w:r w:rsidR="0093470E" w:rsidRPr="0076510D">
        <w:rPr>
          <w:rFonts w:ascii="Times New Roman" w:hAnsi="Times New Roman" w:cs="Times New Roman"/>
          <w:sz w:val="24"/>
          <w:szCs w:val="24"/>
          <w:lang w:val="en-US"/>
        </w:rPr>
        <w:t xml:space="preserve"> </w:t>
      </w:r>
      <w:r w:rsidR="00CD5095" w:rsidRPr="0076510D">
        <w:rPr>
          <w:rFonts w:ascii="Times New Roman" w:hAnsi="Times New Roman" w:cs="Times New Roman"/>
          <w:sz w:val="24"/>
          <w:szCs w:val="24"/>
          <w:lang w:val="en-US"/>
        </w:rPr>
        <w:t xml:space="preserve">In the development of more accurate methods that allow to evaluate the possibility of building </w:t>
      </w:r>
      <w:r w:rsidR="00D00151" w:rsidRPr="0076510D">
        <w:rPr>
          <w:rFonts w:ascii="Times New Roman" w:hAnsi="Times New Roman" w:cs="Times New Roman"/>
          <w:sz w:val="24"/>
          <w:szCs w:val="24"/>
          <w:lang w:val="en-US"/>
        </w:rPr>
        <w:t>of effective models</w:t>
      </w:r>
      <w:r w:rsidR="00D00151" w:rsidRPr="0076510D">
        <w:rPr>
          <w:rFonts w:ascii="Times New Roman" w:hAnsi="Times New Roman" w:cs="Times New Roman"/>
          <w:sz w:val="24"/>
          <w:szCs w:val="24"/>
          <w:lang w:val="en-US"/>
        </w:rPr>
        <w:t xml:space="preserve"> </w:t>
      </w:r>
      <w:r w:rsidR="00CD5095" w:rsidRPr="0076510D">
        <w:rPr>
          <w:rFonts w:ascii="Times New Roman" w:hAnsi="Times New Roman" w:cs="Times New Roman"/>
          <w:sz w:val="24"/>
          <w:szCs w:val="24"/>
          <w:lang w:val="en-US"/>
        </w:rPr>
        <w:t xml:space="preserve">on the data samples, it is necessary to take into account other properties of the sample, and not only the presence (and number) </w:t>
      </w:r>
      <w:r w:rsidRPr="0076510D">
        <w:rPr>
          <w:rFonts w:ascii="Times New Roman" w:hAnsi="Times New Roman" w:cs="Times New Roman"/>
          <w:sz w:val="24"/>
          <w:szCs w:val="24"/>
          <w:lang w:val="en-US"/>
        </w:rPr>
        <w:t>of  “a</w:t>
      </w:r>
      <w:r w:rsidR="00CD5095" w:rsidRPr="0076510D">
        <w:rPr>
          <w:rFonts w:ascii="Times New Roman" w:hAnsi="Times New Roman" w:cs="Times New Roman"/>
          <w:sz w:val="24"/>
          <w:szCs w:val="24"/>
          <w:lang w:val="en-US"/>
        </w:rPr>
        <w:t xml:space="preserve">ctivity </w:t>
      </w:r>
      <w:r w:rsidRPr="0076510D">
        <w:rPr>
          <w:rFonts w:ascii="Times New Roman" w:hAnsi="Times New Roman" w:cs="Times New Roman"/>
          <w:sz w:val="24"/>
          <w:szCs w:val="24"/>
          <w:lang w:val="en-US"/>
        </w:rPr>
        <w:t>c</w:t>
      </w:r>
      <w:r w:rsidR="00CD5095" w:rsidRPr="0076510D">
        <w:rPr>
          <w:rFonts w:ascii="Times New Roman" w:hAnsi="Times New Roman" w:cs="Times New Roman"/>
          <w:sz w:val="24"/>
          <w:szCs w:val="24"/>
          <w:lang w:val="en-US"/>
        </w:rPr>
        <w:t>liffs</w:t>
      </w:r>
      <w:r w:rsidRPr="0076510D">
        <w:rPr>
          <w:rFonts w:ascii="Times New Roman" w:hAnsi="Times New Roman" w:cs="Times New Roman"/>
          <w:sz w:val="24"/>
          <w:szCs w:val="24"/>
          <w:lang w:val="en-US"/>
        </w:rPr>
        <w:t>”</w:t>
      </w:r>
      <w:r w:rsidR="00CD5095" w:rsidRPr="0076510D">
        <w:rPr>
          <w:rFonts w:ascii="Times New Roman" w:hAnsi="Times New Roman" w:cs="Times New Roman"/>
          <w:sz w:val="24"/>
          <w:szCs w:val="24"/>
          <w:lang w:val="en-US"/>
        </w:rPr>
        <w:t>.</w:t>
      </w:r>
    </w:p>
    <w:p w:rsidR="00CD5095" w:rsidRDefault="00CD5095" w:rsidP="0076510D">
      <w:pPr>
        <w:spacing w:after="0" w:line="240" w:lineRule="auto"/>
        <w:jc w:val="both"/>
        <w:rPr>
          <w:rFonts w:ascii="Times New Roman" w:hAnsi="Times New Roman" w:cs="Times New Roman"/>
          <w:sz w:val="24"/>
          <w:szCs w:val="24"/>
          <w:lang w:val="en-US"/>
        </w:rPr>
      </w:pPr>
    </w:p>
    <w:p w:rsidR="0043180A" w:rsidRDefault="0043180A" w:rsidP="0076510D">
      <w:pPr>
        <w:spacing w:after="0" w:line="240" w:lineRule="auto"/>
        <w:jc w:val="both"/>
        <w:rPr>
          <w:rFonts w:ascii="Times New Roman" w:hAnsi="Times New Roman" w:cs="Times New Roman"/>
          <w:sz w:val="24"/>
          <w:szCs w:val="24"/>
          <w:lang w:val="en-US"/>
        </w:rPr>
      </w:pPr>
    </w:p>
    <w:p w:rsidR="0076510D" w:rsidRPr="0076510D" w:rsidRDefault="0076510D" w:rsidP="0076510D">
      <w:pPr>
        <w:spacing w:after="0" w:line="240" w:lineRule="auto"/>
        <w:jc w:val="both"/>
        <w:rPr>
          <w:rFonts w:ascii="Times New Roman" w:hAnsi="Times New Roman" w:cs="Times New Roman"/>
          <w:b/>
          <w:sz w:val="24"/>
          <w:szCs w:val="24"/>
          <w:lang w:val="en-US"/>
        </w:rPr>
      </w:pPr>
      <w:r w:rsidRPr="0076510D">
        <w:rPr>
          <w:rFonts w:ascii="Times New Roman" w:hAnsi="Times New Roman" w:cs="Times New Roman"/>
          <w:b/>
          <w:sz w:val="24"/>
          <w:szCs w:val="24"/>
          <w:lang w:val="en-US"/>
        </w:rPr>
        <w:t>Biography</w:t>
      </w:r>
    </w:p>
    <w:p w:rsidR="0076510D" w:rsidRDefault="0076510D" w:rsidP="0076510D">
      <w:pPr>
        <w:spacing w:after="0" w:line="240" w:lineRule="auto"/>
        <w:jc w:val="both"/>
        <w:rPr>
          <w:rFonts w:ascii="Times New Roman" w:hAnsi="Times New Roman" w:cs="Times New Roman"/>
          <w:sz w:val="24"/>
          <w:szCs w:val="24"/>
          <w:lang w:val="en-US"/>
        </w:rPr>
      </w:pPr>
    </w:p>
    <w:p w:rsidR="0076510D" w:rsidRDefault="0076510D" w:rsidP="0043180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Fatima </w:t>
      </w:r>
      <w:proofErr w:type="spellStart"/>
      <w:r>
        <w:rPr>
          <w:rFonts w:ascii="Times New Roman" w:hAnsi="Times New Roman" w:cs="Times New Roman"/>
          <w:sz w:val="24"/>
          <w:szCs w:val="24"/>
          <w:lang w:val="en-US"/>
        </w:rPr>
        <w:t>Adilova</w:t>
      </w:r>
      <w:proofErr w:type="spellEnd"/>
      <w:r w:rsidR="0043180A">
        <w:rPr>
          <w:rFonts w:ascii="Times New Roman" w:hAnsi="Times New Roman" w:cs="Times New Roman"/>
          <w:sz w:val="24"/>
          <w:szCs w:val="24"/>
          <w:lang w:val="en-US"/>
        </w:rPr>
        <w:t xml:space="preserve"> </w:t>
      </w:r>
      <w:r w:rsidR="0043180A" w:rsidRPr="0043180A">
        <w:rPr>
          <w:rFonts w:ascii="Times New Roman" w:hAnsi="Times New Roman" w:cs="Times New Roman"/>
          <w:sz w:val="24"/>
          <w:szCs w:val="24"/>
          <w:lang w:val="en-US"/>
        </w:rPr>
        <w:t>completed her PhD at the age of 31 years from Institute of Control Science, Russian Academy of Sciences. She completed Postdoc Fellowship at the age of 40 and received the title of full professor in medical informatics and control science.</w:t>
      </w:r>
      <w:r w:rsidR="0043180A">
        <w:rPr>
          <w:rFonts w:ascii="Times New Roman" w:hAnsi="Times New Roman" w:cs="Times New Roman"/>
          <w:sz w:val="24"/>
          <w:szCs w:val="24"/>
          <w:lang w:val="en-US"/>
        </w:rPr>
        <w:t xml:space="preserve"> During 30 years she directed the</w:t>
      </w:r>
      <w:r w:rsidR="0043180A" w:rsidRPr="0043180A">
        <w:rPr>
          <w:rFonts w:ascii="Times New Roman" w:hAnsi="Times New Roman" w:cs="Times New Roman"/>
          <w:sz w:val="24"/>
          <w:szCs w:val="24"/>
          <w:lang w:val="en-US"/>
        </w:rPr>
        <w:t xml:space="preserve"> laboratory of medical informatics in Institute of Cybernetics, Uzbek Academy of Sciences and Institute of Mathematics, National University of Uzbekistan</w:t>
      </w:r>
      <w:r w:rsidR="0043180A">
        <w:rPr>
          <w:rFonts w:ascii="Times New Roman" w:hAnsi="Times New Roman" w:cs="Times New Roman"/>
          <w:sz w:val="24"/>
          <w:szCs w:val="24"/>
          <w:lang w:val="en-US"/>
        </w:rPr>
        <w:t xml:space="preserve"> </w:t>
      </w:r>
      <w:r w:rsidR="0043180A" w:rsidRPr="0043180A">
        <w:rPr>
          <w:rFonts w:ascii="Times New Roman" w:hAnsi="Times New Roman" w:cs="Times New Roman"/>
          <w:sz w:val="24"/>
          <w:szCs w:val="24"/>
          <w:lang w:val="en-US"/>
        </w:rPr>
        <w:t xml:space="preserve">(at present). She has published more than 100 papers in reputed journals, co-directed 5 research grants, funded by NATO and has been serving as an reviewer of </w:t>
      </w:r>
      <w:proofErr w:type="spellStart"/>
      <w:r w:rsidR="0043180A" w:rsidRPr="0043180A">
        <w:rPr>
          <w:rFonts w:ascii="Times New Roman" w:hAnsi="Times New Roman" w:cs="Times New Roman"/>
          <w:sz w:val="24"/>
          <w:szCs w:val="24"/>
          <w:lang w:val="en-US"/>
        </w:rPr>
        <w:t>Zentralblatt</w:t>
      </w:r>
      <w:proofErr w:type="spellEnd"/>
      <w:r w:rsidR="0043180A" w:rsidRPr="0043180A">
        <w:rPr>
          <w:rFonts w:ascii="Times New Roman" w:hAnsi="Times New Roman" w:cs="Times New Roman"/>
          <w:sz w:val="24"/>
          <w:szCs w:val="24"/>
          <w:lang w:val="en-US"/>
        </w:rPr>
        <w:t xml:space="preserve"> MATH.</w:t>
      </w:r>
    </w:p>
    <w:p w:rsidR="0076510D" w:rsidRDefault="0076510D" w:rsidP="0076510D">
      <w:pPr>
        <w:spacing w:after="0" w:line="240" w:lineRule="auto"/>
        <w:jc w:val="both"/>
        <w:rPr>
          <w:rFonts w:ascii="Times New Roman" w:hAnsi="Times New Roman" w:cs="Times New Roman"/>
          <w:sz w:val="24"/>
          <w:szCs w:val="24"/>
          <w:lang w:val="en-US"/>
        </w:rPr>
      </w:pPr>
    </w:p>
    <w:p w:rsidR="0076510D" w:rsidRPr="0076510D" w:rsidRDefault="0076510D" w:rsidP="0076510D">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Alisher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Ikramov</w:t>
      </w:r>
      <w:proofErr w:type="spellEnd"/>
      <w:r>
        <w:rPr>
          <w:rFonts w:ascii="Times New Roman" w:hAnsi="Times New Roman" w:cs="Times New Roman"/>
          <w:sz w:val="24"/>
          <w:szCs w:val="24"/>
          <w:lang w:val="en-US"/>
        </w:rPr>
        <w:t xml:space="preserve"> is a Bachelor of Computer Science and Applied Mathematics (2012). He works as Junior Researcher at National University of Uzbekistan since 2012, published more than 20 papers in local and Russian journals.</w:t>
      </w:r>
    </w:p>
    <w:sectPr w:rsidR="0076510D" w:rsidRPr="0076510D" w:rsidSect="0076510D">
      <w:pgSz w:w="11906" w:h="16838"/>
      <w:pgMar w:top="1560"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3B3"/>
    <w:rsid w:val="00030967"/>
    <w:rsid w:val="0003520D"/>
    <w:rsid w:val="00297C63"/>
    <w:rsid w:val="00375520"/>
    <w:rsid w:val="0043180A"/>
    <w:rsid w:val="0076510D"/>
    <w:rsid w:val="0093470E"/>
    <w:rsid w:val="00A653B3"/>
    <w:rsid w:val="00B03752"/>
    <w:rsid w:val="00B34C08"/>
    <w:rsid w:val="00B64B7A"/>
    <w:rsid w:val="00BA4A6E"/>
    <w:rsid w:val="00CD5095"/>
    <w:rsid w:val="00D001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162E08-DD01-4C08-9879-84764C8F1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1</Pages>
  <Words>400</Words>
  <Characters>2280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Cheminformatic</dc:creator>
  <cp:keywords/>
  <dc:description/>
  <cp:lastModifiedBy>Гость</cp:lastModifiedBy>
  <cp:revision>9</cp:revision>
  <dcterms:created xsi:type="dcterms:W3CDTF">2016-06-03T04:12:00Z</dcterms:created>
  <dcterms:modified xsi:type="dcterms:W3CDTF">2016-06-10T06:14:00Z</dcterms:modified>
</cp:coreProperties>
</file>