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4406" w:rsidRDefault="00104406" w:rsidP="00104406">
      <w:pPr>
        <w:spacing w:after="160" w:line="360" w:lineRule="auto"/>
        <w:jc w:val="center"/>
        <w:rPr>
          <w:rFonts w:ascii="Times New Roman" w:hAnsi="Times New Roman"/>
          <w:b/>
          <w:sz w:val="24"/>
          <w:szCs w:val="24"/>
        </w:rPr>
      </w:pPr>
      <w:r>
        <w:rPr>
          <w:rFonts w:ascii="Times New Roman" w:hAnsi="Times New Roman"/>
          <w:b/>
          <w:sz w:val="24"/>
          <w:szCs w:val="24"/>
        </w:rPr>
        <w:t xml:space="preserve">Color Comparison Study on the Aqueous Extract of </w:t>
      </w:r>
      <w:r w:rsidRPr="009556D0">
        <w:rPr>
          <w:rFonts w:ascii="Times New Roman" w:hAnsi="Times New Roman"/>
          <w:b/>
          <w:i/>
          <w:sz w:val="24"/>
          <w:szCs w:val="24"/>
        </w:rPr>
        <w:t xml:space="preserve">Areca catechu </w:t>
      </w:r>
      <w:r>
        <w:rPr>
          <w:rFonts w:ascii="Times New Roman" w:hAnsi="Times New Roman"/>
          <w:b/>
          <w:sz w:val="24"/>
          <w:szCs w:val="24"/>
        </w:rPr>
        <w:t xml:space="preserve">“Bunga” (Arecaceae) Fruit and Methanolic Extracts of </w:t>
      </w:r>
      <w:r w:rsidRPr="009556D0">
        <w:rPr>
          <w:rFonts w:ascii="Times New Roman" w:hAnsi="Times New Roman"/>
          <w:b/>
          <w:i/>
          <w:sz w:val="24"/>
          <w:szCs w:val="24"/>
        </w:rPr>
        <w:t xml:space="preserve">Bixa </w:t>
      </w:r>
      <w:r>
        <w:rPr>
          <w:rFonts w:ascii="Times New Roman" w:hAnsi="Times New Roman"/>
          <w:b/>
          <w:i/>
          <w:sz w:val="24"/>
          <w:szCs w:val="24"/>
        </w:rPr>
        <w:t xml:space="preserve">orellana </w:t>
      </w:r>
      <w:r>
        <w:rPr>
          <w:rFonts w:ascii="Times New Roman" w:hAnsi="Times New Roman"/>
          <w:b/>
          <w:sz w:val="24"/>
          <w:szCs w:val="24"/>
        </w:rPr>
        <w:t xml:space="preserve">“Atsuete” (Bixaceae) Seed and </w:t>
      </w:r>
      <w:r w:rsidRPr="009556D0">
        <w:rPr>
          <w:rFonts w:ascii="Times New Roman" w:hAnsi="Times New Roman"/>
          <w:b/>
          <w:i/>
          <w:sz w:val="24"/>
          <w:szCs w:val="24"/>
        </w:rPr>
        <w:t xml:space="preserve">Hibiscus rosa-sinensis Linn. </w:t>
      </w:r>
      <w:r>
        <w:rPr>
          <w:rFonts w:ascii="Times New Roman" w:hAnsi="Times New Roman"/>
          <w:b/>
          <w:sz w:val="24"/>
          <w:szCs w:val="24"/>
        </w:rPr>
        <w:t>“Gumamela” (Malvaceae) Flower as Red Colorants</w:t>
      </w:r>
    </w:p>
    <w:p w:rsidR="00104406" w:rsidRDefault="00104406" w:rsidP="00104406">
      <w:pPr>
        <w:spacing w:after="160" w:line="360" w:lineRule="auto"/>
        <w:jc w:val="center"/>
        <w:rPr>
          <w:rFonts w:ascii="Times New Roman" w:hAnsi="Times New Roman"/>
          <w:b/>
          <w:sz w:val="24"/>
          <w:szCs w:val="24"/>
        </w:rPr>
      </w:pPr>
    </w:p>
    <w:p w:rsidR="00104406" w:rsidRDefault="00104406" w:rsidP="00104406">
      <w:pPr>
        <w:spacing w:after="160" w:line="360" w:lineRule="auto"/>
        <w:jc w:val="center"/>
        <w:rPr>
          <w:rFonts w:ascii="Times New Roman" w:hAnsi="Times New Roman"/>
          <w:b/>
          <w:sz w:val="24"/>
          <w:szCs w:val="24"/>
        </w:rPr>
      </w:pPr>
    </w:p>
    <w:p w:rsidR="00104406" w:rsidRDefault="00104406" w:rsidP="00104406">
      <w:pPr>
        <w:spacing w:after="160" w:line="360" w:lineRule="auto"/>
        <w:jc w:val="center"/>
        <w:rPr>
          <w:rFonts w:ascii="Times New Roman" w:hAnsi="Times New Roman"/>
          <w:b/>
          <w:sz w:val="24"/>
          <w:szCs w:val="24"/>
        </w:rPr>
      </w:pPr>
    </w:p>
    <w:p w:rsidR="00104406" w:rsidRDefault="00104406" w:rsidP="00104406">
      <w:pPr>
        <w:spacing w:after="160" w:line="360" w:lineRule="auto"/>
        <w:jc w:val="center"/>
        <w:rPr>
          <w:rFonts w:ascii="Times New Roman" w:hAnsi="Times New Roman"/>
          <w:b/>
          <w:sz w:val="24"/>
          <w:szCs w:val="24"/>
        </w:rPr>
      </w:pPr>
    </w:p>
    <w:p w:rsidR="00104406" w:rsidRDefault="00104406" w:rsidP="00104406">
      <w:pPr>
        <w:spacing w:after="160" w:line="360" w:lineRule="auto"/>
        <w:jc w:val="center"/>
        <w:rPr>
          <w:rFonts w:ascii="Times New Roman" w:hAnsi="Times New Roman"/>
          <w:b/>
          <w:sz w:val="24"/>
          <w:szCs w:val="24"/>
        </w:rPr>
      </w:pPr>
    </w:p>
    <w:p w:rsidR="00104406" w:rsidRDefault="00104406" w:rsidP="00104406">
      <w:pPr>
        <w:spacing w:after="160" w:line="360" w:lineRule="auto"/>
        <w:jc w:val="center"/>
        <w:rPr>
          <w:rFonts w:ascii="Times New Roman" w:hAnsi="Times New Roman"/>
          <w:b/>
          <w:sz w:val="24"/>
          <w:szCs w:val="24"/>
        </w:rPr>
      </w:pPr>
    </w:p>
    <w:p w:rsidR="00104406" w:rsidRDefault="00104406" w:rsidP="00104406">
      <w:pPr>
        <w:spacing w:after="160" w:line="360" w:lineRule="auto"/>
        <w:jc w:val="center"/>
        <w:rPr>
          <w:rFonts w:ascii="Times New Roman" w:hAnsi="Times New Roman"/>
          <w:b/>
          <w:sz w:val="24"/>
          <w:szCs w:val="24"/>
        </w:rPr>
      </w:pPr>
    </w:p>
    <w:p w:rsidR="00104406" w:rsidRDefault="00104406" w:rsidP="00104406">
      <w:pPr>
        <w:spacing w:after="160" w:line="360" w:lineRule="auto"/>
        <w:jc w:val="center"/>
        <w:rPr>
          <w:rFonts w:ascii="Times New Roman" w:hAnsi="Times New Roman"/>
          <w:b/>
          <w:sz w:val="24"/>
          <w:szCs w:val="24"/>
        </w:rPr>
      </w:pPr>
    </w:p>
    <w:p w:rsidR="00104406" w:rsidRDefault="00104406" w:rsidP="00104406">
      <w:pPr>
        <w:spacing w:after="160" w:line="360" w:lineRule="auto"/>
        <w:jc w:val="center"/>
        <w:rPr>
          <w:rFonts w:ascii="Times New Roman" w:hAnsi="Times New Roman"/>
          <w:b/>
          <w:sz w:val="24"/>
          <w:szCs w:val="24"/>
        </w:rPr>
      </w:pPr>
    </w:p>
    <w:p w:rsidR="00104406" w:rsidRDefault="00104406" w:rsidP="00104406">
      <w:pPr>
        <w:spacing w:after="160" w:line="360" w:lineRule="auto"/>
        <w:jc w:val="center"/>
        <w:rPr>
          <w:rFonts w:ascii="Times New Roman" w:hAnsi="Times New Roman"/>
          <w:b/>
          <w:sz w:val="24"/>
          <w:szCs w:val="24"/>
        </w:rPr>
      </w:pPr>
    </w:p>
    <w:p w:rsidR="00104406" w:rsidRPr="00ED5A2B" w:rsidRDefault="00104406" w:rsidP="00104406">
      <w:pPr>
        <w:tabs>
          <w:tab w:val="left" w:pos="0"/>
        </w:tabs>
        <w:spacing w:after="0"/>
        <w:rPr>
          <w:rFonts w:ascii="Times New Roman" w:hAnsi="Times New Roman"/>
          <w:sz w:val="24"/>
          <w:szCs w:val="24"/>
        </w:rPr>
      </w:pPr>
    </w:p>
    <w:p w:rsidR="00104406" w:rsidRPr="00ED5A2B" w:rsidRDefault="00104406" w:rsidP="00104406">
      <w:pPr>
        <w:tabs>
          <w:tab w:val="left" w:pos="0"/>
        </w:tabs>
        <w:spacing w:after="0"/>
        <w:jc w:val="center"/>
        <w:rPr>
          <w:rFonts w:ascii="Times New Roman" w:hAnsi="Times New Roman"/>
          <w:sz w:val="24"/>
          <w:szCs w:val="24"/>
        </w:rPr>
      </w:pPr>
    </w:p>
    <w:p w:rsidR="00104406" w:rsidRDefault="00104406" w:rsidP="00104406">
      <w:pPr>
        <w:tabs>
          <w:tab w:val="left" w:pos="0"/>
        </w:tabs>
        <w:spacing w:after="0"/>
        <w:jc w:val="center"/>
        <w:rPr>
          <w:rFonts w:ascii="Times New Roman" w:hAnsi="Times New Roman"/>
          <w:sz w:val="24"/>
          <w:szCs w:val="24"/>
        </w:rPr>
      </w:pPr>
      <w:r w:rsidRPr="00ED5A2B">
        <w:rPr>
          <w:rFonts w:ascii="Times New Roman" w:hAnsi="Times New Roman"/>
          <w:sz w:val="24"/>
          <w:szCs w:val="24"/>
        </w:rPr>
        <w:t xml:space="preserve"> By</w:t>
      </w:r>
    </w:p>
    <w:p w:rsidR="00104406" w:rsidRDefault="00104406" w:rsidP="00104406">
      <w:pPr>
        <w:tabs>
          <w:tab w:val="left" w:pos="0"/>
        </w:tabs>
        <w:spacing w:after="0"/>
        <w:jc w:val="center"/>
        <w:rPr>
          <w:rFonts w:ascii="Times New Roman" w:hAnsi="Times New Roman"/>
          <w:sz w:val="24"/>
          <w:szCs w:val="24"/>
        </w:rPr>
      </w:pPr>
      <w:r>
        <w:rPr>
          <w:rFonts w:ascii="Times New Roman" w:hAnsi="Times New Roman"/>
          <w:sz w:val="24"/>
          <w:szCs w:val="24"/>
        </w:rPr>
        <w:t>Cura, Cary U.</w:t>
      </w:r>
    </w:p>
    <w:p w:rsidR="00104406" w:rsidRDefault="00104406" w:rsidP="00104406">
      <w:pPr>
        <w:tabs>
          <w:tab w:val="left" w:pos="0"/>
        </w:tabs>
        <w:spacing w:after="0"/>
        <w:jc w:val="center"/>
        <w:rPr>
          <w:rFonts w:ascii="Times New Roman" w:hAnsi="Times New Roman"/>
          <w:sz w:val="24"/>
          <w:szCs w:val="24"/>
        </w:rPr>
      </w:pPr>
      <w:r>
        <w:rPr>
          <w:rFonts w:ascii="Times New Roman" w:hAnsi="Times New Roman"/>
          <w:sz w:val="24"/>
          <w:szCs w:val="24"/>
        </w:rPr>
        <w:t>Custodio, Dennice R.</w:t>
      </w:r>
    </w:p>
    <w:p w:rsidR="00104406" w:rsidRDefault="00104406" w:rsidP="00104406">
      <w:pPr>
        <w:tabs>
          <w:tab w:val="left" w:pos="0"/>
        </w:tabs>
        <w:spacing w:after="0"/>
        <w:jc w:val="center"/>
        <w:rPr>
          <w:rFonts w:ascii="Times New Roman" w:hAnsi="Times New Roman"/>
          <w:sz w:val="24"/>
          <w:szCs w:val="24"/>
        </w:rPr>
      </w:pPr>
      <w:r>
        <w:rPr>
          <w:rFonts w:ascii="Times New Roman" w:hAnsi="Times New Roman"/>
          <w:sz w:val="24"/>
          <w:szCs w:val="24"/>
        </w:rPr>
        <w:t>Da</w:t>
      </w:r>
      <w:r w:rsidRPr="0011069E">
        <w:rPr>
          <w:rFonts w:ascii="Times New Roman" w:hAnsi="Times New Roman"/>
          <w:sz w:val="24"/>
          <w:szCs w:val="24"/>
        </w:rPr>
        <w:t>ñ</w:t>
      </w:r>
      <w:r>
        <w:rPr>
          <w:rFonts w:ascii="Times New Roman" w:hAnsi="Times New Roman"/>
          <w:sz w:val="24"/>
          <w:szCs w:val="24"/>
        </w:rPr>
        <w:t>as, Adeline N.</w:t>
      </w:r>
    </w:p>
    <w:p w:rsidR="00104406" w:rsidRDefault="00104406" w:rsidP="00104406">
      <w:pPr>
        <w:tabs>
          <w:tab w:val="left" w:pos="0"/>
        </w:tabs>
        <w:spacing w:after="0"/>
        <w:jc w:val="center"/>
        <w:rPr>
          <w:rFonts w:ascii="Times New Roman" w:hAnsi="Times New Roman"/>
          <w:sz w:val="24"/>
          <w:szCs w:val="24"/>
        </w:rPr>
      </w:pPr>
      <w:r>
        <w:rPr>
          <w:rFonts w:ascii="Times New Roman" w:hAnsi="Times New Roman"/>
          <w:sz w:val="24"/>
          <w:szCs w:val="24"/>
        </w:rPr>
        <w:t>De Castro, Maicheryll I.</w:t>
      </w:r>
    </w:p>
    <w:p w:rsidR="00104406" w:rsidRDefault="00104406" w:rsidP="00104406">
      <w:pPr>
        <w:tabs>
          <w:tab w:val="left" w:pos="0"/>
        </w:tabs>
        <w:spacing w:after="0"/>
        <w:jc w:val="center"/>
        <w:rPr>
          <w:rFonts w:ascii="Times New Roman" w:hAnsi="Times New Roman"/>
          <w:sz w:val="24"/>
          <w:szCs w:val="24"/>
        </w:rPr>
      </w:pPr>
      <w:r>
        <w:rPr>
          <w:rFonts w:ascii="Times New Roman" w:hAnsi="Times New Roman"/>
          <w:sz w:val="24"/>
          <w:szCs w:val="24"/>
        </w:rPr>
        <w:t>Eman, Mark Angelo F.</w:t>
      </w:r>
    </w:p>
    <w:p w:rsidR="00104406" w:rsidRPr="00ED5A2B" w:rsidRDefault="00104406" w:rsidP="00104406">
      <w:pPr>
        <w:tabs>
          <w:tab w:val="left" w:pos="0"/>
        </w:tabs>
        <w:spacing w:after="0"/>
        <w:jc w:val="center"/>
        <w:rPr>
          <w:rFonts w:ascii="Times New Roman" w:hAnsi="Times New Roman"/>
          <w:sz w:val="24"/>
          <w:szCs w:val="24"/>
        </w:rPr>
      </w:pPr>
      <w:r>
        <w:rPr>
          <w:rFonts w:ascii="Times New Roman" w:hAnsi="Times New Roman"/>
          <w:sz w:val="24"/>
          <w:szCs w:val="24"/>
        </w:rPr>
        <w:t>Famini, Bianca Joyce F.</w:t>
      </w:r>
    </w:p>
    <w:p w:rsidR="00104406" w:rsidRDefault="00104406" w:rsidP="00104406">
      <w:pPr>
        <w:tabs>
          <w:tab w:val="left" w:pos="0"/>
        </w:tabs>
        <w:spacing w:after="0"/>
        <w:jc w:val="center"/>
        <w:rPr>
          <w:rFonts w:ascii="Times New Roman" w:hAnsi="Times New Roman"/>
          <w:sz w:val="24"/>
          <w:szCs w:val="24"/>
        </w:rPr>
      </w:pPr>
      <w:r w:rsidRPr="00ED5A2B">
        <w:rPr>
          <w:rFonts w:ascii="Times New Roman" w:hAnsi="Times New Roman"/>
          <w:sz w:val="24"/>
          <w:szCs w:val="24"/>
        </w:rPr>
        <w:t>Gonzales, Ronnell John R.</w:t>
      </w:r>
    </w:p>
    <w:p w:rsidR="00104406" w:rsidRPr="00ED5A2B" w:rsidRDefault="00104406" w:rsidP="00104406">
      <w:pPr>
        <w:tabs>
          <w:tab w:val="left" w:pos="1260"/>
        </w:tabs>
        <w:spacing w:after="0"/>
        <w:rPr>
          <w:rFonts w:ascii="Times New Roman" w:hAnsi="Times New Roman"/>
          <w:sz w:val="24"/>
          <w:szCs w:val="24"/>
        </w:rPr>
      </w:pPr>
    </w:p>
    <w:p w:rsidR="00104406" w:rsidRDefault="00104406" w:rsidP="00104406">
      <w:pPr>
        <w:tabs>
          <w:tab w:val="left" w:pos="1260"/>
        </w:tabs>
        <w:spacing w:after="0"/>
        <w:jc w:val="center"/>
        <w:rPr>
          <w:rFonts w:ascii="Times New Roman" w:hAnsi="Times New Roman"/>
          <w:sz w:val="24"/>
          <w:szCs w:val="24"/>
        </w:rPr>
      </w:pPr>
    </w:p>
    <w:p w:rsidR="00104406" w:rsidRDefault="00104406" w:rsidP="00104406">
      <w:pPr>
        <w:tabs>
          <w:tab w:val="left" w:pos="1260"/>
        </w:tabs>
        <w:spacing w:after="0"/>
        <w:jc w:val="center"/>
        <w:rPr>
          <w:rFonts w:ascii="Times New Roman" w:hAnsi="Times New Roman"/>
          <w:sz w:val="24"/>
          <w:szCs w:val="24"/>
        </w:rPr>
      </w:pPr>
    </w:p>
    <w:p w:rsidR="00104406" w:rsidRPr="00ED5A2B" w:rsidRDefault="00104406" w:rsidP="00104406">
      <w:pPr>
        <w:tabs>
          <w:tab w:val="left" w:pos="1260"/>
        </w:tabs>
        <w:spacing w:after="0"/>
        <w:rPr>
          <w:rFonts w:ascii="Times New Roman" w:hAnsi="Times New Roman"/>
          <w:sz w:val="24"/>
          <w:szCs w:val="24"/>
        </w:rPr>
      </w:pPr>
    </w:p>
    <w:p w:rsidR="00104406" w:rsidRPr="00ED5A2B" w:rsidRDefault="00104406" w:rsidP="00104406">
      <w:pPr>
        <w:tabs>
          <w:tab w:val="left" w:pos="1260"/>
        </w:tabs>
        <w:spacing w:after="0"/>
        <w:rPr>
          <w:rFonts w:ascii="Times New Roman" w:hAnsi="Times New Roman"/>
          <w:sz w:val="24"/>
          <w:szCs w:val="24"/>
        </w:rPr>
      </w:pPr>
    </w:p>
    <w:p w:rsidR="00104406" w:rsidRDefault="00104406" w:rsidP="00104406">
      <w:pPr>
        <w:tabs>
          <w:tab w:val="left" w:pos="1260"/>
        </w:tabs>
        <w:spacing w:after="0"/>
        <w:jc w:val="center"/>
        <w:rPr>
          <w:rFonts w:ascii="Times New Roman" w:hAnsi="Times New Roman"/>
          <w:sz w:val="24"/>
          <w:szCs w:val="24"/>
        </w:rPr>
      </w:pPr>
      <w:r w:rsidRPr="00ED5A2B">
        <w:rPr>
          <w:rFonts w:ascii="Times New Roman" w:hAnsi="Times New Roman"/>
          <w:sz w:val="24"/>
          <w:szCs w:val="24"/>
        </w:rPr>
        <w:t>2017</w:t>
      </w:r>
    </w:p>
    <w:p w:rsidR="00104406" w:rsidRDefault="00104406" w:rsidP="00104406">
      <w:pPr>
        <w:tabs>
          <w:tab w:val="left" w:pos="1260"/>
        </w:tabs>
        <w:spacing w:after="0"/>
        <w:jc w:val="center"/>
        <w:rPr>
          <w:rFonts w:ascii="Times New Roman" w:hAnsi="Times New Roman"/>
          <w:sz w:val="24"/>
          <w:szCs w:val="24"/>
        </w:rPr>
      </w:pPr>
    </w:p>
    <w:p w:rsidR="00104406" w:rsidRPr="00AD43F6" w:rsidRDefault="00104406" w:rsidP="00104406">
      <w:pPr>
        <w:tabs>
          <w:tab w:val="left" w:pos="1260"/>
        </w:tabs>
        <w:spacing w:after="0"/>
        <w:jc w:val="center"/>
        <w:rPr>
          <w:rFonts w:ascii="Times New Roman" w:hAnsi="Times New Roman"/>
          <w:sz w:val="24"/>
          <w:szCs w:val="24"/>
        </w:rPr>
      </w:pPr>
    </w:p>
    <w:p w:rsidR="00104406" w:rsidRPr="00B37784" w:rsidRDefault="00104406" w:rsidP="00104406">
      <w:pPr>
        <w:pStyle w:val="NoSpacing"/>
        <w:spacing w:line="480" w:lineRule="auto"/>
        <w:jc w:val="center"/>
        <w:rPr>
          <w:rFonts w:ascii="Arial Narrow" w:hAnsi="Arial Narrow"/>
          <w:b/>
          <w:sz w:val="22"/>
        </w:rPr>
      </w:pPr>
      <w:r w:rsidRPr="00B37784">
        <w:rPr>
          <w:rFonts w:ascii="Arial Narrow" w:hAnsi="Arial Narrow"/>
          <w:b/>
          <w:sz w:val="22"/>
        </w:rPr>
        <w:lastRenderedPageBreak/>
        <w:t>TABLE OF CONTENTS</w:t>
      </w:r>
    </w:p>
    <w:p w:rsidR="00104406" w:rsidRPr="00B37784" w:rsidRDefault="00104406" w:rsidP="00104406">
      <w:pPr>
        <w:pStyle w:val="TOC1"/>
        <w:rPr>
          <w:rFonts w:ascii="Arial Narrow" w:hAnsi="Arial Narrow"/>
          <w:sz w:val="22"/>
        </w:rPr>
      </w:pPr>
    </w:p>
    <w:p w:rsidR="00104406" w:rsidRPr="00B37784" w:rsidRDefault="00104406" w:rsidP="00104406">
      <w:pPr>
        <w:pStyle w:val="TOC1"/>
        <w:rPr>
          <w:rFonts w:ascii="Arial Narrow" w:hAnsi="Arial Narrow"/>
          <w:sz w:val="22"/>
        </w:rPr>
      </w:pPr>
      <w:r w:rsidRPr="00B37784">
        <w:rPr>
          <w:rFonts w:ascii="Arial Narrow" w:hAnsi="Arial Narrow"/>
          <w:sz w:val="22"/>
        </w:rPr>
        <w:t>Title Page</w:t>
      </w:r>
      <w:r w:rsidRPr="00B37784">
        <w:rPr>
          <w:rFonts w:ascii="Arial Narrow" w:hAnsi="Arial Narrow"/>
          <w:sz w:val="22"/>
        </w:rPr>
        <w:ptab w:relativeTo="margin" w:alignment="right" w:leader="dot"/>
      </w:r>
      <w:r w:rsidRPr="00B37784">
        <w:rPr>
          <w:rFonts w:ascii="Arial Narrow" w:hAnsi="Arial Narrow"/>
          <w:sz w:val="22"/>
        </w:rPr>
        <w:t>i</w:t>
      </w:r>
    </w:p>
    <w:p w:rsidR="00104406" w:rsidRPr="00B37784" w:rsidRDefault="00104406" w:rsidP="00104406">
      <w:pPr>
        <w:pStyle w:val="TOC1"/>
        <w:rPr>
          <w:rFonts w:ascii="Arial Narrow" w:hAnsi="Arial Narrow"/>
          <w:sz w:val="22"/>
        </w:rPr>
      </w:pPr>
      <w:r w:rsidRPr="00B37784">
        <w:rPr>
          <w:rFonts w:ascii="Arial Narrow" w:hAnsi="Arial Narrow"/>
          <w:sz w:val="22"/>
        </w:rPr>
        <w:t>Table of Contents</w:t>
      </w:r>
      <w:r w:rsidRPr="00B37784">
        <w:rPr>
          <w:rFonts w:ascii="Arial Narrow" w:hAnsi="Arial Narrow"/>
          <w:sz w:val="22"/>
        </w:rPr>
        <w:ptab w:relativeTo="margin" w:alignment="right" w:leader="dot"/>
      </w:r>
      <w:r>
        <w:rPr>
          <w:rFonts w:ascii="Arial Narrow" w:hAnsi="Arial Narrow"/>
          <w:sz w:val="22"/>
        </w:rPr>
        <w:t>ii</w:t>
      </w:r>
    </w:p>
    <w:p w:rsidR="00104406" w:rsidRPr="00B37784" w:rsidRDefault="00104406" w:rsidP="00104406">
      <w:pPr>
        <w:pStyle w:val="TOC1"/>
        <w:rPr>
          <w:rFonts w:ascii="Arial Narrow" w:hAnsi="Arial Narrow"/>
          <w:sz w:val="22"/>
        </w:rPr>
      </w:pPr>
    </w:p>
    <w:p w:rsidR="00104406" w:rsidRPr="00B37784" w:rsidRDefault="00104406" w:rsidP="00104406">
      <w:pPr>
        <w:pStyle w:val="TOC1"/>
        <w:rPr>
          <w:rFonts w:ascii="Arial Narrow" w:hAnsi="Arial Narrow"/>
          <w:sz w:val="22"/>
        </w:rPr>
      </w:pPr>
      <w:r w:rsidRPr="00B37784">
        <w:rPr>
          <w:rFonts w:ascii="Arial Narrow" w:eastAsiaTheme="minorHAnsi" w:hAnsi="Arial Narrow" w:cstheme="minorBidi"/>
          <w:b/>
          <w:sz w:val="22"/>
        </w:rPr>
        <w:t>Abstract</w:t>
      </w:r>
      <w:r w:rsidRPr="00B37784">
        <w:rPr>
          <w:rFonts w:ascii="Arial Narrow" w:hAnsi="Arial Narrow"/>
          <w:sz w:val="22"/>
        </w:rPr>
        <w:ptab w:relativeTo="margin" w:alignment="right" w:leader="dot"/>
      </w:r>
      <w:r>
        <w:rPr>
          <w:rFonts w:ascii="Arial Narrow" w:hAnsi="Arial Narrow"/>
          <w:sz w:val="22"/>
        </w:rPr>
        <w:t>iv</w:t>
      </w:r>
    </w:p>
    <w:p w:rsidR="00104406" w:rsidRDefault="00104406" w:rsidP="00104406">
      <w:pPr>
        <w:pStyle w:val="TOC1"/>
        <w:rPr>
          <w:rFonts w:ascii="Arial Narrow" w:eastAsiaTheme="minorHAnsi" w:hAnsi="Arial Narrow" w:cstheme="minorBidi"/>
          <w:b/>
          <w:sz w:val="22"/>
        </w:rPr>
      </w:pPr>
    </w:p>
    <w:p w:rsidR="00104406" w:rsidRPr="00B37784" w:rsidRDefault="00104406" w:rsidP="00104406">
      <w:pPr>
        <w:pStyle w:val="TOC1"/>
        <w:rPr>
          <w:rFonts w:ascii="Arial Narrow" w:hAnsi="Arial Narrow"/>
          <w:sz w:val="22"/>
        </w:rPr>
      </w:pPr>
      <w:r w:rsidRPr="00B37784">
        <w:rPr>
          <w:rFonts w:ascii="Arial Narrow" w:eastAsiaTheme="minorHAnsi" w:hAnsi="Arial Narrow" w:cstheme="minorBidi"/>
          <w:b/>
          <w:sz w:val="22"/>
        </w:rPr>
        <w:t>Chapter I : Introduction</w:t>
      </w:r>
      <w:r w:rsidRPr="00B37784">
        <w:rPr>
          <w:rFonts w:ascii="Arial Narrow" w:hAnsi="Arial Narrow"/>
          <w:sz w:val="22"/>
        </w:rPr>
        <w:ptab w:relativeTo="margin" w:alignment="right" w:leader="dot"/>
      </w:r>
      <w:r w:rsidRPr="00B37784">
        <w:rPr>
          <w:rFonts w:ascii="Arial Narrow" w:hAnsi="Arial Narrow"/>
          <w:sz w:val="22"/>
        </w:rPr>
        <w:t>1</w:t>
      </w:r>
      <w:r w:rsidRPr="00B37784">
        <w:rPr>
          <w:rFonts w:ascii="Arial Narrow" w:hAnsi="Arial Narrow"/>
          <w:sz w:val="22"/>
        </w:rPr>
        <w:ptab w:relativeTo="margin" w:alignment="right" w:leader="dot"/>
      </w:r>
    </w:p>
    <w:p w:rsidR="00104406" w:rsidRPr="00B37784" w:rsidRDefault="00104406" w:rsidP="00104406">
      <w:pPr>
        <w:pStyle w:val="TOC1"/>
        <w:rPr>
          <w:rFonts w:ascii="Arial Narrow" w:hAnsi="Arial Narrow"/>
          <w:sz w:val="22"/>
        </w:rPr>
      </w:pPr>
      <w:r w:rsidRPr="00B37784">
        <w:rPr>
          <w:rFonts w:ascii="Arial Narrow" w:hAnsi="Arial Narrow"/>
          <w:sz w:val="22"/>
        </w:rPr>
        <w:t xml:space="preserve">   1.1 Background of the Study</w:t>
      </w:r>
      <w:r w:rsidRPr="00B37784">
        <w:rPr>
          <w:rFonts w:ascii="Arial Narrow" w:hAnsi="Arial Narrow"/>
          <w:sz w:val="22"/>
        </w:rPr>
        <w:ptab w:relativeTo="margin" w:alignment="right" w:leader="dot"/>
      </w:r>
      <w:r w:rsidRPr="00B37784">
        <w:rPr>
          <w:rFonts w:ascii="Arial Narrow" w:hAnsi="Arial Narrow"/>
          <w:sz w:val="22"/>
        </w:rPr>
        <w:t>1</w:t>
      </w:r>
    </w:p>
    <w:p w:rsidR="00104406" w:rsidRPr="00B37784" w:rsidRDefault="00104406" w:rsidP="00104406">
      <w:pPr>
        <w:pStyle w:val="TOC1"/>
        <w:rPr>
          <w:rFonts w:ascii="Arial Narrow" w:hAnsi="Arial Narrow"/>
          <w:sz w:val="22"/>
        </w:rPr>
      </w:pPr>
      <w:r>
        <w:rPr>
          <w:rFonts w:ascii="Arial Narrow" w:hAnsi="Arial Narrow"/>
          <w:sz w:val="22"/>
        </w:rPr>
        <w:t xml:space="preserve">   1.2 Taxonomic Classification</w:t>
      </w:r>
      <w:r w:rsidRPr="00B37784">
        <w:rPr>
          <w:rFonts w:ascii="Arial Narrow" w:hAnsi="Arial Narrow"/>
          <w:sz w:val="22"/>
        </w:rPr>
        <w:ptab w:relativeTo="margin" w:alignment="right" w:leader="dot"/>
      </w:r>
      <w:r>
        <w:rPr>
          <w:rFonts w:ascii="Arial Narrow" w:hAnsi="Arial Narrow"/>
          <w:sz w:val="22"/>
        </w:rPr>
        <w:t>2</w:t>
      </w:r>
    </w:p>
    <w:p w:rsidR="00104406" w:rsidRPr="00B37784" w:rsidRDefault="00104406" w:rsidP="00104406">
      <w:pPr>
        <w:pStyle w:val="TOC1"/>
        <w:rPr>
          <w:rFonts w:ascii="Arial Narrow" w:hAnsi="Arial Narrow"/>
          <w:sz w:val="22"/>
        </w:rPr>
      </w:pPr>
      <w:r>
        <w:rPr>
          <w:rFonts w:ascii="Arial Narrow" w:hAnsi="Arial Narrow"/>
          <w:sz w:val="22"/>
        </w:rPr>
        <w:t xml:space="preserve">   1.3 Botanical Description and Origin</w:t>
      </w:r>
      <w:r w:rsidRPr="00B37784">
        <w:rPr>
          <w:rFonts w:ascii="Arial Narrow" w:hAnsi="Arial Narrow"/>
          <w:sz w:val="22"/>
        </w:rPr>
        <w:ptab w:relativeTo="margin" w:alignment="right" w:leader="dot"/>
      </w:r>
      <w:r>
        <w:rPr>
          <w:rFonts w:ascii="Arial Narrow" w:hAnsi="Arial Narrow"/>
          <w:sz w:val="22"/>
        </w:rPr>
        <w:t>3</w:t>
      </w:r>
    </w:p>
    <w:p w:rsidR="00104406" w:rsidRPr="00B37784" w:rsidRDefault="00104406" w:rsidP="00104406">
      <w:pPr>
        <w:pStyle w:val="TOC1"/>
        <w:rPr>
          <w:rFonts w:ascii="Arial Narrow" w:hAnsi="Arial Narrow"/>
          <w:sz w:val="22"/>
        </w:rPr>
      </w:pPr>
      <w:r>
        <w:rPr>
          <w:rFonts w:ascii="Arial Narrow" w:hAnsi="Arial Narrow"/>
          <w:sz w:val="22"/>
        </w:rPr>
        <w:t xml:space="preserve">   1.4 Folkloric and Plant Parts Used</w:t>
      </w:r>
      <w:r w:rsidRPr="00B37784">
        <w:rPr>
          <w:rFonts w:ascii="Arial Narrow" w:hAnsi="Arial Narrow"/>
          <w:sz w:val="22"/>
        </w:rPr>
        <w:ptab w:relativeTo="margin" w:alignment="right" w:leader="dot"/>
      </w:r>
      <w:r>
        <w:rPr>
          <w:rFonts w:ascii="Arial Narrow" w:hAnsi="Arial Narrow"/>
          <w:sz w:val="22"/>
        </w:rPr>
        <w:t>4</w:t>
      </w:r>
    </w:p>
    <w:p w:rsidR="00104406" w:rsidRDefault="00104406" w:rsidP="00104406">
      <w:pPr>
        <w:pStyle w:val="TOC1"/>
        <w:rPr>
          <w:rFonts w:ascii="Arial Narrow" w:hAnsi="Arial Narrow"/>
          <w:sz w:val="22"/>
        </w:rPr>
      </w:pPr>
      <w:r>
        <w:rPr>
          <w:rFonts w:ascii="Arial Narrow" w:hAnsi="Arial Narrow"/>
          <w:sz w:val="22"/>
        </w:rPr>
        <w:t xml:space="preserve">   1.5 Chemical Constituents</w:t>
      </w:r>
      <w:r w:rsidRPr="00B37784">
        <w:rPr>
          <w:rFonts w:ascii="Arial Narrow" w:hAnsi="Arial Narrow"/>
          <w:sz w:val="22"/>
        </w:rPr>
        <w:ptab w:relativeTo="margin" w:alignment="right" w:leader="dot"/>
      </w:r>
      <w:r>
        <w:rPr>
          <w:rFonts w:ascii="Arial Narrow" w:hAnsi="Arial Narrow"/>
          <w:sz w:val="22"/>
        </w:rPr>
        <w:t>5</w:t>
      </w:r>
    </w:p>
    <w:p w:rsidR="00104406" w:rsidRPr="00B37784" w:rsidRDefault="00104406" w:rsidP="00104406">
      <w:pPr>
        <w:pStyle w:val="TOC1"/>
        <w:rPr>
          <w:rFonts w:ascii="Arial Narrow" w:hAnsi="Arial Narrow"/>
          <w:sz w:val="22"/>
        </w:rPr>
      </w:pPr>
      <w:r>
        <w:rPr>
          <w:rFonts w:ascii="Arial Narrow" w:hAnsi="Arial Narrow"/>
          <w:sz w:val="22"/>
        </w:rPr>
        <w:t xml:space="preserve">   1.6 Recent and On-Going Studies</w:t>
      </w:r>
      <w:r w:rsidRPr="00B37784">
        <w:rPr>
          <w:rFonts w:ascii="Arial Narrow" w:hAnsi="Arial Narrow"/>
          <w:sz w:val="22"/>
        </w:rPr>
        <w:ptab w:relativeTo="margin" w:alignment="right" w:leader="dot"/>
      </w:r>
      <w:r>
        <w:rPr>
          <w:rFonts w:ascii="Arial Narrow" w:hAnsi="Arial Narrow"/>
          <w:sz w:val="22"/>
        </w:rPr>
        <w:t>6</w:t>
      </w:r>
    </w:p>
    <w:p w:rsidR="00104406" w:rsidRPr="00B37784" w:rsidRDefault="00104406" w:rsidP="00104406">
      <w:pPr>
        <w:pStyle w:val="TOC1"/>
        <w:rPr>
          <w:rFonts w:ascii="Arial Narrow" w:hAnsi="Arial Narrow"/>
          <w:sz w:val="22"/>
        </w:rPr>
      </w:pPr>
      <w:r>
        <w:rPr>
          <w:rFonts w:ascii="Arial Narrow" w:hAnsi="Arial Narrow"/>
          <w:sz w:val="22"/>
        </w:rPr>
        <w:t xml:space="preserve">   1.7 Pharmacological Uses</w:t>
      </w:r>
      <w:r w:rsidRPr="00B37784">
        <w:rPr>
          <w:rFonts w:ascii="Arial Narrow" w:hAnsi="Arial Narrow"/>
          <w:sz w:val="22"/>
        </w:rPr>
        <w:ptab w:relativeTo="margin" w:alignment="right" w:leader="dot"/>
      </w:r>
      <w:r>
        <w:rPr>
          <w:rFonts w:ascii="Arial Narrow" w:hAnsi="Arial Narrow"/>
          <w:sz w:val="22"/>
        </w:rPr>
        <w:t>9</w:t>
      </w:r>
    </w:p>
    <w:p w:rsidR="00104406" w:rsidRDefault="00104406" w:rsidP="00104406">
      <w:pPr>
        <w:pStyle w:val="TOC1"/>
        <w:rPr>
          <w:rFonts w:ascii="Arial Narrow" w:hAnsi="Arial Narrow"/>
          <w:sz w:val="22"/>
        </w:rPr>
      </w:pPr>
      <w:r>
        <w:rPr>
          <w:rFonts w:ascii="Arial Narrow" w:hAnsi="Arial Narrow"/>
          <w:sz w:val="22"/>
        </w:rPr>
        <w:t xml:space="preserve">   1.8 Natural Dyes</w:t>
      </w:r>
      <w:r w:rsidRPr="00B37784">
        <w:rPr>
          <w:rFonts w:ascii="Arial Narrow" w:hAnsi="Arial Narrow"/>
          <w:sz w:val="22"/>
        </w:rPr>
        <w:ptab w:relativeTo="margin" w:alignment="right" w:leader="dot"/>
      </w:r>
      <w:r>
        <w:rPr>
          <w:rFonts w:ascii="Arial Narrow" w:hAnsi="Arial Narrow"/>
          <w:sz w:val="22"/>
        </w:rPr>
        <w:t>10</w:t>
      </w:r>
    </w:p>
    <w:p w:rsidR="00104406" w:rsidRPr="00B37784" w:rsidRDefault="00104406" w:rsidP="00104406">
      <w:pPr>
        <w:pStyle w:val="TOC1"/>
        <w:rPr>
          <w:rFonts w:ascii="Arial Narrow" w:hAnsi="Arial Narrow"/>
          <w:sz w:val="22"/>
        </w:rPr>
      </w:pPr>
      <w:r>
        <w:rPr>
          <w:rFonts w:ascii="Arial Narrow" w:hAnsi="Arial Narrow"/>
          <w:sz w:val="22"/>
        </w:rPr>
        <w:t xml:space="preserve">   1.9 Toxicity Studies on Allura Red</w:t>
      </w:r>
      <w:r w:rsidRPr="00B37784">
        <w:rPr>
          <w:rFonts w:ascii="Arial Narrow" w:hAnsi="Arial Narrow"/>
          <w:sz w:val="22"/>
        </w:rPr>
        <w:ptab w:relativeTo="margin" w:alignment="right" w:leader="dot"/>
      </w:r>
      <w:r>
        <w:rPr>
          <w:rFonts w:ascii="Arial Narrow" w:hAnsi="Arial Narrow"/>
          <w:sz w:val="22"/>
        </w:rPr>
        <w:t>11</w:t>
      </w:r>
    </w:p>
    <w:p w:rsidR="00104406" w:rsidRPr="00B37784" w:rsidRDefault="00104406" w:rsidP="00104406">
      <w:pPr>
        <w:pStyle w:val="TOC1"/>
        <w:rPr>
          <w:rFonts w:ascii="Arial Narrow" w:hAnsi="Arial Narrow"/>
          <w:sz w:val="22"/>
        </w:rPr>
      </w:pPr>
      <w:r>
        <w:rPr>
          <w:rFonts w:ascii="Arial Narrow" w:hAnsi="Arial Narrow"/>
          <w:sz w:val="22"/>
        </w:rPr>
        <w:t xml:space="preserve">   1.10 Banning of other commonly used Synthetic Dyes according to the US-FDA</w:t>
      </w:r>
      <w:r w:rsidRPr="00B37784">
        <w:rPr>
          <w:rFonts w:ascii="Arial Narrow" w:hAnsi="Arial Narrow"/>
          <w:sz w:val="22"/>
        </w:rPr>
        <w:ptab w:relativeTo="margin" w:alignment="right" w:leader="dot"/>
      </w:r>
      <w:r>
        <w:rPr>
          <w:rFonts w:ascii="Arial Narrow" w:hAnsi="Arial Narrow"/>
          <w:sz w:val="22"/>
        </w:rPr>
        <w:t>12</w:t>
      </w:r>
    </w:p>
    <w:p w:rsidR="00104406" w:rsidRDefault="00104406" w:rsidP="00104406">
      <w:pPr>
        <w:pStyle w:val="TOC1"/>
        <w:rPr>
          <w:rFonts w:ascii="Arial Narrow" w:hAnsi="Arial Narrow"/>
          <w:sz w:val="22"/>
        </w:rPr>
      </w:pPr>
      <w:r>
        <w:rPr>
          <w:rFonts w:ascii="Arial Narrow" w:hAnsi="Arial Narrow"/>
          <w:sz w:val="22"/>
        </w:rPr>
        <w:t xml:space="preserve">   1.11 Methods for Color Measurement</w:t>
      </w:r>
      <w:r w:rsidRPr="00B37784">
        <w:rPr>
          <w:rFonts w:ascii="Arial Narrow" w:hAnsi="Arial Narrow"/>
          <w:sz w:val="22"/>
        </w:rPr>
        <w:ptab w:relativeTo="margin" w:alignment="right" w:leader="dot"/>
      </w:r>
      <w:r>
        <w:rPr>
          <w:rFonts w:ascii="Arial Narrow" w:hAnsi="Arial Narrow"/>
          <w:sz w:val="22"/>
        </w:rPr>
        <w:t>13</w:t>
      </w:r>
    </w:p>
    <w:p w:rsidR="00104406" w:rsidRPr="00B37784" w:rsidRDefault="00104406" w:rsidP="00104406">
      <w:pPr>
        <w:pStyle w:val="TOC1"/>
        <w:rPr>
          <w:rFonts w:ascii="Arial Narrow" w:hAnsi="Arial Narrow"/>
          <w:sz w:val="22"/>
        </w:rPr>
      </w:pPr>
      <w:r>
        <w:rPr>
          <w:rFonts w:ascii="Arial Narrow" w:hAnsi="Arial Narrow"/>
          <w:sz w:val="22"/>
        </w:rPr>
        <w:t xml:space="preserve">   1.12 Significance</w:t>
      </w:r>
      <w:r w:rsidRPr="00B37784">
        <w:rPr>
          <w:rFonts w:ascii="Arial Narrow" w:hAnsi="Arial Narrow"/>
          <w:sz w:val="22"/>
        </w:rPr>
        <w:ptab w:relativeTo="margin" w:alignment="right" w:leader="dot"/>
      </w:r>
      <w:r>
        <w:rPr>
          <w:rFonts w:ascii="Arial Narrow" w:hAnsi="Arial Narrow"/>
          <w:sz w:val="22"/>
        </w:rPr>
        <w:t>16</w:t>
      </w:r>
    </w:p>
    <w:p w:rsidR="00104406" w:rsidRPr="00B37784" w:rsidRDefault="00104406" w:rsidP="00104406">
      <w:pPr>
        <w:pStyle w:val="TOC1"/>
        <w:rPr>
          <w:rFonts w:ascii="Arial Narrow" w:hAnsi="Arial Narrow"/>
          <w:sz w:val="22"/>
        </w:rPr>
      </w:pPr>
      <w:r>
        <w:rPr>
          <w:rFonts w:ascii="Arial Narrow" w:hAnsi="Arial Narrow"/>
          <w:sz w:val="22"/>
        </w:rPr>
        <w:t xml:space="preserve">   1.13 Research Objective</w:t>
      </w:r>
      <w:r w:rsidRPr="00B37784">
        <w:rPr>
          <w:rFonts w:ascii="Arial Narrow" w:hAnsi="Arial Narrow"/>
          <w:sz w:val="22"/>
        </w:rPr>
        <w:ptab w:relativeTo="margin" w:alignment="right" w:leader="dot"/>
      </w:r>
      <w:r>
        <w:rPr>
          <w:rFonts w:ascii="Arial Narrow" w:hAnsi="Arial Narrow"/>
          <w:sz w:val="22"/>
        </w:rPr>
        <w:t>16</w:t>
      </w:r>
    </w:p>
    <w:p w:rsidR="00104406" w:rsidRDefault="00104406" w:rsidP="00104406">
      <w:pPr>
        <w:pStyle w:val="TOC1"/>
        <w:rPr>
          <w:rFonts w:ascii="Arial Narrow" w:hAnsi="Arial Narrow"/>
          <w:sz w:val="22"/>
        </w:rPr>
      </w:pPr>
      <w:r>
        <w:rPr>
          <w:rFonts w:ascii="Arial Narrow" w:hAnsi="Arial Narrow"/>
          <w:sz w:val="22"/>
        </w:rPr>
        <w:t xml:space="preserve">   1.14 Research Questions</w:t>
      </w:r>
      <w:r w:rsidRPr="00B37784">
        <w:rPr>
          <w:rFonts w:ascii="Arial Narrow" w:hAnsi="Arial Narrow"/>
          <w:sz w:val="22"/>
        </w:rPr>
        <w:ptab w:relativeTo="margin" w:alignment="right" w:leader="dot"/>
      </w:r>
      <w:r>
        <w:rPr>
          <w:rFonts w:ascii="Arial Narrow" w:hAnsi="Arial Narrow"/>
          <w:sz w:val="22"/>
        </w:rPr>
        <w:t>17</w:t>
      </w:r>
    </w:p>
    <w:p w:rsidR="00104406" w:rsidRPr="00B60099" w:rsidRDefault="00104406" w:rsidP="00104406">
      <w:pPr>
        <w:pStyle w:val="TOC1"/>
        <w:rPr>
          <w:rFonts w:ascii="Arial Narrow" w:hAnsi="Arial Narrow"/>
          <w:sz w:val="22"/>
        </w:rPr>
      </w:pPr>
      <w:r>
        <w:rPr>
          <w:rFonts w:ascii="Arial Narrow" w:hAnsi="Arial Narrow"/>
          <w:sz w:val="22"/>
        </w:rPr>
        <w:t xml:space="preserve">   1.15 Research Hypothesis</w:t>
      </w:r>
      <w:r w:rsidRPr="00B37784">
        <w:rPr>
          <w:rFonts w:ascii="Arial Narrow" w:hAnsi="Arial Narrow"/>
          <w:sz w:val="22"/>
        </w:rPr>
        <w:ptab w:relativeTo="margin" w:alignment="right" w:leader="dot"/>
      </w:r>
      <w:r>
        <w:rPr>
          <w:rFonts w:ascii="Arial Narrow" w:hAnsi="Arial Narrow"/>
          <w:sz w:val="22"/>
        </w:rPr>
        <w:t>17</w:t>
      </w:r>
    </w:p>
    <w:p w:rsidR="00104406" w:rsidRPr="00B37784" w:rsidRDefault="00104406" w:rsidP="00104406">
      <w:pPr>
        <w:pStyle w:val="TOC1"/>
        <w:rPr>
          <w:rFonts w:ascii="Arial Narrow" w:hAnsi="Arial Narrow"/>
          <w:sz w:val="22"/>
        </w:rPr>
      </w:pPr>
      <w:r>
        <w:rPr>
          <w:rFonts w:ascii="Arial Narrow" w:hAnsi="Arial Narrow"/>
          <w:sz w:val="22"/>
        </w:rPr>
        <w:t xml:space="preserve">   1.16 Scope and Limitations</w:t>
      </w:r>
      <w:r w:rsidRPr="00B37784">
        <w:rPr>
          <w:rFonts w:ascii="Arial Narrow" w:hAnsi="Arial Narrow"/>
          <w:sz w:val="22"/>
        </w:rPr>
        <w:ptab w:relativeTo="margin" w:alignment="right" w:leader="dot"/>
      </w:r>
      <w:r>
        <w:rPr>
          <w:rFonts w:ascii="Arial Narrow" w:hAnsi="Arial Narrow"/>
          <w:sz w:val="22"/>
        </w:rPr>
        <w:t>17</w:t>
      </w:r>
    </w:p>
    <w:p w:rsidR="00104406" w:rsidRDefault="00104406" w:rsidP="00104406">
      <w:pPr>
        <w:pStyle w:val="TOC1"/>
        <w:rPr>
          <w:rFonts w:ascii="Arial Narrow" w:hAnsi="Arial Narrow"/>
          <w:sz w:val="22"/>
        </w:rPr>
      </w:pPr>
      <w:r>
        <w:rPr>
          <w:rFonts w:ascii="Arial Narrow" w:hAnsi="Arial Narrow"/>
          <w:sz w:val="22"/>
        </w:rPr>
        <w:t xml:space="preserve">   1.17 Conceptual Framework</w:t>
      </w:r>
      <w:r w:rsidRPr="00B37784">
        <w:rPr>
          <w:rFonts w:ascii="Arial Narrow" w:hAnsi="Arial Narrow"/>
          <w:sz w:val="22"/>
        </w:rPr>
        <w:ptab w:relativeTo="margin" w:alignment="right" w:leader="dot"/>
      </w:r>
      <w:r>
        <w:rPr>
          <w:rFonts w:ascii="Arial Narrow" w:hAnsi="Arial Narrow"/>
          <w:sz w:val="22"/>
        </w:rPr>
        <w:t>18</w:t>
      </w:r>
    </w:p>
    <w:p w:rsidR="00104406" w:rsidRPr="00B37784" w:rsidRDefault="00104406" w:rsidP="00104406">
      <w:pPr>
        <w:pStyle w:val="TOC1"/>
        <w:rPr>
          <w:rFonts w:ascii="Arial Narrow" w:hAnsi="Arial Narrow"/>
          <w:sz w:val="22"/>
        </w:rPr>
      </w:pPr>
    </w:p>
    <w:p w:rsidR="00104406" w:rsidRPr="00B37784" w:rsidRDefault="00104406" w:rsidP="00104406">
      <w:pPr>
        <w:pStyle w:val="TOC1"/>
        <w:rPr>
          <w:rFonts w:ascii="Arial Narrow" w:hAnsi="Arial Narrow"/>
          <w:sz w:val="22"/>
        </w:rPr>
      </w:pPr>
      <w:r w:rsidRPr="00B37784">
        <w:rPr>
          <w:rFonts w:ascii="Arial Narrow" w:eastAsiaTheme="minorHAnsi" w:hAnsi="Arial Narrow" w:cstheme="minorBidi"/>
          <w:b/>
          <w:sz w:val="22"/>
        </w:rPr>
        <w:t xml:space="preserve">Chapter II </w:t>
      </w:r>
      <w:r>
        <w:rPr>
          <w:rFonts w:ascii="Arial Narrow" w:eastAsiaTheme="minorHAnsi" w:hAnsi="Arial Narrow" w:cstheme="minorBidi"/>
          <w:b/>
          <w:sz w:val="22"/>
        </w:rPr>
        <w:t>: Methodology</w:t>
      </w:r>
      <w:r w:rsidRPr="00B37784">
        <w:rPr>
          <w:rFonts w:ascii="Arial Narrow" w:hAnsi="Arial Narrow"/>
          <w:sz w:val="22"/>
        </w:rPr>
        <w:ptab w:relativeTo="margin" w:alignment="right" w:leader="dot"/>
      </w:r>
      <w:r>
        <w:rPr>
          <w:rFonts w:ascii="Arial Narrow" w:hAnsi="Arial Narrow"/>
          <w:sz w:val="22"/>
        </w:rPr>
        <w:t>19</w:t>
      </w:r>
    </w:p>
    <w:p w:rsidR="00104406" w:rsidRPr="00B37784" w:rsidRDefault="00104406" w:rsidP="00104406">
      <w:pPr>
        <w:pStyle w:val="TOC1"/>
        <w:rPr>
          <w:rFonts w:ascii="Arial Narrow" w:hAnsi="Arial Narrow"/>
          <w:sz w:val="22"/>
        </w:rPr>
      </w:pPr>
      <w:r>
        <w:rPr>
          <w:rFonts w:ascii="Arial Narrow" w:hAnsi="Arial Narrow"/>
          <w:sz w:val="22"/>
        </w:rPr>
        <w:t xml:space="preserve">  2.1 Locale, Period of Collection, Sampling and Authentication</w:t>
      </w:r>
      <w:r w:rsidRPr="00B37784">
        <w:rPr>
          <w:rFonts w:ascii="Arial Narrow" w:hAnsi="Arial Narrow"/>
          <w:sz w:val="22"/>
        </w:rPr>
        <w:ptab w:relativeTo="margin" w:alignment="right" w:leader="dot"/>
      </w:r>
      <w:r>
        <w:rPr>
          <w:rFonts w:ascii="Arial Narrow" w:hAnsi="Arial Narrow"/>
          <w:sz w:val="22"/>
        </w:rPr>
        <w:t>19</w:t>
      </w:r>
    </w:p>
    <w:p w:rsidR="00104406" w:rsidRPr="00B37784" w:rsidRDefault="00104406" w:rsidP="00104406">
      <w:pPr>
        <w:pStyle w:val="TOC1"/>
        <w:rPr>
          <w:rFonts w:ascii="Arial Narrow" w:hAnsi="Arial Narrow"/>
          <w:sz w:val="22"/>
        </w:rPr>
      </w:pPr>
      <w:r>
        <w:rPr>
          <w:rFonts w:ascii="Arial Narrow" w:hAnsi="Arial Narrow"/>
          <w:sz w:val="22"/>
        </w:rPr>
        <w:t xml:space="preserve">  2.2 Plant Extraction</w:t>
      </w:r>
      <w:r w:rsidRPr="00B37784">
        <w:rPr>
          <w:rFonts w:ascii="Arial Narrow" w:hAnsi="Arial Narrow"/>
          <w:sz w:val="22"/>
        </w:rPr>
        <w:ptab w:relativeTo="margin" w:alignment="right" w:leader="dot"/>
      </w:r>
      <w:r>
        <w:rPr>
          <w:rFonts w:ascii="Arial Narrow" w:hAnsi="Arial Narrow"/>
          <w:sz w:val="22"/>
        </w:rPr>
        <w:t>19</w:t>
      </w:r>
    </w:p>
    <w:p w:rsidR="00104406" w:rsidRPr="00B37784" w:rsidRDefault="00104406" w:rsidP="00104406">
      <w:pPr>
        <w:pStyle w:val="TOC1"/>
        <w:ind w:left="450" w:hanging="450"/>
        <w:rPr>
          <w:rFonts w:ascii="Arial Narrow" w:hAnsi="Arial Narrow"/>
          <w:sz w:val="22"/>
        </w:rPr>
      </w:pPr>
      <w:r>
        <w:rPr>
          <w:rFonts w:ascii="Arial Narrow" w:hAnsi="Arial Narrow"/>
          <w:sz w:val="22"/>
        </w:rPr>
        <w:t xml:space="preserve">  2.3 Color Comparison of </w:t>
      </w:r>
      <w:r w:rsidRPr="001E4D27">
        <w:rPr>
          <w:rFonts w:ascii="Arial Narrow" w:hAnsi="Arial Narrow"/>
          <w:i/>
          <w:sz w:val="22"/>
        </w:rPr>
        <w:t>Areca catechu, Bixa Orellana, Hibiscus rosa-sinensis</w:t>
      </w:r>
      <w:r>
        <w:rPr>
          <w:rFonts w:ascii="Arial Narrow" w:hAnsi="Arial Narrow"/>
          <w:sz w:val="22"/>
        </w:rPr>
        <w:t xml:space="preserve"> extracts and Allura Red via UV-Vis  Spectrometry</w:t>
      </w:r>
      <w:r w:rsidRPr="00B37784">
        <w:rPr>
          <w:rFonts w:ascii="Arial Narrow" w:hAnsi="Arial Narrow"/>
          <w:sz w:val="22"/>
        </w:rPr>
        <w:ptab w:relativeTo="margin" w:alignment="right" w:leader="dot"/>
      </w:r>
      <w:r>
        <w:rPr>
          <w:rFonts w:ascii="Arial Narrow" w:hAnsi="Arial Narrow"/>
          <w:sz w:val="22"/>
        </w:rPr>
        <w:t>20</w:t>
      </w:r>
    </w:p>
    <w:p w:rsidR="00104406" w:rsidRPr="00B37784" w:rsidRDefault="00104406" w:rsidP="00104406">
      <w:pPr>
        <w:pStyle w:val="TOC1"/>
        <w:rPr>
          <w:rFonts w:ascii="Arial Narrow" w:hAnsi="Arial Narrow"/>
          <w:sz w:val="22"/>
        </w:rPr>
      </w:pPr>
      <w:r>
        <w:rPr>
          <w:rFonts w:ascii="Arial Narrow" w:hAnsi="Arial Narrow"/>
          <w:sz w:val="22"/>
        </w:rPr>
        <w:t xml:space="preserve">  2.4 Statistical Analysis</w:t>
      </w:r>
      <w:r w:rsidRPr="00B37784">
        <w:rPr>
          <w:rFonts w:ascii="Arial Narrow" w:hAnsi="Arial Narrow"/>
          <w:sz w:val="22"/>
        </w:rPr>
        <w:ptab w:relativeTo="margin" w:alignment="right" w:leader="dot"/>
      </w:r>
      <w:r>
        <w:rPr>
          <w:rFonts w:ascii="Arial Narrow" w:hAnsi="Arial Narrow"/>
          <w:sz w:val="22"/>
        </w:rPr>
        <w:t>20</w:t>
      </w:r>
    </w:p>
    <w:p w:rsidR="00104406" w:rsidRPr="00B37784" w:rsidRDefault="00104406" w:rsidP="00104406">
      <w:pPr>
        <w:pStyle w:val="TOC1"/>
        <w:rPr>
          <w:rFonts w:ascii="Arial Narrow" w:hAnsi="Arial Narrow"/>
          <w:sz w:val="22"/>
        </w:rPr>
      </w:pPr>
    </w:p>
    <w:p w:rsidR="00104406" w:rsidRPr="00B37784" w:rsidRDefault="00104406" w:rsidP="00104406">
      <w:pPr>
        <w:pStyle w:val="TOC1"/>
        <w:rPr>
          <w:rFonts w:ascii="Arial Narrow" w:hAnsi="Arial Narrow"/>
          <w:sz w:val="22"/>
        </w:rPr>
      </w:pPr>
      <w:r>
        <w:rPr>
          <w:rFonts w:ascii="Arial Narrow" w:eastAsiaTheme="minorHAnsi" w:hAnsi="Arial Narrow" w:cstheme="minorBidi"/>
          <w:b/>
          <w:sz w:val="22"/>
        </w:rPr>
        <w:t>Chapter III: Results and Discussion</w:t>
      </w:r>
      <w:r w:rsidRPr="00B37784">
        <w:rPr>
          <w:rFonts w:ascii="Arial Narrow" w:hAnsi="Arial Narrow"/>
          <w:sz w:val="22"/>
        </w:rPr>
        <w:ptab w:relativeTo="margin" w:alignment="right" w:leader="dot"/>
      </w:r>
      <w:r>
        <w:rPr>
          <w:rFonts w:ascii="Arial Narrow" w:hAnsi="Arial Narrow"/>
          <w:sz w:val="22"/>
        </w:rPr>
        <w:t>21</w:t>
      </w:r>
    </w:p>
    <w:p w:rsidR="00104406" w:rsidRPr="00B37784" w:rsidRDefault="00104406" w:rsidP="00104406">
      <w:pPr>
        <w:pStyle w:val="TOC1"/>
        <w:rPr>
          <w:rFonts w:ascii="Arial Narrow" w:hAnsi="Arial Narrow"/>
          <w:sz w:val="22"/>
        </w:rPr>
      </w:pPr>
      <w:r>
        <w:rPr>
          <w:rFonts w:ascii="Arial Narrow" w:hAnsi="Arial Narrow"/>
          <w:sz w:val="22"/>
        </w:rPr>
        <w:t xml:space="preserve">  3.1 Percentage Yield</w:t>
      </w:r>
      <w:r w:rsidRPr="00B37784">
        <w:rPr>
          <w:rFonts w:ascii="Arial Narrow" w:hAnsi="Arial Narrow"/>
          <w:sz w:val="22"/>
        </w:rPr>
        <w:ptab w:relativeTo="margin" w:alignment="right" w:leader="dot"/>
      </w:r>
      <w:r>
        <w:rPr>
          <w:rFonts w:ascii="Arial Narrow" w:hAnsi="Arial Narrow"/>
          <w:sz w:val="22"/>
        </w:rPr>
        <w:t>21</w:t>
      </w:r>
    </w:p>
    <w:p w:rsidR="00104406" w:rsidRPr="00B37784" w:rsidRDefault="00104406" w:rsidP="00104406">
      <w:pPr>
        <w:pStyle w:val="TOC1"/>
        <w:rPr>
          <w:rFonts w:ascii="Arial Narrow" w:hAnsi="Arial Narrow"/>
          <w:sz w:val="22"/>
        </w:rPr>
      </w:pPr>
      <w:r>
        <w:rPr>
          <w:rFonts w:ascii="Arial Narrow" w:hAnsi="Arial Narrow"/>
          <w:sz w:val="22"/>
        </w:rPr>
        <w:t xml:space="preserve">  3.2 Transmittance Values of the Plant Samples and the Standard</w:t>
      </w:r>
      <w:r w:rsidRPr="00B37784">
        <w:rPr>
          <w:rFonts w:ascii="Arial Narrow" w:hAnsi="Arial Narrow"/>
          <w:sz w:val="22"/>
        </w:rPr>
        <w:ptab w:relativeTo="margin" w:alignment="right" w:leader="dot"/>
      </w:r>
      <w:r>
        <w:rPr>
          <w:rFonts w:ascii="Arial Narrow" w:hAnsi="Arial Narrow"/>
          <w:sz w:val="22"/>
        </w:rPr>
        <w:t>21</w:t>
      </w:r>
    </w:p>
    <w:p w:rsidR="00104406" w:rsidRPr="00B37784" w:rsidRDefault="00104406" w:rsidP="00104406">
      <w:pPr>
        <w:pStyle w:val="TOC1"/>
        <w:rPr>
          <w:rFonts w:ascii="Arial Narrow" w:hAnsi="Arial Narrow"/>
          <w:sz w:val="22"/>
        </w:rPr>
      </w:pPr>
      <w:r>
        <w:rPr>
          <w:rFonts w:ascii="Arial Narrow" w:hAnsi="Arial Narrow"/>
          <w:sz w:val="22"/>
        </w:rPr>
        <w:t xml:space="preserve">  3.3 CIELAB Values</w:t>
      </w:r>
      <w:r w:rsidRPr="00B37784">
        <w:rPr>
          <w:rFonts w:ascii="Arial Narrow" w:hAnsi="Arial Narrow"/>
          <w:sz w:val="22"/>
        </w:rPr>
        <w:ptab w:relativeTo="margin" w:alignment="right" w:leader="dot"/>
      </w:r>
      <w:r>
        <w:rPr>
          <w:rFonts w:ascii="Arial Narrow" w:hAnsi="Arial Narrow"/>
          <w:sz w:val="22"/>
        </w:rPr>
        <w:t>26</w:t>
      </w:r>
    </w:p>
    <w:p w:rsidR="00104406" w:rsidRPr="00B37784" w:rsidRDefault="00104406" w:rsidP="00104406">
      <w:pPr>
        <w:pStyle w:val="TOC1"/>
        <w:rPr>
          <w:rFonts w:ascii="Arial Narrow" w:hAnsi="Arial Narrow"/>
          <w:sz w:val="22"/>
        </w:rPr>
      </w:pPr>
      <w:r>
        <w:rPr>
          <w:rFonts w:ascii="Arial Narrow" w:hAnsi="Arial Narrow"/>
          <w:sz w:val="22"/>
        </w:rPr>
        <w:t xml:space="preserve">  3.4 One way Analysis of Variance (ANOVA)</w:t>
      </w:r>
      <w:r w:rsidRPr="00B37784">
        <w:rPr>
          <w:rFonts w:ascii="Arial Narrow" w:hAnsi="Arial Narrow"/>
          <w:sz w:val="22"/>
        </w:rPr>
        <w:ptab w:relativeTo="margin" w:alignment="right" w:leader="dot"/>
      </w:r>
      <w:r>
        <w:rPr>
          <w:rFonts w:ascii="Arial Narrow" w:hAnsi="Arial Narrow"/>
          <w:sz w:val="22"/>
        </w:rPr>
        <w:t>27</w:t>
      </w:r>
    </w:p>
    <w:p w:rsidR="00104406" w:rsidRDefault="00104406" w:rsidP="00104406">
      <w:pPr>
        <w:pStyle w:val="NoSpacing"/>
        <w:tabs>
          <w:tab w:val="left" w:pos="270"/>
          <w:tab w:val="left" w:pos="360"/>
          <w:tab w:val="left" w:pos="450"/>
          <w:tab w:val="left" w:pos="900"/>
          <w:tab w:val="left" w:pos="1620"/>
        </w:tabs>
        <w:ind w:left="360" w:hanging="360"/>
        <w:rPr>
          <w:rFonts w:ascii="Arial Narrow" w:hAnsi="Arial Narrow"/>
          <w:b/>
          <w:sz w:val="22"/>
        </w:rPr>
      </w:pPr>
    </w:p>
    <w:p w:rsidR="00104406" w:rsidRPr="00B37784" w:rsidRDefault="00104406" w:rsidP="00104406">
      <w:pPr>
        <w:pStyle w:val="NoSpacing"/>
        <w:tabs>
          <w:tab w:val="left" w:pos="270"/>
          <w:tab w:val="left" w:pos="360"/>
          <w:tab w:val="left" w:pos="450"/>
          <w:tab w:val="left" w:pos="900"/>
          <w:tab w:val="left" w:pos="1620"/>
        </w:tabs>
        <w:ind w:left="360" w:hanging="360"/>
        <w:rPr>
          <w:rFonts w:ascii="Arial Narrow" w:hAnsi="Arial Narrow"/>
          <w:sz w:val="22"/>
        </w:rPr>
      </w:pPr>
      <w:r>
        <w:rPr>
          <w:rFonts w:ascii="Arial Narrow" w:hAnsi="Arial Narrow"/>
          <w:b/>
          <w:sz w:val="22"/>
        </w:rPr>
        <w:t>Chapter IV: Summary, Conclusion and Recommendation</w:t>
      </w:r>
      <w:r w:rsidRPr="00B37784">
        <w:rPr>
          <w:rFonts w:ascii="Arial Narrow" w:hAnsi="Arial Narrow"/>
          <w:sz w:val="22"/>
        </w:rPr>
        <w:ptab w:relativeTo="margin" w:alignment="right" w:leader="dot"/>
      </w:r>
      <w:r>
        <w:rPr>
          <w:rFonts w:ascii="Arial Narrow" w:hAnsi="Arial Narrow"/>
          <w:sz w:val="22"/>
        </w:rPr>
        <w:t>29</w:t>
      </w:r>
    </w:p>
    <w:p w:rsidR="00104406" w:rsidRPr="00B37784" w:rsidRDefault="00104406" w:rsidP="00104406">
      <w:pPr>
        <w:pStyle w:val="NoSpacing"/>
        <w:tabs>
          <w:tab w:val="left" w:pos="270"/>
          <w:tab w:val="left" w:pos="360"/>
          <w:tab w:val="left" w:pos="450"/>
          <w:tab w:val="left" w:pos="900"/>
          <w:tab w:val="left" w:pos="1620"/>
        </w:tabs>
        <w:ind w:left="360" w:hanging="360"/>
        <w:rPr>
          <w:rFonts w:ascii="Arial Narrow" w:hAnsi="Arial Narrow"/>
          <w:sz w:val="22"/>
        </w:rPr>
      </w:pPr>
      <w:r>
        <w:rPr>
          <w:rFonts w:ascii="Arial Narrow" w:hAnsi="Arial Narrow"/>
          <w:sz w:val="22"/>
        </w:rPr>
        <w:t xml:space="preserve"> 4.1 Summary</w:t>
      </w:r>
      <w:r w:rsidRPr="00B37784">
        <w:rPr>
          <w:rFonts w:ascii="Arial Narrow" w:hAnsi="Arial Narrow"/>
          <w:sz w:val="22"/>
        </w:rPr>
        <w:ptab w:relativeTo="margin" w:alignment="right" w:leader="dot"/>
      </w:r>
      <w:r>
        <w:rPr>
          <w:rFonts w:ascii="Arial Narrow" w:hAnsi="Arial Narrow"/>
          <w:sz w:val="22"/>
        </w:rPr>
        <w:t>29</w:t>
      </w:r>
    </w:p>
    <w:p w:rsidR="00104406" w:rsidRPr="00B37784" w:rsidRDefault="00104406" w:rsidP="00104406">
      <w:pPr>
        <w:pStyle w:val="NoSpacing"/>
        <w:tabs>
          <w:tab w:val="left" w:pos="270"/>
          <w:tab w:val="left" w:pos="360"/>
          <w:tab w:val="left" w:pos="450"/>
          <w:tab w:val="left" w:pos="900"/>
          <w:tab w:val="left" w:pos="1620"/>
        </w:tabs>
        <w:ind w:left="360" w:hanging="360"/>
        <w:rPr>
          <w:rFonts w:ascii="Arial Narrow" w:hAnsi="Arial Narrow"/>
          <w:sz w:val="22"/>
        </w:rPr>
      </w:pPr>
      <w:r>
        <w:rPr>
          <w:rFonts w:ascii="Arial Narrow" w:hAnsi="Arial Narrow"/>
          <w:sz w:val="22"/>
        </w:rPr>
        <w:t xml:space="preserve"> 4.2 Conclusion</w:t>
      </w:r>
      <w:r w:rsidRPr="00B37784">
        <w:rPr>
          <w:rFonts w:ascii="Arial Narrow" w:hAnsi="Arial Narrow"/>
          <w:sz w:val="22"/>
        </w:rPr>
        <w:ptab w:relativeTo="margin" w:alignment="right" w:leader="dot"/>
      </w:r>
      <w:r>
        <w:rPr>
          <w:rFonts w:ascii="Arial Narrow" w:hAnsi="Arial Narrow"/>
          <w:sz w:val="22"/>
        </w:rPr>
        <w:t>29</w:t>
      </w:r>
    </w:p>
    <w:p w:rsidR="00104406" w:rsidRPr="00B37784" w:rsidRDefault="00104406" w:rsidP="00104406">
      <w:pPr>
        <w:pStyle w:val="NoSpacing"/>
        <w:tabs>
          <w:tab w:val="left" w:pos="270"/>
          <w:tab w:val="left" w:pos="360"/>
          <w:tab w:val="left" w:pos="450"/>
          <w:tab w:val="left" w:pos="900"/>
          <w:tab w:val="left" w:pos="1620"/>
        </w:tabs>
        <w:ind w:left="360" w:hanging="360"/>
        <w:rPr>
          <w:rFonts w:ascii="Arial Narrow" w:hAnsi="Arial Narrow"/>
          <w:sz w:val="22"/>
        </w:rPr>
      </w:pPr>
      <w:r>
        <w:rPr>
          <w:rFonts w:ascii="Arial Narrow" w:hAnsi="Arial Narrow"/>
          <w:sz w:val="22"/>
        </w:rPr>
        <w:t xml:space="preserve"> 4.3 Recommendations</w:t>
      </w:r>
      <w:r w:rsidRPr="00B37784">
        <w:rPr>
          <w:rFonts w:ascii="Arial Narrow" w:hAnsi="Arial Narrow"/>
          <w:sz w:val="22"/>
        </w:rPr>
        <w:ptab w:relativeTo="margin" w:alignment="right" w:leader="dot"/>
      </w:r>
      <w:r>
        <w:rPr>
          <w:rFonts w:ascii="Arial Narrow" w:hAnsi="Arial Narrow"/>
          <w:sz w:val="22"/>
        </w:rPr>
        <w:t>27</w:t>
      </w:r>
    </w:p>
    <w:p w:rsidR="00104406" w:rsidRPr="00B37784" w:rsidRDefault="00104406" w:rsidP="00104406">
      <w:pPr>
        <w:pStyle w:val="NoSpacing"/>
        <w:tabs>
          <w:tab w:val="left" w:pos="270"/>
          <w:tab w:val="left" w:pos="360"/>
          <w:tab w:val="left" w:pos="450"/>
          <w:tab w:val="left" w:pos="900"/>
          <w:tab w:val="left" w:pos="1620"/>
        </w:tabs>
        <w:rPr>
          <w:rFonts w:ascii="Arial Narrow" w:hAnsi="Arial Narrow"/>
          <w:b/>
          <w:noProof/>
          <w:sz w:val="22"/>
        </w:rPr>
      </w:pPr>
    </w:p>
    <w:p w:rsidR="00104406" w:rsidRPr="00B37784" w:rsidRDefault="00104406" w:rsidP="00104406">
      <w:pPr>
        <w:pStyle w:val="NoSpacing"/>
        <w:tabs>
          <w:tab w:val="left" w:pos="270"/>
          <w:tab w:val="left" w:pos="360"/>
          <w:tab w:val="left" w:pos="450"/>
          <w:tab w:val="left" w:pos="900"/>
          <w:tab w:val="left" w:pos="1620"/>
        </w:tabs>
        <w:rPr>
          <w:rFonts w:ascii="Arial Narrow" w:hAnsi="Arial Narrow"/>
          <w:b/>
          <w:noProof/>
          <w:sz w:val="22"/>
        </w:rPr>
      </w:pPr>
      <w:r>
        <w:rPr>
          <w:rFonts w:ascii="Arial Narrow" w:hAnsi="Arial Narrow"/>
          <w:b/>
          <w:noProof/>
          <w:sz w:val="22"/>
        </w:rPr>
        <w:lastRenderedPageBreak/>
        <w:t>References</w:t>
      </w:r>
      <w:r w:rsidRPr="00B37784">
        <w:rPr>
          <w:rFonts w:ascii="Arial Narrow" w:hAnsi="Arial Narrow" w:cs="Times New Roman"/>
          <w:sz w:val="22"/>
        </w:rPr>
        <w:ptab w:relativeTo="margin" w:alignment="right" w:leader="dot"/>
      </w:r>
      <w:r>
        <w:rPr>
          <w:rFonts w:ascii="Arial Narrow" w:hAnsi="Arial Narrow" w:cs="Times New Roman"/>
          <w:sz w:val="22"/>
        </w:rPr>
        <w:t>31</w:t>
      </w:r>
    </w:p>
    <w:p w:rsidR="00104406" w:rsidRPr="00B37784" w:rsidRDefault="00104406" w:rsidP="00104406">
      <w:pPr>
        <w:pStyle w:val="NoSpacing"/>
        <w:tabs>
          <w:tab w:val="left" w:pos="270"/>
          <w:tab w:val="left" w:pos="360"/>
          <w:tab w:val="left" w:pos="450"/>
          <w:tab w:val="left" w:pos="900"/>
          <w:tab w:val="left" w:pos="1620"/>
        </w:tabs>
        <w:rPr>
          <w:rFonts w:ascii="Arial Narrow" w:hAnsi="Arial Narrow"/>
          <w:b/>
          <w:noProof/>
          <w:sz w:val="22"/>
        </w:rPr>
      </w:pPr>
      <w:r>
        <w:rPr>
          <w:rFonts w:ascii="Arial Narrow" w:hAnsi="Arial Narrow"/>
          <w:b/>
          <w:noProof/>
          <w:sz w:val="22"/>
        </w:rPr>
        <w:t>Appendices</w:t>
      </w:r>
      <w:r w:rsidRPr="00B37784">
        <w:rPr>
          <w:rFonts w:ascii="Arial Narrow" w:hAnsi="Arial Narrow" w:cs="Times New Roman"/>
          <w:sz w:val="22"/>
        </w:rPr>
        <w:ptab w:relativeTo="margin" w:alignment="right" w:leader="dot"/>
      </w:r>
      <w:r>
        <w:rPr>
          <w:rFonts w:ascii="Arial Narrow" w:hAnsi="Arial Narrow" w:cs="Times New Roman"/>
          <w:sz w:val="22"/>
        </w:rPr>
        <w:t>36</w:t>
      </w:r>
    </w:p>
    <w:p w:rsidR="00104406" w:rsidRDefault="00104406" w:rsidP="00104406">
      <w:pPr>
        <w:pStyle w:val="NoSpacing"/>
        <w:tabs>
          <w:tab w:val="left" w:pos="270"/>
          <w:tab w:val="left" w:pos="360"/>
          <w:tab w:val="left" w:pos="450"/>
          <w:tab w:val="left" w:pos="900"/>
          <w:tab w:val="left" w:pos="1620"/>
        </w:tabs>
        <w:rPr>
          <w:rFonts w:ascii="Arial Narrow" w:hAnsi="Arial Narrow" w:cs="Times New Roman"/>
          <w:sz w:val="22"/>
        </w:rPr>
      </w:pPr>
      <w:r w:rsidRPr="00B37784">
        <w:rPr>
          <w:rFonts w:ascii="Arial Narrow" w:hAnsi="Arial Narrow"/>
          <w:b/>
          <w:noProof/>
          <w:sz w:val="22"/>
        </w:rPr>
        <w:t>Curriculum Vitae</w:t>
      </w:r>
      <w:r w:rsidRPr="00B37784">
        <w:rPr>
          <w:rFonts w:ascii="Arial Narrow" w:hAnsi="Arial Narrow" w:cs="Times New Roman"/>
          <w:sz w:val="22"/>
        </w:rPr>
        <w:ptab w:relativeTo="margin" w:alignment="right" w:leader="dot"/>
      </w:r>
      <w:r>
        <w:rPr>
          <w:rFonts w:ascii="Arial Narrow" w:hAnsi="Arial Narrow" w:cs="Times New Roman"/>
          <w:sz w:val="22"/>
        </w:rPr>
        <w:t>46</w:t>
      </w:r>
    </w:p>
    <w:p w:rsidR="00104406" w:rsidRDefault="00104406" w:rsidP="00104406">
      <w:pPr>
        <w:spacing w:before="240" w:after="0" w:line="240" w:lineRule="auto"/>
        <w:ind w:firstLine="720"/>
        <w:jc w:val="center"/>
        <w:rPr>
          <w:rFonts w:ascii="Arial Narrow" w:hAnsi="Arial Narrow"/>
          <w:b/>
        </w:rPr>
      </w:pPr>
    </w:p>
    <w:p w:rsidR="00104406" w:rsidRDefault="00104406" w:rsidP="00104406">
      <w:pPr>
        <w:spacing w:before="240" w:after="0" w:line="240" w:lineRule="auto"/>
        <w:ind w:firstLine="720"/>
        <w:jc w:val="center"/>
        <w:rPr>
          <w:rFonts w:ascii="Arial Narrow" w:hAnsi="Arial Narrow"/>
          <w:b/>
        </w:rPr>
      </w:pPr>
    </w:p>
    <w:p w:rsidR="00104406" w:rsidRDefault="00104406" w:rsidP="00104406">
      <w:pPr>
        <w:spacing w:before="240" w:after="0" w:line="240" w:lineRule="auto"/>
        <w:ind w:firstLine="720"/>
        <w:jc w:val="center"/>
        <w:rPr>
          <w:rFonts w:ascii="Arial Narrow" w:hAnsi="Arial Narrow"/>
          <w:b/>
        </w:rPr>
      </w:pPr>
    </w:p>
    <w:p w:rsidR="00104406" w:rsidRDefault="00104406" w:rsidP="00104406">
      <w:pPr>
        <w:spacing w:before="240" w:after="0" w:line="240" w:lineRule="auto"/>
        <w:ind w:firstLine="720"/>
        <w:jc w:val="center"/>
        <w:rPr>
          <w:rFonts w:ascii="Arial Narrow" w:hAnsi="Arial Narrow"/>
          <w:b/>
        </w:rPr>
      </w:pPr>
    </w:p>
    <w:p w:rsidR="00104406" w:rsidRDefault="00104406" w:rsidP="00104406">
      <w:pPr>
        <w:spacing w:before="240" w:after="0" w:line="240" w:lineRule="auto"/>
        <w:ind w:firstLine="720"/>
        <w:jc w:val="center"/>
        <w:rPr>
          <w:rFonts w:ascii="Arial Narrow" w:hAnsi="Arial Narrow"/>
          <w:b/>
        </w:rPr>
      </w:pPr>
    </w:p>
    <w:p w:rsidR="00104406" w:rsidRDefault="00104406" w:rsidP="00104406">
      <w:pPr>
        <w:spacing w:before="240" w:after="0" w:line="240" w:lineRule="auto"/>
        <w:ind w:firstLine="720"/>
        <w:jc w:val="center"/>
        <w:rPr>
          <w:rFonts w:ascii="Arial Narrow" w:hAnsi="Arial Narrow"/>
          <w:b/>
        </w:rPr>
      </w:pPr>
    </w:p>
    <w:p w:rsidR="00104406" w:rsidRDefault="00104406" w:rsidP="00104406">
      <w:pPr>
        <w:spacing w:before="240" w:after="0" w:line="240" w:lineRule="auto"/>
        <w:ind w:firstLine="720"/>
        <w:jc w:val="center"/>
        <w:rPr>
          <w:rFonts w:ascii="Arial Narrow" w:hAnsi="Arial Narrow"/>
          <w:b/>
        </w:rPr>
      </w:pPr>
    </w:p>
    <w:p w:rsidR="00104406" w:rsidRDefault="00104406" w:rsidP="00104406">
      <w:pPr>
        <w:spacing w:before="240" w:after="0" w:line="240" w:lineRule="auto"/>
        <w:ind w:firstLine="720"/>
        <w:jc w:val="center"/>
        <w:rPr>
          <w:rFonts w:ascii="Arial Narrow" w:hAnsi="Arial Narrow"/>
          <w:b/>
        </w:rPr>
      </w:pPr>
    </w:p>
    <w:p w:rsidR="00104406" w:rsidRDefault="00104406" w:rsidP="00104406">
      <w:pPr>
        <w:spacing w:before="240" w:after="0" w:line="240" w:lineRule="auto"/>
        <w:ind w:firstLine="720"/>
        <w:jc w:val="center"/>
        <w:rPr>
          <w:rFonts w:ascii="Arial Narrow" w:hAnsi="Arial Narrow"/>
          <w:b/>
        </w:rPr>
      </w:pPr>
    </w:p>
    <w:p w:rsidR="00104406" w:rsidRDefault="00104406" w:rsidP="00104406">
      <w:pPr>
        <w:spacing w:before="240" w:after="0" w:line="240" w:lineRule="auto"/>
        <w:ind w:firstLine="720"/>
        <w:jc w:val="center"/>
        <w:rPr>
          <w:rFonts w:ascii="Arial Narrow" w:hAnsi="Arial Narrow"/>
          <w:b/>
        </w:rPr>
      </w:pPr>
    </w:p>
    <w:p w:rsidR="00104406" w:rsidRDefault="00104406" w:rsidP="00104406">
      <w:pPr>
        <w:spacing w:before="240" w:after="0" w:line="240" w:lineRule="auto"/>
        <w:ind w:firstLine="720"/>
        <w:jc w:val="center"/>
        <w:rPr>
          <w:rFonts w:ascii="Arial Narrow" w:hAnsi="Arial Narrow"/>
          <w:b/>
        </w:rPr>
      </w:pPr>
    </w:p>
    <w:p w:rsidR="00104406" w:rsidRDefault="00104406" w:rsidP="00104406">
      <w:pPr>
        <w:spacing w:before="240" w:after="0" w:line="240" w:lineRule="auto"/>
        <w:ind w:firstLine="720"/>
        <w:jc w:val="center"/>
        <w:rPr>
          <w:rFonts w:ascii="Arial Narrow" w:hAnsi="Arial Narrow"/>
          <w:b/>
        </w:rPr>
      </w:pPr>
    </w:p>
    <w:p w:rsidR="00104406" w:rsidRDefault="00104406" w:rsidP="00104406">
      <w:pPr>
        <w:spacing w:before="240" w:after="0" w:line="240" w:lineRule="auto"/>
        <w:ind w:firstLine="720"/>
        <w:jc w:val="center"/>
        <w:rPr>
          <w:rFonts w:ascii="Arial Narrow" w:hAnsi="Arial Narrow"/>
          <w:b/>
        </w:rPr>
      </w:pPr>
    </w:p>
    <w:p w:rsidR="00104406" w:rsidRDefault="00104406" w:rsidP="00104406">
      <w:pPr>
        <w:spacing w:before="240" w:after="0" w:line="240" w:lineRule="auto"/>
        <w:ind w:firstLine="720"/>
        <w:jc w:val="center"/>
        <w:rPr>
          <w:rFonts w:ascii="Arial Narrow" w:hAnsi="Arial Narrow"/>
          <w:b/>
        </w:rPr>
      </w:pPr>
    </w:p>
    <w:p w:rsidR="00104406" w:rsidRDefault="00104406" w:rsidP="00104406">
      <w:pPr>
        <w:spacing w:before="240" w:after="0" w:line="240" w:lineRule="auto"/>
        <w:ind w:firstLine="720"/>
        <w:jc w:val="center"/>
        <w:rPr>
          <w:rFonts w:ascii="Arial Narrow" w:hAnsi="Arial Narrow"/>
          <w:b/>
        </w:rPr>
      </w:pPr>
    </w:p>
    <w:p w:rsidR="00104406" w:rsidRDefault="00104406" w:rsidP="00104406">
      <w:pPr>
        <w:spacing w:before="240" w:after="0" w:line="240" w:lineRule="auto"/>
        <w:ind w:firstLine="720"/>
        <w:jc w:val="center"/>
        <w:rPr>
          <w:rFonts w:ascii="Arial Narrow" w:hAnsi="Arial Narrow"/>
          <w:b/>
        </w:rPr>
      </w:pPr>
    </w:p>
    <w:p w:rsidR="00104406" w:rsidRDefault="00104406" w:rsidP="00104406">
      <w:pPr>
        <w:spacing w:before="240" w:after="0" w:line="240" w:lineRule="auto"/>
        <w:ind w:firstLine="720"/>
        <w:jc w:val="center"/>
        <w:rPr>
          <w:rFonts w:ascii="Arial Narrow" w:hAnsi="Arial Narrow"/>
          <w:b/>
        </w:rPr>
      </w:pPr>
    </w:p>
    <w:p w:rsidR="00104406" w:rsidRDefault="00104406" w:rsidP="00104406">
      <w:pPr>
        <w:spacing w:before="240" w:after="0" w:line="240" w:lineRule="auto"/>
        <w:ind w:firstLine="720"/>
        <w:jc w:val="center"/>
        <w:rPr>
          <w:rFonts w:ascii="Arial Narrow" w:hAnsi="Arial Narrow"/>
          <w:b/>
        </w:rPr>
      </w:pPr>
    </w:p>
    <w:p w:rsidR="00104406" w:rsidRDefault="00104406" w:rsidP="00104406">
      <w:pPr>
        <w:spacing w:before="240" w:after="0" w:line="240" w:lineRule="auto"/>
        <w:ind w:firstLine="720"/>
        <w:jc w:val="center"/>
        <w:rPr>
          <w:rFonts w:ascii="Arial Narrow" w:hAnsi="Arial Narrow"/>
          <w:b/>
        </w:rPr>
      </w:pPr>
    </w:p>
    <w:p w:rsidR="00104406" w:rsidRDefault="00104406" w:rsidP="00104406">
      <w:pPr>
        <w:spacing w:before="240" w:after="0" w:line="240" w:lineRule="auto"/>
        <w:ind w:firstLine="720"/>
        <w:jc w:val="center"/>
        <w:rPr>
          <w:rFonts w:ascii="Arial Narrow" w:hAnsi="Arial Narrow"/>
          <w:b/>
        </w:rPr>
      </w:pPr>
    </w:p>
    <w:p w:rsidR="00104406" w:rsidRDefault="00104406" w:rsidP="00104406">
      <w:pPr>
        <w:spacing w:before="240" w:after="0" w:line="240" w:lineRule="auto"/>
        <w:ind w:firstLine="720"/>
        <w:jc w:val="center"/>
        <w:rPr>
          <w:rFonts w:ascii="Arial Narrow" w:hAnsi="Arial Narrow"/>
          <w:b/>
        </w:rPr>
      </w:pPr>
    </w:p>
    <w:p w:rsidR="00104406" w:rsidRDefault="00104406" w:rsidP="00104406">
      <w:pPr>
        <w:spacing w:before="240" w:after="0" w:line="240" w:lineRule="auto"/>
        <w:ind w:firstLine="720"/>
        <w:jc w:val="center"/>
        <w:rPr>
          <w:rFonts w:ascii="Arial Narrow" w:hAnsi="Arial Narrow"/>
          <w:b/>
        </w:rPr>
      </w:pPr>
    </w:p>
    <w:p w:rsidR="00104406" w:rsidRDefault="00104406" w:rsidP="00104406">
      <w:pPr>
        <w:spacing w:before="240" w:after="0" w:line="240" w:lineRule="auto"/>
        <w:rPr>
          <w:rFonts w:ascii="Arial Narrow" w:hAnsi="Arial Narrow"/>
          <w:b/>
        </w:rPr>
      </w:pPr>
    </w:p>
    <w:p w:rsidR="00104406" w:rsidRDefault="00104406" w:rsidP="00104406">
      <w:pPr>
        <w:spacing w:before="240" w:after="0" w:line="240" w:lineRule="auto"/>
        <w:rPr>
          <w:rFonts w:ascii="Arial Narrow" w:hAnsi="Arial Narrow"/>
          <w:b/>
        </w:rPr>
      </w:pPr>
    </w:p>
    <w:p w:rsidR="00104406" w:rsidRDefault="00104406" w:rsidP="00104406">
      <w:pPr>
        <w:spacing w:before="240" w:after="0" w:line="240" w:lineRule="auto"/>
        <w:jc w:val="center"/>
        <w:rPr>
          <w:rFonts w:ascii="Arial Narrow" w:hAnsi="Arial Narrow"/>
          <w:b/>
        </w:rPr>
      </w:pPr>
      <w:r>
        <w:rPr>
          <w:rFonts w:ascii="Arial Narrow" w:hAnsi="Arial Narrow"/>
          <w:b/>
        </w:rPr>
        <w:lastRenderedPageBreak/>
        <w:t>ABSTRACT</w:t>
      </w:r>
    </w:p>
    <w:p w:rsidR="00104406" w:rsidRPr="009C6391" w:rsidRDefault="00104406" w:rsidP="00104406">
      <w:pPr>
        <w:spacing w:before="240" w:after="0" w:line="240" w:lineRule="auto"/>
        <w:jc w:val="center"/>
        <w:rPr>
          <w:rFonts w:ascii="Arial Narrow" w:hAnsi="Arial Narrow"/>
          <w:b/>
        </w:rPr>
      </w:pPr>
    </w:p>
    <w:p w:rsidR="00104406" w:rsidRDefault="00104406" w:rsidP="00104406">
      <w:pPr>
        <w:spacing w:before="240" w:line="240" w:lineRule="auto"/>
        <w:ind w:firstLine="720"/>
        <w:jc w:val="both"/>
        <w:rPr>
          <w:rFonts w:ascii="Arial Narrow" w:hAnsi="Arial Narrow"/>
        </w:rPr>
      </w:pPr>
      <w:r>
        <w:rPr>
          <w:rFonts w:ascii="Arial Narrow" w:hAnsi="Arial Narrow"/>
        </w:rPr>
        <w:t>Natural colorants</w:t>
      </w:r>
      <w:r w:rsidRPr="009F6A49">
        <w:rPr>
          <w:rFonts w:ascii="Arial Narrow" w:hAnsi="Arial Narrow"/>
        </w:rPr>
        <w:t xml:space="preserve"> </w:t>
      </w:r>
      <w:r>
        <w:rPr>
          <w:rFonts w:ascii="Arial Narrow" w:hAnsi="Arial Narrow"/>
        </w:rPr>
        <w:t>are</w:t>
      </w:r>
      <w:r w:rsidRPr="009F6A49">
        <w:rPr>
          <w:rFonts w:ascii="Arial Narrow" w:hAnsi="Arial Narrow"/>
        </w:rPr>
        <w:t xml:space="preserve"> </w:t>
      </w:r>
      <w:r>
        <w:rPr>
          <w:rFonts w:ascii="Arial Narrow" w:hAnsi="Arial Narrow"/>
        </w:rPr>
        <w:t>used in the coloration of food, handicraft items, toys, textiles and in leather processing. M</w:t>
      </w:r>
      <w:r w:rsidRPr="009F6A49">
        <w:rPr>
          <w:rFonts w:ascii="Arial Narrow" w:hAnsi="Arial Narrow"/>
        </w:rPr>
        <w:t xml:space="preserve">any of the </w:t>
      </w:r>
      <w:r>
        <w:rPr>
          <w:rFonts w:ascii="Arial Narrow" w:hAnsi="Arial Narrow"/>
        </w:rPr>
        <w:t>color</w:t>
      </w:r>
      <w:r w:rsidRPr="009F6A49">
        <w:rPr>
          <w:rFonts w:ascii="Arial Narrow" w:hAnsi="Arial Narrow"/>
        </w:rPr>
        <w:t>-yielding plants are used as medicines in variou</w:t>
      </w:r>
      <w:r>
        <w:rPr>
          <w:rFonts w:ascii="Arial Narrow" w:hAnsi="Arial Narrow"/>
        </w:rPr>
        <w:t xml:space="preserve">s traditional medicinal systems. </w:t>
      </w:r>
      <w:r w:rsidRPr="009F6A49">
        <w:rPr>
          <w:rFonts w:ascii="Arial Narrow" w:hAnsi="Arial Narrow"/>
        </w:rPr>
        <w:t xml:space="preserve">Interest for natural </w:t>
      </w:r>
      <w:r>
        <w:rPr>
          <w:rFonts w:ascii="Arial Narrow" w:hAnsi="Arial Narrow"/>
        </w:rPr>
        <w:t>colorants</w:t>
      </w:r>
      <w:r w:rsidRPr="009F6A49">
        <w:rPr>
          <w:rFonts w:ascii="Arial Narrow" w:hAnsi="Arial Narrow"/>
        </w:rPr>
        <w:t xml:space="preserve"> has increased dramatically worldwide due to the awareness </w:t>
      </w:r>
      <w:r>
        <w:rPr>
          <w:rFonts w:ascii="Arial Narrow" w:hAnsi="Arial Narrow"/>
        </w:rPr>
        <w:t>of possible toxicity that can be caused by modern synthetic dyes. S</w:t>
      </w:r>
      <w:r w:rsidRPr="009F6A49">
        <w:rPr>
          <w:rFonts w:ascii="Arial Narrow" w:hAnsi="Arial Narrow"/>
        </w:rPr>
        <w:t xml:space="preserve">ynthetic colors have been banned </w:t>
      </w:r>
      <w:r>
        <w:rPr>
          <w:rFonts w:ascii="Arial Narrow" w:hAnsi="Arial Narrow"/>
        </w:rPr>
        <w:t xml:space="preserve">in certain countries </w:t>
      </w:r>
      <w:r w:rsidRPr="009F6A49">
        <w:rPr>
          <w:rFonts w:ascii="Arial Narrow" w:hAnsi="Arial Narrow"/>
        </w:rPr>
        <w:t xml:space="preserve">due to allergic and carcinogenic symptoms that they can cause. </w:t>
      </w:r>
      <w:r>
        <w:rPr>
          <w:rFonts w:ascii="Arial Narrow" w:hAnsi="Arial Narrow"/>
        </w:rPr>
        <w:t>M</w:t>
      </w:r>
      <w:r w:rsidRPr="009F6A49">
        <w:rPr>
          <w:rFonts w:ascii="Arial Narrow" w:hAnsi="Arial Narrow"/>
        </w:rPr>
        <w:t xml:space="preserve">ore eco-friendly </w:t>
      </w:r>
      <w:r>
        <w:rPr>
          <w:rFonts w:ascii="Arial Narrow" w:hAnsi="Arial Narrow"/>
        </w:rPr>
        <w:t>colorants</w:t>
      </w:r>
      <w:r w:rsidRPr="009F6A49">
        <w:rPr>
          <w:rFonts w:ascii="Arial Narrow" w:hAnsi="Arial Narrow"/>
        </w:rPr>
        <w:t xml:space="preserve"> are now being developed to replace synthetic dyes which </w:t>
      </w:r>
      <w:r>
        <w:rPr>
          <w:rFonts w:ascii="Arial Narrow" w:hAnsi="Arial Narrow"/>
        </w:rPr>
        <w:t xml:space="preserve">can be toxic and hazardous to health. Thus, the researchers wanted to study natural colorants from three botanical sources namely, </w:t>
      </w:r>
      <w:r w:rsidRPr="00551EF8">
        <w:rPr>
          <w:rFonts w:ascii="Arial Narrow" w:hAnsi="Arial Narrow"/>
          <w:i/>
        </w:rPr>
        <w:t>Areca carechu, Bixa orellana and Hibiscus rosa-sinensis</w:t>
      </w:r>
      <w:r>
        <w:rPr>
          <w:rFonts w:ascii="Arial Narrow" w:hAnsi="Arial Narrow"/>
        </w:rPr>
        <w:t xml:space="preserve"> as possible alternative for the commercially used Food, Drug and Cosmetic colorant, Allura Red. UV-Vis Spectrometry was used to measure the transmittance of the samples which were used to obtain their CIELAB values and to compare the colorants quantitatively. </w:t>
      </w:r>
      <w:r w:rsidRPr="00C00774">
        <w:rPr>
          <w:rFonts w:ascii="Arial Narrow" w:hAnsi="Arial Narrow"/>
        </w:rPr>
        <w:t xml:space="preserve">Natural colorant from </w:t>
      </w:r>
      <w:r w:rsidRPr="00C00774">
        <w:rPr>
          <w:rFonts w:ascii="Arial Narrow" w:hAnsi="Arial Narrow"/>
          <w:i/>
        </w:rPr>
        <w:t>Areca catechu, Bixa orellana</w:t>
      </w:r>
      <w:r w:rsidRPr="00C00774">
        <w:rPr>
          <w:rFonts w:ascii="Arial Narrow" w:hAnsi="Arial Narrow"/>
        </w:rPr>
        <w:t xml:space="preserve">, and </w:t>
      </w:r>
      <w:r w:rsidRPr="00C00774">
        <w:rPr>
          <w:rFonts w:ascii="Arial Narrow" w:hAnsi="Arial Narrow"/>
          <w:i/>
        </w:rPr>
        <w:t>Hibiscus rosa-sinensis</w:t>
      </w:r>
      <w:r w:rsidRPr="00C00774">
        <w:rPr>
          <w:rFonts w:ascii="Arial Narrow" w:hAnsi="Arial Narrow"/>
        </w:rPr>
        <w:t xml:space="preserve"> mean L* values were 21.6097, 44.3664 and 19.0</w:t>
      </w:r>
      <w:r>
        <w:rPr>
          <w:rFonts w:ascii="Arial Narrow" w:hAnsi="Arial Narrow"/>
        </w:rPr>
        <w:t>708 respectively;</w:t>
      </w:r>
      <w:r w:rsidRPr="00C00774">
        <w:rPr>
          <w:rFonts w:ascii="Arial Narrow" w:hAnsi="Arial Narrow"/>
        </w:rPr>
        <w:t xml:space="preserve"> mean a* values were 89.2146, </w:t>
      </w:r>
      <w:r>
        <w:rPr>
          <w:rFonts w:ascii="Arial Narrow" w:eastAsia="Times New Roman" w:hAnsi="Arial Narrow"/>
          <w:bCs/>
        </w:rPr>
        <w:t xml:space="preserve">65.3665 and 69.7741 respectively; and mean </w:t>
      </w:r>
      <w:r w:rsidRPr="00C00774">
        <w:rPr>
          <w:rFonts w:ascii="Arial Narrow" w:hAnsi="Arial Narrow"/>
        </w:rPr>
        <w:t xml:space="preserve">b* values were </w:t>
      </w:r>
      <w:r w:rsidRPr="00C00774">
        <w:rPr>
          <w:rFonts w:ascii="Arial Narrow" w:eastAsia="Times New Roman" w:hAnsi="Arial Narrow"/>
          <w:lang w:eastAsia="en-PH"/>
        </w:rPr>
        <w:t xml:space="preserve">99.0016, </w:t>
      </w:r>
      <w:r w:rsidRPr="00C00774">
        <w:rPr>
          <w:rFonts w:ascii="Arial Narrow" w:eastAsia="Times New Roman" w:hAnsi="Arial Narrow"/>
          <w:bCs/>
        </w:rPr>
        <w:t>110</w:t>
      </w:r>
      <w:r>
        <w:rPr>
          <w:rFonts w:ascii="Arial Narrow" w:eastAsia="Times New Roman" w:hAnsi="Arial Narrow"/>
          <w:bCs/>
        </w:rPr>
        <w:t xml:space="preserve">.3789 and 21.6674 respectively. These </w:t>
      </w:r>
      <w:r w:rsidRPr="00C00774">
        <w:rPr>
          <w:rFonts w:ascii="Arial Narrow" w:hAnsi="Arial Narrow"/>
        </w:rPr>
        <w:t xml:space="preserve">results revealed that the natural colorants from </w:t>
      </w:r>
      <w:r w:rsidRPr="00C00774">
        <w:rPr>
          <w:rFonts w:ascii="Arial Narrow" w:hAnsi="Arial Narrow"/>
          <w:i/>
        </w:rPr>
        <w:t>Areca catechu, Bixa orellana</w:t>
      </w:r>
      <w:r w:rsidRPr="00C00774">
        <w:rPr>
          <w:rFonts w:ascii="Arial Narrow" w:hAnsi="Arial Narrow"/>
        </w:rPr>
        <w:t xml:space="preserve">, and </w:t>
      </w:r>
      <w:r w:rsidRPr="00C00774">
        <w:rPr>
          <w:rFonts w:ascii="Arial Narrow" w:hAnsi="Arial Narrow"/>
          <w:i/>
        </w:rPr>
        <w:t>Hibiscus rosa-sinensis</w:t>
      </w:r>
      <w:r w:rsidRPr="00C00774">
        <w:rPr>
          <w:rFonts w:ascii="Arial Narrow" w:hAnsi="Arial Narrow"/>
        </w:rPr>
        <w:t xml:space="preserve"> all fall within the dark, red and yellow spectra of colors</w:t>
      </w:r>
      <w:r>
        <w:rPr>
          <w:rFonts w:ascii="Arial Narrow" w:hAnsi="Arial Narrow"/>
        </w:rPr>
        <w:t xml:space="preserve">. Using One Way Analysis of Variance (ANOVA), it was found out that both the natural colorants from </w:t>
      </w:r>
      <w:r>
        <w:rPr>
          <w:rFonts w:ascii="Arial Narrow" w:hAnsi="Arial Narrow"/>
          <w:i/>
        </w:rPr>
        <w:t>A. catechu</w:t>
      </w:r>
      <w:r>
        <w:rPr>
          <w:rFonts w:ascii="Arial Narrow" w:hAnsi="Arial Narrow"/>
        </w:rPr>
        <w:t xml:space="preserve"> and </w:t>
      </w:r>
      <w:r>
        <w:rPr>
          <w:rFonts w:ascii="Arial Narrow" w:hAnsi="Arial Narrow"/>
          <w:i/>
        </w:rPr>
        <w:t>B. orellana</w:t>
      </w:r>
      <w:r>
        <w:rPr>
          <w:rFonts w:ascii="Arial Narrow" w:hAnsi="Arial Narrow"/>
        </w:rPr>
        <w:t xml:space="preserve"> yielded p-values of 0.042 and 0.024 respectively. These are both lower than the level of significance at </w:t>
      </w:r>
      <w:r>
        <w:rPr>
          <w:rFonts w:ascii="Arial Narrow" w:hAnsi="Arial Narrow"/>
        </w:rPr>
        <w:sym w:font="Symbol" w:char="F0B5"/>
      </w:r>
      <w:r>
        <w:rPr>
          <w:rFonts w:ascii="Arial Narrow" w:hAnsi="Arial Narrow"/>
        </w:rPr>
        <w:t xml:space="preserve"> 0.05 which means that there is a significant difference between the combined CIELAB values for color characterization of the natural colorants obtained from </w:t>
      </w:r>
      <w:r>
        <w:rPr>
          <w:rFonts w:ascii="Arial Narrow" w:hAnsi="Arial Narrow"/>
          <w:i/>
        </w:rPr>
        <w:t>A. catechu and B. orellana</w:t>
      </w:r>
      <w:r>
        <w:rPr>
          <w:rFonts w:ascii="Arial Narrow" w:hAnsi="Arial Narrow"/>
        </w:rPr>
        <w:t xml:space="preserve"> to that of Allura Red. Thus it can be inferred that they can’t be utilized and further studied as possible alternative colorants to Allura Red. Only </w:t>
      </w:r>
      <w:r>
        <w:rPr>
          <w:rFonts w:ascii="Arial Narrow" w:hAnsi="Arial Narrow"/>
          <w:i/>
        </w:rPr>
        <w:t>H. rosa-sinensis</w:t>
      </w:r>
      <w:r>
        <w:rPr>
          <w:rFonts w:ascii="Arial Narrow" w:hAnsi="Arial Narrow"/>
        </w:rPr>
        <w:t xml:space="preserve"> yielded a p-value of 0.641 that is greater than the level of significance at </w:t>
      </w:r>
      <w:r>
        <w:rPr>
          <w:rFonts w:ascii="Arial Narrow" w:hAnsi="Arial Narrow"/>
        </w:rPr>
        <w:sym w:font="Symbol" w:char="F0B5"/>
      </w:r>
      <w:r>
        <w:rPr>
          <w:rFonts w:ascii="Arial Narrow" w:hAnsi="Arial Narrow"/>
        </w:rPr>
        <w:t xml:space="preserve"> 0.05. This means that there is no significant difference between the combined CIELAB values for color characterization of the natural colorant obtained from </w:t>
      </w:r>
      <w:r>
        <w:rPr>
          <w:rFonts w:ascii="Arial Narrow" w:hAnsi="Arial Narrow"/>
          <w:i/>
        </w:rPr>
        <w:t>Hibiscus rosa-sinensis</w:t>
      </w:r>
      <w:r>
        <w:rPr>
          <w:rFonts w:ascii="Arial Narrow" w:hAnsi="Arial Narrow"/>
        </w:rPr>
        <w:t xml:space="preserve"> to that of the standard, Allura Red making it a potential alternative. It can also be inferred through such data that among the three natural colorants that were analyzed in this study, the natural colorant from </w:t>
      </w:r>
      <w:r>
        <w:rPr>
          <w:rFonts w:ascii="Arial Narrow" w:hAnsi="Arial Narrow"/>
          <w:i/>
        </w:rPr>
        <w:t>H. rosa-sinensis</w:t>
      </w:r>
      <w:r>
        <w:rPr>
          <w:rFonts w:ascii="Arial Narrow" w:hAnsi="Arial Narrow"/>
        </w:rPr>
        <w:t xml:space="preserve"> is the closest to Allura Red in term of combined color characteristics.</w:t>
      </w:r>
    </w:p>
    <w:p w:rsidR="00104406" w:rsidRDefault="00104406" w:rsidP="00104406">
      <w:pPr>
        <w:spacing w:before="240" w:after="0" w:line="240" w:lineRule="auto"/>
        <w:ind w:firstLine="720"/>
        <w:jc w:val="both"/>
        <w:rPr>
          <w:rFonts w:ascii="Arial Narrow" w:hAnsi="Arial Narrow"/>
        </w:rPr>
      </w:pPr>
    </w:p>
    <w:p w:rsidR="00104406" w:rsidRDefault="00104406" w:rsidP="00104406">
      <w:pPr>
        <w:spacing w:before="240" w:after="0" w:line="240" w:lineRule="auto"/>
        <w:ind w:firstLine="720"/>
        <w:jc w:val="both"/>
        <w:rPr>
          <w:rFonts w:ascii="Arial Narrow" w:hAnsi="Arial Narrow"/>
        </w:rPr>
      </w:pPr>
    </w:p>
    <w:p w:rsidR="00104406" w:rsidRPr="00551EF8" w:rsidRDefault="00104406" w:rsidP="00104406">
      <w:pPr>
        <w:spacing w:before="240" w:after="0" w:line="480" w:lineRule="auto"/>
        <w:jc w:val="both"/>
        <w:rPr>
          <w:rFonts w:ascii="Arial Narrow" w:hAnsi="Arial Narrow"/>
        </w:rPr>
      </w:pPr>
      <w:r>
        <w:rPr>
          <w:rFonts w:ascii="Arial Narrow" w:hAnsi="Arial Narrow"/>
        </w:rPr>
        <w:t xml:space="preserve">Keywords: Colorant, </w:t>
      </w:r>
      <w:r w:rsidRPr="00DE2A77">
        <w:rPr>
          <w:rFonts w:ascii="Arial Narrow" w:hAnsi="Arial Narrow"/>
          <w:i/>
        </w:rPr>
        <w:t>Areca catechu</w:t>
      </w:r>
      <w:r>
        <w:rPr>
          <w:rFonts w:ascii="Arial Narrow" w:hAnsi="Arial Narrow"/>
          <w:i/>
        </w:rPr>
        <w:t xml:space="preserve">, </w:t>
      </w:r>
      <w:r w:rsidRPr="00DE2A77">
        <w:rPr>
          <w:rFonts w:ascii="Arial Narrow" w:hAnsi="Arial Narrow"/>
          <w:i/>
        </w:rPr>
        <w:t xml:space="preserve">Bixa </w:t>
      </w:r>
      <w:r>
        <w:rPr>
          <w:rFonts w:ascii="Arial Narrow" w:hAnsi="Arial Narrow"/>
          <w:i/>
        </w:rPr>
        <w:t>o</w:t>
      </w:r>
      <w:r w:rsidRPr="00DE2A77">
        <w:rPr>
          <w:rFonts w:ascii="Arial Narrow" w:hAnsi="Arial Narrow"/>
          <w:i/>
        </w:rPr>
        <w:t>rellana</w:t>
      </w:r>
      <w:r>
        <w:rPr>
          <w:rFonts w:ascii="Arial Narrow" w:hAnsi="Arial Narrow"/>
          <w:i/>
        </w:rPr>
        <w:t xml:space="preserve">, Hibiscus rosa-sinensis, </w:t>
      </w:r>
      <w:r w:rsidRPr="00551EF8">
        <w:rPr>
          <w:rFonts w:ascii="Arial Narrow" w:hAnsi="Arial Narrow"/>
        </w:rPr>
        <w:t>UV-Vis Spectrometry</w:t>
      </w:r>
      <w:r>
        <w:rPr>
          <w:rFonts w:ascii="Arial Narrow" w:hAnsi="Arial Narrow"/>
          <w:i/>
        </w:rPr>
        <w:t>,</w:t>
      </w:r>
      <w:r>
        <w:rPr>
          <w:rFonts w:ascii="Arial Narrow" w:hAnsi="Arial Narrow"/>
        </w:rPr>
        <w:t xml:space="preserve"> CIELAB</w:t>
      </w:r>
    </w:p>
    <w:p w:rsidR="00104406" w:rsidRPr="001E4D27" w:rsidRDefault="00104406" w:rsidP="00104406">
      <w:pPr>
        <w:pStyle w:val="NoSpacing"/>
        <w:tabs>
          <w:tab w:val="left" w:pos="270"/>
          <w:tab w:val="left" w:pos="360"/>
          <w:tab w:val="left" w:pos="450"/>
          <w:tab w:val="left" w:pos="900"/>
          <w:tab w:val="left" w:pos="1620"/>
        </w:tabs>
        <w:rPr>
          <w:rFonts w:ascii="Arial Narrow" w:hAnsi="Arial Narrow"/>
          <w:b/>
          <w:noProof/>
          <w:sz w:val="22"/>
        </w:rPr>
      </w:pPr>
    </w:p>
    <w:p w:rsidR="00104406" w:rsidRDefault="00104406" w:rsidP="009B6123">
      <w:pPr>
        <w:spacing w:before="240" w:after="0" w:line="240" w:lineRule="auto"/>
        <w:jc w:val="center"/>
        <w:rPr>
          <w:rFonts w:ascii="Arial Narrow" w:hAnsi="Arial Narrow"/>
          <w:b/>
        </w:rPr>
      </w:pPr>
    </w:p>
    <w:p w:rsidR="00104406" w:rsidRDefault="00104406" w:rsidP="009B6123">
      <w:pPr>
        <w:spacing w:before="240" w:after="0" w:line="240" w:lineRule="auto"/>
        <w:jc w:val="center"/>
        <w:rPr>
          <w:rFonts w:ascii="Arial Narrow" w:hAnsi="Arial Narrow"/>
          <w:b/>
        </w:rPr>
      </w:pPr>
    </w:p>
    <w:p w:rsidR="00104406" w:rsidRDefault="00104406" w:rsidP="009B6123">
      <w:pPr>
        <w:spacing w:before="240" w:after="0" w:line="240" w:lineRule="auto"/>
        <w:jc w:val="center"/>
        <w:rPr>
          <w:rFonts w:ascii="Arial Narrow" w:hAnsi="Arial Narrow"/>
          <w:b/>
        </w:rPr>
      </w:pPr>
    </w:p>
    <w:p w:rsidR="00104406" w:rsidRDefault="00104406" w:rsidP="009B6123">
      <w:pPr>
        <w:spacing w:before="240" w:after="0" w:line="240" w:lineRule="auto"/>
        <w:jc w:val="center"/>
        <w:rPr>
          <w:rFonts w:ascii="Arial Narrow" w:hAnsi="Arial Narrow"/>
          <w:b/>
        </w:rPr>
      </w:pPr>
    </w:p>
    <w:p w:rsidR="00104406" w:rsidRDefault="00104406" w:rsidP="009B6123">
      <w:pPr>
        <w:spacing w:before="240" w:after="0" w:line="240" w:lineRule="auto"/>
        <w:jc w:val="center"/>
        <w:rPr>
          <w:rFonts w:ascii="Arial Narrow" w:hAnsi="Arial Narrow"/>
          <w:b/>
        </w:rPr>
      </w:pPr>
    </w:p>
    <w:p w:rsidR="00104406" w:rsidRDefault="00104406" w:rsidP="009B6123">
      <w:pPr>
        <w:spacing w:before="240" w:after="0" w:line="240" w:lineRule="auto"/>
        <w:jc w:val="center"/>
        <w:rPr>
          <w:rFonts w:ascii="Arial Narrow" w:hAnsi="Arial Narrow"/>
          <w:b/>
        </w:rPr>
      </w:pPr>
    </w:p>
    <w:p w:rsidR="00104406" w:rsidRDefault="00104406" w:rsidP="009B6123">
      <w:pPr>
        <w:spacing w:before="240" w:after="0" w:line="240" w:lineRule="auto"/>
        <w:jc w:val="center"/>
        <w:rPr>
          <w:rFonts w:ascii="Arial Narrow" w:hAnsi="Arial Narrow"/>
          <w:b/>
        </w:rPr>
      </w:pPr>
    </w:p>
    <w:p w:rsidR="00104406" w:rsidRDefault="00104406" w:rsidP="009B6123">
      <w:pPr>
        <w:spacing w:before="240" w:after="0" w:line="240" w:lineRule="auto"/>
        <w:jc w:val="center"/>
        <w:rPr>
          <w:rFonts w:ascii="Arial Narrow" w:hAnsi="Arial Narrow"/>
          <w:b/>
        </w:rPr>
      </w:pPr>
    </w:p>
    <w:p w:rsidR="00607BDF" w:rsidRDefault="00607BDF" w:rsidP="009B6123">
      <w:pPr>
        <w:spacing w:before="240" w:after="0" w:line="240" w:lineRule="auto"/>
        <w:jc w:val="center"/>
        <w:rPr>
          <w:rFonts w:ascii="Arial Narrow" w:hAnsi="Arial Narrow"/>
          <w:b/>
        </w:rPr>
      </w:pPr>
      <w:bookmarkStart w:id="0" w:name="_GoBack"/>
      <w:bookmarkEnd w:id="0"/>
      <w:r>
        <w:rPr>
          <w:rFonts w:ascii="Arial Narrow" w:hAnsi="Arial Narrow"/>
          <w:b/>
        </w:rPr>
        <w:lastRenderedPageBreak/>
        <w:t>CHAPTER I</w:t>
      </w:r>
    </w:p>
    <w:p w:rsidR="00071AE0" w:rsidRPr="009F6A49" w:rsidRDefault="00071AE0" w:rsidP="009B6123">
      <w:pPr>
        <w:spacing w:before="240" w:after="0" w:line="240" w:lineRule="auto"/>
        <w:jc w:val="center"/>
        <w:rPr>
          <w:rFonts w:ascii="Arial Narrow" w:hAnsi="Arial Narrow"/>
          <w:b/>
        </w:rPr>
      </w:pPr>
      <w:r w:rsidRPr="009F6A49">
        <w:rPr>
          <w:rFonts w:ascii="Arial Narrow" w:hAnsi="Arial Narrow"/>
          <w:b/>
        </w:rPr>
        <w:t>INTRODUCTION</w:t>
      </w:r>
    </w:p>
    <w:p w:rsidR="008C39AF" w:rsidRPr="009F6A49" w:rsidRDefault="001C0AF6" w:rsidP="009B6123">
      <w:pPr>
        <w:tabs>
          <w:tab w:val="left" w:pos="2025"/>
        </w:tabs>
        <w:spacing w:before="240" w:after="0" w:line="240" w:lineRule="auto"/>
        <w:jc w:val="both"/>
        <w:rPr>
          <w:rFonts w:ascii="Arial Narrow" w:hAnsi="Arial Narrow"/>
        </w:rPr>
      </w:pPr>
      <w:r>
        <w:rPr>
          <w:rFonts w:ascii="Arial Narrow" w:hAnsi="Arial Narrow"/>
        </w:rPr>
        <w:tab/>
      </w:r>
    </w:p>
    <w:p w:rsidR="00071AE0" w:rsidRPr="009F6A49" w:rsidRDefault="00607BDF" w:rsidP="009B6123">
      <w:pPr>
        <w:spacing w:before="240" w:after="0" w:line="240" w:lineRule="auto"/>
        <w:jc w:val="both"/>
        <w:rPr>
          <w:rFonts w:ascii="Arial Narrow" w:hAnsi="Arial Narrow"/>
          <w:b/>
        </w:rPr>
      </w:pPr>
      <w:r>
        <w:rPr>
          <w:rFonts w:ascii="Arial Narrow" w:hAnsi="Arial Narrow"/>
          <w:b/>
        </w:rPr>
        <w:t>1</w:t>
      </w:r>
      <w:r w:rsidR="00071AE0" w:rsidRPr="009F6A49">
        <w:rPr>
          <w:rFonts w:ascii="Arial Narrow" w:hAnsi="Arial Narrow"/>
          <w:b/>
        </w:rPr>
        <w:t>.1 Background of the Study</w:t>
      </w:r>
    </w:p>
    <w:p w:rsidR="00071AE0" w:rsidRPr="009F6A49" w:rsidRDefault="00071AE0" w:rsidP="009B6123">
      <w:pPr>
        <w:spacing w:before="240" w:after="0" w:line="240" w:lineRule="auto"/>
        <w:ind w:firstLine="720"/>
        <w:jc w:val="both"/>
        <w:rPr>
          <w:rFonts w:ascii="Arial Narrow" w:hAnsi="Arial Narrow"/>
        </w:rPr>
      </w:pPr>
      <w:r w:rsidRPr="009F6A49">
        <w:rPr>
          <w:rFonts w:ascii="Arial Narrow" w:hAnsi="Arial Narrow"/>
        </w:rPr>
        <w:t xml:space="preserve">The art of dyeing has been practiced around the world since the ancient times. In those early times, dyes were obtained from natural sources such as plants (e.g. turmeric and indigo), animals (e.g. cochineal and kermes), minerals (e.g. calamine and clay), and microorganisms (e.g. </w:t>
      </w:r>
      <w:r w:rsidRPr="009F6A49">
        <w:rPr>
          <w:rFonts w:ascii="Arial Narrow" w:hAnsi="Arial Narrow"/>
          <w:i/>
        </w:rPr>
        <w:t>Serratia marcescens</w:t>
      </w:r>
      <w:r w:rsidRPr="009F6A49">
        <w:rPr>
          <w:rFonts w:ascii="Arial Narrow" w:hAnsi="Arial Narrow"/>
        </w:rPr>
        <w:t xml:space="preserve"> and </w:t>
      </w:r>
      <w:r w:rsidRPr="009F6A49">
        <w:rPr>
          <w:rFonts w:ascii="Arial Narrow" w:hAnsi="Arial Narrow"/>
          <w:i/>
        </w:rPr>
        <w:t>Cortinarius sanguineus</w:t>
      </w:r>
      <w:r w:rsidRPr="009F6A49">
        <w:rPr>
          <w:rFonts w:ascii="Arial Narrow" w:hAnsi="Arial Narrow"/>
        </w:rPr>
        <w:t>) often used as medicinal remedies. These natural dyes were also used in funerals, tribal rituals, body painting, and clothing. During the 700 B.C.E., Egyptians use</w:t>
      </w:r>
      <w:r w:rsidR="004A274C" w:rsidRPr="009F6A49">
        <w:rPr>
          <w:rFonts w:ascii="Arial Narrow" w:hAnsi="Arial Narrow"/>
        </w:rPr>
        <w:t>d</w:t>
      </w:r>
      <w:r w:rsidRPr="009F6A49">
        <w:rPr>
          <w:rFonts w:ascii="Arial Narrow" w:hAnsi="Arial Narrow"/>
        </w:rPr>
        <w:t xml:space="preserve"> plants to color their food and this practice migrated from Persia to England. By the mid-1800s, the use of these natural dyes started to decrease </w:t>
      </w:r>
      <w:r w:rsidR="004A274C" w:rsidRPr="009F6A49">
        <w:rPr>
          <w:rFonts w:ascii="Arial Narrow" w:hAnsi="Arial Narrow"/>
        </w:rPr>
        <w:t>because of the discovery and us</w:t>
      </w:r>
      <w:r w:rsidRPr="009F6A49">
        <w:rPr>
          <w:rFonts w:ascii="Arial Narrow" w:hAnsi="Arial Narrow"/>
        </w:rPr>
        <w:t>e of synthetic alternatives such as Mauveine which was discovered by William Henry Perkin in 1856 and was recognized as the first synthetic dye. Concerted research efforts in the field of synthetic dyes and rapid industrialization of textile production resulted in almost complete replacement of natural dyes by synthetic dyes on account of their easy availability in ready-to-apply form, simple application process, consistency of shades, and better fastness properties (Saxena and Raja, 2014). However, almost all of the synthetic dyes are being synthesized from petrochemical sources through hazardous chemical processes. This poses threat towards the environment and human body health (Kasiri &amp; Safapour, 2015).</w:t>
      </w:r>
    </w:p>
    <w:p w:rsidR="00071AE0" w:rsidRPr="009F6A49" w:rsidRDefault="00071AE0" w:rsidP="009B6123">
      <w:pPr>
        <w:spacing w:before="240" w:after="0" w:line="240" w:lineRule="auto"/>
        <w:ind w:firstLine="720"/>
        <w:jc w:val="both"/>
        <w:rPr>
          <w:rFonts w:ascii="Arial Narrow" w:hAnsi="Arial Narrow"/>
        </w:rPr>
      </w:pPr>
      <w:r w:rsidRPr="009F6A49">
        <w:rPr>
          <w:rFonts w:ascii="Arial Narrow" w:hAnsi="Arial Narrow"/>
        </w:rPr>
        <w:t xml:space="preserve">In the pharmaceutical industry, dyes have been widely used to give identity to various dosage forms by allowing consumers to easily recognize their products on sight. </w:t>
      </w:r>
      <w:r w:rsidR="00A3718F">
        <w:rPr>
          <w:rFonts w:ascii="Arial Narrow" w:hAnsi="Arial Narrow"/>
        </w:rPr>
        <w:t>D</w:t>
      </w:r>
      <w:r w:rsidRPr="009F6A49">
        <w:rPr>
          <w:rFonts w:ascii="Arial Narrow" w:hAnsi="Arial Narrow"/>
        </w:rPr>
        <w:t>yes are considered to be the “cosmetics” for pharmaceutical dosage preparations because they give aesthetic appearance by using suitable colorants. They have also linked the aesthetic appearance produced by the colorants to its psychological effects to the patient (especially for children whom is often given with syrups). This results to an improvement in medication compliance and influences the efficacy of therapy</w:t>
      </w:r>
      <w:r w:rsidR="00A3718F">
        <w:rPr>
          <w:rFonts w:ascii="Arial Narrow" w:hAnsi="Arial Narrow"/>
        </w:rPr>
        <w:t xml:space="preserve"> (</w:t>
      </w:r>
      <w:r w:rsidR="00A3718F" w:rsidRPr="009F6A49">
        <w:rPr>
          <w:rFonts w:ascii="Arial Narrow" w:hAnsi="Arial Narrow"/>
        </w:rPr>
        <w:t>Al</w:t>
      </w:r>
      <w:r w:rsidR="00A3718F">
        <w:rPr>
          <w:rFonts w:ascii="Arial Narrow" w:hAnsi="Arial Narrow"/>
        </w:rPr>
        <w:t>lam &amp; Kumar, 2011)</w:t>
      </w:r>
      <w:r w:rsidRPr="009F6A49">
        <w:rPr>
          <w:rFonts w:ascii="Arial Narrow" w:hAnsi="Arial Narrow"/>
        </w:rPr>
        <w:t xml:space="preserve">. </w:t>
      </w:r>
    </w:p>
    <w:p w:rsidR="00071AE0" w:rsidRPr="009F6A49" w:rsidRDefault="00071AE0" w:rsidP="009B6123">
      <w:pPr>
        <w:spacing w:before="240" w:after="0" w:line="240" w:lineRule="auto"/>
        <w:ind w:firstLine="720"/>
        <w:jc w:val="both"/>
        <w:rPr>
          <w:rFonts w:ascii="Arial Narrow" w:hAnsi="Arial Narrow"/>
        </w:rPr>
      </w:pPr>
      <w:r w:rsidRPr="009F6A49">
        <w:rPr>
          <w:rFonts w:ascii="Arial Narrow" w:hAnsi="Arial Narrow"/>
        </w:rPr>
        <w:t xml:space="preserve">The advantages of the natural dyes over synthetic dyes cannot be disregarded as proven by studies that </w:t>
      </w:r>
      <w:r w:rsidR="004A274C" w:rsidRPr="009F6A49">
        <w:rPr>
          <w:rFonts w:ascii="Arial Narrow" w:hAnsi="Arial Narrow"/>
        </w:rPr>
        <w:t>try to discover their potential</w:t>
      </w:r>
      <w:r w:rsidRPr="009F6A49">
        <w:rPr>
          <w:rFonts w:ascii="Arial Narrow" w:hAnsi="Arial Narrow"/>
        </w:rPr>
        <w:t xml:space="preserve"> as colorants. Natural dyes are obtained from inexpensive renewable resources with considerable </w:t>
      </w:r>
      <w:r w:rsidR="004A274C" w:rsidRPr="009F6A49">
        <w:rPr>
          <w:rFonts w:ascii="Arial Narrow" w:hAnsi="Arial Narrow"/>
        </w:rPr>
        <w:t>viability</w:t>
      </w:r>
      <w:r w:rsidRPr="009F6A49">
        <w:rPr>
          <w:rFonts w:ascii="Arial Narrow" w:hAnsi="Arial Narrow"/>
        </w:rPr>
        <w:t>. Majority of natural dyes are extracted from wild and self-growing plants that require no additional cost for the cultivation. Some natural dyes have intrinsic additional properties such as antibacterial, moth proof, anti-allergy, anti-ultra violet (UV) irradiation, etc. They are eco-friendlier than the synthetic ones because for natural materials, the synthesis process is natural; with the absence of adulterants. In addition, these materials are readily biodegradable and do not produce hazardous waste upon degradation in the environment. Thus, there is no need for further treatment of effluent before discharging into the environment (Kasiri &amp; Safapour, 2014).</w:t>
      </w:r>
    </w:p>
    <w:p w:rsidR="00F34656" w:rsidRPr="009F6A49" w:rsidRDefault="00F34656" w:rsidP="009B6123">
      <w:pPr>
        <w:spacing w:before="240" w:after="0" w:line="240" w:lineRule="auto"/>
        <w:ind w:firstLine="720"/>
        <w:jc w:val="both"/>
        <w:rPr>
          <w:rFonts w:ascii="Arial Narrow" w:hAnsi="Arial Narrow"/>
        </w:rPr>
      </w:pPr>
      <w:r w:rsidRPr="009F6A49">
        <w:rPr>
          <w:rFonts w:ascii="Arial Narrow" w:hAnsi="Arial Narrow"/>
        </w:rPr>
        <w:t>There are studies that have revealed that these dyes have potential hazardous effects to the human body and the environment, reviving the interest on the use of the natural dyes. Lancaster and Lawrence (1991) detected the presence of p-cresidine, aniline and 1-naphthylamine in Allura Red. It is “reasonably anticipated to be a human carcinogen,” according to the U.S. National Toxicology Program (1981), and is “possibly carcinogenic to humans”, according to the International Agency for Research on Cancer (IARC). F</w:t>
      </w:r>
      <w:r w:rsidR="00C646A8">
        <w:rPr>
          <w:rFonts w:ascii="Arial Narrow" w:hAnsi="Arial Narrow"/>
        </w:rPr>
        <w:t xml:space="preserve">ood and </w:t>
      </w:r>
      <w:r w:rsidRPr="009F6A49">
        <w:rPr>
          <w:rFonts w:ascii="Arial Narrow" w:hAnsi="Arial Narrow"/>
        </w:rPr>
        <w:t>D</w:t>
      </w:r>
      <w:r w:rsidR="00C646A8">
        <w:rPr>
          <w:rFonts w:ascii="Arial Narrow" w:hAnsi="Arial Narrow"/>
        </w:rPr>
        <w:t xml:space="preserve">rug </w:t>
      </w:r>
      <w:r w:rsidRPr="009F6A49">
        <w:rPr>
          <w:rFonts w:ascii="Arial Narrow" w:hAnsi="Arial Narrow"/>
        </w:rPr>
        <w:t>A</w:t>
      </w:r>
      <w:r w:rsidR="00C646A8">
        <w:rPr>
          <w:rFonts w:ascii="Arial Narrow" w:hAnsi="Arial Narrow"/>
        </w:rPr>
        <w:t>dministration</w:t>
      </w:r>
      <w:r w:rsidRPr="009F6A49">
        <w:rPr>
          <w:rFonts w:ascii="Arial Narrow" w:hAnsi="Arial Narrow"/>
        </w:rPr>
        <w:t xml:space="preserve"> considered aniline to be weakly carcinogenic to rats, though other agencies have not determined that aniline and 1-naphthylamine and pose a risk to humans (FDA, 1985).</w:t>
      </w:r>
    </w:p>
    <w:p w:rsidR="00607BDF" w:rsidRDefault="00607BDF" w:rsidP="009B6123">
      <w:pPr>
        <w:spacing w:before="240" w:after="0" w:line="240" w:lineRule="auto"/>
        <w:jc w:val="both"/>
        <w:rPr>
          <w:rFonts w:ascii="Arial Narrow" w:hAnsi="Arial Narrow"/>
        </w:rPr>
      </w:pPr>
    </w:p>
    <w:p w:rsidR="009B6123" w:rsidRPr="009F6A49" w:rsidRDefault="009B6123" w:rsidP="009B6123">
      <w:pPr>
        <w:spacing w:before="240" w:after="0" w:line="240" w:lineRule="auto"/>
        <w:jc w:val="both"/>
        <w:rPr>
          <w:rFonts w:ascii="Arial Narrow" w:hAnsi="Arial Narrow"/>
        </w:rPr>
      </w:pPr>
    </w:p>
    <w:p w:rsidR="00F34656" w:rsidRPr="009F6A49" w:rsidRDefault="00607BDF" w:rsidP="009B6123">
      <w:pPr>
        <w:spacing w:before="240" w:after="0" w:line="240" w:lineRule="auto"/>
        <w:jc w:val="both"/>
        <w:rPr>
          <w:rFonts w:ascii="Arial Narrow" w:hAnsi="Arial Narrow"/>
          <w:b/>
        </w:rPr>
      </w:pPr>
      <w:r>
        <w:rPr>
          <w:rFonts w:ascii="Arial Narrow" w:hAnsi="Arial Narrow"/>
          <w:b/>
        </w:rPr>
        <w:t>1</w:t>
      </w:r>
      <w:r w:rsidR="00F34656" w:rsidRPr="009F6A49">
        <w:rPr>
          <w:rFonts w:ascii="Arial Narrow" w:hAnsi="Arial Narrow"/>
          <w:b/>
        </w:rPr>
        <w:t xml:space="preserve">.2 </w:t>
      </w:r>
      <w:r w:rsidR="00694015" w:rsidRPr="009F6A49">
        <w:rPr>
          <w:rFonts w:ascii="Arial Narrow" w:hAnsi="Arial Narrow"/>
          <w:b/>
        </w:rPr>
        <w:t>Taxonomic Classification</w:t>
      </w:r>
    </w:p>
    <w:p w:rsidR="00A97A04" w:rsidRPr="009F6A49" w:rsidRDefault="00607BDF" w:rsidP="009B6123">
      <w:pPr>
        <w:spacing w:before="240" w:after="0" w:line="240" w:lineRule="auto"/>
        <w:jc w:val="both"/>
        <w:rPr>
          <w:rFonts w:ascii="Arial Narrow" w:hAnsi="Arial Narrow"/>
        </w:rPr>
      </w:pPr>
      <w:r>
        <w:rPr>
          <w:rFonts w:ascii="Arial Narrow" w:hAnsi="Arial Narrow"/>
        </w:rPr>
        <w:lastRenderedPageBreak/>
        <w:tab/>
        <w:t>1</w:t>
      </w:r>
      <w:r w:rsidR="00A97A04" w:rsidRPr="009F6A49">
        <w:rPr>
          <w:rFonts w:ascii="Arial Narrow" w:hAnsi="Arial Narrow"/>
        </w:rPr>
        <w:t xml:space="preserve">.2.1 </w:t>
      </w:r>
      <w:r w:rsidR="00A97A04" w:rsidRPr="009F6A49">
        <w:rPr>
          <w:rFonts w:ascii="Arial Narrow" w:hAnsi="Arial Narrow"/>
          <w:i/>
        </w:rPr>
        <w:t>Areca catechu</w:t>
      </w:r>
    </w:p>
    <w:p w:rsidR="00694015" w:rsidRPr="009F6A49" w:rsidRDefault="00694015" w:rsidP="009B6123">
      <w:pPr>
        <w:spacing w:before="240" w:after="0" w:line="240" w:lineRule="auto"/>
        <w:ind w:firstLine="1440"/>
        <w:jc w:val="both"/>
        <w:rPr>
          <w:rFonts w:ascii="Arial Narrow" w:hAnsi="Arial Narrow"/>
        </w:rPr>
      </w:pPr>
      <w:r w:rsidRPr="009F6A49">
        <w:rPr>
          <w:rFonts w:ascii="Arial Narrow" w:hAnsi="Arial Narrow"/>
        </w:rPr>
        <w:t xml:space="preserve">The taxonomic classification of </w:t>
      </w:r>
      <w:r w:rsidRPr="009F6A49">
        <w:rPr>
          <w:rFonts w:ascii="Arial Narrow" w:hAnsi="Arial Narrow"/>
          <w:i/>
        </w:rPr>
        <w:t xml:space="preserve">Areca catechu </w:t>
      </w:r>
      <w:r w:rsidRPr="009F6A49">
        <w:rPr>
          <w:rFonts w:ascii="Arial Narrow" w:hAnsi="Arial Narrow"/>
        </w:rPr>
        <w:t>was adopted from Integrated Taxonomic Information System’s website</w:t>
      </w:r>
      <w:r w:rsidR="00396AAF">
        <w:rPr>
          <w:rFonts w:ascii="Arial Narrow" w:hAnsi="Arial Narrow"/>
        </w:rPr>
        <w:t xml:space="preserve"> (1996)</w:t>
      </w:r>
      <w:r w:rsidR="00713348" w:rsidRPr="009F6A49">
        <w:rPr>
          <w:rFonts w:ascii="Arial Narrow" w:hAnsi="Arial Narrow"/>
        </w:rPr>
        <w:t>,</w:t>
      </w:r>
      <w:r w:rsidRPr="009F6A49">
        <w:rPr>
          <w:rFonts w:ascii="Arial Narrow" w:hAnsi="Arial Narrow"/>
        </w:rPr>
        <w:t xml:space="preserve"> </w:t>
      </w:r>
      <w:hyperlink r:id="rId10" w:anchor="null" w:history="1">
        <w:r w:rsidRPr="00C646A8">
          <w:rPr>
            <w:rStyle w:val="Hyperlink"/>
            <w:rFonts w:ascii="Arial Narrow" w:hAnsi="Arial Narrow"/>
            <w:i/>
            <w:color w:val="auto"/>
            <w:u w:val="none"/>
          </w:rPr>
          <w:t>https://www.itis.gov/servlet/SingleRpt/SingleRpt?search_topic=TSN&amp;search_value=506702#null</w:t>
        </w:r>
      </w:hyperlink>
      <w:r w:rsidRPr="00C646A8">
        <w:rPr>
          <w:rFonts w:ascii="Arial Narrow" w:hAnsi="Arial Narrow"/>
        </w:rPr>
        <w:t xml:space="preserve"> </w:t>
      </w:r>
      <w:r w:rsidRPr="009F6A49">
        <w:rPr>
          <w:rFonts w:ascii="Arial Narrow" w:hAnsi="Arial Narrow"/>
        </w:rPr>
        <w:t xml:space="preserve">and is shown below: </w:t>
      </w:r>
    </w:p>
    <w:p w:rsidR="00694015" w:rsidRPr="009F6A49" w:rsidRDefault="00694015" w:rsidP="009B6123">
      <w:pPr>
        <w:spacing w:after="0"/>
        <w:jc w:val="both"/>
        <w:rPr>
          <w:rFonts w:ascii="Arial Narrow" w:hAnsi="Arial Narrow"/>
        </w:rPr>
      </w:pPr>
      <w:r w:rsidRPr="009F6A49">
        <w:rPr>
          <w:rFonts w:ascii="Arial Narrow" w:hAnsi="Arial Narrow"/>
        </w:rPr>
        <w:t>Kingdom: Plantae</w:t>
      </w:r>
    </w:p>
    <w:p w:rsidR="00694015" w:rsidRPr="009F6A49" w:rsidRDefault="00694015" w:rsidP="009B6123">
      <w:pPr>
        <w:spacing w:after="0"/>
        <w:ind w:firstLine="720"/>
        <w:jc w:val="both"/>
        <w:rPr>
          <w:rFonts w:ascii="Arial Narrow" w:hAnsi="Arial Narrow"/>
        </w:rPr>
      </w:pPr>
      <w:r w:rsidRPr="009F6A49">
        <w:rPr>
          <w:rFonts w:ascii="Arial Narrow" w:hAnsi="Arial Narrow"/>
        </w:rPr>
        <w:t>Subkingdom: Viridiplantae</w:t>
      </w:r>
    </w:p>
    <w:p w:rsidR="00694015" w:rsidRPr="009F6A49" w:rsidRDefault="00694015" w:rsidP="009B6123">
      <w:pPr>
        <w:spacing w:after="0"/>
        <w:ind w:left="720" w:firstLine="720"/>
        <w:jc w:val="both"/>
        <w:rPr>
          <w:rFonts w:ascii="Arial Narrow" w:hAnsi="Arial Narrow"/>
        </w:rPr>
      </w:pPr>
      <w:r w:rsidRPr="009F6A49">
        <w:rPr>
          <w:rFonts w:ascii="Arial Narrow" w:hAnsi="Arial Narrow"/>
        </w:rPr>
        <w:t xml:space="preserve">Superdivision: Embryophyta  </w:t>
      </w:r>
    </w:p>
    <w:p w:rsidR="00694015" w:rsidRPr="009F6A49" w:rsidRDefault="00694015" w:rsidP="009B6123">
      <w:pPr>
        <w:spacing w:after="0"/>
        <w:jc w:val="both"/>
        <w:rPr>
          <w:rFonts w:ascii="Arial Narrow" w:hAnsi="Arial Narrow"/>
        </w:rPr>
      </w:pPr>
      <w:r w:rsidRPr="009F6A49">
        <w:rPr>
          <w:rFonts w:ascii="Arial Narrow" w:hAnsi="Arial Narrow"/>
        </w:rPr>
        <w:tab/>
      </w:r>
      <w:r w:rsidRPr="009F6A49">
        <w:rPr>
          <w:rFonts w:ascii="Arial Narrow" w:hAnsi="Arial Narrow"/>
        </w:rPr>
        <w:tab/>
      </w:r>
      <w:r w:rsidRPr="009F6A49">
        <w:rPr>
          <w:rFonts w:ascii="Arial Narrow" w:hAnsi="Arial Narrow"/>
        </w:rPr>
        <w:tab/>
        <w:t>Division: Tracheophyta</w:t>
      </w:r>
    </w:p>
    <w:p w:rsidR="00694015" w:rsidRPr="009F6A49" w:rsidRDefault="00694015" w:rsidP="009B6123">
      <w:pPr>
        <w:spacing w:after="0"/>
        <w:jc w:val="both"/>
        <w:rPr>
          <w:rFonts w:ascii="Arial Narrow" w:hAnsi="Arial Narrow"/>
        </w:rPr>
      </w:pPr>
      <w:r w:rsidRPr="009F6A49">
        <w:rPr>
          <w:rFonts w:ascii="Arial Narrow" w:hAnsi="Arial Narrow"/>
        </w:rPr>
        <w:tab/>
      </w:r>
      <w:r w:rsidRPr="009F6A49">
        <w:rPr>
          <w:rFonts w:ascii="Arial Narrow" w:hAnsi="Arial Narrow"/>
        </w:rPr>
        <w:tab/>
      </w:r>
      <w:r w:rsidRPr="009F6A49">
        <w:rPr>
          <w:rFonts w:ascii="Arial Narrow" w:hAnsi="Arial Narrow"/>
        </w:rPr>
        <w:tab/>
      </w:r>
      <w:r w:rsidRPr="009F6A49">
        <w:rPr>
          <w:rFonts w:ascii="Arial Narrow" w:hAnsi="Arial Narrow"/>
        </w:rPr>
        <w:tab/>
        <w:t xml:space="preserve">Subdivision: </w:t>
      </w:r>
      <w:r w:rsidR="00713348" w:rsidRPr="009F6A49">
        <w:rPr>
          <w:rFonts w:ascii="Arial Narrow" w:hAnsi="Arial Narrow"/>
        </w:rPr>
        <w:t>Spermatophytina</w:t>
      </w:r>
    </w:p>
    <w:p w:rsidR="00694015" w:rsidRPr="009F6A49" w:rsidRDefault="00694015" w:rsidP="009B6123">
      <w:pPr>
        <w:spacing w:after="0"/>
        <w:jc w:val="both"/>
        <w:rPr>
          <w:rFonts w:ascii="Arial Narrow" w:hAnsi="Arial Narrow"/>
        </w:rPr>
      </w:pPr>
      <w:r w:rsidRPr="009F6A49">
        <w:rPr>
          <w:rFonts w:ascii="Arial Narrow" w:hAnsi="Arial Narrow"/>
        </w:rPr>
        <w:tab/>
      </w:r>
      <w:r w:rsidRPr="009F6A49">
        <w:rPr>
          <w:rFonts w:ascii="Arial Narrow" w:hAnsi="Arial Narrow"/>
        </w:rPr>
        <w:tab/>
      </w:r>
      <w:r w:rsidRPr="009F6A49">
        <w:rPr>
          <w:rFonts w:ascii="Arial Narrow" w:hAnsi="Arial Narrow"/>
        </w:rPr>
        <w:tab/>
      </w:r>
      <w:r w:rsidRPr="009F6A49">
        <w:rPr>
          <w:rFonts w:ascii="Arial Narrow" w:hAnsi="Arial Narrow"/>
        </w:rPr>
        <w:tab/>
      </w:r>
      <w:r w:rsidRPr="009F6A49">
        <w:rPr>
          <w:rFonts w:ascii="Arial Narrow" w:hAnsi="Arial Narrow"/>
        </w:rPr>
        <w:tab/>
        <w:t>Class: Magnoliopsidae</w:t>
      </w:r>
    </w:p>
    <w:p w:rsidR="00694015" w:rsidRPr="009F6A49" w:rsidRDefault="00694015" w:rsidP="009B6123">
      <w:pPr>
        <w:spacing w:after="0"/>
        <w:jc w:val="both"/>
        <w:rPr>
          <w:rFonts w:ascii="Arial Narrow" w:hAnsi="Arial Narrow"/>
        </w:rPr>
      </w:pPr>
      <w:r w:rsidRPr="009F6A49">
        <w:rPr>
          <w:rFonts w:ascii="Arial Narrow" w:hAnsi="Arial Narrow"/>
        </w:rPr>
        <w:tab/>
      </w:r>
      <w:r w:rsidRPr="009F6A49">
        <w:rPr>
          <w:rFonts w:ascii="Arial Narrow" w:hAnsi="Arial Narrow"/>
        </w:rPr>
        <w:tab/>
      </w:r>
      <w:r w:rsidRPr="009F6A49">
        <w:rPr>
          <w:rFonts w:ascii="Arial Narrow" w:hAnsi="Arial Narrow"/>
        </w:rPr>
        <w:tab/>
      </w:r>
      <w:r w:rsidRPr="009F6A49">
        <w:rPr>
          <w:rFonts w:ascii="Arial Narrow" w:hAnsi="Arial Narrow"/>
        </w:rPr>
        <w:tab/>
      </w:r>
      <w:r w:rsidRPr="009F6A49">
        <w:rPr>
          <w:rFonts w:ascii="Arial Narrow" w:hAnsi="Arial Narrow"/>
        </w:rPr>
        <w:tab/>
      </w:r>
      <w:r w:rsidRPr="009F6A49">
        <w:rPr>
          <w:rFonts w:ascii="Arial Narrow" w:hAnsi="Arial Narrow"/>
        </w:rPr>
        <w:tab/>
        <w:t xml:space="preserve">Superorder: </w:t>
      </w:r>
      <w:r w:rsidR="00713348" w:rsidRPr="009F6A49">
        <w:rPr>
          <w:rFonts w:ascii="Arial Narrow" w:hAnsi="Arial Narrow"/>
        </w:rPr>
        <w:t>Lilianae</w:t>
      </w:r>
    </w:p>
    <w:p w:rsidR="00694015" w:rsidRPr="009F6A49" w:rsidRDefault="00694015" w:rsidP="009B6123">
      <w:pPr>
        <w:spacing w:after="0"/>
        <w:jc w:val="both"/>
        <w:rPr>
          <w:rFonts w:ascii="Arial Narrow" w:hAnsi="Arial Narrow"/>
        </w:rPr>
      </w:pPr>
      <w:r w:rsidRPr="009F6A49">
        <w:rPr>
          <w:rFonts w:ascii="Arial Narrow" w:hAnsi="Arial Narrow"/>
        </w:rPr>
        <w:tab/>
      </w:r>
      <w:r w:rsidRPr="009F6A49">
        <w:rPr>
          <w:rFonts w:ascii="Arial Narrow" w:hAnsi="Arial Narrow"/>
        </w:rPr>
        <w:tab/>
      </w:r>
      <w:r w:rsidRPr="009F6A49">
        <w:rPr>
          <w:rFonts w:ascii="Arial Narrow" w:hAnsi="Arial Narrow"/>
        </w:rPr>
        <w:tab/>
      </w:r>
      <w:r w:rsidRPr="009F6A49">
        <w:rPr>
          <w:rFonts w:ascii="Arial Narrow" w:hAnsi="Arial Narrow"/>
        </w:rPr>
        <w:tab/>
      </w:r>
      <w:r w:rsidRPr="009F6A49">
        <w:rPr>
          <w:rFonts w:ascii="Arial Narrow" w:hAnsi="Arial Narrow"/>
        </w:rPr>
        <w:tab/>
      </w:r>
      <w:r w:rsidRPr="009F6A49">
        <w:rPr>
          <w:rFonts w:ascii="Arial Narrow" w:hAnsi="Arial Narrow"/>
        </w:rPr>
        <w:tab/>
      </w:r>
      <w:r w:rsidRPr="009F6A49">
        <w:rPr>
          <w:rFonts w:ascii="Arial Narrow" w:hAnsi="Arial Narrow"/>
        </w:rPr>
        <w:tab/>
        <w:t xml:space="preserve">Order: </w:t>
      </w:r>
      <w:r w:rsidR="00713348" w:rsidRPr="009F6A49">
        <w:rPr>
          <w:rFonts w:ascii="Arial Narrow" w:hAnsi="Arial Narrow"/>
        </w:rPr>
        <w:t>Lilianae</w:t>
      </w:r>
    </w:p>
    <w:p w:rsidR="00694015" w:rsidRPr="009F6A49" w:rsidRDefault="00694015" w:rsidP="009B6123">
      <w:pPr>
        <w:spacing w:after="0"/>
        <w:jc w:val="both"/>
        <w:rPr>
          <w:rFonts w:ascii="Arial Narrow" w:hAnsi="Arial Narrow"/>
        </w:rPr>
      </w:pPr>
      <w:r w:rsidRPr="009F6A49">
        <w:rPr>
          <w:rFonts w:ascii="Arial Narrow" w:hAnsi="Arial Narrow"/>
        </w:rPr>
        <w:tab/>
      </w:r>
      <w:r w:rsidRPr="009F6A49">
        <w:rPr>
          <w:rFonts w:ascii="Arial Narrow" w:hAnsi="Arial Narrow"/>
        </w:rPr>
        <w:tab/>
      </w:r>
      <w:r w:rsidRPr="009F6A49">
        <w:rPr>
          <w:rFonts w:ascii="Arial Narrow" w:hAnsi="Arial Narrow"/>
        </w:rPr>
        <w:tab/>
      </w:r>
      <w:r w:rsidRPr="009F6A49">
        <w:rPr>
          <w:rFonts w:ascii="Arial Narrow" w:hAnsi="Arial Narrow"/>
        </w:rPr>
        <w:tab/>
      </w:r>
      <w:r w:rsidRPr="009F6A49">
        <w:rPr>
          <w:rFonts w:ascii="Arial Narrow" w:hAnsi="Arial Narrow"/>
        </w:rPr>
        <w:tab/>
      </w:r>
      <w:r w:rsidRPr="009F6A49">
        <w:rPr>
          <w:rFonts w:ascii="Arial Narrow" w:hAnsi="Arial Narrow"/>
        </w:rPr>
        <w:tab/>
      </w:r>
      <w:r w:rsidRPr="009F6A49">
        <w:rPr>
          <w:rFonts w:ascii="Arial Narrow" w:hAnsi="Arial Narrow"/>
        </w:rPr>
        <w:tab/>
      </w:r>
      <w:r w:rsidRPr="009F6A49">
        <w:rPr>
          <w:rFonts w:ascii="Arial Narrow" w:hAnsi="Arial Narrow"/>
        </w:rPr>
        <w:tab/>
        <w:t xml:space="preserve">Family: </w:t>
      </w:r>
      <w:r w:rsidR="00713348" w:rsidRPr="009F6A49">
        <w:rPr>
          <w:rFonts w:ascii="Arial Narrow" w:hAnsi="Arial Narrow"/>
        </w:rPr>
        <w:t xml:space="preserve">Arecaceae  </w:t>
      </w:r>
    </w:p>
    <w:p w:rsidR="00694015" w:rsidRPr="009F6A49" w:rsidRDefault="00694015" w:rsidP="009B6123">
      <w:pPr>
        <w:spacing w:after="0"/>
        <w:jc w:val="both"/>
        <w:rPr>
          <w:rFonts w:ascii="Arial Narrow" w:hAnsi="Arial Narrow"/>
        </w:rPr>
      </w:pPr>
      <w:r w:rsidRPr="009F6A49">
        <w:rPr>
          <w:rFonts w:ascii="Arial Narrow" w:hAnsi="Arial Narrow"/>
        </w:rPr>
        <w:tab/>
      </w:r>
      <w:r w:rsidRPr="009F6A49">
        <w:rPr>
          <w:rFonts w:ascii="Arial Narrow" w:hAnsi="Arial Narrow"/>
        </w:rPr>
        <w:tab/>
      </w:r>
      <w:r w:rsidRPr="009F6A49">
        <w:rPr>
          <w:rFonts w:ascii="Arial Narrow" w:hAnsi="Arial Narrow"/>
        </w:rPr>
        <w:tab/>
      </w:r>
      <w:r w:rsidRPr="009F6A49">
        <w:rPr>
          <w:rFonts w:ascii="Arial Narrow" w:hAnsi="Arial Narrow"/>
        </w:rPr>
        <w:tab/>
      </w:r>
      <w:r w:rsidRPr="009F6A49">
        <w:rPr>
          <w:rFonts w:ascii="Arial Narrow" w:hAnsi="Arial Narrow"/>
        </w:rPr>
        <w:tab/>
      </w:r>
      <w:r w:rsidRPr="009F6A49">
        <w:rPr>
          <w:rFonts w:ascii="Arial Narrow" w:hAnsi="Arial Narrow"/>
        </w:rPr>
        <w:tab/>
      </w:r>
      <w:r w:rsidRPr="009F6A49">
        <w:rPr>
          <w:rFonts w:ascii="Arial Narrow" w:hAnsi="Arial Narrow"/>
        </w:rPr>
        <w:tab/>
      </w:r>
      <w:r w:rsidRPr="009F6A49">
        <w:rPr>
          <w:rFonts w:ascii="Arial Narrow" w:hAnsi="Arial Narrow"/>
        </w:rPr>
        <w:tab/>
      </w:r>
      <w:r w:rsidRPr="009F6A49">
        <w:rPr>
          <w:rFonts w:ascii="Arial Narrow" w:hAnsi="Arial Narrow"/>
        </w:rPr>
        <w:tab/>
      </w:r>
      <w:r w:rsidR="00713348" w:rsidRPr="009F6A49">
        <w:rPr>
          <w:rFonts w:ascii="Arial Narrow" w:hAnsi="Arial Narrow"/>
        </w:rPr>
        <w:t xml:space="preserve">Genus: </w:t>
      </w:r>
      <w:r w:rsidR="00713348" w:rsidRPr="009F6A49">
        <w:rPr>
          <w:rFonts w:ascii="Arial Narrow" w:hAnsi="Arial Narrow"/>
          <w:i/>
        </w:rPr>
        <w:t>Areca</w:t>
      </w:r>
    </w:p>
    <w:p w:rsidR="00713348" w:rsidRPr="009F6A49" w:rsidRDefault="00694015" w:rsidP="009B6123">
      <w:pPr>
        <w:spacing w:after="0"/>
        <w:ind w:left="6480" w:firstLine="720"/>
        <w:jc w:val="both"/>
        <w:rPr>
          <w:rFonts w:ascii="Arial Narrow" w:hAnsi="Arial Narrow"/>
          <w:i/>
        </w:rPr>
      </w:pPr>
      <w:r w:rsidRPr="009F6A49">
        <w:rPr>
          <w:rFonts w:ascii="Arial Narrow" w:hAnsi="Arial Narrow"/>
        </w:rPr>
        <w:t xml:space="preserve">Species: </w:t>
      </w:r>
      <w:r w:rsidR="00713348" w:rsidRPr="009F6A49">
        <w:rPr>
          <w:rFonts w:ascii="Arial Narrow" w:hAnsi="Arial Narrow"/>
          <w:i/>
        </w:rPr>
        <w:t>catechu</w:t>
      </w:r>
    </w:p>
    <w:p w:rsidR="00A97A04" w:rsidRPr="009F6A49" w:rsidRDefault="00607BDF" w:rsidP="009B6123">
      <w:pPr>
        <w:spacing w:before="240" w:after="0" w:line="240" w:lineRule="auto"/>
        <w:ind w:firstLine="720"/>
        <w:jc w:val="both"/>
        <w:rPr>
          <w:rFonts w:ascii="Arial Narrow" w:hAnsi="Arial Narrow"/>
        </w:rPr>
      </w:pPr>
      <w:r>
        <w:rPr>
          <w:rFonts w:ascii="Arial Narrow" w:hAnsi="Arial Narrow"/>
        </w:rPr>
        <w:t>1</w:t>
      </w:r>
      <w:r w:rsidR="00A97A04" w:rsidRPr="009F6A49">
        <w:rPr>
          <w:rFonts w:ascii="Arial Narrow" w:hAnsi="Arial Narrow"/>
        </w:rPr>
        <w:t xml:space="preserve">.2.2 </w:t>
      </w:r>
      <w:r w:rsidR="00A97A04" w:rsidRPr="009F6A49">
        <w:rPr>
          <w:rFonts w:ascii="Arial Narrow" w:hAnsi="Arial Narrow"/>
          <w:i/>
        </w:rPr>
        <w:t>Bixa orellana</w:t>
      </w:r>
    </w:p>
    <w:p w:rsidR="00713348" w:rsidRPr="009F6A49" w:rsidRDefault="00713348" w:rsidP="009B6123">
      <w:pPr>
        <w:spacing w:before="240" w:after="0" w:line="240" w:lineRule="auto"/>
        <w:ind w:firstLine="1440"/>
        <w:jc w:val="both"/>
        <w:rPr>
          <w:rFonts w:ascii="Arial Narrow" w:hAnsi="Arial Narrow"/>
        </w:rPr>
      </w:pPr>
      <w:r w:rsidRPr="009F6A49">
        <w:rPr>
          <w:rFonts w:ascii="Arial Narrow" w:hAnsi="Arial Narrow"/>
        </w:rPr>
        <w:t xml:space="preserve">The taxonomic classification of </w:t>
      </w:r>
      <w:r w:rsidRPr="009F6A49">
        <w:rPr>
          <w:rFonts w:ascii="Arial Narrow" w:hAnsi="Arial Narrow"/>
          <w:i/>
        </w:rPr>
        <w:t>Bixa orellana</w:t>
      </w:r>
      <w:r w:rsidRPr="009F6A49">
        <w:rPr>
          <w:rFonts w:ascii="Arial Narrow" w:hAnsi="Arial Narrow"/>
        </w:rPr>
        <w:t xml:space="preserve"> was adopted from US Department of Agriculture Natural Resources Conservation Service’s website, </w:t>
      </w:r>
      <w:hyperlink r:id="rId11" w:history="1">
        <w:r w:rsidRPr="00C646A8">
          <w:rPr>
            <w:rStyle w:val="Hyperlink"/>
            <w:rFonts w:ascii="Arial Narrow" w:hAnsi="Arial Narrow"/>
            <w:i/>
            <w:color w:val="auto"/>
            <w:u w:val="none"/>
          </w:rPr>
          <w:t>https://plants.usda.gov/java/ClassificationServlet?source=display&amp;classid=BIOR</w:t>
        </w:r>
      </w:hyperlink>
      <w:r w:rsidRPr="00C646A8">
        <w:rPr>
          <w:rFonts w:ascii="Arial Narrow" w:hAnsi="Arial Narrow"/>
        </w:rPr>
        <w:t xml:space="preserve"> </w:t>
      </w:r>
      <w:r w:rsidRPr="009F6A49">
        <w:rPr>
          <w:rFonts w:ascii="Arial Narrow" w:hAnsi="Arial Narrow"/>
        </w:rPr>
        <w:t xml:space="preserve">and is shown below: </w:t>
      </w:r>
    </w:p>
    <w:p w:rsidR="00713348" w:rsidRPr="009F6A49" w:rsidRDefault="00713348" w:rsidP="009B6123">
      <w:pPr>
        <w:spacing w:after="0"/>
        <w:jc w:val="both"/>
        <w:rPr>
          <w:rFonts w:ascii="Arial Narrow" w:hAnsi="Arial Narrow"/>
        </w:rPr>
      </w:pPr>
      <w:r w:rsidRPr="009F6A49">
        <w:rPr>
          <w:rFonts w:ascii="Arial Narrow" w:hAnsi="Arial Narrow"/>
        </w:rPr>
        <w:t>Kingdom: Plantae</w:t>
      </w:r>
    </w:p>
    <w:p w:rsidR="00713348" w:rsidRPr="009F6A49" w:rsidRDefault="00713348" w:rsidP="009B6123">
      <w:pPr>
        <w:spacing w:after="0"/>
        <w:ind w:firstLine="720"/>
        <w:jc w:val="both"/>
        <w:rPr>
          <w:rFonts w:ascii="Arial Narrow" w:hAnsi="Arial Narrow"/>
        </w:rPr>
      </w:pPr>
      <w:r w:rsidRPr="009F6A49">
        <w:rPr>
          <w:rFonts w:ascii="Arial Narrow" w:hAnsi="Arial Narrow"/>
        </w:rPr>
        <w:t>Subkingdom: Viridiplantae</w:t>
      </w:r>
    </w:p>
    <w:p w:rsidR="00713348" w:rsidRPr="009F6A49" w:rsidRDefault="00713348" w:rsidP="009B6123">
      <w:pPr>
        <w:spacing w:after="0"/>
        <w:ind w:left="720" w:firstLine="720"/>
        <w:jc w:val="both"/>
        <w:rPr>
          <w:rFonts w:ascii="Arial Narrow" w:hAnsi="Arial Narrow"/>
        </w:rPr>
      </w:pPr>
      <w:r w:rsidRPr="009F6A49">
        <w:rPr>
          <w:rFonts w:ascii="Arial Narrow" w:hAnsi="Arial Narrow"/>
        </w:rPr>
        <w:t>Superdivision: Spermatophyta</w:t>
      </w:r>
    </w:p>
    <w:p w:rsidR="00713348" w:rsidRPr="009F6A49" w:rsidRDefault="00713348" w:rsidP="009B6123">
      <w:pPr>
        <w:spacing w:after="0"/>
        <w:jc w:val="both"/>
        <w:rPr>
          <w:rFonts w:ascii="Arial Narrow" w:hAnsi="Arial Narrow"/>
        </w:rPr>
      </w:pPr>
      <w:r w:rsidRPr="009F6A49">
        <w:rPr>
          <w:rFonts w:ascii="Arial Narrow" w:hAnsi="Arial Narrow"/>
        </w:rPr>
        <w:tab/>
      </w:r>
      <w:r w:rsidRPr="009F6A49">
        <w:rPr>
          <w:rFonts w:ascii="Arial Narrow" w:hAnsi="Arial Narrow"/>
        </w:rPr>
        <w:tab/>
      </w:r>
      <w:r w:rsidRPr="009F6A49">
        <w:rPr>
          <w:rFonts w:ascii="Arial Narrow" w:hAnsi="Arial Narrow"/>
        </w:rPr>
        <w:tab/>
        <w:t>Division: Magnoliophyta</w:t>
      </w:r>
    </w:p>
    <w:p w:rsidR="00713348" w:rsidRPr="009F6A49" w:rsidRDefault="00713348" w:rsidP="009B6123">
      <w:pPr>
        <w:spacing w:after="0"/>
        <w:jc w:val="both"/>
        <w:rPr>
          <w:rFonts w:ascii="Arial Narrow" w:hAnsi="Arial Narrow"/>
        </w:rPr>
      </w:pPr>
      <w:r w:rsidRPr="009F6A49">
        <w:rPr>
          <w:rFonts w:ascii="Arial Narrow" w:hAnsi="Arial Narrow"/>
        </w:rPr>
        <w:tab/>
      </w:r>
      <w:r w:rsidRPr="009F6A49">
        <w:rPr>
          <w:rFonts w:ascii="Arial Narrow" w:hAnsi="Arial Narrow"/>
        </w:rPr>
        <w:tab/>
      </w:r>
      <w:r w:rsidRPr="009F6A49">
        <w:rPr>
          <w:rFonts w:ascii="Arial Narrow" w:hAnsi="Arial Narrow"/>
        </w:rPr>
        <w:tab/>
      </w:r>
      <w:r w:rsidRPr="009F6A49">
        <w:rPr>
          <w:rFonts w:ascii="Arial Narrow" w:hAnsi="Arial Narrow"/>
        </w:rPr>
        <w:tab/>
        <w:t>Class: Magnoliopsida</w:t>
      </w:r>
    </w:p>
    <w:p w:rsidR="00713348" w:rsidRPr="009F6A49" w:rsidRDefault="00713348" w:rsidP="009B6123">
      <w:pPr>
        <w:spacing w:after="0"/>
        <w:jc w:val="both"/>
        <w:rPr>
          <w:rFonts w:ascii="Arial Narrow" w:hAnsi="Arial Narrow"/>
        </w:rPr>
      </w:pPr>
      <w:r w:rsidRPr="009F6A49">
        <w:rPr>
          <w:rFonts w:ascii="Arial Narrow" w:hAnsi="Arial Narrow"/>
        </w:rPr>
        <w:tab/>
      </w:r>
      <w:r w:rsidRPr="009F6A49">
        <w:rPr>
          <w:rFonts w:ascii="Arial Narrow" w:hAnsi="Arial Narrow"/>
        </w:rPr>
        <w:tab/>
      </w:r>
      <w:r w:rsidRPr="009F6A49">
        <w:rPr>
          <w:rFonts w:ascii="Arial Narrow" w:hAnsi="Arial Narrow"/>
        </w:rPr>
        <w:tab/>
      </w:r>
      <w:r w:rsidRPr="009F6A49">
        <w:rPr>
          <w:rFonts w:ascii="Arial Narrow" w:hAnsi="Arial Narrow"/>
        </w:rPr>
        <w:tab/>
      </w:r>
      <w:r w:rsidRPr="009F6A49">
        <w:rPr>
          <w:rFonts w:ascii="Arial Narrow" w:hAnsi="Arial Narrow"/>
        </w:rPr>
        <w:tab/>
        <w:t>Subclass: Dilleniidae</w:t>
      </w:r>
    </w:p>
    <w:p w:rsidR="00713348" w:rsidRPr="009F6A49" w:rsidRDefault="00713348" w:rsidP="009B6123">
      <w:pPr>
        <w:spacing w:after="0"/>
        <w:jc w:val="both"/>
        <w:rPr>
          <w:rFonts w:ascii="Arial Narrow" w:hAnsi="Arial Narrow"/>
        </w:rPr>
      </w:pPr>
      <w:r w:rsidRPr="009F6A49">
        <w:rPr>
          <w:rFonts w:ascii="Arial Narrow" w:hAnsi="Arial Narrow"/>
        </w:rPr>
        <w:tab/>
      </w:r>
      <w:r w:rsidRPr="009F6A49">
        <w:rPr>
          <w:rFonts w:ascii="Arial Narrow" w:hAnsi="Arial Narrow"/>
        </w:rPr>
        <w:tab/>
      </w:r>
      <w:r w:rsidRPr="009F6A49">
        <w:rPr>
          <w:rFonts w:ascii="Arial Narrow" w:hAnsi="Arial Narrow"/>
        </w:rPr>
        <w:tab/>
      </w:r>
      <w:r w:rsidRPr="009F6A49">
        <w:rPr>
          <w:rFonts w:ascii="Arial Narrow" w:hAnsi="Arial Narrow"/>
        </w:rPr>
        <w:tab/>
      </w:r>
      <w:r w:rsidRPr="009F6A49">
        <w:rPr>
          <w:rFonts w:ascii="Arial Narrow" w:hAnsi="Arial Narrow"/>
        </w:rPr>
        <w:tab/>
      </w:r>
      <w:r w:rsidRPr="009F6A49">
        <w:rPr>
          <w:rFonts w:ascii="Arial Narrow" w:hAnsi="Arial Narrow"/>
        </w:rPr>
        <w:tab/>
        <w:t>Order: Violales</w:t>
      </w:r>
    </w:p>
    <w:p w:rsidR="00713348" w:rsidRPr="009F6A49" w:rsidRDefault="00713348" w:rsidP="009B6123">
      <w:pPr>
        <w:spacing w:after="0"/>
        <w:jc w:val="both"/>
        <w:rPr>
          <w:rFonts w:ascii="Arial Narrow" w:hAnsi="Arial Narrow"/>
        </w:rPr>
      </w:pPr>
      <w:r w:rsidRPr="009F6A49">
        <w:rPr>
          <w:rFonts w:ascii="Arial Narrow" w:hAnsi="Arial Narrow"/>
        </w:rPr>
        <w:tab/>
      </w:r>
      <w:r w:rsidRPr="009F6A49">
        <w:rPr>
          <w:rFonts w:ascii="Arial Narrow" w:hAnsi="Arial Narrow"/>
        </w:rPr>
        <w:tab/>
      </w:r>
      <w:r w:rsidRPr="009F6A49">
        <w:rPr>
          <w:rFonts w:ascii="Arial Narrow" w:hAnsi="Arial Narrow"/>
        </w:rPr>
        <w:tab/>
      </w:r>
      <w:r w:rsidRPr="009F6A49">
        <w:rPr>
          <w:rFonts w:ascii="Arial Narrow" w:hAnsi="Arial Narrow"/>
        </w:rPr>
        <w:tab/>
      </w:r>
      <w:r w:rsidRPr="009F6A49">
        <w:rPr>
          <w:rFonts w:ascii="Arial Narrow" w:hAnsi="Arial Narrow"/>
        </w:rPr>
        <w:tab/>
      </w:r>
      <w:r w:rsidRPr="009F6A49">
        <w:rPr>
          <w:rFonts w:ascii="Arial Narrow" w:hAnsi="Arial Narrow"/>
        </w:rPr>
        <w:tab/>
      </w:r>
      <w:r w:rsidRPr="009F6A49">
        <w:rPr>
          <w:rFonts w:ascii="Arial Narrow" w:hAnsi="Arial Narrow"/>
        </w:rPr>
        <w:tab/>
        <w:t>Family: Bixaceae</w:t>
      </w:r>
    </w:p>
    <w:p w:rsidR="00713348" w:rsidRPr="009F6A49" w:rsidRDefault="00713348" w:rsidP="009B6123">
      <w:pPr>
        <w:spacing w:after="0"/>
        <w:jc w:val="both"/>
        <w:rPr>
          <w:rFonts w:ascii="Arial Narrow" w:hAnsi="Arial Narrow"/>
        </w:rPr>
      </w:pPr>
      <w:r w:rsidRPr="009F6A49">
        <w:rPr>
          <w:rFonts w:ascii="Arial Narrow" w:hAnsi="Arial Narrow"/>
        </w:rPr>
        <w:tab/>
      </w:r>
      <w:r w:rsidRPr="009F6A49">
        <w:rPr>
          <w:rFonts w:ascii="Arial Narrow" w:hAnsi="Arial Narrow"/>
        </w:rPr>
        <w:tab/>
      </w:r>
      <w:r w:rsidRPr="009F6A49">
        <w:rPr>
          <w:rFonts w:ascii="Arial Narrow" w:hAnsi="Arial Narrow"/>
        </w:rPr>
        <w:tab/>
      </w:r>
      <w:r w:rsidRPr="009F6A49">
        <w:rPr>
          <w:rFonts w:ascii="Arial Narrow" w:hAnsi="Arial Narrow"/>
        </w:rPr>
        <w:tab/>
      </w:r>
      <w:r w:rsidRPr="009F6A49">
        <w:rPr>
          <w:rFonts w:ascii="Arial Narrow" w:hAnsi="Arial Narrow"/>
        </w:rPr>
        <w:tab/>
      </w:r>
      <w:r w:rsidRPr="009F6A49">
        <w:rPr>
          <w:rFonts w:ascii="Arial Narrow" w:hAnsi="Arial Narrow"/>
        </w:rPr>
        <w:tab/>
      </w:r>
      <w:r w:rsidRPr="009F6A49">
        <w:rPr>
          <w:rFonts w:ascii="Arial Narrow" w:hAnsi="Arial Narrow"/>
        </w:rPr>
        <w:tab/>
      </w:r>
      <w:r w:rsidRPr="009F6A49">
        <w:rPr>
          <w:rFonts w:ascii="Arial Narrow" w:hAnsi="Arial Narrow"/>
        </w:rPr>
        <w:tab/>
        <w:t xml:space="preserve">Genus: </w:t>
      </w:r>
      <w:r w:rsidRPr="009F6A49">
        <w:rPr>
          <w:rFonts w:ascii="Arial Narrow" w:hAnsi="Arial Narrow"/>
          <w:i/>
        </w:rPr>
        <w:t>Bixa</w:t>
      </w:r>
    </w:p>
    <w:p w:rsidR="00A97A04" w:rsidRPr="009F6A49" w:rsidRDefault="00713348" w:rsidP="009B6123">
      <w:pPr>
        <w:spacing w:after="0"/>
        <w:ind w:left="5760" w:firstLine="720"/>
        <w:jc w:val="both"/>
        <w:rPr>
          <w:rFonts w:ascii="Arial Narrow" w:hAnsi="Arial Narrow"/>
          <w:i/>
        </w:rPr>
      </w:pPr>
      <w:r w:rsidRPr="009F6A49">
        <w:rPr>
          <w:rFonts w:ascii="Arial Narrow" w:hAnsi="Arial Narrow"/>
        </w:rPr>
        <w:t xml:space="preserve">Species: </w:t>
      </w:r>
      <w:r w:rsidRPr="009F6A49">
        <w:rPr>
          <w:rFonts w:ascii="Arial Narrow" w:hAnsi="Arial Narrow"/>
          <w:i/>
        </w:rPr>
        <w:t>Orellana</w:t>
      </w:r>
    </w:p>
    <w:p w:rsidR="00A97A04" w:rsidRPr="009F6A49" w:rsidRDefault="00607BDF" w:rsidP="009B6123">
      <w:pPr>
        <w:spacing w:before="240" w:after="0" w:line="240" w:lineRule="auto"/>
        <w:jc w:val="both"/>
        <w:rPr>
          <w:rFonts w:ascii="Arial Narrow" w:hAnsi="Arial Narrow"/>
        </w:rPr>
      </w:pPr>
      <w:r>
        <w:rPr>
          <w:rFonts w:ascii="Arial Narrow" w:hAnsi="Arial Narrow"/>
        </w:rPr>
        <w:tab/>
        <w:t>1</w:t>
      </w:r>
      <w:r w:rsidR="00A97A04" w:rsidRPr="009F6A49">
        <w:rPr>
          <w:rFonts w:ascii="Arial Narrow" w:hAnsi="Arial Narrow"/>
        </w:rPr>
        <w:t xml:space="preserve">.2.3 </w:t>
      </w:r>
      <w:r w:rsidR="00A97A04" w:rsidRPr="009F6A49">
        <w:rPr>
          <w:rFonts w:ascii="Arial Narrow" w:hAnsi="Arial Narrow"/>
          <w:i/>
        </w:rPr>
        <w:t>Hibiscus rosa-sinensis</w:t>
      </w:r>
    </w:p>
    <w:p w:rsidR="00713348" w:rsidRPr="009F6A49" w:rsidRDefault="00713348" w:rsidP="009B6123">
      <w:pPr>
        <w:spacing w:before="240" w:after="0" w:line="240" w:lineRule="auto"/>
        <w:ind w:firstLine="1440"/>
        <w:jc w:val="both"/>
        <w:rPr>
          <w:rFonts w:ascii="Arial Narrow" w:hAnsi="Arial Narrow"/>
        </w:rPr>
      </w:pPr>
      <w:r w:rsidRPr="009F6A49">
        <w:rPr>
          <w:rFonts w:ascii="Arial Narrow" w:hAnsi="Arial Narrow"/>
        </w:rPr>
        <w:t xml:space="preserve">The taxonomic classification of </w:t>
      </w:r>
      <w:r w:rsidRPr="009F6A49">
        <w:rPr>
          <w:rFonts w:ascii="Arial Narrow" w:hAnsi="Arial Narrow"/>
          <w:i/>
        </w:rPr>
        <w:t xml:space="preserve">Hibiscus rosa-sinensis </w:t>
      </w:r>
      <w:r w:rsidRPr="009F6A49">
        <w:rPr>
          <w:rFonts w:ascii="Arial Narrow" w:hAnsi="Arial Narrow"/>
        </w:rPr>
        <w:t>was adopted from Integrated Taxonomic Information System’s website</w:t>
      </w:r>
      <w:r w:rsidR="00396AAF">
        <w:rPr>
          <w:rFonts w:ascii="Arial Narrow" w:hAnsi="Arial Narrow"/>
        </w:rPr>
        <w:t xml:space="preserve"> (1996)</w:t>
      </w:r>
      <w:r w:rsidR="009C7309" w:rsidRPr="009F6A49">
        <w:rPr>
          <w:rFonts w:ascii="Arial Narrow" w:hAnsi="Arial Narrow"/>
        </w:rPr>
        <w:t xml:space="preserve">, </w:t>
      </w:r>
      <w:hyperlink r:id="rId12" w:history="1">
        <w:r w:rsidR="009C7309" w:rsidRPr="00C646A8">
          <w:rPr>
            <w:rStyle w:val="Hyperlink"/>
            <w:rFonts w:ascii="Arial Narrow" w:hAnsi="Arial Narrow"/>
            <w:i/>
            <w:color w:val="auto"/>
            <w:u w:val="none"/>
          </w:rPr>
          <w:t>https://www.itis.gov/servlet/SingleRpt/SingleRpt?search_topic=TSN&amp;search_value=21616</w:t>
        </w:r>
      </w:hyperlink>
      <w:r w:rsidR="009C7309" w:rsidRPr="00C646A8">
        <w:rPr>
          <w:rFonts w:ascii="Arial Narrow" w:hAnsi="Arial Narrow"/>
          <w:i/>
        </w:rPr>
        <w:t xml:space="preserve"> </w:t>
      </w:r>
      <w:r w:rsidRPr="00C646A8">
        <w:rPr>
          <w:rFonts w:ascii="Arial Narrow" w:hAnsi="Arial Narrow"/>
        </w:rPr>
        <w:t>and</w:t>
      </w:r>
      <w:r w:rsidRPr="009F6A49">
        <w:rPr>
          <w:rFonts w:ascii="Arial Narrow" w:hAnsi="Arial Narrow"/>
        </w:rPr>
        <w:t xml:space="preserve"> is shown below: </w:t>
      </w:r>
    </w:p>
    <w:p w:rsidR="00713348" w:rsidRPr="009F6A49" w:rsidRDefault="00713348" w:rsidP="009B6123">
      <w:pPr>
        <w:spacing w:after="0"/>
        <w:jc w:val="both"/>
        <w:rPr>
          <w:rFonts w:ascii="Arial Narrow" w:hAnsi="Arial Narrow"/>
        </w:rPr>
      </w:pPr>
      <w:r w:rsidRPr="009F6A49">
        <w:rPr>
          <w:rFonts w:ascii="Arial Narrow" w:hAnsi="Arial Narrow"/>
        </w:rPr>
        <w:t>Kingdom: Plantae</w:t>
      </w:r>
    </w:p>
    <w:p w:rsidR="00713348" w:rsidRPr="009F6A49" w:rsidRDefault="00713348" w:rsidP="009B6123">
      <w:pPr>
        <w:spacing w:after="0"/>
        <w:ind w:firstLine="720"/>
        <w:jc w:val="both"/>
        <w:rPr>
          <w:rFonts w:ascii="Arial Narrow" w:hAnsi="Arial Narrow"/>
        </w:rPr>
      </w:pPr>
      <w:r w:rsidRPr="009F6A49">
        <w:rPr>
          <w:rFonts w:ascii="Arial Narrow" w:hAnsi="Arial Narrow"/>
        </w:rPr>
        <w:t>Subkingdom: Viridiplantae</w:t>
      </w:r>
    </w:p>
    <w:p w:rsidR="00713348" w:rsidRPr="009F6A49" w:rsidRDefault="00713348" w:rsidP="009B6123">
      <w:pPr>
        <w:spacing w:after="0"/>
        <w:ind w:left="720" w:firstLine="720"/>
        <w:jc w:val="both"/>
        <w:rPr>
          <w:rFonts w:ascii="Arial Narrow" w:hAnsi="Arial Narrow"/>
        </w:rPr>
      </w:pPr>
      <w:r w:rsidRPr="009F6A49">
        <w:rPr>
          <w:rFonts w:ascii="Arial Narrow" w:hAnsi="Arial Narrow"/>
        </w:rPr>
        <w:t xml:space="preserve">Superdivision: Embryophyta  </w:t>
      </w:r>
    </w:p>
    <w:p w:rsidR="00713348" w:rsidRPr="009F6A49" w:rsidRDefault="00713348" w:rsidP="009B6123">
      <w:pPr>
        <w:spacing w:after="0"/>
        <w:jc w:val="both"/>
        <w:rPr>
          <w:rFonts w:ascii="Arial Narrow" w:hAnsi="Arial Narrow"/>
        </w:rPr>
      </w:pPr>
      <w:r w:rsidRPr="009F6A49">
        <w:rPr>
          <w:rFonts w:ascii="Arial Narrow" w:hAnsi="Arial Narrow"/>
        </w:rPr>
        <w:tab/>
      </w:r>
      <w:r w:rsidRPr="009F6A49">
        <w:rPr>
          <w:rFonts w:ascii="Arial Narrow" w:hAnsi="Arial Narrow"/>
        </w:rPr>
        <w:tab/>
      </w:r>
      <w:r w:rsidRPr="009F6A49">
        <w:rPr>
          <w:rFonts w:ascii="Arial Narrow" w:hAnsi="Arial Narrow"/>
        </w:rPr>
        <w:tab/>
        <w:t>Division: Tracheophyta</w:t>
      </w:r>
    </w:p>
    <w:p w:rsidR="00713348" w:rsidRPr="009F6A49" w:rsidRDefault="00713348" w:rsidP="009B6123">
      <w:pPr>
        <w:spacing w:after="0"/>
        <w:jc w:val="both"/>
        <w:rPr>
          <w:rFonts w:ascii="Arial Narrow" w:hAnsi="Arial Narrow"/>
        </w:rPr>
      </w:pPr>
      <w:r w:rsidRPr="009F6A49">
        <w:rPr>
          <w:rFonts w:ascii="Arial Narrow" w:hAnsi="Arial Narrow"/>
        </w:rPr>
        <w:tab/>
      </w:r>
      <w:r w:rsidRPr="009F6A49">
        <w:rPr>
          <w:rFonts w:ascii="Arial Narrow" w:hAnsi="Arial Narrow"/>
        </w:rPr>
        <w:tab/>
      </w:r>
      <w:r w:rsidRPr="009F6A49">
        <w:rPr>
          <w:rFonts w:ascii="Arial Narrow" w:hAnsi="Arial Narrow"/>
        </w:rPr>
        <w:tab/>
      </w:r>
      <w:r w:rsidRPr="009F6A49">
        <w:rPr>
          <w:rFonts w:ascii="Arial Narrow" w:hAnsi="Arial Narrow"/>
        </w:rPr>
        <w:tab/>
        <w:t>Subdivision: Spermatophytina</w:t>
      </w:r>
    </w:p>
    <w:p w:rsidR="00713348" w:rsidRPr="009F6A49" w:rsidRDefault="00713348" w:rsidP="009B6123">
      <w:pPr>
        <w:spacing w:after="0"/>
        <w:jc w:val="both"/>
        <w:rPr>
          <w:rFonts w:ascii="Arial Narrow" w:hAnsi="Arial Narrow"/>
        </w:rPr>
      </w:pPr>
      <w:r w:rsidRPr="009F6A49">
        <w:rPr>
          <w:rFonts w:ascii="Arial Narrow" w:hAnsi="Arial Narrow"/>
        </w:rPr>
        <w:tab/>
      </w:r>
      <w:r w:rsidRPr="009F6A49">
        <w:rPr>
          <w:rFonts w:ascii="Arial Narrow" w:hAnsi="Arial Narrow"/>
        </w:rPr>
        <w:tab/>
      </w:r>
      <w:r w:rsidRPr="009F6A49">
        <w:rPr>
          <w:rFonts w:ascii="Arial Narrow" w:hAnsi="Arial Narrow"/>
        </w:rPr>
        <w:tab/>
      </w:r>
      <w:r w:rsidRPr="009F6A49">
        <w:rPr>
          <w:rFonts w:ascii="Arial Narrow" w:hAnsi="Arial Narrow"/>
        </w:rPr>
        <w:tab/>
      </w:r>
      <w:r w:rsidRPr="009F6A49">
        <w:rPr>
          <w:rFonts w:ascii="Arial Narrow" w:hAnsi="Arial Narrow"/>
        </w:rPr>
        <w:tab/>
        <w:t xml:space="preserve">Class: </w:t>
      </w:r>
      <w:r w:rsidR="009C7309" w:rsidRPr="009F6A49">
        <w:rPr>
          <w:rFonts w:ascii="Arial Narrow" w:hAnsi="Arial Narrow"/>
        </w:rPr>
        <w:t xml:space="preserve">Magnoliopsida  </w:t>
      </w:r>
    </w:p>
    <w:p w:rsidR="00713348" w:rsidRPr="009F6A49" w:rsidRDefault="00713348" w:rsidP="009B6123">
      <w:pPr>
        <w:spacing w:after="0"/>
        <w:jc w:val="both"/>
        <w:rPr>
          <w:rFonts w:ascii="Arial Narrow" w:hAnsi="Arial Narrow"/>
        </w:rPr>
      </w:pPr>
      <w:r w:rsidRPr="009F6A49">
        <w:rPr>
          <w:rFonts w:ascii="Arial Narrow" w:hAnsi="Arial Narrow"/>
        </w:rPr>
        <w:tab/>
      </w:r>
      <w:r w:rsidRPr="009F6A49">
        <w:rPr>
          <w:rFonts w:ascii="Arial Narrow" w:hAnsi="Arial Narrow"/>
        </w:rPr>
        <w:tab/>
      </w:r>
      <w:r w:rsidRPr="009F6A49">
        <w:rPr>
          <w:rFonts w:ascii="Arial Narrow" w:hAnsi="Arial Narrow"/>
        </w:rPr>
        <w:tab/>
      </w:r>
      <w:r w:rsidRPr="009F6A49">
        <w:rPr>
          <w:rFonts w:ascii="Arial Narrow" w:hAnsi="Arial Narrow"/>
        </w:rPr>
        <w:tab/>
      </w:r>
      <w:r w:rsidRPr="009F6A49">
        <w:rPr>
          <w:rFonts w:ascii="Arial Narrow" w:hAnsi="Arial Narrow"/>
        </w:rPr>
        <w:tab/>
      </w:r>
      <w:r w:rsidRPr="009F6A49">
        <w:rPr>
          <w:rFonts w:ascii="Arial Narrow" w:hAnsi="Arial Narrow"/>
        </w:rPr>
        <w:tab/>
        <w:t xml:space="preserve">Superorder: </w:t>
      </w:r>
      <w:r w:rsidR="009C7309" w:rsidRPr="009F6A49">
        <w:rPr>
          <w:rFonts w:ascii="Arial Narrow" w:hAnsi="Arial Narrow"/>
        </w:rPr>
        <w:t>Rosanae</w:t>
      </w:r>
    </w:p>
    <w:p w:rsidR="00713348" w:rsidRPr="009F6A49" w:rsidRDefault="00713348" w:rsidP="009B6123">
      <w:pPr>
        <w:spacing w:after="0"/>
        <w:jc w:val="both"/>
        <w:rPr>
          <w:rFonts w:ascii="Arial Narrow" w:hAnsi="Arial Narrow"/>
        </w:rPr>
      </w:pPr>
      <w:r w:rsidRPr="009F6A49">
        <w:rPr>
          <w:rFonts w:ascii="Arial Narrow" w:hAnsi="Arial Narrow"/>
        </w:rPr>
        <w:tab/>
      </w:r>
      <w:r w:rsidRPr="009F6A49">
        <w:rPr>
          <w:rFonts w:ascii="Arial Narrow" w:hAnsi="Arial Narrow"/>
        </w:rPr>
        <w:tab/>
      </w:r>
      <w:r w:rsidRPr="009F6A49">
        <w:rPr>
          <w:rFonts w:ascii="Arial Narrow" w:hAnsi="Arial Narrow"/>
        </w:rPr>
        <w:tab/>
      </w:r>
      <w:r w:rsidRPr="009F6A49">
        <w:rPr>
          <w:rFonts w:ascii="Arial Narrow" w:hAnsi="Arial Narrow"/>
        </w:rPr>
        <w:tab/>
      </w:r>
      <w:r w:rsidRPr="009F6A49">
        <w:rPr>
          <w:rFonts w:ascii="Arial Narrow" w:hAnsi="Arial Narrow"/>
        </w:rPr>
        <w:tab/>
      </w:r>
      <w:r w:rsidRPr="009F6A49">
        <w:rPr>
          <w:rFonts w:ascii="Arial Narrow" w:hAnsi="Arial Narrow"/>
        </w:rPr>
        <w:tab/>
      </w:r>
      <w:r w:rsidRPr="009F6A49">
        <w:rPr>
          <w:rFonts w:ascii="Arial Narrow" w:hAnsi="Arial Narrow"/>
        </w:rPr>
        <w:tab/>
        <w:t xml:space="preserve">Order: </w:t>
      </w:r>
      <w:r w:rsidR="009C7309" w:rsidRPr="009F6A49">
        <w:rPr>
          <w:rFonts w:ascii="Arial Narrow" w:hAnsi="Arial Narrow"/>
        </w:rPr>
        <w:t>Malvales</w:t>
      </w:r>
    </w:p>
    <w:p w:rsidR="00713348" w:rsidRPr="009F6A49" w:rsidRDefault="00713348" w:rsidP="009B6123">
      <w:pPr>
        <w:spacing w:after="0"/>
        <w:jc w:val="both"/>
        <w:rPr>
          <w:rFonts w:ascii="Arial Narrow" w:hAnsi="Arial Narrow"/>
        </w:rPr>
      </w:pPr>
      <w:r w:rsidRPr="009F6A49">
        <w:rPr>
          <w:rFonts w:ascii="Arial Narrow" w:hAnsi="Arial Narrow"/>
        </w:rPr>
        <w:tab/>
      </w:r>
      <w:r w:rsidRPr="009F6A49">
        <w:rPr>
          <w:rFonts w:ascii="Arial Narrow" w:hAnsi="Arial Narrow"/>
        </w:rPr>
        <w:tab/>
      </w:r>
      <w:r w:rsidRPr="009F6A49">
        <w:rPr>
          <w:rFonts w:ascii="Arial Narrow" w:hAnsi="Arial Narrow"/>
        </w:rPr>
        <w:tab/>
      </w:r>
      <w:r w:rsidRPr="009F6A49">
        <w:rPr>
          <w:rFonts w:ascii="Arial Narrow" w:hAnsi="Arial Narrow"/>
        </w:rPr>
        <w:tab/>
      </w:r>
      <w:r w:rsidRPr="009F6A49">
        <w:rPr>
          <w:rFonts w:ascii="Arial Narrow" w:hAnsi="Arial Narrow"/>
        </w:rPr>
        <w:tab/>
      </w:r>
      <w:r w:rsidRPr="009F6A49">
        <w:rPr>
          <w:rFonts w:ascii="Arial Narrow" w:hAnsi="Arial Narrow"/>
        </w:rPr>
        <w:tab/>
      </w:r>
      <w:r w:rsidRPr="009F6A49">
        <w:rPr>
          <w:rFonts w:ascii="Arial Narrow" w:hAnsi="Arial Narrow"/>
        </w:rPr>
        <w:tab/>
      </w:r>
      <w:r w:rsidRPr="009F6A49">
        <w:rPr>
          <w:rFonts w:ascii="Arial Narrow" w:hAnsi="Arial Narrow"/>
        </w:rPr>
        <w:tab/>
        <w:t xml:space="preserve">Family: </w:t>
      </w:r>
      <w:r w:rsidR="009C7309" w:rsidRPr="009F6A49">
        <w:rPr>
          <w:rFonts w:ascii="Arial Narrow" w:hAnsi="Arial Narrow"/>
        </w:rPr>
        <w:t>Malvaceae</w:t>
      </w:r>
    </w:p>
    <w:p w:rsidR="00713348" w:rsidRPr="009F6A49" w:rsidRDefault="00713348" w:rsidP="009B6123">
      <w:pPr>
        <w:spacing w:after="0"/>
        <w:jc w:val="both"/>
        <w:rPr>
          <w:rFonts w:ascii="Arial Narrow" w:hAnsi="Arial Narrow"/>
        </w:rPr>
      </w:pPr>
      <w:r w:rsidRPr="009F6A49">
        <w:rPr>
          <w:rFonts w:ascii="Arial Narrow" w:hAnsi="Arial Narrow"/>
        </w:rPr>
        <w:lastRenderedPageBreak/>
        <w:tab/>
      </w:r>
      <w:r w:rsidRPr="009F6A49">
        <w:rPr>
          <w:rFonts w:ascii="Arial Narrow" w:hAnsi="Arial Narrow"/>
        </w:rPr>
        <w:tab/>
      </w:r>
      <w:r w:rsidRPr="009F6A49">
        <w:rPr>
          <w:rFonts w:ascii="Arial Narrow" w:hAnsi="Arial Narrow"/>
        </w:rPr>
        <w:tab/>
      </w:r>
      <w:r w:rsidRPr="009F6A49">
        <w:rPr>
          <w:rFonts w:ascii="Arial Narrow" w:hAnsi="Arial Narrow"/>
        </w:rPr>
        <w:tab/>
      </w:r>
      <w:r w:rsidRPr="009F6A49">
        <w:rPr>
          <w:rFonts w:ascii="Arial Narrow" w:hAnsi="Arial Narrow"/>
        </w:rPr>
        <w:tab/>
      </w:r>
      <w:r w:rsidRPr="009F6A49">
        <w:rPr>
          <w:rFonts w:ascii="Arial Narrow" w:hAnsi="Arial Narrow"/>
        </w:rPr>
        <w:tab/>
      </w:r>
      <w:r w:rsidRPr="009F6A49">
        <w:rPr>
          <w:rFonts w:ascii="Arial Narrow" w:hAnsi="Arial Narrow"/>
        </w:rPr>
        <w:tab/>
      </w:r>
      <w:r w:rsidRPr="009F6A49">
        <w:rPr>
          <w:rFonts w:ascii="Arial Narrow" w:hAnsi="Arial Narrow"/>
        </w:rPr>
        <w:tab/>
      </w:r>
      <w:r w:rsidRPr="009F6A49">
        <w:rPr>
          <w:rFonts w:ascii="Arial Narrow" w:hAnsi="Arial Narrow"/>
        </w:rPr>
        <w:tab/>
        <w:t xml:space="preserve">Genus: </w:t>
      </w:r>
      <w:r w:rsidR="009C7309" w:rsidRPr="009F6A49">
        <w:rPr>
          <w:rFonts w:ascii="Arial Narrow" w:hAnsi="Arial Narrow"/>
          <w:i/>
        </w:rPr>
        <w:t>Hibiscus</w:t>
      </w:r>
    </w:p>
    <w:p w:rsidR="00713348" w:rsidRPr="009F6A49" w:rsidRDefault="00713348" w:rsidP="009B6123">
      <w:pPr>
        <w:spacing w:after="0"/>
        <w:ind w:left="6480" w:firstLine="720"/>
        <w:jc w:val="both"/>
        <w:rPr>
          <w:rFonts w:ascii="Arial Narrow" w:hAnsi="Arial Narrow"/>
          <w:i/>
        </w:rPr>
      </w:pPr>
      <w:r w:rsidRPr="009F6A49">
        <w:rPr>
          <w:rFonts w:ascii="Arial Narrow" w:hAnsi="Arial Narrow"/>
        </w:rPr>
        <w:t xml:space="preserve">Species: </w:t>
      </w:r>
      <w:r w:rsidR="009C7309" w:rsidRPr="009F6A49">
        <w:rPr>
          <w:rFonts w:ascii="Arial Narrow" w:hAnsi="Arial Narrow"/>
          <w:i/>
        </w:rPr>
        <w:t>rosa-sinensis</w:t>
      </w:r>
    </w:p>
    <w:p w:rsidR="00970838" w:rsidRPr="009F6A49" w:rsidRDefault="00970838" w:rsidP="009B6123">
      <w:pPr>
        <w:spacing w:before="240" w:after="0" w:line="240" w:lineRule="auto"/>
        <w:ind w:left="6480" w:firstLine="720"/>
        <w:jc w:val="both"/>
        <w:rPr>
          <w:rFonts w:ascii="Arial Narrow" w:hAnsi="Arial Narrow"/>
          <w:i/>
        </w:rPr>
      </w:pPr>
    </w:p>
    <w:p w:rsidR="009C7309" w:rsidRPr="009F6A49" w:rsidRDefault="00607BDF" w:rsidP="009B6123">
      <w:pPr>
        <w:spacing w:before="240" w:after="0" w:line="240" w:lineRule="auto"/>
        <w:jc w:val="both"/>
        <w:rPr>
          <w:rFonts w:ascii="Arial Narrow" w:hAnsi="Arial Narrow"/>
          <w:b/>
        </w:rPr>
      </w:pPr>
      <w:r>
        <w:rPr>
          <w:rFonts w:ascii="Arial Narrow" w:hAnsi="Arial Narrow"/>
          <w:b/>
        </w:rPr>
        <w:t>1</w:t>
      </w:r>
      <w:r w:rsidR="00970838" w:rsidRPr="009F6A49">
        <w:rPr>
          <w:rFonts w:ascii="Arial Narrow" w:hAnsi="Arial Narrow"/>
          <w:b/>
        </w:rPr>
        <w:t>.3 Botanical Description and Origin</w:t>
      </w:r>
    </w:p>
    <w:p w:rsidR="00A97A04" w:rsidRPr="009F6A49" w:rsidRDefault="00607BDF" w:rsidP="009B6123">
      <w:pPr>
        <w:spacing w:before="240" w:after="0" w:line="240" w:lineRule="auto"/>
        <w:jc w:val="both"/>
        <w:rPr>
          <w:rFonts w:ascii="Arial Narrow" w:hAnsi="Arial Narrow"/>
          <w:i/>
        </w:rPr>
      </w:pPr>
      <w:r>
        <w:rPr>
          <w:rFonts w:ascii="Arial Narrow" w:hAnsi="Arial Narrow"/>
        </w:rPr>
        <w:tab/>
        <w:t>1</w:t>
      </w:r>
      <w:r w:rsidR="00A97A04" w:rsidRPr="009F6A49">
        <w:rPr>
          <w:rFonts w:ascii="Arial Narrow" w:hAnsi="Arial Narrow"/>
        </w:rPr>
        <w:t xml:space="preserve">.3.1 </w:t>
      </w:r>
      <w:r w:rsidR="00A97A04" w:rsidRPr="009F6A49">
        <w:rPr>
          <w:rFonts w:ascii="Arial Narrow" w:hAnsi="Arial Narrow"/>
          <w:i/>
        </w:rPr>
        <w:t>Areca catechu</w:t>
      </w:r>
    </w:p>
    <w:p w:rsidR="00B038C3" w:rsidRPr="009F6A49" w:rsidRDefault="008400C2" w:rsidP="009B6123">
      <w:pPr>
        <w:spacing w:before="240" w:after="0" w:line="240" w:lineRule="auto"/>
        <w:ind w:firstLine="1440"/>
        <w:jc w:val="both"/>
        <w:rPr>
          <w:rFonts w:ascii="Arial Narrow" w:hAnsi="Arial Narrow"/>
        </w:rPr>
      </w:pPr>
      <w:r w:rsidRPr="009F6A49">
        <w:rPr>
          <w:rFonts w:ascii="Arial Narrow" w:hAnsi="Arial Narrow"/>
          <w:i/>
        </w:rPr>
        <w:t>Areca catechu</w:t>
      </w:r>
      <w:r w:rsidR="00B038C3" w:rsidRPr="009F6A49">
        <w:rPr>
          <w:rFonts w:ascii="Arial Narrow" w:hAnsi="Arial Narrow"/>
        </w:rPr>
        <w:t xml:space="preserve"> is an erect, unbranched palm reaching heights of 12-30 m, depending upon the environmental conditions. The stem, marked with scars of fallen leaves in a regular annulated form, becomes visible only when the palm is about 3 years old. Girth depends on genetic variation and soil conditions. Root system adventitious is a typical of monocots. The adult palm has 7-12 open leaves, each with a sheath, a rachis and leaflets. The leaf stalk extends as the midrib until the end of the leaf and ends as leaflets. Male flowers very numerous, sessile, without bracts; calyx 1-leaved, small, 3-cornered, 3-parted; petals 3, oblong, rigid striated; stamens 6, anthers sagittate. Female flowers</w:t>
      </w:r>
      <w:r w:rsidRPr="009F6A49">
        <w:rPr>
          <w:rFonts w:ascii="Arial Narrow" w:hAnsi="Arial Narrow"/>
        </w:rPr>
        <w:t xml:space="preserve"> are</w:t>
      </w:r>
      <w:r w:rsidR="00B038C3" w:rsidRPr="009F6A49">
        <w:rPr>
          <w:rFonts w:ascii="Arial Narrow" w:hAnsi="Arial Narrow"/>
        </w:rPr>
        <w:t xml:space="preserve"> solitary or 2 or 3 at or near the base of each ramification of the spadix, sessile, without bracts; sepals permanent; staminodes 6, connate, styles scarcely any</w:t>
      </w:r>
      <w:r w:rsidRPr="009F6A49">
        <w:rPr>
          <w:rFonts w:ascii="Arial Narrow" w:hAnsi="Arial Narrow"/>
        </w:rPr>
        <w:t>; stigmas 3, short, triangular. The f</w:t>
      </w:r>
      <w:r w:rsidR="00B038C3" w:rsidRPr="009F6A49">
        <w:rPr>
          <w:rFonts w:ascii="Arial Narrow" w:hAnsi="Arial Narrow"/>
        </w:rPr>
        <w:t xml:space="preserve">ruit </w:t>
      </w:r>
      <w:r w:rsidRPr="009F6A49">
        <w:rPr>
          <w:rFonts w:ascii="Arial Narrow" w:hAnsi="Arial Narrow"/>
        </w:rPr>
        <w:t xml:space="preserve">is </w:t>
      </w:r>
      <w:r w:rsidR="00B038C3" w:rsidRPr="009F6A49">
        <w:rPr>
          <w:rFonts w:ascii="Arial Narrow" w:hAnsi="Arial Narrow"/>
        </w:rPr>
        <w:t>a monolocular, one-seeded berry, 3</w:t>
      </w:r>
      <w:r w:rsidRPr="009F6A49">
        <w:rPr>
          <w:rFonts w:ascii="Arial Narrow" w:hAnsi="Arial Narrow"/>
        </w:rPr>
        <w:t xml:space="preserve">.8-5 cm long, smooth orange or </w:t>
      </w:r>
      <w:r w:rsidR="00B038C3" w:rsidRPr="009F6A49">
        <w:rPr>
          <w:rFonts w:ascii="Arial Narrow" w:hAnsi="Arial Narrow"/>
        </w:rPr>
        <w:t>scarlet when ri</w:t>
      </w:r>
      <w:r w:rsidR="00F87C53">
        <w:rPr>
          <w:rFonts w:ascii="Arial Narrow" w:hAnsi="Arial Narrow"/>
        </w:rPr>
        <w:t xml:space="preserve">pe, with a fibrous outer layer </w:t>
      </w:r>
      <w:r w:rsidRPr="009F6A49">
        <w:rPr>
          <w:rFonts w:ascii="Arial Narrow" w:hAnsi="Arial Narrow"/>
        </w:rPr>
        <w:t>(Orwa et al.</w:t>
      </w:r>
      <w:r w:rsidR="00C646A8">
        <w:rPr>
          <w:rFonts w:ascii="Arial Narrow" w:hAnsi="Arial Narrow"/>
        </w:rPr>
        <w:t>,</w:t>
      </w:r>
      <w:r w:rsidRPr="009F6A49">
        <w:rPr>
          <w:rFonts w:ascii="Arial Narrow" w:hAnsi="Arial Narrow"/>
        </w:rPr>
        <w:t xml:space="preserve"> 2009).</w:t>
      </w:r>
    </w:p>
    <w:p w:rsidR="008400C2" w:rsidRPr="009F6A49" w:rsidRDefault="008400C2" w:rsidP="009B6123">
      <w:pPr>
        <w:spacing w:before="240" w:after="0" w:line="240" w:lineRule="auto"/>
        <w:ind w:firstLine="1440"/>
        <w:jc w:val="both"/>
        <w:rPr>
          <w:rFonts w:ascii="Arial Narrow" w:hAnsi="Arial Narrow"/>
        </w:rPr>
      </w:pPr>
      <w:r w:rsidRPr="009F6A49">
        <w:rPr>
          <w:rFonts w:ascii="Arial Narrow" w:hAnsi="Arial Narrow"/>
          <w:i/>
        </w:rPr>
        <w:t>A. catechu</w:t>
      </w:r>
      <w:r w:rsidRPr="009F6A49">
        <w:rPr>
          <w:rFonts w:ascii="Arial Narrow" w:hAnsi="Arial Narrow"/>
        </w:rPr>
        <w:t xml:space="preserve"> also known as the Areca nut or Nganga in Tagalog, is a native tree of China, Malaysia and Indonesia. This specie of palm tree is now found throughout tropical Pacifi</w:t>
      </w:r>
      <w:r w:rsidR="003B4B76" w:rsidRPr="009F6A49">
        <w:rPr>
          <w:rFonts w:ascii="Arial Narrow" w:hAnsi="Arial Narrow"/>
        </w:rPr>
        <w:t>c Islands and</w:t>
      </w:r>
      <w:r w:rsidRPr="009F6A49">
        <w:rPr>
          <w:rFonts w:ascii="Arial Narrow" w:hAnsi="Arial Narrow"/>
        </w:rPr>
        <w:t xml:space="preserve"> Asia</w:t>
      </w:r>
      <w:r w:rsidR="003B4B76" w:rsidRPr="009F6A49">
        <w:rPr>
          <w:rFonts w:ascii="Arial Narrow" w:hAnsi="Arial Narrow"/>
        </w:rPr>
        <w:t xml:space="preserve">n countries such as India, Japan, Philippines, Thailand, Vietnam, Bangladesh and Sri Lanka. </w:t>
      </w:r>
      <w:r w:rsidR="00307CB3">
        <w:rPr>
          <w:rFonts w:ascii="Arial Narrow" w:hAnsi="Arial Narrow"/>
        </w:rPr>
        <w:t>In the Philippines,</w:t>
      </w:r>
      <w:r w:rsidR="00355A38">
        <w:rPr>
          <w:rFonts w:ascii="Arial Narrow" w:hAnsi="Arial Narrow"/>
        </w:rPr>
        <w:t xml:space="preserve"> </w:t>
      </w:r>
      <w:r w:rsidR="00307CB3">
        <w:rPr>
          <w:rFonts w:ascii="Arial Narrow" w:hAnsi="Arial Narrow"/>
        </w:rPr>
        <w:t>it’s</w:t>
      </w:r>
      <w:r w:rsidR="00355A38">
        <w:rPr>
          <w:rFonts w:ascii="Arial Narrow" w:hAnsi="Arial Narrow"/>
        </w:rPr>
        <w:t xml:space="preserve"> widely distributed in the Batangas, Ilocos, Nueva Ecija, Laguna</w:t>
      </w:r>
      <w:r w:rsidR="007254F9">
        <w:rPr>
          <w:rFonts w:ascii="Arial Narrow" w:hAnsi="Arial Narrow"/>
        </w:rPr>
        <w:t>,</w:t>
      </w:r>
      <w:r w:rsidR="00355A38">
        <w:rPr>
          <w:rFonts w:ascii="Arial Narrow" w:hAnsi="Arial Narrow"/>
        </w:rPr>
        <w:t xml:space="preserve"> Palawan, Pampanga and Quezon provinces.</w:t>
      </w:r>
      <w:r w:rsidR="00307CB3">
        <w:rPr>
          <w:rFonts w:ascii="Arial Narrow" w:hAnsi="Arial Narrow"/>
        </w:rPr>
        <w:t xml:space="preserve"> </w:t>
      </w:r>
      <w:r w:rsidRPr="009F6A49">
        <w:rPr>
          <w:rFonts w:ascii="Arial Narrow" w:hAnsi="Arial Narrow"/>
        </w:rPr>
        <w:t xml:space="preserve">It can grow to a height of 20-28meters, and bears fruit throughout the year. The Areca catechu is part of the Arecaceae family (referred to as palm family also known Palmae), which contains over 200 genera and about 2600 species. Most members of the Arecacea family only grow in tropical or subtropical climates. Arecanut almost always exists in cultivation; therefore, conditions of its natural habitat are difficult to assess. It however thrives in areas of high rainfall. Although tolerant to moderate elevations on mountains, it generally does best in low altitudes. Being a shade-loving species, </w:t>
      </w:r>
      <w:r w:rsidRPr="009F6A49">
        <w:rPr>
          <w:rFonts w:ascii="Arial Narrow" w:hAnsi="Arial Narrow"/>
          <w:i/>
        </w:rPr>
        <w:t>A. catechu</w:t>
      </w:r>
      <w:r w:rsidRPr="009F6A49">
        <w:rPr>
          <w:rFonts w:ascii="Arial Narrow" w:hAnsi="Arial Narrow"/>
        </w:rPr>
        <w:t xml:space="preserve"> always does well when grown a</w:t>
      </w:r>
      <w:r w:rsidR="00F87C53">
        <w:rPr>
          <w:rFonts w:ascii="Arial Narrow" w:hAnsi="Arial Narrow"/>
        </w:rPr>
        <w:t xml:space="preserve">s a mixed crop with fruit trees </w:t>
      </w:r>
      <w:r w:rsidR="00F87C53" w:rsidRPr="009F6A49">
        <w:rPr>
          <w:rFonts w:ascii="Arial Narrow" w:hAnsi="Arial Narrow"/>
        </w:rPr>
        <w:t>(Orwa et al.</w:t>
      </w:r>
      <w:r w:rsidR="00F87C53">
        <w:rPr>
          <w:rFonts w:ascii="Arial Narrow" w:hAnsi="Arial Narrow"/>
        </w:rPr>
        <w:t>,</w:t>
      </w:r>
      <w:r w:rsidR="00F87C53" w:rsidRPr="009F6A49">
        <w:rPr>
          <w:rFonts w:ascii="Arial Narrow" w:hAnsi="Arial Narrow"/>
        </w:rPr>
        <w:t xml:space="preserve"> 2009).</w:t>
      </w:r>
      <w:r w:rsidRPr="009F6A49">
        <w:rPr>
          <w:rFonts w:ascii="Arial Narrow" w:hAnsi="Arial Narrow"/>
        </w:rPr>
        <w:t xml:space="preserve"> </w:t>
      </w:r>
    </w:p>
    <w:p w:rsidR="00A97A04" w:rsidRPr="009F6A49" w:rsidRDefault="00A97A04" w:rsidP="009B6123">
      <w:pPr>
        <w:spacing w:before="240" w:after="0" w:line="240" w:lineRule="auto"/>
        <w:jc w:val="both"/>
        <w:rPr>
          <w:rFonts w:ascii="Arial Narrow" w:hAnsi="Arial Narrow"/>
          <w:i/>
        </w:rPr>
      </w:pPr>
      <w:r w:rsidRPr="009F6A49">
        <w:rPr>
          <w:rFonts w:ascii="Arial Narrow" w:hAnsi="Arial Narrow"/>
          <w:i/>
        </w:rPr>
        <w:tab/>
      </w:r>
      <w:r w:rsidR="00607BDF">
        <w:rPr>
          <w:rFonts w:ascii="Arial Narrow" w:hAnsi="Arial Narrow"/>
        </w:rPr>
        <w:t>1</w:t>
      </w:r>
      <w:r w:rsidRPr="009F6A49">
        <w:rPr>
          <w:rFonts w:ascii="Arial Narrow" w:hAnsi="Arial Narrow"/>
        </w:rPr>
        <w:t xml:space="preserve">.3.2 </w:t>
      </w:r>
      <w:r w:rsidRPr="009F6A49">
        <w:rPr>
          <w:rFonts w:ascii="Arial Narrow" w:hAnsi="Arial Narrow"/>
          <w:i/>
        </w:rPr>
        <w:t>Bixa orellana</w:t>
      </w:r>
    </w:p>
    <w:p w:rsidR="00A97A04" w:rsidRPr="009F6A49" w:rsidRDefault="00A97A04" w:rsidP="009B6123">
      <w:pPr>
        <w:spacing w:before="240" w:after="0" w:line="240" w:lineRule="auto"/>
        <w:ind w:firstLine="1440"/>
        <w:jc w:val="both"/>
        <w:rPr>
          <w:rFonts w:ascii="Arial Narrow" w:hAnsi="Arial Narrow"/>
        </w:rPr>
      </w:pPr>
      <w:r w:rsidRPr="009F6A49">
        <w:rPr>
          <w:rFonts w:ascii="Arial Narrow" w:hAnsi="Arial Narrow"/>
          <w:i/>
        </w:rPr>
        <w:t>Bixa orellana</w:t>
      </w:r>
      <w:r w:rsidRPr="009F6A49">
        <w:rPr>
          <w:rFonts w:ascii="Arial Narrow" w:hAnsi="Arial Narrow"/>
        </w:rPr>
        <w:t xml:space="preserve"> is an evergreen shrub or small tree, 2-8 m high; trunk up to 10 cm in diameter; bark light to dark brown, tough, smooth, sometimes fissured, lenticellate; inner bark pinkish towards the outside with orange sap, slightly bitter; twigs green with minute, rusty, reddish-brown scales, becoming dark brown. Leaves are spirally arranged, simple, stipulate, ovate, 7.5-24 x 4-16 cm, shallowly cordate to truncate at base, longly acuminate at apex, green or dark green above, grey or brownish-green beneath; scaly when young, glabrous; petiole terete, thickened at both ends, 2.5-12 cm long. Flowers are in terminal branched panicles, 8-50 flowered, fragrant, 4-6 cm across; pedicel scaly, thickened at the apex, bearing 5-6 large glands; sepals 4-5, free, obovate, 1-1.2 cm long, caducous, covered with reddish-brown scales; petals 4-7, obovate, 2-3 x 1-2 cm, pinkish, whitish or purplish tinged; stalks scaly; stamens numerous, 1.6 cm long; anthers violet; pistil 1.6 cm long, composed of bristly 1-celled, superior ovary; style thickened upwards, 12-15 mm long; a short, 2-lobed stigma. The fruit is a spherical or broadly elongated ovoid capsule, 2-4 x 2-3.5 cm, flattened, 2 valved, more or less densely cloaked with long bristles, green, greenish-brown or red when mature; seeds numerous, obovoid and angular, 4.5 mm long, with bright orange-red fleshy coats (Orwa et al.</w:t>
      </w:r>
      <w:r w:rsidR="00B67923">
        <w:rPr>
          <w:rFonts w:ascii="Arial Narrow" w:hAnsi="Arial Narrow"/>
        </w:rPr>
        <w:t>,</w:t>
      </w:r>
      <w:r w:rsidRPr="009F6A49">
        <w:rPr>
          <w:rFonts w:ascii="Arial Narrow" w:hAnsi="Arial Narrow"/>
        </w:rPr>
        <w:t xml:space="preserve"> 2009)</w:t>
      </w:r>
      <w:r w:rsidR="009A35DC" w:rsidRPr="009F6A49">
        <w:rPr>
          <w:rFonts w:ascii="Arial Narrow" w:hAnsi="Arial Narrow"/>
        </w:rPr>
        <w:t>.</w:t>
      </w:r>
    </w:p>
    <w:p w:rsidR="00A97A04" w:rsidRPr="009F6A49" w:rsidRDefault="003B4B76" w:rsidP="009B6123">
      <w:pPr>
        <w:spacing w:before="240" w:after="0" w:line="240" w:lineRule="auto"/>
        <w:ind w:firstLine="1440"/>
        <w:jc w:val="both"/>
        <w:rPr>
          <w:rFonts w:ascii="Arial Narrow" w:hAnsi="Arial Narrow"/>
        </w:rPr>
      </w:pPr>
      <w:r w:rsidRPr="009F6A49">
        <w:rPr>
          <w:rFonts w:ascii="Arial Narrow" w:hAnsi="Arial Narrow"/>
          <w:i/>
        </w:rPr>
        <w:t>B.</w:t>
      </w:r>
      <w:r w:rsidR="009A35DC" w:rsidRPr="009F6A49">
        <w:rPr>
          <w:rFonts w:ascii="Arial Narrow" w:hAnsi="Arial Narrow"/>
          <w:i/>
        </w:rPr>
        <w:t xml:space="preserve"> orellana</w:t>
      </w:r>
      <w:r w:rsidR="009A35DC" w:rsidRPr="009F6A49">
        <w:rPr>
          <w:rFonts w:ascii="Arial Narrow" w:hAnsi="Arial Narrow"/>
        </w:rPr>
        <w:t xml:space="preserve"> is a plant native to Brazil but grows in other regions of South and Central America. It is grown in tropical countries such as Peru, Mexico, Ecuador,</w:t>
      </w:r>
      <w:r w:rsidR="00307CB3">
        <w:rPr>
          <w:rFonts w:ascii="Arial Narrow" w:hAnsi="Arial Narrow"/>
        </w:rPr>
        <w:t xml:space="preserve"> Philippines,</w:t>
      </w:r>
      <w:r w:rsidR="009A35DC" w:rsidRPr="009F6A49">
        <w:rPr>
          <w:rFonts w:ascii="Arial Narrow" w:hAnsi="Arial Narrow"/>
        </w:rPr>
        <w:t xml:space="preserve"> Indonesia, India, Kenya, and East Africa.</w:t>
      </w:r>
      <w:r w:rsidR="003D7C57">
        <w:rPr>
          <w:rFonts w:ascii="Arial Narrow" w:hAnsi="Arial Narrow"/>
        </w:rPr>
        <w:t xml:space="preserve"> This specie is widely cultivated in the provinces of </w:t>
      </w:r>
      <w:r w:rsidR="009E1B36">
        <w:rPr>
          <w:rFonts w:ascii="Arial Narrow" w:hAnsi="Arial Narrow"/>
        </w:rPr>
        <w:t xml:space="preserve">Batangas, </w:t>
      </w:r>
      <w:r w:rsidR="00355A38">
        <w:rPr>
          <w:rFonts w:ascii="Arial Narrow" w:hAnsi="Arial Narrow"/>
        </w:rPr>
        <w:t xml:space="preserve">Davao, Ilocos, Laguna, Pampanga, Negros, Quezon, Samar and Zambales provinces. </w:t>
      </w:r>
      <w:r w:rsidR="009A35DC" w:rsidRPr="009F6A49">
        <w:rPr>
          <w:rFonts w:ascii="Arial Narrow" w:hAnsi="Arial Narrow"/>
        </w:rPr>
        <w:t xml:space="preserve">The seeds of this plant produce one of the dyes most frequently used worldwide, </w:t>
      </w:r>
      <w:r w:rsidR="009A35DC" w:rsidRPr="009F6A49">
        <w:rPr>
          <w:rFonts w:ascii="Arial Narrow" w:hAnsi="Arial Narrow"/>
        </w:rPr>
        <w:lastRenderedPageBreak/>
        <w:t xml:space="preserve">not only in food products but also in the textile, paint, and cosmetic industries. Its use has been stimulated due to the ban on the use of synthetic dyes in food and cosmetics, where it is one of the few accepted by the World Health Organization (WHO), since, in addition to being nontoxic, it does not seem to change the food value. Another interesting fact is that 70% of all natural coloring agents consumed worldwide are derived from annatto. Despite the existence of several species, the most common in our country is </w:t>
      </w:r>
      <w:r w:rsidR="009A35DC" w:rsidRPr="009F6A49">
        <w:rPr>
          <w:rFonts w:ascii="Arial Narrow" w:hAnsi="Arial Narrow"/>
          <w:i/>
        </w:rPr>
        <w:t>Bixa orellana</w:t>
      </w:r>
      <w:r w:rsidR="009A35DC" w:rsidRPr="009F6A49">
        <w:rPr>
          <w:rFonts w:ascii="Arial Narrow" w:hAnsi="Arial Narrow"/>
        </w:rPr>
        <w:t xml:space="preserve"> L., named after Francisco Orellana, who was the first </w:t>
      </w:r>
      <w:r w:rsidR="00B67923">
        <w:rPr>
          <w:rFonts w:ascii="Arial Narrow" w:hAnsi="Arial Narrow"/>
        </w:rPr>
        <w:t xml:space="preserve">European to navigate the Amazon </w:t>
      </w:r>
      <w:r w:rsidR="00B67923" w:rsidRPr="009F6A49">
        <w:rPr>
          <w:rFonts w:ascii="Arial Narrow" w:hAnsi="Arial Narrow"/>
        </w:rPr>
        <w:t>(Orwa et al.</w:t>
      </w:r>
      <w:r w:rsidR="00B67923">
        <w:rPr>
          <w:rFonts w:ascii="Arial Narrow" w:hAnsi="Arial Narrow"/>
        </w:rPr>
        <w:t>,</w:t>
      </w:r>
      <w:r w:rsidR="00B67923" w:rsidRPr="009F6A49">
        <w:rPr>
          <w:rFonts w:ascii="Arial Narrow" w:hAnsi="Arial Narrow"/>
        </w:rPr>
        <w:t xml:space="preserve"> 2009).</w:t>
      </w:r>
    </w:p>
    <w:p w:rsidR="00713348" w:rsidRPr="009F6A49" w:rsidRDefault="00607BDF" w:rsidP="009B6123">
      <w:pPr>
        <w:spacing w:before="240" w:after="0" w:line="240" w:lineRule="auto"/>
        <w:jc w:val="both"/>
        <w:rPr>
          <w:rFonts w:ascii="Arial Narrow" w:hAnsi="Arial Narrow"/>
          <w:i/>
        </w:rPr>
      </w:pPr>
      <w:r>
        <w:rPr>
          <w:rFonts w:ascii="Arial Narrow" w:hAnsi="Arial Narrow"/>
        </w:rPr>
        <w:tab/>
        <w:t>1</w:t>
      </w:r>
      <w:r w:rsidR="00A97A04" w:rsidRPr="009F6A49">
        <w:rPr>
          <w:rFonts w:ascii="Arial Narrow" w:hAnsi="Arial Narrow"/>
        </w:rPr>
        <w:t xml:space="preserve">.3.3 </w:t>
      </w:r>
      <w:r w:rsidR="00A97A04" w:rsidRPr="009F6A49">
        <w:rPr>
          <w:rFonts w:ascii="Arial Narrow" w:hAnsi="Arial Narrow"/>
          <w:i/>
        </w:rPr>
        <w:t>Hibiscus rosa-sinensis</w:t>
      </w:r>
    </w:p>
    <w:p w:rsidR="00606200" w:rsidRPr="009B6123" w:rsidRDefault="002065CC" w:rsidP="009B6123">
      <w:pPr>
        <w:spacing w:before="240" w:after="0" w:line="240" w:lineRule="auto"/>
        <w:ind w:firstLine="1440"/>
        <w:jc w:val="both"/>
        <w:rPr>
          <w:rFonts w:ascii="Arial Narrow" w:eastAsia="Times New Roman" w:hAnsi="Arial Narrow" w:cs="Arial"/>
          <w:lang w:eastAsia="en-PH"/>
        </w:rPr>
      </w:pPr>
      <w:r w:rsidRPr="009F6A49">
        <w:rPr>
          <w:rFonts w:ascii="Arial Narrow" w:eastAsia="Times New Roman" w:hAnsi="Arial Narrow" w:cs="Arial"/>
          <w:i/>
          <w:lang w:eastAsia="en-PH"/>
        </w:rPr>
        <w:t>Hibiscus rosa-sinensis</w:t>
      </w:r>
      <w:r w:rsidRPr="009F6A49">
        <w:rPr>
          <w:rFonts w:ascii="Arial Narrow" w:eastAsia="Times New Roman" w:hAnsi="Arial Narrow" w:cs="Arial"/>
          <w:lang w:eastAsia="en-PH"/>
        </w:rPr>
        <w:t xml:space="preserve">, known colloquially as the Chinese hibiscus, China rose and shoe flower, is an evergreen flowering shrub native to East Asia. It is popularly known as Gumamela in the Philippines. It is widely grown as an ornamental plant throughout the tropics and subtropics. </w:t>
      </w:r>
      <w:r w:rsidR="00355A38">
        <w:rPr>
          <w:rFonts w:ascii="Arial Narrow" w:eastAsia="Times New Roman" w:hAnsi="Arial Narrow" w:cs="Arial"/>
          <w:lang w:eastAsia="en-PH"/>
        </w:rPr>
        <w:t>In the country, it is an abundant flora in</w:t>
      </w:r>
      <w:r w:rsidR="00B05059">
        <w:rPr>
          <w:rFonts w:ascii="Arial Narrow" w:eastAsia="Times New Roman" w:hAnsi="Arial Narrow" w:cs="Arial"/>
          <w:lang w:eastAsia="en-PH"/>
        </w:rPr>
        <w:t xml:space="preserve"> the provinces of</w:t>
      </w:r>
      <w:r w:rsidR="00355A38">
        <w:rPr>
          <w:rFonts w:ascii="Arial Narrow" w:eastAsia="Times New Roman" w:hAnsi="Arial Narrow" w:cs="Arial"/>
          <w:lang w:eastAsia="en-PH"/>
        </w:rPr>
        <w:t xml:space="preserve"> </w:t>
      </w:r>
      <w:r w:rsidR="00B05059">
        <w:rPr>
          <w:rFonts w:ascii="Arial Narrow" w:eastAsia="Times New Roman" w:hAnsi="Arial Narrow" w:cs="Arial"/>
          <w:lang w:eastAsia="en-PH"/>
        </w:rPr>
        <w:t xml:space="preserve">Baguio, Palawan, Pampanga, Rizal, Quezon, and Zamboanga. </w:t>
      </w:r>
      <w:r w:rsidRPr="009F6A49">
        <w:rPr>
          <w:rFonts w:ascii="Arial Narrow" w:eastAsia="Times New Roman" w:hAnsi="Arial Narrow" w:cs="Arial"/>
          <w:lang w:eastAsia="en-PH"/>
        </w:rPr>
        <w:t xml:space="preserve">The flowers are large, generally red in the original varieties, and firm, but generally lack any scent. Also many colors are available in a single, double or multi-shades including white, yellow, orange, red, pink, salmon, purple, etc. </w:t>
      </w:r>
      <w:r w:rsidRPr="009F6A49">
        <w:rPr>
          <w:rFonts w:ascii="Arial Narrow" w:eastAsia="Times New Roman" w:hAnsi="Arial Narrow" w:cs="Arial"/>
          <w:i/>
          <w:lang w:eastAsia="en-PH"/>
        </w:rPr>
        <w:t>Hibiscus rosa-sinensis</w:t>
      </w:r>
      <w:r w:rsidRPr="009F6A49">
        <w:rPr>
          <w:rFonts w:ascii="Arial Narrow" w:eastAsia="Times New Roman" w:hAnsi="Arial Narrow" w:cs="Arial"/>
          <w:lang w:eastAsia="en-PH"/>
        </w:rPr>
        <w:t xml:space="preserve"> is the national flower of Malaysia. The leaves are alternate, simple, and ovate to lanceolate, often with a toothed or lobed margin. The flowers are large, conspicuous, and trumpet-shaped, with five or more petals. The fruit is a dry five-lobed capsule, containing several seeds in each lobe, which are released when the capsule dehisces (splits open) at maturity</w:t>
      </w:r>
      <w:r w:rsidR="003055EE">
        <w:rPr>
          <w:rFonts w:ascii="Arial Narrow" w:eastAsia="Times New Roman" w:hAnsi="Arial Narrow" w:cs="Arial"/>
          <w:lang w:eastAsia="en-PH"/>
        </w:rPr>
        <w:t xml:space="preserve"> (</w:t>
      </w:r>
      <w:r w:rsidR="003055EE" w:rsidRPr="003055EE">
        <w:rPr>
          <w:rFonts w:ascii="Arial Narrow" w:eastAsia="Times New Roman" w:hAnsi="Arial Narrow" w:cs="Arial"/>
          <w:lang w:eastAsia="en-PH"/>
        </w:rPr>
        <w:t>Missouri Botanical Garden</w:t>
      </w:r>
      <w:r w:rsidR="003055EE">
        <w:rPr>
          <w:rFonts w:ascii="Arial Narrow" w:eastAsia="Times New Roman" w:hAnsi="Arial Narrow" w:cs="Arial"/>
          <w:lang w:eastAsia="en-PH"/>
        </w:rPr>
        <w:t>, n.d.)</w:t>
      </w:r>
      <w:r w:rsidR="009B6123">
        <w:rPr>
          <w:rFonts w:ascii="Arial Narrow" w:eastAsia="Times New Roman" w:hAnsi="Arial Narrow" w:cs="Arial"/>
          <w:lang w:eastAsia="en-PH"/>
        </w:rPr>
        <w:t xml:space="preserve">. </w:t>
      </w:r>
    </w:p>
    <w:p w:rsidR="00606200" w:rsidRPr="009F6A49" w:rsidRDefault="00606200" w:rsidP="009B6123">
      <w:pPr>
        <w:spacing w:before="240" w:after="0" w:line="240" w:lineRule="auto"/>
        <w:ind w:firstLine="1440"/>
        <w:jc w:val="both"/>
        <w:rPr>
          <w:rFonts w:ascii="Arial Narrow" w:hAnsi="Arial Narrow" w:cs="Times New Roman"/>
          <w:shd w:val="clear" w:color="auto" w:fill="FFFFFF"/>
        </w:rPr>
      </w:pPr>
      <w:r w:rsidRPr="009F6A49">
        <w:rPr>
          <w:rFonts w:ascii="Arial Narrow" w:hAnsi="Arial Narrow" w:cs="Times New Roman"/>
          <w:bCs/>
          <w:i/>
          <w:iCs/>
          <w:shd w:val="clear" w:color="auto" w:fill="FFFFFF"/>
        </w:rPr>
        <w:t>Hibiscus</w:t>
      </w:r>
      <w:r w:rsidRPr="009F6A49">
        <w:rPr>
          <w:rFonts w:ascii="Arial Narrow" w:hAnsi="Arial Narrow" w:cs="Times New Roman"/>
          <w:i/>
          <w:shd w:val="clear" w:color="auto" w:fill="FFFFFF"/>
        </w:rPr>
        <w:t xml:space="preserve"> rosa-sinensis</w:t>
      </w:r>
      <w:r w:rsidRPr="009F6A49">
        <w:rPr>
          <w:rFonts w:ascii="Arial Narrow" w:hAnsi="Arial Narrow" w:cs="Times New Roman"/>
          <w:shd w:val="clear" w:color="auto" w:fill="FFFFFF"/>
        </w:rPr>
        <w:t xml:space="preserve"> is a genus of </w:t>
      </w:r>
      <w:hyperlink r:id="rId13" w:tooltip="Flowering plant" w:history="1">
        <w:r w:rsidRPr="009F6A49">
          <w:rPr>
            <w:rStyle w:val="Hyperlink"/>
            <w:rFonts w:ascii="Arial Narrow" w:hAnsi="Arial Narrow" w:cs="Times New Roman"/>
            <w:color w:val="auto"/>
            <w:u w:val="none"/>
            <w:shd w:val="clear" w:color="auto" w:fill="FFFFFF"/>
          </w:rPr>
          <w:t>flowering plants</w:t>
        </w:r>
      </w:hyperlink>
      <w:r w:rsidRPr="009F6A49">
        <w:rPr>
          <w:rFonts w:ascii="Arial Narrow" w:hAnsi="Arial Narrow" w:cs="Times New Roman"/>
          <w:shd w:val="clear" w:color="auto" w:fill="FFFFFF"/>
        </w:rPr>
        <w:t> in the </w:t>
      </w:r>
      <w:hyperlink r:id="rId14" w:tooltip="Malva" w:history="1">
        <w:r w:rsidRPr="009F6A49">
          <w:rPr>
            <w:rStyle w:val="Hyperlink"/>
            <w:rFonts w:ascii="Arial Narrow" w:hAnsi="Arial Narrow" w:cs="Times New Roman"/>
            <w:color w:val="auto"/>
            <w:u w:val="none"/>
            <w:shd w:val="clear" w:color="auto" w:fill="FFFFFF"/>
          </w:rPr>
          <w:t>mallow</w:t>
        </w:r>
      </w:hyperlink>
      <w:r w:rsidRPr="009F6A49">
        <w:rPr>
          <w:rFonts w:ascii="Arial Narrow" w:hAnsi="Arial Narrow" w:cs="Times New Roman"/>
          <w:shd w:val="clear" w:color="auto" w:fill="FFFFFF"/>
        </w:rPr>
        <w:t xml:space="preserve"> family </w:t>
      </w:r>
      <w:hyperlink r:id="rId15" w:tooltip="Malvaceae" w:history="1">
        <w:r w:rsidRPr="009F6A49">
          <w:rPr>
            <w:rStyle w:val="Hyperlink"/>
            <w:rFonts w:ascii="Arial Narrow" w:hAnsi="Arial Narrow" w:cs="Times New Roman"/>
            <w:color w:val="auto"/>
            <w:u w:val="none"/>
            <w:shd w:val="clear" w:color="auto" w:fill="FFFFFF"/>
          </w:rPr>
          <w:t>Malvaceae</w:t>
        </w:r>
      </w:hyperlink>
      <w:r w:rsidRPr="009F6A49">
        <w:rPr>
          <w:rFonts w:ascii="Arial Narrow" w:hAnsi="Arial Narrow" w:cs="Times New Roman"/>
          <w:shd w:val="clear" w:color="auto" w:fill="FFFFFF"/>
        </w:rPr>
        <w:t xml:space="preserve">.The genus is quite large, comprising several hundred species that are native to warm </w:t>
      </w:r>
      <w:hyperlink r:id="rId16" w:tooltip="Temperate" w:history="1">
        <w:r w:rsidRPr="009F6A49">
          <w:rPr>
            <w:rStyle w:val="Hyperlink"/>
            <w:rFonts w:ascii="Arial Narrow" w:hAnsi="Arial Narrow" w:cs="Times New Roman"/>
            <w:color w:val="auto"/>
            <w:u w:val="none"/>
            <w:shd w:val="clear" w:color="auto" w:fill="FFFFFF"/>
          </w:rPr>
          <w:t>temperate</w:t>
        </w:r>
      </w:hyperlink>
      <w:r w:rsidRPr="009F6A49">
        <w:rPr>
          <w:rFonts w:ascii="Arial Narrow" w:hAnsi="Arial Narrow" w:cs="Times New Roman"/>
          <w:shd w:val="clear" w:color="auto" w:fill="FFFFFF"/>
        </w:rPr>
        <w:t>, </w:t>
      </w:r>
      <w:hyperlink r:id="rId17" w:tooltip="Subtropics" w:history="1">
        <w:r w:rsidRPr="009F6A49">
          <w:rPr>
            <w:rStyle w:val="Hyperlink"/>
            <w:rFonts w:ascii="Arial Narrow" w:hAnsi="Arial Narrow" w:cs="Times New Roman"/>
            <w:color w:val="auto"/>
            <w:u w:val="none"/>
            <w:shd w:val="clear" w:color="auto" w:fill="FFFFFF"/>
          </w:rPr>
          <w:t>subtropical</w:t>
        </w:r>
      </w:hyperlink>
      <w:r w:rsidRPr="009F6A49">
        <w:rPr>
          <w:rFonts w:ascii="Arial Narrow" w:hAnsi="Arial Narrow" w:cs="Times New Roman"/>
          <w:shd w:val="clear" w:color="auto" w:fill="FFFFFF"/>
        </w:rPr>
        <w:t xml:space="preserve"> and </w:t>
      </w:r>
      <w:hyperlink r:id="rId18" w:tooltip="Tropics" w:history="1">
        <w:r w:rsidRPr="009F6A49">
          <w:rPr>
            <w:rStyle w:val="Hyperlink"/>
            <w:rFonts w:ascii="Arial Narrow" w:hAnsi="Arial Narrow" w:cs="Times New Roman"/>
            <w:color w:val="auto"/>
            <w:u w:val="none"/>
            <w:shd w:val="clear" w:color="auto" w:fill="FFFFFF"/>
          </w:rPr>
          <w:t>tropical</w:t>
        </w:r>
      </w:hyperlink>
      <w:r w:rsidRPr="009F6A49">
        <w:rPr>
          <w:rFonts w:ascii="Arial Narrow" w:hAnsi="Arial Narrow" w:cs="Times New Roman"/>
          <w:shd w:val="clear" w:color="auto" w:fill="FFFFFF"/>
        </w:rPr>
        <w:t> regions throughout the world. Member species are renowned for their large, showy </w:t>
      </w:r>
      <w:hyperlink r:id="rId19" w:tooltip="Flower" w:history="1">
        <w:r w:rsidRPr="009F6A49">
          <w:rPr>
            <w:rStyle w:val="Hyperlink"/>
            <w:rFonts w:ascii="Arial Narrow" w:hAnsi="Arial Narrow" w:cs="Times New Roman"/>
            <w:color w:val="auto"/>
            <w:u w:val="none"/>
            <w:shd w:val="clear" w:color="auto" w:fill="FFFFFF"/>
          </w:rPr>
          <w:t>flowers</w:t>
        </w:r>
      </w:hyperlink>
      <w:r w:rsidRPr="009F6A49">
        <w:rPr>
          <w:rFonts w:ascii="Arial Narrow" w:hAnsi="Arial Narrow" w:cs="Times New Roman"/>
          <w:shd w:val="clear" w:color="auto" w:fill="FFFFFF"/>
        </w:rPr>
        <w:t> and are commonly known simply as </w:t>
      </w:r>
      <w:r w:rsidRPr="009F6A49">
        <w:rPr>
          <w:rFonts w:ascii="Arial Narrow" w:hAnsi="Arial Narrow" w:cs="Times New Roman"/>
          <w:bCs/>
          <w:shd w:val="clear" w:color="auto" w:fill="FFFFFF"/>
        </w:rPr>
        <w:t>hibiscus</w:t>
      </w:r>
      <w:r w:rsidRPr="009F6A49">
        <w:rPr>
          <w:rFonts w:ascii="Arial Narrow" w:hAnsi="Arial Narrow" w:cs="Times New Roman"/>
          <w:shd w:val="clear" w:color="auto" w:fill="FFFFFF"/>
        </w:rPr>
        <w:t>, or less widely known as </w:t>
      </w:r>
      <w:r w:rsidRPr="009F6A49">
        <w:rPr>
          <w:rFonts w:ascii="Arial Narrow" w:hAnsi="Arial Narrow" w:cs="Times New Roman"/>
          <w:bCs/>
          <w:shd w:val="clear" w:color="auto" w:fill="FFFFFF"/>
        </w:rPr>
        <w:t>rose mallow</w:t>
      </w:r>
      <w:r w:rsidRPr="009F6A49">
        <w:rPr>
          <w:rFonts w:ascii="Arial Narrow" w:hAnsi="Arial Narrow" w:cs="Times New Roman"/>
          <w:shd w:val="clear" w:color="auto" w:fill="FFFFFF"/>
        </w:rPr>
        <w:t>. The genus includes both </w:t>
      </w:r>
      <w:hyperlink r:id="rId20" w:tooltip="Annual plant" w:history="1">
        <w:r w:rsidRPr="009F6A49">
          <w:rPr>
            <w:rStyle w:val="Hyperlink"/>
            <w:rFonts w:ascii="Arial Narrow" w:hAnsi="Arial Narrow" w:cs="Times New Roman"/>
            <w:color w:val="auto"/>
            <w:u w:val="none"/>
            <w:shd w:val="clear" w:color="auto" w:fill="FFFFFF"/>
          </w:rPr>
          <w:t>annual</w:t>
        </w:r>
      </w:hyperlink>
      <w:r w:rsidRPr="009F6A49">
        <w:rPr>
          <w:rFonts w:ascii="Arial Narrow" w:hAnsi="Arial Narrow" w:cs="Times New Roman"/>
          <w:shd w:val="clear" w:color="auto" w:fill="FFFFFF"/>
        </w:rPr>
        <w:t> and </w:t>
      </w:r>
      <w:hyperlink r:id="rId21" w:tooltip="Perennial plant" w:history="1">
        <w:r w:rsidRPr="009F6A49">
          <w:rPr>
            <w:rStyle w:val="Hyperlink"/>
            <w:rFonts w:ascii="Arial Narrow" w:hAnsi="Arial Narrow" w:cs="Times New Roman"/>
            <w:color w:val="auto"/>
            <w:u w:val="none"/>
            <w:shd w:val="clear" w:color="auto" w:fill="FFFFFF"/>
          </w:rPr>
          <w:t>perennial</w:t>
        </w:r>
      </w:hyperlink>
      <w:r w:rsidRPr="009F6A49">
        <w:rPr>
          <w:rFonts w:ascii="Arial Narrow" w:hAnsi="Arial Narrow" w:cs="Times New Roman"/>
          <w:shd w:val="clear" w:color="auto" w:fill="FFFFFF"/>
        </w:rPr>
        <w:t> </w:t>
      </w:r>
      <w:hyperlink r:id="rId22" w:tooltip="Herbaceous plant" w:history="1">
        <w:r w:rsidRPr="009F6A49">
          <w:rPr>
            <w:rStyle w:val="Hyperlink"/>
            <w:rFonts w:ascii="Arial Narrow" w:hAnsi="Arial Narrow" w:cs="Times New Roman"/>
            <w:color w:val="auto"/>
            <w:u w:val="none"/>
            <w:shd w:val="clear" w:color="auto" w:fill="FFFFFF"/>
          </w:rPr>
          <w:t>herbaceous plants</w:t>
        </w:r>
      </w:hyperlink>
      <w:r w:rsidRPr="009F6A49">
        <w:rPr>
          <w:rFonts w:ascii="Arial Narrow" w:hAnsi="Arial Narrow" w:cs="Times New Roman"/>
          <w:shd w:val="clear" w:color="auto" w:fill="FFFFFF"/>
        </w:rPr>
        <w:t>, as well as </w:t>
      </w:r>
      <w:hyperlink r:id="rId23" w:tooltip="Woody plant" w:history="1">
        <w:r w:rsidRPr="009F6A49">
          <w:rPr>
            <w:rStyle w:val="Hyperlink"/>
            <w:rFonts w:ascii="Arial Narrow" w:hAnsi="Arial Narrow" w:cs="Times New Roman"/>
            <w:color w:val="auto"/>
            <w:u w:val="none"/>
            <w:shd w:val="clear" w:color="auto" w:fill="FFFFFF"/>
          </w:rPr>
          <w:t>woody</w:t>
        </w:r>
      </w:hyperlink>
      <w:r w:rsidRPr="009F6A49">
        <w:rPr>
          <w:rFonts w:ascii="Arial Narrow" w:hAnsi="Arial Narrow" w:cs="Times New Roman"/>
          <w:shd w:val="clear" w:color="auto" w:fill="FFFFFF"/>
        </w:rPr>
        <w:t> </w:t>
      </w:r>
      <w:hyperlink r:id="rId24" w:tooltip="Shrub" w:history="1">
        <w:r w:rsidRPr="009F6A49">
          <w:rPr>
            <w:rStyle w:val="Hyperlink"/>
            <w:rFonts w:ascii="Arial Narrow" w:hAnsi="Arial Narrow" w:cs="Times New Roman"/>
            <w:color w:val="auto"/>
            <w:u w:val="none"/>
            <w:shd w:val="clear" w:color="auto" w:fill="FFFFFF"/>
          </w:rPr>
          <w:t>shrubs</w:t>
        </w:r>
      </w:hyperlink>
      <w:r w:rsidRPr="009F6A49">
        <w:rPr>
          <w:rFonts w:ascii="Arial Narrow" w:hAnsi="Arial Narrow" w:cs="Times New Roman"/>
          <w:shd w:val="clear" w:color="auto" w:fill="FFFFFF"/>
        </w:rPr>
        <w:t> and small </w:t>
      </w:r>
      <w:hyperlink r:id="rId25" w:tooltip="Tree" w:history="1">
        <w:r w:rsidRPr="009F6A49">
          <w:rPr>
            <w:rStyle w:val="Hyperlink"/>
            <w:rFonts w:ascii="Arial Narrow" w:hAnsi="Arial Narrow" w:cs="Times New Roman"/>
            <w:color w:val="auto"/>
            <w:u w:val="none"/>
            <w:shd w:val="clear" w:color="auto" w:fill="FFFFFF"/>
          </w:rPr>
          <w:t>trees</w:t>
        </w:r>
      </w:hyperlink>
      <w:r w:rsidR="00965938">
        <w:rPr>
          <w:rStyle w:val="Hyperlink"/>
          <w:rFonts w:ascii="Arial Narrow" w:hAnsi="Arial Narrow" w:cs="Times New Roman"/>
          <w:color w:val="auto"/>
          <w:u w:val="none"/>
          <w:shd w:val="clear" w:color="auto" w:fill="FFFFFF"/>
        </w:rPr>
        <w:t xml:space="preserve"> (</w:t>
      </w:r>
      <w:r w:rsidR="00965938" w:rsidRPr="00965938">
        <w:rPr>
          <w:rStyle w:val="Hyperlink"/>
          <w:rFonts w:ascii="Arial Narrow" w:hAnsi="Arial Narrow" w:cs="Times New Roman"/>
          <w:color w:val="auto"/>
          <w:u w:val="none"/>
          <w:shd w:val="clear" w:color="auto" w:fill="FFFFFF"/>
        </w:rPr>
        <w:t>Bose &amp; Nag, 2012</w:t>
      </w:r>
      <w:r w:rsidR="00965938">
        <w:rPr>
          <w:rStyle w:val="Hyperlink"/>
          <w:rFonts w:ascii="Arial Narrow" w:hAnsi="Arial Narrow" w:cs="Times New Roman"/>
          <w:color w:val="auto"/>
          <w:u w:val="none"/>
          <w:shd w:val="clear" w:color="auto" w:fill="FFFFFF"/>
        </w:rPr>
        <w:t>)</w:t>
      </w:r>
      <w:r w:rsidRPr="009F6A49">
        <w:rPr>
          <w:rFonts w:ascii="Arial Narrow" w:hAnsi="Arial Narrow" w:cs="Times New Roman"/>
          <w:shd w:val="clear" w:color="auto" w:fill="FFFFFF"/>
        </w:rPr>
        <w:t>.</w:t>
      </w:r>
    </w:p>
    <w:p w:rsidR="004F7B9D" w:rsidRPr="009F6A49" w:rsidRDefault="004F7B9D" w:rsidP="009B6123">
      <w:pPr>
        <w:spacing w:before="240" w:after="0" w:line="240" w:lineRule="auto"/>
        <w:jc w:val="both"/>
        <w:rPr>
          <w:rFonts w:ascii="Arial Narrow" w:hAnsi="Arial Narrow"/>
        </w:rPr>
      </w:pPr>
    </w:p>
    <w:p w:rsidR="004F7B9D" w:rsidRPr="009F6A49" w:rsidRDefault="00607BDF" w:rsidP="009B6123">
      <w:pPr>
        <w:spacing w:before="240" w:after="0" w:line="240" w:lineRule="auto"/>
        <w:jc w:val="both"/>
        <w:rPr>
          <w:rFonts w:ascii="Arial Narrow" w:hAnsi="Arial Narrow"/>
          <w:b/>
        </w:rPr>
      </w:pPr>
      <w:r>
        <w:rPr>
          <w:rFonts w:ascii="Arial Narrow" w:hAnsi="Arial Narrow"/>
          <w:b/>
        </w:rPr>
        <w:t>1</w:t>
      </w:r>
      <w:r w:rsidR="004F7B9D" w:rsidRPr="009F6A49">
        <w:rPr>
          <w:rFonts w:ascii="Arial Narrow" w:hAnsi="Arial Narrow"/>
          <w:b/>
        </w:rPr>
        <w:t>.4 Folkloric and Plant Parts Used</w:t>
      </w:r>
    </w:p>
    <w:p w:rsidR="004F7B9D" w:rsidRPr="009F6A49" w:rsidRDefault="00607BDF" w:rsidP="009B6123">
      <w:pPr>
        <w:spacing w:before="240" w:after="0" w:line="240" w:lineRule="auto"/>
        <w:jc w:val="both"/>
        <w:rPr>
          <w:rFonts w:ascii="Arial Narrow" w:hAnsi="Arial Narrow"/>
          <w:i/>
        </w:rPr>
      </w:pPr>
      <w:r>
        <w:rPr>
          <w:rFonts w:ascii="Arial Narrow" w:hAnsi="Arial Narrow"/>
        </w:rPr>
        <w:tab/>
        <w:t>1</w:t>
      </w:r>
      <w:r w:rsidR="004F7B9D" w:rsidRPr="009F6A49">
        <w:rPr>
          <w:rFonts w:ascii="Arial Narrow" w:hAnsi="Arial Narrow"/>
        </w:rPr>
        <w:t xml:space="preserve">.4.1 </w:t>
      </w:r>
      <w:r w:rsidR="004F7B9D" w:rsidRPr="009F6A49">
        <w:rPr>
          <w:rFonts w:ascii="Arial Narrow" w:hAnsi="Arial Narrow"/>
          <w:i/>
        </w:rPr>
        <w:t>Areca catechu</w:t>
      </w:r>
    </w:p>
    <w:p w:rsidR="00A577B1" w:rsidRPr="009F6A49" w:rsidRDefault="00A577B1" w:rsidP="009B6123">
      <w:pPr>
        <w:spacing w:before="240" w:after="0" w:line="240" w:lineRule="auto"/>
        <w:ind w:firstLine="1440"/>
        <w:jc w:val="both"/>
        <w:rPr>
          <w:rFonts w:ascii="Arial Narrow" w:hAnsi="Arial Narrow" w:cs="MinionPro-Regular"/>
        </w:rPr>
      </w:pPr>
      <w:r w:rsidRPr="009F6A49">
        <w:rPr>
          <w:rFonts w:ascii="Arial Narrow" w:hAnsi="Arial Narrow"/>
          <w:i/>
        </w:rPr>
        <w:t>A. catechu</w:t>
      </w:r>
      <w:r w:rsidRPr="009F6A49">
        <w:rPr>
          <w:rFonts w:ascii="Arial Narrow" w:hAnsi="Arial Narrow"/>
        </w:rPr>
        <w:t xml:space="preserve"> nut is popular chewable items used in traditional herbal medicine </w:t>
      </w:r>
      <w:r w:rsidRPr="009F6A49">
        <w:rPr>
          <w:rFonts w:ascii="Arial Narrow" w:hAnsi="Arial Narrow" w:cs="MinionPro-Regular"/>
        </w:rPr>
        <w:t xml:space="preserve">(Amudhan et al., 2012; Heatubun et al., 2012). It </w:t>
      </w:r>
      <w:r w:rsidRPr="009F6A49">
        <w:rPr>
          <w:rFonts w:ascii="Arial Narrow" w:hAnsi="Arial Narrow"/>
        </w:rPr>
        <w:t>exhibits multiple therapeutic properties like, aphrodisiac (Norton, 1998), antihypertensive (Xie et al., 2007), wound healing (</w:t>
      </w:r>
      <w:r w:rsidRPr="009F6A49">
        <w:rPr>
          <w:rFonts w:ascii="Arial Narrow" w:hAnsi="Arial Narrow" w:cs="MinionPro-Regular"/>
        </w:rPr>
        <w:t>Azeez et al., 2007</w:t>
      </w:r>
      <w:r w:rsidRPr="009F6A49">
        <w:rPr>
          <w:rFonts w:ascii="Arial Narrow" w:hAnsi="Arial Narrow"/>
        </w:rPr>
        <w:t>), hypoglycemic (</w:t>
      </w:r>
      <w:r w:rsidRPr="009F6A49">
        <w:rPr>
          <w:rFonts w:ascii="Arial Narrow" w:hAnsi="Arial Narrow" w:cs="MinionPro-Regular"/>
        </w:rPr>
        <w:t xml:space="preserve">Grover et al., 2002; Mukherjee et al., 2006 </w:t>
      </w:r>
      <w:r w:rsidRPr="009F6A49">
        <w:rPr>
          <w:rFonts w:ascii="Arial Narrow" w:hAnsi="Arial Narrow"/>
        </w:rPr>
        <w:t>) and antidepressant (</w:t>
      </w:r>
      <w:r w:rsidRPr="009F6A49">
        <w:rPr>
          <w:rFonts w:ascii="Arial Narrow" w:hAnsi="Arial Narrow" w:cs="MinionPro-Regular"/>
        </w:rPr>
        <w:t>Dar &amp; Khatoon, 2000</w:t>
      </w:r>
      <w:r w:rsidRPr="009F6A49">
        <w:rPr>
          <w:rFonts w:ascii="Arial Narrow" w:hAnsi="Arial Narrow"/>
        </w:rPr>
        <w:t>). Nganga is chewed</w:t>
      </w:r>
      <w:r w:rsidRPr="009F6A49">
        <w:rPr>
          <w:rFonts w:ascii="Arial Narrow" w:hAnsi="Arial Narrow" w:cs="MinionPro-Regular"/>
        </w:rPr>
        <w:t xml:space="preserve"> </w:t>
      </w:r>
      <w:r w:rsidRPr="009F6A49">
        <w:rPr>
          <w:rFonts w:ascii="Arial Narrow" w:hAnsi="Arial Narrow" w:cs="Times New Roman"/>
        </w:rPr>
        <w:t>either alone or in combination with betel leaves or “pan” (</w:t>
      </w:r>
      <w:r w:rsidRPr="009F6A49">
        <w:rPr>
          <w:rFonts w:ascii="Arial Narrow" w:hAnsi="Arial Narrow" w:cs="Times New Roman"/>
          <w:i/>
        </w:rPr>
        <w:t>Piper betle</w:t>
      </w:r>
      <w:r w:rsidRPr="009F6A49">
        <w:rPr>
          <w:rFonts w:ascii="Arial Narrow" w:hAnsi="Arial Narrow" w:cs="Times New Roman"/>
        </w:rPr>
        <w:t xml:space="preserve"> L.), lime, tobacco, camphor, which is locally called “Tambula” or betel quid. It has</w:t>
      </w:r>
      <w:r w:rsidRPr="009F6A49">
        <w:rPr>
          <w:rFonts w:ascii="Arial Narrow" w:hAnsi="Arial Narrow" w:cs="MinionPro-Regular"/>
        </w:rPr>
        <w:t xml:space="preserve"> </w:t>
      </w:r>
      <w:r w:rsidRPr="009F6A49">
        <w:rPr>
          <w:rFonts w:ascii="Arial Narrow" w:hAnsi="Arial Narrow" w:cs="Times New Roman"/>
        </w:rPr>
        <w:t>both religious and medical significance. Chewing increases production of saliva, gastric</w:t>
      </w:r>
      <w:r w:rsidRPr="009F6A49">
        <w:rPr>
          <w:rFonts w:ascii="Arial Narrow" w:hAnsi="Arial Narrow" w:cs="MinionPro-Regular"/>
        </w:rPr>
        <w:t xml:space="preserve"> </w:t>
      </w:r>
      <w:r w:rsidRPr="009F6A49">
        <w:rPr>
          <w:rFonts w:ascii="Arial Narrow" w:hAnsi="Arial Narrow" w:cs="Times New Roman"/>
        </w:rPr>
        <w:t>juices and strengthens gums. Traditionally betel nut and betel leaves are offered in religious</w:t>
      </w:r>
      <w:r w:rsidRPr="009F6A49">
        <w:rPr>
          <w:rFonts w:ascii="Arial Narrow" w:hAnsi="Arial Narrow" w:cs="MinionPro-Regular"/>
        </w:rPr>
        <w:t xml:space="preserve"> </w:t>
      </w:r>
      <w:r w:rsidRPr="009F6A49">
        <w:rPr>
          <w:rFonts w:ascii="Arial Narrow" w:hAnsi="Arial Narrow" w:cs="Times New Roman"/>
        </w:rPr>
        <w:t>functions (</w:t>
      </w:r>
      <w:r w:rsidRPr="009F6A49">
        <w:rPr>
          <w:rFonts w:ascii="Arial Narrow" w:hAnsi="Arial Narrow" w:cs="MinionPro-Regular"/>
        </w:rPr>
        <w:t>Balasimha &amp; Rajagopal, 2004).</w:t>
      </w:r>
    </w:p>
    <w:p w:rsidR="009B6123" w:rsidRPr="00F4699A" w:rsidRDefault="00A577B1" w:rsidP="00F4699A">
      <w:pPr>
        <w:autoSpaceDE w:val="0"/>
        <w:autoSpaceDN w:val="0"/>
        <w:adjustRightInd w:val="0"/>
        <w:spacing w:before="240" w:after="0" w:line="240" w:lineRule="auto"/>
        <w:ind w:firstLine="1440"/>
        <w:jc w:val="both"/>
        <w:rPr>
          <w:rFonts w:ascii="Arial Narrow" w:hAnsi="Arial Narrow" w:cs="MinionPro-Regular"/>
        </w:rPr>
      </w:pPr>
      <w:r w:rsidRPr="009F6A49">
        <w:rPr>
          <w:rFonts w:ascii="Arial Narrow" w:hAnsi="Arial Narrow" w:cs="Times New Roman"/>
        </w:rPr>
        <w:t xml:space="preserve">The history of betelnut chewing has been established among Aryans atleast 2000 years ago. The tradition of “Tambula” offerings was probably prevalent as early as Gupta period. The chewing habit is also prevalent in other countries like Nepal, Sri Lanka, Burma, Thailand, Philippines, Africa, Arabia, South China, Pakistan and Bangladesh. The habit of areca chewing has been mentioned by Marco Polo in 1298 A.D. The receipt of betelnut and betel leaves in marriage ceremonies have also been depicted in inscriptions at the times of Nayaks of Tanjore. In Assam and West Bengal arecanut is used as an important commodity in religious ceremonies and chewing. The medicinal uses of arecanut was known to Vagbhata </w:t>
      </w:r>
      <w:r w:rsidR="008A3681" w:rsidRPr="009F6A49">
        <w:rPr>
          <w:rFonts w:ascii="Arial Narrow" w:hAnsi="Arial Narrow" w:cs="Times New Roman"/>
        </w:rPr>
        <w:t>as early as 4</w:t>
      </w:r>
      <w:r w:rsidR="008A3681" w:rsidRPr="009F6A49">
        <w:rPr>
          <w:rFonts w:ascii="Arial Narrow" w:hAnsi="Arial Narrow" w:cs="Times New Roman"/>
          <w:vertAlign w:val="superscript"/>
        </w:rPr>
        <w:t>th</w:t>
      </w:r>
      <w:r w:rsidR="008A3681" w:rsidRPr="009F6A49">
        <w:rPr>
          <w:rFonts w:ascii="Arial Narrow" w:hAnsi="Arial Narrow" w:cs="Times New Roman"/>
        </w:rPr>
        <w:t xml:space="preserve"> </w:t>
      </w:r>
      <w:r w:rsidRPr="009F6A49">
        <w:rPr>
          <w:rFonts w:ascii="Arial Narrow" w:hAnsi="Arial Narrow" w:cs="Times New Roman"/>
        </w:rPr>
        <w:t>century A.D. He has described its use against leucoderma, leprosy, cough, epilepsy, worms etc. Bhavamista (13</w:t>
      </w:r>
      <w:r w:rsidRPr="009F6A49">
        <w:rPr>
          <w:rFonts w:ascii="Arial Narrow" w:hAnsi="Arial Narrow" w:cs="Times New Roman"/>
          <w:vertAlign w:val="superscript"/>
        </w:rPr>
        <w:t>th</w:t>
      </w:r>
      <w:r w:rsidRPr="009F6A49">
        <w:rPr>
          <w:rFonts w:ascii="Arial Narrow" w:hAnsi="Arial Narrow" w:cs="Times New Roman"/>
        </w:rPr>
        <w:t xml:space="preserve"> century A.D.) had used it as stimulant and appetizer. Powdered nuts were used as antihelminthic for dogs (</w:t>
      </w:r>
      <w:r w:rsidRPr="009F6A49">
        <w:rPr>
          <w:rFonts w:ascii="Arial Narrow" w:hAnsi="Arial Narrow" w:cs="MinionPro-Regular"/>
        </w:rPr>
        <w:t>Balasimha &amp; Rajagopal, 2004).</w:t>
      </w:r>
    </w:p>
    <w:p w:rsidR="004F7B9D" w:rsidRPr="009F6A49" w:rsidRDefault="00607BDF" w:rsidP="009B6123">
      <w:pPr>
        <w:spacing w:before="240" w:after="0" w:line="240" w:lineRule="auto"/>
        <w:jc w:val="both"/>
        <w:rPr>
          <w:rFonts w:ascii="Arial Narrow" w:hAnsi="Arial Narrow"/>
          <w:i/>
        </w:rPr>
      </w:pPr>
      <w:r>
        <w:rPr>
          <w:rFonts w:ascii="Arial Narrow" w:hAnsi="Arial Narrow"/>
        </w:rPr>
        <w:tab/>
        <w:t>1</w:t>
      </w:r>
      <w:r w:rsidR="004F7B9D" w:rsidRPr="009F6A49">
        <w:rPr>
          <w:rFonts w:ascii="Arial Narrow" w:hAnsi="Arial Narrow"/>
        </w:rPr>
        <w:t xml:space="preserve">.4.2 </w:t>
      </w:r>
      <w:r w:rsidR="004F7B9D" w:rsidRPr="009F6A49">
        <w:rPr>
          <w:rFonts w:ascii="Arial Narrow" w:hAnsi="Arial Narrow"/>
          <w:i/>
        </w:rPr>
        <w:t>Bixa orellana</w:t>
      </w:r>
    </w:p>
    <w:p w:rsidR="00551728" w:rsidRPr="009F6A49" w:rsidRDefault="00551728" w:rsidP="009B6123">
      <w:pPr>
        <w:spacing w:before="240" w:after="0" w:line="240" w:lineRule="auto"/>
        <w:ind w:firstLine="1440"/>
        <w:jc w:val="both"/>
        <w:rPr>
          <w:rFonts w:ascii="Arial Narrow" w:hAnsi="Arial Narrow"/>
        </w:rPr>
      </w:pPr>
      <w:r w:rsidRPr="009F6A49">
        <w:rPr>
          <w:rFonts w:ascii="Arial Narrow" w:hAnsi="Arial Narrow"/>
        </w:rPr>
        <w:lastRenderedPageBreak/>
        <w:t>Annatto is a native plant from South America, more specifically of the Amazon region. The popular name “urucum” comes from the Tupi word “ru-ku,” which means “red.” The wide dissemination of its use is related to the growing demand for natural dyes by many pharmaceutical, cosmetic, textile, and especially food industries (Barbosa-Filho, 2006). According to Correa (1978), seeds urucum supplies seeds that have been used as a condiment as well as laxative, cardiotonic, hypotensive, expectorant, and antibiotic. In addition, it has anti-inflammatory activity for bruises and wounds and has been used for the treatment of bronchitis and for wound healing purposes. Oil is also obtained from this plant. The infusion of the leaves has been shown to be effective against bronchitis, sore throat, and eye inflammation. The pulp, which includes the seed, is used for soft drinks and febrifuge. Moreover, it can provide valuable dyeing materials such as yellow (orellin) and red (bixin) substances, with the latter constituting a crystallized active ingredient. In the food industry, it is used to color butter, margarine, mayonnaise, sauces, mustard, sausage, soup, juice, ice cream, bakery products, macaroni, and cheese, where it is commonly called “do reino” (of the kingdom), coming from Holland. It is also widely used in the printing industry and dye manufacturing. Many Aborigines use annatto for dyeing, where the dye is naturally obtained as a mixture and used to color ceramics and other vases for domestic use. Moreover, most endogenous people use this dye on their skin to beautify themselves during religious rituals and mainly to protect themselves from ultraviolet radiation and from mosquitoes that infest forests (Barbosa-Filho, 1998). The bast provides fibers for rough cordage, and the powder resulting from grinding the seeds has been used as an aphrodisiac. Finally, the infusion of cold buds serves to wash inflamed eyes, whereas the decoction of the leaves has been used for anti</w:t>
      </w:r>
      <w:r w:rsidR="00A3718F">
        <w:rPr>
          <w:rFonts w:ascii="Arial Narrow" w:hAnsi="Arial Narrow"/>
        </w:rPr>
        <w:t xml:space="preserve">emetic therapy during pregnancy. </w:t>
      </w:r>
      <w:r w:rsidRPr="009F6A49">
        <w:rPr>
          <w:rFonts w:ascii="Arial Narrow" w:hAnsi="Arial Narrow"/>
        </w:rPr>
        <w:t xml:space="preserve">Thus, despite the different culture and traditions among the countries in South and Central America, several of the popular uses of </w:t>
      </w:r>
      <w:r w:rsidRPr="009F6A49">
        <w:rPr>
          <w:rFonts w:ascii="Arial Narrow" w:hAnsi="Arial Narrow"/>
          <w:i/>
        </w:rPr>
        <w:t>Bixa orellana</w:t>
      </w:r>
      <w:r w:rsidRPr="009F6A49">
        <w:rPr>
          <w:rFonts w:ascii="Arial Narrow" w:hAnsi="Arial Narrow"/>
        </w:rPr>
        <w:t xml:space="preserve"> are the same, for example, antipyretic, aphrodisiac, antidiarrheal, ant</w:t>
      </w:r>
      <w:r w:rsidR="00A3718F">
        <w:rPr>
          <w:rFonts w:ascii="Arial Narrow" w:hAnsi="Arial Narrow"/>
        </w:rPr>
        <w:t xml:space="preserve">idiabetic, and insect repellent </w:t>
      </w:r>
      <w:r w:rsidR="00A3718F" w:rsidRPr="009F6A49">
        <w:rPr>
          <w:rFonts w:ascii="Arial Narrow" w:hAnsi="Arial Narrow"/>
        </w:rPr>
        <w:t>(Correa, 1978).</w:t>
      </w:r>
    </w:p>
    <w:p w:rsidR="004F7B9D" w:rsidRPr="009F6A49" w:rsidRDefault="00607BDF" w:rsidP="009B6123">
      <w:pPr>
        <w:spacing w:before="240" w:after="0" w:line="240" w:lineRule="auto"/>
        <w:jc w:val="both"/>
        <w:rPr>
          <w:rFonts w:ascii="Arial Narrow" w:hAnsi="Arial Narrow"/>
          <w:i/>
        </w:rPr>
      </w:pPr>
      <w:r>
        <w:rPr>
          <w:rFonts w:ascii="Arial Narrow" w:hAnsi="Arial Narrow"/>
        </w:rPr>
        <w:tab/>
        <w:t>1</w:t>
      </w:r>
      <w:r w:rsidR="004F7B9D" w:rsidRPr="009F6A49">
        <w:rPr>
          <w:rFonts w:ascii="Arial Narrow" w:hAnsi="Arial Narrow"/>
        </w:rPr>
        <w:t xml:space="preserve">.4.3 </w:t>
      </w:r>
      <w:r w:rsidR="004F7B9D" w:rsidRPr="009F6A49">
        <w:rPr>
          <w:rFonts w:ascii="Arial Narrow" w:hAnsi="Arial Narrow"/>
          <w:i/>
        </w:rPr>
        <w:t>Hibiscus rosa-sinensis</w:t>
      </w:r>
    </w:p>
    <w:p w:rsidR="009E32EE" w:rsidRPr="009F6A49" w:rsidRDefault="009E32EE" w:rsidP="009B6123">
      <w:pPr>
        <w:spacing w:before="240" w:after="0" w:line="240" w:lineRule="auto"/>
        <w:ind w:firstLine="1440"/>
        <w:jc w:val="both"/>
        <w:rPr>
          <w:rFonts w:ascii="Arial Narrow" w:hAnsi="Arial Narrow"/>
          <w:lang w:val="en-US"/>
        </w:rPr>
      </w:pPr>
      <w:r w:rsidRPr="009F6A49">
        <w:rPr>
          <w:rFonts w:ascii="Arial Narrow" w:hAnsi="Arial Narrow"/>
          <w:i/>
          <w:iCs/>
        </w:rPr>
        <w:t xml:space="preserve">Hibiscus rosa-sinensis </w:t>
      </w:r>
      <w:r w:rsidRPr="009F6A49">
        <w:rPr>
          <w:rFonts w:ascii="Arial Narrow" w:hAnsi="Arial Narrow"/>
        </w:rPr>
        <w:t xml:space="preserve">are common Hibiscus flower in India. Hibiscus flower preparations are used for hair care. The flowers themselves are edible and are used in salads in the Pacific Islands. The flowers are used to shine shoes in parts of India. It is also a pH indicator. China rose indicator turns acidic solutions to magenta/dark pink and basic solutions to green. It is also used for the worship of Devi and especially the red variety takes an important part in tantra. In Indonesia, these flowers are called "kembang sepatu", which literally means "shoe flower". </w:t>
      </w:r>
      <w:r w:rsidRPr="009F6A49">
        <w:rPr>
          <w:rFonts w:ascii="Arial Narrow" w:hAnsi="Arial Narrow"/>
          <w:i/>
          <w:iCs/>
        </w:rPr>
        <w:t xml:space="preserve">Hibiscus rosa-sinensis </w:t>
      </w:r>
      <w:r w:rsidRPr="009F6A49">
        <w:rPr>
          <w:rFonts w:ascii="Arial Narrow" w:hAnsi="Arial Narrow"/>
        </w:rPr>
        <w:t>is considered to have a number of medical uses in Chinese herbology (</w:t>
      </w:r>
      <w:r w:rsidR="00405A97">
        <w:rPr>
          <w:rStyle w:val="volume"/>
          <w:rFonts w:ascii="Arial Narrow" w:hAnsi="Arial Narrow"/>
        </w:rPr>
        <w:t>Ali, El-Mohamedy &amp; El-Khatib</w:t>
      </w:r>
      <w:r w:rsidRPr="009F6A49">
        <w:rPr>
          <w:rStyle w:val="volume"/>
          <w:rFonts w:ascii="Arial Narrow" w:hAnsi="Arial Narrow"/>
        </w:rPr>
        <w:t xml:space="preserve"> 2011</w:t>
      </w:r>
      <w:r w:rsidRPr="009F6A49">
        <w:rPr>
          <w:rFonts w:ascii="Arial Narrow" w:hAnsi="Arial Narrow"/>
        </w:rPr>
        <w:t xml:space="preserve">).  It’s also used to </w:t>
      </w:r>
      <w:r w:rsidRPr="009F6A49">
        <w:rPr>
          <w:rFonts w:ascii="Arial Narrow" w:eastAsia="Times New Roman" w:hAnsi="Arial Narrow" w:cs="Arial"/>
          <w:lang w:eastAsia="en-PH"/>
        </w:rPr>
        <w:t>induce abortion, ease menstrual cramps and to help in childbirth. A preparation from the leaves is used to treat postpartum relapse sickness, to treat boils, sores and inflammations. Hibiscus flowers are reported to possess anti-fertility property by ancient Ayurvedic texts (Sankhadip &amp; Souvik, 2012).</w:t>
      </w:r>
    </w:p>
    <w:p w:rsidR="00FB44A8" w:rsidRPr="009F6A49" w:rsidRDefault="00FB44A8" w:rsidP="009B6123">
      <w:pPr>
        <w:spacing w:before="240" w:after="0" w:line="240" w:lineRule="auto"/>
        <w:jc w:val="both"/>
        <w:rPr>
          <w:rFonts w:ascii="Arial Narrow" w:hAnsi="Arial Narrow"/>
        </w:rPr>
      </w:pPr>
    </w:p>
    <w:p w:rsidR="00551728" w:rsidRPr="009F6A49" w:rsidRDefault="00607BDF" w:rsidP="009B6123">
      <w:pPr>
        <w:spacing w:before="240" w:after="0" w:line="240" w:lineRule="auto"/>
        <w:jc w:val="both"/>
        <w:rPr>
          <w:rFonts w:ascii="Arial Narrow" w:hAnsi="Arial Narrow"/>
          <w:b/>
        </w:rPr>
      </w:pPr>
      <w:r>
        <w:rPr>
          <w:rFonts w:ascii="Arial Narrow" w:hAnsi="Arial Narrow"/>
          <w:b/>
        </w:rPr>
        <w:t>1</w:t>
      </w:r>
      <w:r w:rsidR="00551728" w:rsidRPr="009F6A49">
        <w:rPr>
          <w:rFonts w:ascii="Arial Narrow" w:hAnsi="Arial Narrow"/>
          <w:b/>
        </w:rPr>
        <w:t>.5 Chemical Constituents</w:t>
      </w:r>
    </w:p>
    <w:p w:rsidR="00551728" w:rsidRPr="009F6A49" w:rsidRDefault="00607BDF" w:rsidP="009B6123">
      <w:pPr>
        <w:spacing w:before="240" w:after="0" w:line="240" w:lineRule="auto"/>
        <w:jc w:val="both"/>
        <w:rPr>
          <w:rFonts w:ascii="Arial Narrow" w:hAnsi="Arial Narrow"/>
          <w:i/>
        </w:rPr>
      </w:pPr>
      <w:r>
        <w:rPr>
          <w:rFonts w:ascii="Arial Narrow" w:hAnsi="Arial Narrow"/>
        </w:rPr>
        <w:tab/>
        <w:t>1</w:t>
      </w:r>
      <w:r w:rsidR="00551728" w:rsidRPr="009F6A49">
        <w:rPr>
          <w:rFonts w:ascii="Arial Narrow" w:hAnsi="Arial Narrow"/>
        </w:rPr>
        <w:t xml:space="preserve">.5.1 </w:t>
      </w:r>
      <w:r w:rsidR="00551728" w:rsidRPr="009F6A49">
        <w:rPr>
          <w:rFonts w:ascii="Arial Narrow" w:hAnsi="Arial Narrow"/>
          <w:i/>
        </w:rPr>
        <w:t>Areca catechu</w:t>
      </w:r>
    </w:p>
    <w:p w:rsidR="006C359C" w:rsidRPr="009F6A49" w:rsidRDefault="006C359C" w:rsidP="009B6123">
      <w:pPr>
        <w:spacing w:before="240" w:after="0" w:line="240" w:lineRule="auto"/>
        <w:ind w:firstLine="1440"/>
        <w:jc w:val="both"/>
        <w:rPr>
          <w:rFonts w:ascii="Arial Narrow" w:hAnsi="Arial Narrow"/>
        </w:rPr>
      </w:pPr>
      <w:r w:rsidRPr="009F6A49">
        <w:rPr>
          <w:rFonts w:ascii="Arial Narrow" w:hAnsi="Arial Narrow"/>
          <w:i/>
        </w:rPr>
        <w:t>Areca catechu</w:t>
      </w:r>
      <w:r w:rsidRPr="009F6A49">
        <w:rPr>
          <w:rFonts w:ascii="Arial Narrow" w:hAnsi="Arial Narrow"/>
        </w:rPr>
        <w:t xml:space="preserve"> is one of the most commonly used drugs in the world, containing alkaloids, tannins, polyphenols, sugars, and lipids that have anthelmintic, antifungal, antibacterial, anti-inflammatory, and antioxidant activities. Tannins are another characteristic component of Nganga, and the main types are condensed tannins (also called proanthocyanidins). The main classes of tannins in </w:t>
      </w:r>
      <w:r w:rsidRPr="009F6A49">
        <w:rPr>
          <w:rFonts w:ascii="Arial Narrow" w:hAnsi="Arial Narrow"/>
          <w:i/>
        </w:rPr>
        <w:t>A. catechu</w:t>
      </w:r>
      <w:r w:rsidRPr="009F6A49">
        <w:rPr>
          <w:rFonts w:ascii="Arial Narrow" w:hAnsi="Arial Narrow"/>
        </w:rPr>
        <w:t xml:space="preserve"> are the catechuins (Staples &amp; Bevacqua, 2006). The main constituents of </w:t>
      </w:r>
      <w:r w:rsidRPr="009F6A49">
        <w:rPr>
          <w:rFonts w:ascii="Arial Narrow" w:hAnsi="Arial Narrow"/>
          <w:i/>
        </w:rPr>
        <w:t>A. catechu</w:t>
      </w:r>
      <w:r w:rsidRPr="009F6A49">
        <w:rPr>
          <w:rFonts w:ascii="Arial Narrow" w:hAnsi="Arial Narrow"/>
        </w:rPr>
        <w:t xml:space="preserve"> are carbohydrates, fats, fiber, polyphenol including flavonoids and tannins, alkaloids and minerals (IARC, 2004). The fatty acid constituents of the </w:t>
      </w:r>
      <w:r w:rsidRPr="009F6A49">
        <w:rPr>
          <w:rFonts w:ascii="Arial Narrow" w:hAnsi="Arial Narrow"/>
          <w:i/>
        </w:rPr>
        <w:t>A. catechu</w:t>
      </w:r>
      <w:r w:rsidRPr="009F6A49">
        <w:rPr>
          <w:rFonts w:ascii="Arial Narrow" w:hAnsi="Arial Narrow"/>
        </w:rPr>
        <w:t xml:space="preserve"> nut oil are; lauric 19.5, myristic 46.2, palmitic 12.7 stearic 1.6, decanoic 0.3, oleic 6.2, linoleic 5.4, dodecenoic 0.3, tetradecenoic 0.6, and hexadecenoic 7.2%. The chief component glycerides are 56% of fully saturated; 30% monounsaturated-disaturated and 14% of diunsaturated-monosaturated. The amino acids present are traces of tryptophan, methionine and larger amounts of proline, tyrosine, phenylalanine and arginine. Areca catechu nut contains tannins, commonly known as chogaru, are predominantly catechol tannins which closely resemble </w:t>
      </w:r>
      <w:r w:rsidRPr="009F6A49">
        <w:rPr>
          <w:rFonts w:ascii="Arial Narrow" w:hAnsi="Arial Narrow"/>
          <w:i/>
        </w:rPr>
        <w:t>Mimosa</w:t>
      </w:r>
      <w:r w:rsidRPr="009F6A49">
        <w:rPr>
          <w:rFonts w:ascii="Arial Narrow" w:hAnsi="Arial Narrow"/>
        </w:rPr>
        <w:t xml:space="preserve"> bark tannins and are used to convert </w:t>
      </w:r>
      <w:r w:rsidRPr="009F6A49">
        <w:rPr>
          <w:rFonts w:ascii="Arial Narrow" w:hAnsi="Arial Narrow"/>
        </w:rPr>
        <w:lastRenderedPageBreak/>
        <w:t xml:space="preserve">the putrefiable hides and skins into leather, for treating fishing nets and for making inks. The polyphenols of A. catechu seed are mainly flavonoids and their </w:t>
      </w:r>
      <w:r w:rsidR="009E32EE" w:rsidRPr="009F6A49">
        <w:rPr>
          <w:rFonts w:ascii="Arial Narrow" w:hAnsi="Arial Narrow"/>
        </w:rPr>
        <w:t>concentration decreases</w:t>
      </w:r>
      <w:r w:rsidRPr="009F6A49">
        <w:rPr>
          <w:rFonts w:ascii="Arial Narrow" w:hAnsi="Arial Narrow"/>
        </w:rPr>
        <w:t xml:space="preserve"> with the maturity of the nut (Jaiswal et al., 2011).</w:t>
      </w:r>
    </w:p>
    <w:p w:rsidR="00551728" w:rsidRPr="009F6A49" w:rsidRDefault="00607BDF" w:rsidP="009B6123">
      <w:pPr>
        <w:spacing w:before="240" w:after="0" w:line="240" w:lineRule="auto"/>
        <w:jc w:val="both"/>
        <w:rPr>
          <w:rFonts w:ascii="Arial Narrow" w:hAnsi="Arial Narrow"/>
          <w:i/>
        </w:rPr>
      </w:pPr>
      <w:r>
        <w:rPr>
          <w:rFonts w:ascii="Arial Narrow" w:hAnsi="Arial Narrow"/>
        </w:rPr>
        <w:tab/>
        <w:t>1</w:t>
      </w:r>
      <w:r w:rsidR="00551728" w:rsidRPr="009F6A49">
        <w:rPr>
          <w:rFonts w:ascii="Arial Narrow" w:hAnsi="Arial Narrow"/>
        </w:rPr>
        <w:t xml:space="preserve">.5.2 </w:t>
      </w:r>
      <w:r w:rsidR="00551728" w:rsidRPr="009F6A49">
        <w:rPr>
          <w:rFonts w:ascii="Arial Narrow" w:hAnsi="Arial Narrow"/>
          <w:i/>
        </w:rPr>
        <w:t>Bixa orellana</w:t>
      </w:r>
    </w:p>
    <w:p w:rsidR="00551728" w:rsidRPr="009F6A49" w:rsidRDefault="00551728" w:rsidP="009B6123">
      <w:pPr>
        <w:autoSpaceDE w:val="0"/>
        <w:autoSpaceDN w:val="0"/>
        <w:adjustRightInd w:val="0"/>
        <w:spacing w:before="240" w:after="0" w:line="240" w:lineRule="auto"/>
        <w:ind w:firstLine="720"/>
        <w:jc w:val="both"/>
        <w:rPr>
          <w:rFonts w:ascii="Arial Narrow" w:hAnsi="Arial Narrow" w:cs="MinionPro-Regular"/>
        </w:rPr>
      </w:pPr>
      <w:r w:rsidRPr="009F6A49">
        <w:rPr>
          <w:rFonts w:ascii="Arial Narrow" w:hAnsi="Arial Narrow" w:cs="MinionPro-Regular"/>
        </w:rPr>
        <w:t>Bixin, a red-colored carotenoid, is the pigment present in high concentration in the annatto seed aril. It is the main substance responsible for the dyeing characteristics of seeds, where its concentration can be as high as 5.0%. However, different seeds may have levels less than 2.0%, and because their commercial value is based on the bixin percentage, levels higher than 2.5% are usually required for export (Franco et al. 2008). Many other carotenoids (C</w:t>
      </w:r>
      <w:r w:rsidRPr="009F6A49">
        <w:rPr>
          <w:rFonts w:ascii="Arial Narrow" w:eastAsia="MinionMath-Capt" w:hAnsi="Arial Narrow" w:cs="MinionMath-Capt"/>
        </w:rPr>
        <w:t>19</w:t>
      </w:r>
      <w:r w:rsidRPr="009F6A49">
        <w:rPr>
          <w:rFonts w:ascii="Arial Narrow" w:hAnsi="Arial Narrow" w:cs="MinionPro-Regular"/>
        </w:rPr>
        <w:t>, C</w:t>
      </w:r>
      <w:r w:rsidRPr="009F6A49">
        <w:rPr>
          <w:rFonts w:ascii="Arial Narrow" w:eastAsia="MinionMath-Capt" w:hAnsi="Arial Narrow" w:cs="MinionMath-Capt"/>
        </w:rPr>
        <w:t>22</w:t>
      </w:r>
      <w:r w:rsidRPr="009F6A49">
        <w:rPr>
          <w:rFonts w:ascii="Arial Narrow" w:hAnsi="Arial Narrow" w:cs="MinionPro-Regular"/>
        </w:rPr>
        <w:t>, C</w:t>
      </w:r>
      <w:r w:rsidRPr="009F6A49">
        <w:rPr>
          <w:rFonts w:ascii="Arial Narrow" w:eastAsia="MinionMath-Capt" w:hAnsi="Arial Narrow" w:cs="MinionMath-Capt"/>
        </w:rPr>
        <w:t>24</w:t>
      </w:r>
      <w:r w:rsidRPr="009F6A49">
        <w:rPr>
          <w:rFonts w:ascii="Arial Narrow" w:hAnsi="Arial Narrow" w:cs="MinionPro-Regular"/>
        </w:rPr>
        <w:t>, C</w:t>
      </w:r>
      <w:r w:rsidRPr="009F6A49">
        <w:rPr>
          <w:rFonts w:ascii="Arial Narrow" w:eastAsia="MinionMath-Capt" w:hAnsi="Arial Narrow" w:cs="MinionMath-Capt"/>
        </w:rPr>
        <w:t>25</w:t>
      </w:r>
      <w:r w:rsidRPr="009F6A49">
        <w:rPr>
          <w:rFonts w:ascii="Arial Narrow" w:hAnsi="Arial Narrow" w:cs="MinionPro-Regular"/>
        </w:rPr>
        <w:t>, C</w:t>
      </w:r>
      <w:r w:rsidRPr="009F6A49">
        <w:rPr>
          <w:rFonts w:ascii="Arial Narrow" w:eastAsia="MinionMath-Capt" w:hAnsi="Arial Narrow" w:cs="MinionMath-Capt"/>
        </w:rPr>
        <w:t>30</w:t>
      </w:r>
      <w:r w:rsidRPr="009F6A49">
        <w:rPr>
          <w:rFonts w:ascii="Arial Narrow" w:hAnsi="Arial Narrow" w:cs="MinionPro-Regular"/>
        </w:rPr>
        <w:t>, andC</w:t>
      </w:r>
      <w:r w:rsidRPr="009F6A49">
        <w:rPr>
          <w:rFonts w:ascii="Arial Narrow" w:eastAsia="MinionMath-Capt" w:hAnsi="Arial Narrow" w:cs="MinionMath-Capt"/>
        </w:rPr>
        <w:t>32</w:t>
      </w:r>
      <w:r w:rsidRPr="009F6A49">
        <w:rPr>
          <w:rFonts w:ascii="Arial Narrow" w:hAnsi="Arial Narrow" w:cs="MinionPro-Regular"/>
        </w:rPr>
        <w:t xml:space="preserve">) occur in </w:t>
      </w:r>
      <w:r w:rsidRPr="009F6A49">
        <w:rPr>
          <w:rFonts w:ascii="Arial Narrow" w:hAnsi="Arial Narrow" w:cs="MinionPro-It"/>
          <w:i/>
          <w:iCs/>
        </w:rPr>
        <w:t xml:space="preserve">Bixa orellana </w:t>
      </w:r>
      <w:r w:rsidRPr="009F6A49">
        <w:rPr>
          <w:rFonts w:ascii="Arial Narrow" w:hAnsi="Arial Narrow" w:cs="MinionPro-Regular"/>
        </w:rPr>
        <w:t xml:space="preserve">but constitute a minor percentage of the pigments. The major oily constituent of annatto seeds is geranylgeraniol, representing 1% of dry seeds. Norbixin  is a demethylated derivative of bixin and although it is a naturally occurring compound, it is almost always referred to as a saponification product of bixin. This is the form used for commercial purposes (Venugopalan et al. 2011). Currently, more than two dozen substances have been isolated from the seeds of </w:t>
      </w:r>
      <w:r w:rsidRPr="009F6A49">
        <w:rPr>
          <w:rFonts w:ascii="Arial Narrow" w:hAnsi="Arial Narrow" w:cs="MinionPro-It"/>
          <w:i/>
          <w:iCs/>
        </w:rPr>
        <w:t>Bixa orellana</w:t>
      </w:r>
      <w:r w:rsidRPr="009F6A49">
        <w:rPr>
          <w:rFonts w:ascii="Arial Narrow" w:hAnsi="Arial Narrow" w:cs="MinionPro-Regular"/>
        </w:rPr>
        <w:t xml:space="preserve">. Besides bixin and norbixin, other compounds such as isobixin, beta-carotene, cryptoxanthin, lutein, zeaxanthin, orellin, bixein, bixol, crocetin, ishwarane, ellagic acid, salicylic acid, threonine, tomentosic acid, tryptophan, and phenylalanine have been found in the seeds of annatto. Inaddition, the following compounds, in their respective concentrations, are found in these seeds: 40 to 45% cellulose, 3.5 to 5.5% sugars, 0.3 to 0.9% essential oils, 3% fixed oils, 1.0 to 4.5% pigments, and 13 to 16 % proteins and </w:t>
      </w:r>
      <w:r w:rsidRPr="009F6A49">
        <w:rPr>
          <w:rFonts w:ascii="Arial Narrow" w:hAnsi="Arial Narrow" w:cs="MinionPro-It"/>
          <w:i/>
          <w:iCs/>
        </w:rPr>
        <w:t xml:space="preserve">alpha </w:t>
      </w:r>
      <w:r w:rsidRPr="009F6A49">
        <w:rPr>
          <w:rFonts w:ascii="Arial Narrow" w:hAnsi="Arial Narrow" w:cs="MinionPro-Regular"/>
        </w:rPr>
        <w:t xml:space="preserve">and </w:t>
      </w:r>
      <w:r w:rsidRPr="009F6A49">
        <w:rPr>
          <w:rFonts w:ascii="Arial Narrow" w:hAnsi="Arial Narrow" w:cs="MinionPro-It"/>
          <w:i/>
          <w:iCs/>
        </w:rPr>
        <w:t>beta</w:t>
      </w:r>
      <w:r w:rsidRPr="009F6A49">
        <w:rPr>
          <w:rFonts w:ascii="Arial Narrow" w:hAnsi="Arial Narrow" w:cs="MinionPro-Regular"/>
        </w:rPr>
        <w:t>-carotene, as well as tannins and saponins (Taylor, 2002; Oliveira, 2005).</w:t>
      </w:r>
    </w:p>
    <w:p w:rsidR="00551728" w:rsidRPr="009F6A49" w:rsidRDefault="00607BDF" w:rsidP="009B6123">
      <w:pPr>
        <w:spacing w:before="240" w:after="0" w:line="240" w:lineRule="auto"/>
        <w:jc w:val="both"/>
        <w:rPr>
          <w:rFonts w:ascii="Arial Narrow" w:hAnsi="Arial Narrow"/>
          <w:i/>
        </w:rPr>
      </w:pPr>
      <w:r>
        <w:rPr>
          <w:rFonts w:ascii="Arial Narrow" w:hAnsi="Arial Narrow"/>
        </w:rPr>
        <w:tab/>
        <w:t>1</w:t>
      </w:r>
      <w:r w:rsidR="00551728" w:rsidRPr="009F6A49">
        <w:rPr>
          <w:rFonts w:ascii="Arial Narrow" w:hAnsi="Arial Narrow"/>
        </w:rPr>
        <w:t xml:space="preserve">.5.3 </w:t>
      </w:r>
      <w:r w:rsidR="00551728" w:rsidRPr="009F6A49">
        <w:rPr>
          <w:rFonts w:ascii="Arial Narrow" w:hAnsi="Arial Narrow"/>
          <w:i/>
        </w:rPr>
        <w:t>Hibiscus rosa-sinensis</w:t>
      </w:r>
    </w:p>
    <w:p w:rsidR="00551728" w:rsidRPr="009F6A49" w:rsidRDefault="00F11BAB" w:rsidP="009B6123">
      <w:pPr>
        <w:spacing w:before="240" w:after="0" w:line="240" w:lineRule="auto"/>
        <w:ind w:firstLine="1440"/>
        <w:jc w:val="both"/>
        <w:rPr>
          <w:rFonts w:ascii="Arial Narrow" w:hAnsi="Arial Narrow" w:cs="Times New Roman"/>
        </w:rPr>
      </w:pPr>
      <w:r w:rsidRPr="009F6A49">
        <w:rPr>
          <w:rFonts w:ascii="Arial Narrow" w:hAnsi="Arial Narrow" w:cs="Times New Roman"/>
        </w:rPr>
        <w:t xml:space="preserve">Root and barks of </w:t>
      </w:r>
      <w:r w:rsidRPr="009F6A49">
        <w:rPr>
          <w:rFonts w:ascii="Arial Narrow" w:hAnsi="Arial Narrow" w:cs="Times New Roman"/>
          <w:i/>
        </w:rPr>
        <w:t>Hibiscus rosa-sinensis</w:t>
      </w:r>
      <w:r w:rsidRPr="009F6A49">
        <w:rPr>
          <w:rFonts w:ascii="Arial Narrow" w:hAnsi="Arial Narrow" w:cs="Times New Roman"/>
        </w:rPr>
        <w:t xml:space="preserve"> contains tannins and mucilage. The flower of </w:t>
      </w:r>
      <w:r w:rsidRPr="009F6A49">
        <w:rPr>
          <w:rFonts w:ascii="Arial Narrow" w:hAnsi="Arial Narrow" w:cs="Times New Roman"/>
          <w:i/>
        </w:rPr>
        <w:t>Hibiscus</w:t>
      </w:r>
      <w:r w:rsidRPr="009F6A49">
        <w:rPr>
          <w:rFonts w:ascii="Arial Narrow" w:hAnsi="Arial Narrow" w:cs="Times New Roman"/>
        </w:rPr>
        <w:t xml:space="preserve"> contain: 15-30% plant acids, including citric, malic and tartaric acids and a unique hydroxycitric acid called hibiscus acid which give the tea a pleasant tart taste. The flower also contain approximately 1.5% anthocynanins including delphinidin 3-sambubioside, 15% mucilage and make a pleasantly sweet tea, which on hydrolysis affords traces of galactose, arabinose, glucose, rhamnose, galacturonic acid, xylose and mannose. For the rest only ubiquitous substances have been detected. The flowers of </w:t>
      </w:r>
      <w:r w:rsidRPr="009F6A49">
        <w:rPr>
          <w:rFonts w:ascii="Arial Narrow" w:hAnsi="Arial Narrow" w:cs="Times New Roman"/>
          <w:i/>
        </w:rPr>
        <w:t>H. rosa-sinensis</w:t>
      </w:r>
      <w:r w:rsidRPr="009F6A49">
        <w:rPr>
          <w:rFonts w:ascii="Arial Narrow" w:hAnsi="Arial Narrow" w:cs="Times New Roman"/>
        </w:rPr>
        <w:t xml:space="preserve"> are rich in mucilage, a complex mixture of polysaccharides that form a soothing gelatinous in fiber when water is added</w:t>
      </w:r>
      <w:r w:rsidR="00E45D84">
        <w:rPr>
          <w:rFonts w:ascii="Arial Narrow" w:hAnsi="Arial Narrow" w:cs="Times New Roman"/>
        </w:rPr>
        <w:t xml:space="preserve"> </w:t>
      </w:r>
      <w:r w:rsidR="00E45D84">
        <w:rPr>
          <w:rFonts w:ascii="Arial Narrow" w:eastAsia="Times New Roman" w:hAnsi="Arial Narrow" w:cs="Arial"/>
          <w:lang w:eastAsia="en-PH"/>
        </w:rPr>
        <w:t>(Sankhadip &amp; Souvik, 2012)</w:t>
      </w:r>
      <w:r w:rsidRPr="009F6A49">
        <w:rPr>
          <w:rFonts w:ascii="Arial Narrow" w:hAnsi="Arial Narrow" w:cs="Times New Roman"/>
        </w:rPr>
        <w:t xml:space="preserve">. </w:t>
      </w:r>
    </w:p>
    <w:p w:rsidR="00F11BAB" w:rsidRPr="009F6A49" w:rsidRDefault="00F11BAB" w:rsidP="009B6123">
      <w:pPr>
        <w:spacing w:before="240" w:after="0" w:line="240" w:lineRule="auto"/>
        <w:ind w:firstLine="1440"/>
        <w:jc w:val="both"/>
        <w:rPr>
          <w:rFonts w:ascii="Arial Narrow" w:hAnsi="Arial Narrow" w:cs="Times New Roman"/>
        </w:rPr>
      </w:pPr>
    </w:p>
    <w:p w:rsidR="00551728" w:rsidRPr="009F6A49" w:rsidRDefault="00607BDF" w:rsidP="009B6123">
      <w:pPr>
        <w:spacing w:before="240" w:after="0" w:line="240" w:lineRule="auto"/>
        <w:jc w:val="both"/>
        <w:rPr>
          <w:rFonts w:ascii="Arial Narrow" w:hAnsi="Arial Narrow"/>
          <w:b/>
        </w:rPr>
      </w:pPr>
      <w:r>
        <w:rPr>
          <w:rFonts w:ascii="Arial Narrow" w:hAnsi="Arial Narrow"/>
          <w:b/>
        </w:rPr>
        <w:t>1</w:t>
      </w:r>
      <w:r w:rsidR="007254F9">
        <w:rPr>
          <w:rFonts w:ascii="Arial Narrow" w:hAnsi="Arial Narrow"/>
          <w:b/>
        </w:rPr>
        <w:t>.6 Recent and</w:t>
      </w:r>
      <w:r w:rsidR="00551728" w:rsidRPr="009F6A49">
        <w:rPr>
          <w:rFonts w:ascii="Arial Narrow" w:hAnsi="Arial Narrow"/>
          <w:b/>
        </w:rPr>
        <w:t xml:space="preserve"> On-Going Studies</w:t>
      </w:r>
    </w:p>
    <w:p w:rsidR="00551728" w:rsidRPr="009F6A49" w:rsidRDefault="00607BDF" w:rsidP="009B6123">
      <w:pPr>
        <w:spacing w:before="240" w:after="0" w:line="240" w:lineRule="auto"/>
        <w:jc w:val="both"/>
        <w:rPr>
          <w:rFonts w:ascii="Arial Narrow" w:hAnsi="Arial Narrow"/>
          <w:i/>
        </w:rPr>
      </w:pPr>
      <w:r>
        <w:rPr>
          <w:rFonts w:ascii="Arial Narrow" w:hAnsi="Arial Narrow"/>
        </w:rPr>
        <w:tab/>
        <w:t>1</w:t>
      </w:r>
      <w:r w:rsidR="00551728" w:rsidRPr="009F6A49">
        <w:rPr>
          <w:rFonts w:ascii="Arial Narrow" w:hAnsi="Arial Narrow"/>
        </w:rPr>
        <w:t xml:space="preserve">.6.1 </w:t>
      </w:r>
      <w:r w:rsidR="00551728" w:rsidRPr="009F6A49">
        <w:rPr>
          <w:rFonts w:ascii="Arial Narrow" w:hAnsi="Arial Narrow"/>
          <w:i/>
        </w:rPr>
        <w:t>Areca catechu</w:t>
      </w:r>
    </w:p>
    <w:p w:rsidR="00007D0B" w:rsidRPr="009F6A49" w:rsidRDefault="00007D0B" w:rsidP="009B6123">
      <w:pPr>
        <w:spacing w:before="240" w:after="0" w:line="240" w:lineRule="auto"/>
        <w:jc w:val="both"/>
        <w:rPr>
          <w:rFonts w:ascii="Arial Narrow" w:hAnsi="Arial Narrow"/>
        </w:rPr>
      </w:pPr>
      <w:r w:rsidRPr="009F6A49">
        <w:rPr>
          <w:rFonts w:ascii="Arial Narrow" w:hAnsi="Arial Narrow"/>
          <w:i/>
        </w:rPr>
        <w:tab/>
      </w:r>
      <w:r w:rsidRPr="009F6A49">
        <w:rPr>
          <w:rFonts w:ascii="Arial Narrow" w:hAnsi="Arial Narrow"/>
          <w:i/>
        </w:rPr>
        <w:tab/>
      </w:r>
      <w:r w:rsidR="00607BDF">
        <w:rPr>
          <w:rFonts w:ascii="Arial Narrow" w:hAnsi="Arial Narrow"/>
        </w:rPr>
        <w:t>1</w:t>
      </w:r>
      <w:r w:rsidRPr="009F6A49">
        <w:rPr>
          <w:rFonts w:ascii="Arial Narrow" w:hAnsi="Arial Narrow"/>
        </w:rPr>
        <w:t>.6.1.1 Effects of Chewing Betel Nut (</w:t>
      </w:r>
      <w:r w:rsidRPr="009F6A49">
        <w:rPr>
          <w:rFonts w:ascii="Arial Narrow" w:hAnsi="Arial Narrow"/>
          <w:i/>
        </w:rPr>
        <w:t>Areca catechu</w:t>
      </w:r>
      <w:r w:rsidRPr="009F6A49">
        <w:rPr>
          <w:rFonts w:ascii="Arial Narrow" w:hAnsi="Arial Narrow"/>
        </w:rPr>
        <w:t xml:space="preserve">) on the </w:t>
      </w:r>
      <w:r w:rsidR="00965938" w:rsidRPr="009F6A49">
        <w:rPr>
          <w:rFonts w:ascii="Arial Narrow" w:hAnsi="Arial Narrow"/>
        </w:rPr>
        <w:t xml:space="preserve">extrapyramidal </w:t>
      </w:r>
      <w:r w:rsidRPr="009F6A49">
        <w:rPr>
          <w:rFonts w:ascii="Arial Narrow" w:hAnsi="Arial Narrow"/>
        </w:rPr>
        <w:t>symptoms of people with schizophrenia in Palau, Micronesia</w:t>
      </w:r>
    </w:p>
    <w:p w:rsidR="00007D0B" w:rsidRPr="009F6A49" w:rsidRDefault="00007D0B" w:rsidP="009B6123">
      <w:pPr>
        <w:spacing w:before="240" w:after="0" w:line="240" w:lineRule="auto"/>
        <w:jc w:val="both"/>
        <w:rPr>
          <w:rFonts w:ascii="Arial Narrow" w:hAnsi="Arial Narrow"/>
        </w:rPr>
      </w:pPr>
      <w:r w:rsidRPr="009F6A49">
        <w:rPr>
          <w:rFonts w:ascii="Arial Narrow" w:hAnsi="Arial Narrow"/>
        </w:rPr>
        <w:tab/>
      </w:r>
      <w:r w:rsidRPr="009F6A49">
        <w:rPr>
          <w:rFonts w:ascii="Arial Narrow" w:hAnsi="Arial Narrow"/>
        </w:rPr>
        <w:tab/>
      </w:r>
      <w:r w:rsidRPr="009F6A49">
        <w:rPr>
          <w:rFonts w:ascii="Arial Narrow" w:hAnsi="Arial Narrow"/>
        </w:rPr>
        <w:tab/>
        <w:t>Betel chewers with schizophrenia scored significantly lower on the positive and negative sub-scales of the PANSS than did non-chewers. There were no significant differences in extrapyramidal symptoms or tardive dyskinesia. Therefore the study concluded that betel chewing associated with milder symptomatology and avoidance of more harmful recreational drugs</w:t>
      </w:r>
      <w:r w:rsidR="00E45D84">
        <w:rPr>
          <w:rFonts w:ascii="Arial Narrow" w:hAnsi="Arial Narrow"/>
        </w:rPr>
        <w:t xml:space="preserve"> (Allen et.al., 2011)</w:t>
      </w:r>
      <w:r w:rsidRPr="009F6A49">
        <w:rPr>
          <w:rFonts w:ascii="Arial Narrow" w:hAnsi="Arial Narrow"/>
        </w:rPr>
        <w:t>.</w:t>
      </w:r>
    </w:p>
    <w:p w:rsidR="00007D0B" w:rsidRPr="009F6A49" w:rsidRDefault="00607BDF" w:rsidP="009B6123">
      <w:pPr>
        <w:spacing w:before="240" w:after="0" w:line="240" w:lineRule="auto"/>
        <w:jc w:val="both"/>
        <w:rPr>
          <w:rFonts w:ascii="Arial Narrow" w:hAnsi="Arial Narrow"/>
        </w:rPr>
      </w:pPr>
      <w:r>
        <w:rPr>
          <w:rFonts w:ascii="Arial Narrow" w:hAnsi="Arial Narrow"/>
        </w:rPr>
        <w:tab/>
      </w:r>
      <w:r>
        <w:rPr>
          <w:rFonts w:ascii="Arial Narrow" w:hAnsi="Arial Narrow"/>
        </w:rPr>
        <w:tab/>
        <w:t>1</w:t>
      </w:r>
      <w:r w:rsidR="00965938">
        <w:rPr>
          <w:rFonts w:ascii="Arial Narrow" w:hAnsi="Arial Narrow"/>
        </w:rPr>
        <w:t>.6.1.2</w:t>
      </w:r>
      <w:r w:rsidR="00007D0B" w:rsidRPr="009F6A49">
        <w:rPr>
          <w:rFonts w:ascii="Arial Narrow" w:hAnsi="Arial Narrow"/>
        </w:rPr>
        <w:t xml:space="preserve"> The Effects of </w:t>
      </w:r>
      <w:r w:rsidR="00007D0B" w:rsidRPr="00965938">
        <w:rPr>
          <w:rFonts w:ascii="Arial Narrow" w:hAnsi="Arial Narrow"/>
          <w:i/>
        </w:rPr>
        <w:t>Areca Catechu</w:t>
      </w:r>
      <w:r w:rsidR="00007D0B" w:rsidRPr="009F6A49">
        <w:rPr>
          <w:rFonts w:ascii="Arial Narrow" w:hAnsi="Arial Narrow"/>
        </w:rPr>
        <w:t xml:space="preserve"> L Extract on Anti-Aging</w:t>
      </w:r>
    </w:p>
    <w:p w:rsidR="00007D0B" w:rsidRPr="009F6A49" w:rsidRDefault="00007D0B" w:rsidP="009B6123">
      <w:pPr>
        <w:spacing w:before="240" w:after="0" w:line="240" w:lineRule="auto"/>
        <w:ind w:firstLine="2160"/>
        <w:jc w:val="both"/>
        <w:rPr>
          <w:rFonts w:ascii="Arial Narrow" w:hAnsi="Arial Narrow"/>
        </w:rPr>
      </w:pPr>
      <w:r w:rsidRPr="009F6A49">
        <w:rPr>
          <w:rFonts w:ascii="Arial Narrow" w:hAnsi="Arial Narrow"/>
        </w:rPr>
        <w:t xml:space="preserve">The anti-aging effects of Areca catechu extract (CC-516) on skin were investigated both in vitro and in vivo. The CC-516 has a high proportion of proline (13%) of free amino acid content. The inhibitory effect of CC-516 on the elastase exhibited 37 to 90% inhibition by 10 to 250 μg/ml concentration; the IC inline image values with 40.8 μg/ml for porcine pancreatic elastase (PPE) and 48.1 μg/ml for human leukocyte elastase (HLE), </w:t>
      </w:r>
      <w:r w:rsidRPr="009F6A49">
        <w:rPr>
          <w:rFonts w:ascii="Arial Narrow" w:hAnsi="Arial Narrow"/>
        </w:rPr>
        <w:lastRenderedPageBreak/>
        <w:t xml:space="preserve">respectively. One of the effects of elastase is that it is known to reduce the number of elastin fibers at the level of the enzyme deposition. The number of elastin fibers was increased when we drift from the deposit number of elastase with 100 mg/ml of CC-516. CC-516 showed protection of elastic fiber against degradation by the enzyme in an ex vivo assay. The CC-516 increased proliferation of human fibroblast cell by 85% at 10 inline image concentration, compared with control, whereas the increase by ascorbic acid was 50%. The collagen synthesis was increased by 40% at 10 inline image% concentration of CC-516. The treatment with CC-516 improved skin hydration, the skin elasticity, and skin wrinkles (Choi &amp; Lee, 1999). </w:t>
      </w:r>
    </w:p>
    <w:p w:rsidR="00551728" w:rsidRPr="009F6A49" w:rsidRDefault="00607BDF" w:rsidP="009B6123">
      <w:pPr>
        <w:spacing w:before="240" w:after="0" w:line="240" w:lineRule="auto"/>
        <w:jc w:val="both"/>
        <w:rPr>
          <w:rFonts w:ascii="Arial Narrow" w:hAnsi="Arial Narrow"/>
          <w:i/>
        </w:rPr>
      </w:pPr>
      <w:r>
        <w:rPr>
          <w:rFonts w:ascii="Arial Narrow" w:hAnsi="Arial Narrow"/>
        </w:rPr>
        <w:tab/>
        <w:t>1</w:t>
      </w:r>
      <w:r w:rsidR="00551728" w:rsidRPr="009F6A49">
        <w:rPr>
          <w:rFonts w:ascii="Arial Narrow" w:hAnsi="Arial Narrow"/>
        </w:rPr>
        <w:t xml:space="preserve">.6.2 </w:t>
      </w:r>
      <w:r w:rsidR="00551728" w:rsidRPr="009F6A49">
        <w:rPr>
          <w:rFonts w:ascii="Arial Narrow" w:hAnsi="Arial Narrow"/>
          <w:i/>
        </w:rPr>
        <w:t>Bixa orellana</w:t>
      </w:r>
    </w:p>
    <w:p w:rsidR="00F36B1F" w:rsidRPr="009F6A49" w:rsidRDefault="00607BDF" w:rsidP="009B6123">
      <w:pPr>
        <w:spacing w:before="240" w:after="0" w:line="240" w:lineRule="auto"/>
        <w:jc w:val="both"/>
        <w:rPr>
          <w:rFonts w:ascii="Arial Narrow" w:hAnsi="Arial Narrow"/>
        </w:rPr>
      </w:pPr>
      <w:r>
        <w:rPr>
          <w:rFonts w:ascii="Arial Narrow" w:hAnsi="Arial Narrow"/>
        </w:rPr>
        <w:tab/>
      </w:r>
      <w:r>
        <w:rPr>
          <w:rFonts w:ascii="Arial Narrow" w:hAnsi="Arial Narrow"/>
        </w:rPr>
        <w:tab/>
        <w:t>1</w:t>
      </w:r>
      <w:r w:rsidR="00F36B1F" w:rsidRPr="009F6A49">
        <w:rPr>
          <w:rFonts w:ascii="Arial Narrow" w:hAnsi="Arial Narrow"/>
        </w:rPr>
        <w:t>.6.2.1 Anti-inflammatory Activity of Annatto Extract</w:t>
      </w:r>
    </w:p>
    <w:p w:rsidR="00F36B1F" w:rsidRPr="009F6A49" w:rsidRDefault="00F36B1F" w:rsidP="009B6123">
      <w:pPr>
        <w:spacing w:before="240" w:after="0" w:line="240" w:lineRule="auto"/>
        <w:ind w:firstLine="2160"/>
        <w:jc w:val="both"/>
        <w:rPr>
          <w:rFonts w:ascii="Arial Narrow" w:hAnsi="Arial Narrow"/>
        </w:rPr>
      </w:pPr>
      <w:r w:rsidRPr="009F6A49">
        <w:rPr>
          <w:rFonts w:ascii="Arial Narrow" w:hAnsi="Arial Narrow"/>
        </w:rPr>
        <w:t>Achiote or Annatto (Bixa orellana L.) has been traditionally used in Central and South America to treat a number of ailments, including internal inflammation. This medicinal use has been supported by a laboratory study done in the Department of Biomedical Sciences, Faculty of Medicine and Health Sciences, Universiti Putra Malaysia. The anti-inflammatory activity of the aqueous extract of annatto was tested in a chemically induced inflammation in rats. The study concluded that the aqueous extract of annatto inhibited the histamine-induced  paw edema as compared to a control group. These results confirmed the validity of the use of annatto extract in the treatment of inflammatory disorders (Yong et al., 2013).</w:t>
      </w:r>
    </w:p>
    <w:p w:rsidR="00F36B1F" w:rsidRPr="009F6A49" w:rsidRDefault="00607BDF" w:rsidP="009B6123">
      <w:pPr>
        <w:spacing w:before="240" w:after="0" w:line="240" w:lineRule="auto"/>
        <w:jc w:val="both"/>
        <w:rPr>
          <w:rFonts w:ascii="Arial Narrow" w:hAnsi="Arial Narrow"/>
        </w:rPr>
      </w:pPr>
      <w:r>
        <w:rPr>
          <w:rFonts w:ascii="Arial Narrow" w:hAnsi="Arial Narrow"/>
        </w:rPr>
        <w:tab/>
      </w:r>
      <w:r>
        <w:rPr>
          <w:rFonts w:ascii="Arial Narrow" w:hAnsi="Arial Narrow"/>
        </w:rPr>
        <w:tab/>
        <w:t>1</w:t>
      </w:r>
      <w:r w:rsidR="00F36B1F" w:rsidRPr="009F6A49">
        <w:rPr>
          <w:rFonts w:ascii="Arial Narrow" w:hAnsi="Arial Narrow"/>
        </w:rPr>
        <w:t>.6.2.2 Antigonorrhoeal activity of Annatto</w:t>
      </w:r>
    </w:p>
    <w:p w:rsidR="00542C19" w:rsidRPr="009F6A49" w:rsidRDefault="00E45D84" w:rsidP="009B6123">
      <w:pPr>
        <w:spacing w:before="240" w:after="0" w:line="240" w:lineRule="auto"/>
        <w:ind w:firstLine="2160"/>
        <w:jc w:val="both"/>
        <w:rPr>
          <w:rFonts w:ascii="Arial Narrow" w:hAnsi="Arial Narrow"/>
        </w:rPr>
      </w:pPr>
      <w:r>
        <w:rPr>
          <w:rFonts w:ascii="Arial Narrow" w:hAnsi="Arial Narrow"/>
        </w:rPr>
        <w:t>The</w:t>
      </w:r>
      <w:r w:rsidR="00F36B1F" w:rsidRPr="009F6A49">
        <w:rPr>
          <w:rFonts w:ascii="Arial Narrow" w:hAnsi="Arial Narrow"/>
        </w:rPr>
        <w:t xml:space="preserve"> Faculty of Chemical Sciences and Pharmacy in Guatemala found that the bark of </w:t>
      </w:r>
      <w:r w:rsidR="00F36B1F" w:rsidRPr="009F6A49">
        <w:rPr>
          <w:rFonts w:ascii="Arial Narrow" w:hAnsi="Arial Narrow"/>
          <w:i/>
        </w:rPr>
        <w:t>Bixa orella</w:t>
      </w:r>
      <w:r w:rsidR="005B04F5" w:rsidRPr="009F6A49">
        <w:rPr>
          <w:rFonts w:ascii="Arial Narrow" w:hAnsi="Arial Narrow"/>
          <w:i/>
        </w:rPr>
        <w:t>na</w:t>
      </w:r>
      <w:r w:rsidR="005B04F5" w:rsidRPr="009F6A49">
        <w:rPr>
          <w:rFonts w:ascii="Arial Narrow" w:hAnsi="Arial Narrow"/>
        </w:rPr>
        <w:t xml:space="preserve"> </w:t>
      </w:r>
      <w:r w:rsidR="00F36B1F" w:rsidRPr="009F6A49">
        <w:rPr>
          <w:rFonts w:ascii="Arial Narrow" w:hAnsi="Arial Narrow"/>
        </w:rPr>
        <w:t xml:space="preserve">has the ability to inhibit the development of five strains of </w:t>
      </w:r>
      <w:r w:rsidR="00F36B1F" w:rsidRPr="009F6A49">
        <w:rPr>
          <w:rFonts w:ascii="Arial Narrow" w:hAnsi="Arial Narrow"/>
          <w:i/>
        </w:rPr>
        <w:t>N. gonorrhoea</w:t>
      </w:r>
      <w:r w:rsidR="00F36B1F" w:rsidRPr="009F6A49">
        <w:rPr>
          <w:rFonts w:ascii="Arial Narrow" w:hAnsi="Arial Narrow"/>
        </w:rPr>
        <w:t xml:space="preserve"> through the process of standard bacteriological procedures. This study supports the traditional herbal use of </w:t>
      </w:r>
      <w:r w:rsidR="005B04F5" w:rsidRPr="009F6A49">
        <w:rPr>
          <w:rFonts w:ascii="Arial Narrow" w:hAnsi="Arial Narrow"/>
        </w:rPr>
        <w:t>annatto</w:t>
      </w:r>
      <w:r w:rsidR="00F36B1F" w:rsidRPr="009F6A49">
        <w:rPr>
          <w:rFonts w:ascii="Arial Narrow" w:hAnsi="Arial Narrow"/>
        </w:rPr>
        <w:t xml:space="preserve"> in the treatment of gonorrhoea, a sexually transmitted disease</w:t>
      </w:r>
      <w:r>
        <w:rPr>
          <w:rFonts w:ascii="Arial Narrow" w:hAnsi="Arial Narrow"/>
        </w:rPr>
        <w:t xml:space="preserve"> (</w:t>
      </w:r>
      <w:r w:rsidRPr="009F6A49">
        <w:rPr>
          <w:rFonts w:ascii="Arial Narrow" w:hAnsi="Arial Narrow"/>
        </w:rPr>
        <w:t>Sto</w:t>
      </w:r>
      <w:r>
        <w:rPr>
          <w:rFonts w:ascii="Arial Narrow" w:hAnsi="Arial Narrow"/>
        </w:rPr>
        <w:t>hs, 2013)</w:t>
      </w:r>
      <w:r w:rsidR="00F36B1F" w:rsidRPr="009F6A49">
        <w:rPr>
          <w:rFonts w:ascii="Arial Narrow" w:hAnsi="Arial Narrow"/>
        </w:rPr>
        <w:t>.</w:t>
      </w:r>
    </w:p>
    <w:p w:rsidR="005B04F5" w:rsidRPr="009F6A49" w:rsidRDefault="00607BDF" w:rsidP="009B6123">
      <w:pPr>
        <w:spacing w:before="240" w:after="0" w:line="240" w:lineRule="auto"/>
        <w:ind w:firstLine="720"/>
        <w:jc w:val="both"/>
        <w:rPr>
          <w:rFonts w:ascii="Arial Narrow" w:hAnsi="Arial Narrow"/>
        </w:rPr>
      </w:pPr>
      <w:r>
        <w:rPr>
          <w:rFonts w:ascii="Arial Narrow" w:hAnsi="Arial Narrow"/>
        </w:rPr>
        <w:tab/>
        <w:t>1</w:t>
      </w:r>
      <w:r w:rsidR="005B04F5" w:rsidRPr="009F6A49">
        <w:rPr>
          <w:rFonts w:ascii="Arial Narrow" w:hAnsi="Arial Narrow"/>
        </w:rPr>
        <w:t>.6.2.3 Annatto extract and β-carotene enhances antioxidant status and regulate gene expression in neutrophils of diabetic rats.</w:t>
      </w:r>
    </w:p>
    <w:p w:rsidR="005B04F5" w:rsidRPr="009F6A49" w:rsidRDefault="005B04F5" w:rsidP="009B6123">
      <w:pPr>
        <w:spacing w:before="240" w:after="0" w:line="240" w:lineRule="auto"/>
        <w:ind w:firstLine="2160"/>
        <w:jc w:val="both"/>
        <w:rPr>
          <w:rFonts w:ascii="Arial Narrow" w:hAnsi="Arial Narrow"/>
        </w:rPr>
      </w:pPr>
      <w:r w:rsidRPr="009F6A49">
        <w:rPr>
          <w:rFonts w:ascii="Arial Narrow" w:hAnsi="Arial Narrow"/>
        </w:rPr>
        <w:t>The antioxidant activity of annatto extract was investigated in Universidade Federal de</w:t>
      </w:r>
      <w:r w:rsidR="00E45D84">
        <w:rPr>
          <w:rFonts w:ascii="Arial Narrow" w:hAnsi="Arial Narrow"/>
        </w:rPr>
        <w:t xml:space="preserve"> Ouro Preto, Ouro Preto, Brazil. </w:t>
      </w:r>
      <w:r w:rsidRPr="009F6A49">
        <w:rPr>
          <w:rFonts w:ascii="Arial Narrow" w:hAnsi="Arial Narrow"/>
        </w:rPr>
        <w:t>The study showed that the treatment of annatto extract and β-carotene has decreased the reactive oxidative species production and the mRNA levels of p22(phox) and p47(phox) while it increased the mRNA levels of SOD and CAT in neutrophils from diabetic rats. These data suggest that annatto extract and β-carotene exerts antioxidant effect via inhibition of expression of the NADPH oxidase subunits and increase expression/activity of antioxidant enzymes</w:t>
      </w:r>
      <w:r w:rsidR="00E45D84">
        <w:rPr>
          <w:rFonts w:ascii="Arial Narrow" w:hAnsi="Arial Narrow"/>
        </w:rPr>
        <w:t xml:space="preserve"> (</w:t>
      </w:r>
      <w:r w:rsidR="00E45D84" w:rsidRPr="009F6A49">
        <w:rPr>
          <w:rFonts w:ascii="Arial Narrow" w:hAnsi="Arial Narrow"/>
        </w:rPr>
        <w:t>Ross</w:t>
      </w:r>
      <w:r w:rsidR="00E45D84">
        <w:rPr>
          <w:rFonts w:ascii="Arial Narrow" w:hAnsi="Arial Narrow"/>
        </w:rPr>
        <w:t xml:space="preserve">oni et.al., </w:t>
      </w:r>
      <w:r w:rsidR="00E45D84" w:rsidRPr="009F6A49">
        <w:rPr>
          <w:rFonts w:ascii="Arial Narrow" w:hAnsi="Arial Narrow"/>
        </w:rPr>
        <w:t>2012).</w:t>
      </w:r>
    </w:p>
    <w:p w:rsidR="005B04F5" w:rsidRPr="009F6A49" w:rsidRDefault="00607BDF" w:rsidP="009B6123">
      <w:pPr>
        <w:spacing w:before="240" w:after="0" w:line="240" w:lineRule="auto"/>
        <w:jc w:val="both"/>
        <w:rPr>
          <w:rFonts w:ascii="Arial Narrow" w:hAnsi="Arial Narrow"/>
        </w:rPr>
      </w:pPr>
      <w:r>
        <w:rPr>
          <w:rFonts w:ascii="Arial Narrow" w:hAnsi="Arial Narrow"/>
        </w:rPr>
        <w:tab/>
      </w:r>
      <w:r>
        <w:rPr>
          <w:rFonts w:ascii="Arial Narrow" w:hAnsi="Arial Narrow"/>
        </w:rPr>
        <w:tab/>
        <w:t>1</w:t>
      </w:r>
      <w:r w:rsidR="005B04F5" w:rsidRPr="009F6A49">
        <w:rPr>
          <w:rFonts w:ascii="Arial Narrow" w:hAnsi="Arial Narrow"/>
        </w:rPr>
        <w:t>.6.2.4 Anticancer Activity of Annatto Pigment (Norbixin)</w:t>
      </w:r>
    </w:p>
    <w:p w:rsidR="005B04F5" w:rsidRPr="009F6A49" w:rsidRDefault="005B04F5" w:rsidP="009B6123">
      <w:pPr>
        <w:spacing w:before="240" w:after="0" w:line="240" w:lineRule="auto"/>
        <w:ind w:firstLine="2160"/>
        <w:jc w:val="both"/>
        <w:rPr>
          <w:rFonts w:ascii="Arial Narrow" w:hAnsi="Arial Narrow"/>
        </w:rPr>
      </w:pPr>
      <w:r w:rsidRPr="009F6A49">
        <w:rPr>
          <w:rFonts w:ascii="Arial Narrow" w:hAnsi="Arial Narrow"/>
        </w:rPr>
        <w:t xml:space="preserve">Norbixin, a pigment of </w:t>
      </w:r>
      <w:r w:rsidRPr="009F6A49">
        <w:rPr>
          <w:rFonts w:ascii="Arial Narrow" w:hAnsi="Arial Narrow"/>
          <w:i/>
        </w:rPr>
        <w:t>Bixa orellana</w:t>
      </w:r>
      <w:r w:rsidRPr="009F6A49">
        <w:rPr>
          <w:rFonts w:ascii="Arial Narrow" w:hAnsi="Arial Narrow"/>
        </w:rPr>
        <w:t xml:space="preserve"> was believed to possess antioxidant potential being a carotenoid. This property has been examined in the Instituto de Biologia Roberto Alcântara Gomes, Universidade do Estado do Rio de Janeiro and has identified that Norbixin is an unusual dicarboxylic water-soluble carotenoid present as a component in the pericarp of the seeds of </w:t>
      </w:r>
      <w:r w:rsidRPr="009F6A49">
        <w:rPr>
          <w:rFonts w:ascii="Arial Narrow" w:hAnsi="Arial Narrow"/>
          <w:i/>
        </w:rPr>
        <w:t>Bixa orellana</w:t>
      </w:r>
      <w:r w:rsidRPr="009F6A49">
        <w:rPr>
          <w:rFonts w:ascii="Arial Narrow" w:hAnsi="Arial Narrow"/>
        </w:rPr>
        <w:t xml:space="preserve"> L. Norbixin on the response of </w:t>
      </w:r>
      <w:r w:rsidRPr="009F6A49">
        <w:rPr>
          <w:rFonts w:ascii="Arial Narrow" w:hAnsi="Arial Narrow"/>
          <w:i/>
        </w:rPr>
        <w:t>Escherichia coli</w:t>
      </w:r>
      <w:r w:rsidRPr="009F6A49">
        <w:rPr>
          <w:rFonts w:ascii="Arial Narrow" w:hAnsi="Arial Narrow"/>
        </w:rPr>
        <w:t xml:space="preserve"> cells to DNA damage induced by UV radiation, hydrogen peroxide (H</w:t>
      </w:r>
      <w:r w:rsidRPr="009F6A49">
        <w:rPr>
          <w:rFonts w:ascii="Arial Narrow" w:hAnsi="Arial Narrow"/>
          <w:vertAlign w:val="subscript"/>
        </w:rPr>
        <w:t>2</w:t>
      </w:r>
      <w:r w:rsidRPr="009F6A49">
        <w:rPr>
          <w:rFonts w:ascii="Arial Narrow" w:hAnsi="Arial Narrow"/>
        </w:rPr>
        <w:t>O</w:t>
      </w:r>
      <w:r w:rsidRPr="009F6A49">
        <w:rPr>
          <w:rFonts w:ascii="Arial Narrow" w:hAnsi="Arial Narrow"/>
          <w:vertAlign w:val="subscript"/>
        </w:rPr>
        <w:t>2</w:t>
      </w:r>
      <w:r w:rsidRPr="009F6A49">
        <w:rPr>
          <w:rFonts w:ascii="Arial Narrow" w:hAnsi="Arial Narrow"/>
        </w:rPr>
        <w:t>) and superoxide anions (O</w:t>
      </w:r>
      <w:r w:rsidRPr="009F6A49">
        <w:rPr>
          <w:rFonts w:ascii="Arial Narrow" w:hAnsi="Arial Narrow"/>
          <w:vertAlign w:val="subscript"/>
        </w:rPr>
        <w:t>2</w:t>
      </w:r>
      <w:r w:rsidRPr="009F6A49">
        <w:rPr>
          <w:rFonts w:ascii="Arial Narrow" w:hAnsi="Arial Narrow"/>
        </w:rPr>
        <w:t>*-) has protective activity against these agents.  It was also found that that norbixin has antimutagenic properties, with a maximum inhibition of H</w:t>
      </w:r>
      <w:r w:rsidRPr="009F6A49">
        <w:rPr>
          <w:rFonts w:ascii="Arial Narrow" w:hAnsi="Arial Narrow"/>
          <w:vertAlign w:val="subscript"/>
        </w:rPr>
        <w:t>2</w:t>
      </w:r>
      <w:r w:rsidRPr="009F6A49">
        <w:rPr>
          <w:rFonts w:ascii="Arial Narrow" w:hAnsi="Arial Narrow"/>
        </w:rPr>
        <w:t>O</w:t>
      </w:r>
      <w:r w:rsidRPr="009F6A49">
        <w:rPr>
          <w:rFonts w:ascii="Arial Narrow" w:hAnsi="Arial Narrow"/>
          <w:vertAlign w:val="subscript"/>
        </w:rPr>
        <w:t>2</w:t>
      </w:r>
      <w:r w:rsidRPr="009F6A49">
        <w:rPr>
          <w:rFonts w:ascii="Arial Narrow" w:hAnsi="Arial Narrow"/>
        </w:rPr>
        <w:t>-induced mutagenic activity of 87%, based on the Salmonella mutagenicity test. These results suggest that achiote pigment (norbixin) has effectively quenched free radicals and may be of valuable pharmacological application against cancer</w:t>
      </w:r>
      <w:r w:rsidR="00E45D84">
        <w:rPr>
          <w:rFonts w:ascii="Arial Narrow" w:hAnsi="Arial Narrow"/>
        </w:rPr>
        <w:t xml:space="preserve"> (</w:t>
      </w:r>
      <w:r w:rsidR="00E45D84" w:rsidRPr="009F6A49">
        <w:rPr>
          <w:rFonts w:ascii="Arial Narrow" w:hAnsi="Arial Narrow"/>
        </w:rPr>
        <w:t>J</w:t>
      </w:r>
      <w:r w:rsidR="00E45D84">
        <w:rPr>
          <w:rFonts w:ascii="Arial Narrow" w:hAnsi="Arial Narrow"/>
        </w:rPr>
        <w:t>únior et.</w:t>
      </w:r>
      <w:r w:rsidR="00E45D84" w:rsidRPr="009F6A49">
        <w:rPr>
          <w:rFonts w:ascii="Arial Narrow" w:hAnsi="Arial Narrow"/>
        </w:rPr>
        <w:t>al.</w:t>
      </w:r>
      <w:r w:rsidR="00E45D84">
        <w:rPr>
          <w:rFonts w:ascii="Arial Narrow" w:hAnsi="Arial Narrow"/>
        </w:rPr>
        <w:t xml:space="preserve">, </w:t>
      </w:r>
      <w:r w:rsidR="00E45D84" w:rsidRPr="009F6A49">
        <w:rPr>
          <w:rFonts w:ascii="Arial Narrow" w:hAnsi="Arial Narrow"/>
        </w:rPr>
        <w:t>2005)</w:t>
      </w:r>
      <w:r w:rsidRPr="009F6A49">
        <w:rPr>
          <w:rFonts w:ascii="Arial Narrow" w:hAnsi="Arial Narrow"/>
        </w:rPr>
        <w:t xml:space="preserve">. </w:t>
      </w:r>
    </w:p>
    <w:p w:rsidR="005B04F5" w:rsidRPr="009F6A49" w:rsidRDefault="005B04F5" w:rsidP="009B6123">
      <w:pPr>
        <w:spacing w:before="240" w:after="0" w:line="240" w:lineRule="auto"/>
        <w:jc w:val="both"/>
        <w:rPr>
          <w:rFonts w:ascii="Arial Narrow" w:hAnsi="Arial Narrow"/>
        </w:rPr>
      </w:pPr>
      <w:r w:rsidRPr="009F6A49">
        <w:rPr>
          <w:rFonts w:ascii="Arial Narrow" w:hAnsi="Arial Narrow"/>
        </w:rPr>
        <w:tab/>
      </w:r>
      <w:r w:rsidRPr="009F6A49">
        <w:rPr>
          <w:rFonts w:ascii="Arial Narrow" w:hAnsi="Arial Narrow"/>
        </w:rPr>
        <w:tab/>
      </w:r>
      <w:r w:rsidR="00607BDF">
        <w:rPr>
          <w:rFonts w:ascii="Arial Narrow" w:hAnsi="Arial Narrow"/>
        </w:rPr>
        <w:t>1</w:t>
      </w:r>
      <w:r w:rsidRPr="009F6A49">
        <w:rPr>
          <w:rFonts w:ascii="Arial Narrow" w:hAnsi="Arial Narrow"/>
        </w:rPr>
        <w:t xml:space="preserve">.6.2.5 Protective effect of </w:t>
      </w:r>
      <w:r w:rsidRPr="009F6A49">
        <w:rPr>
          <w:rFonts w:ascii="Arial Narrow" w:hAnsi="Arial Narrow"/>
          <w:i/>
        </w:rPr>
        <w:t>Bixa orellana</w:t>
      </w:r>
      <w:r w:rsidRPr="009F6A49">
        <w:rPr>
          <w:rFonts w:ascii="Arial Narrow" w:hAnsi="Arial Narrow"/>
        </w:rPr>
        <w:t xml:space="preserve"> L. against radiation induced chromosomal aberration in Swiss albino mice</w:t>
      </w:r>
    </w:p>
    <w:p w:rsidR="005B04F5" w:rsidRPr="009F6A49" w:rsidRDefault="005B04F5" w:rsidP="009B6123">
      <w:pPr>
        <w:spacing w:before="240" w:after="0" w:line="240" w:lineRule="auto"/>
        <w:ind w:firstLine="2160"/>
        <w:jc w:val="both"/>
        <w:rPr>
          <w:rFonts w:ascii="Arial Narrow" w:hAnsi="Arial Narrow"/>
        </w:rPr>
      </w:pPr>
      <w:r w:rsidRPr="009F6A49">
        <w:rPr>
          <w:rFonts w:ascii="Arial Narrow" w:hAnsi="Arial Narrow"/>
        </w:rPr>
        <w:lastRenderedPageBreak/>
        <w:t xml:space="preserve">Radioprotective effect of hydroalcoholic extract of seeds of </w:t>
      </w:r>
      <w:r w:rsidRPr="009F6A49">
        <w:rPr>
          <w:rFonts w:ascii="Arial Narrow" w:hAnsi="Arial Narrow"/>
          <w:i/>
        </w:rPr>
        <w:t>Bixa orellana</w:t>
      </w:r>
      <w:r w:rsidRPr="009F6A49">
        <w:rPr>
          <w:rFonts w:ascii="Arial Narrow" w:hAnsi="Arial Narrow"/>
        </w:rPr>
        <w:t xml:space="preserve"> have been studied by examining chromosome aberration in cells of bone marrow in irradiated mice. Pretreatment with the extract compounds resulted in a significant reduction in the percentage of aberrant metaphases as well as in the different types of aberration scored. The extract was not toxic at 1500 mg kg–1 body weight. Being non-toxic and easily available natural source </w:t>
      </w:r>
      <w:r w:rsidRPr="009F6A49">
        <w:rPr>
          <w:rFonts w:ascii="Arial Narrow" w:hAnsi="Arial Narrow"/>
          <w:i/>
        </w:rPr>
        <w:t>Bixa orellana</w:t>
      </w:r>
      <w:r w:rsidRPr="009F6A49">
        <w:rPr>
          <w:rFonts w:ascii="Arial Narrow" w:hAnsi="Arial Narrow"/>
        </w:rPr>
        <w:t xml:space="preserve"> extract may be use for as radioprotective for human beings (Karchuli &amp; Ganesh, 2009).</w:t>
      </w:r>
    </w:p>
    <w:p w:rsidR="00551728" w:rsidRPr="009F6A49" w:rsidRDefault="00551728" w:rsidP="009B6123">
      <w:pPr>
        <w:spacing w:before="240" w:after="0" w:line="240" w:lineRule="auto"/>
        <w:jc w:val="both"/>
        <w:rPr>
          <w:rFonts w:ascii="Arial Narrow" w:hAnsi="Arial Narrow"/>
          <w:i/>
        </w:rPr>
      </w:pPr>
      <w:r w:rsidRPr="009F6A49">
        <w:rPr>
          <w:rFonts w:ascii="Arial Narrow" w:hAnsi="Arial Narrow"/>
          <w:i/>
        </w:rPr>
        <w:tab/>
      </w:r>
      <w:r w:rsidR="00607BDF">
        <w:rPr>
          <w:rFonts w:ascii="Arial Narrow" w:hAnsi="Arial Narrow"/>
        </w:rPr>
        <w:t>1</w:t>
      </w:r>
      <w:r w:rsidRPr="009F6A49">
        <w:rPr>
          <w:rFonts w:ascii="Arial Narrow" w:hAnsi="Arial Narrow"/>
        </w:rPr>
        <w:t xml:space="preserve">.6.3 </w:t>
      </w:r>
      <w:r w:rsidRPr="009F6A49">
        <w:rPr>
          <w:rFonts w:ascii="Arial Narrow" w:hAnsi="Arial Narrow"/>
          <w:i/>
        </w:rPr>
        <w:t>Hibiscus rosa-sinensis</w:t>
      </w:r>
    </w:p>
    <w:p w:rsidR="00483F0C" w:rsidRPr="009F6A49" w:rsidRDefault="00607BDF" w:rsidP="009B6123">
      <w:pPr>
        <w:spacing w:before="240" w:after="0" w:line="240" w:lineRule="auto"/>
        <w:jc w:val="both"/>
        <w:rPr>
          <w:rFonts w:ascii="Arial Narrow" w:hAnsi="Arial Narrow"/>
        </w:rPr>
      </w:pPr>
      <w:r>
        <w:rPr>
          <w:rFonts w:ascii="Arial Narrow" w:hAnsi="Arial Narrow"/>
        </w:rPr>
        <w:tab/>
      </w:r>
      <w:r>
        <w:rPr>
          <w:rFonts w:ascii="Arial Narrow" w:hAnsi="Arial Narrow"/>
        </w:rPr>
        <w:tab/>
        <w:t>1</w:t>
      </w:r>
      <w:r w:rsidR="00483F0C" w:rsidRPr="009F6A49">
        <w:rPr>
          <w:rFonts w:ascii="Arial Narrow" w:hAnsi="Arial Narrow"/>
        </w:rPr>
        <w:t xml:space="preserve">.6.3.1 Sun protection factor of </w:t>
      </w:r>
      <w:r w:rsidR="00483F0C" w:rsidRPr="009F6A49">
        <w:rPr>
          <w:rFonts w:ascii="Arial Narrow" w:hAnsi="Arial Narrow"/>
          <w:i/>
        </w:rPr>
        <w:t>Hibiscus rosa-sinensis</w:t>
      </w:r>
      <w:r w:rsidR="00483F0C" w:rsidRPr="009F6A49">
        <w:rPr>
          <w:rFonts w:ascii="Arial Narrow" w:hAnsi="Arial Narrow"/>
        </w:rPr>
        <w:t xml:space="preserve"> from extract gel</w:t>
      </w:r>
    </w:p>
    <w:p w:rsidR="00483F0C" w:rsidRPr="009F6A49" w:rsidRDefault="00483F0C" w:rsidP="009B6123">
      <w:pPr>
        <w:spacing w:before="240" w:after="0" w:line="240" w:lineRule="auto"/>
        <w:ind w:firstLine="2160"/>
        <w:jc w:val="both"/>
        <w:rPr>
          <w:rFonts w:ascii="Arial Narrow" w:hAnsi="Arial Narrow"/>
        </w:rPr>
      </w:pPr>
      <w:r w:rsidRPr="009F6A49">
        <w:rPr>
          <w:rFonts w:ascii="Arial Narrow" w:hAnsi="Arial Narrow"/>
        </w:rPr>
        <w:t xml:space="preserve">The result obtained were showed that ability of extract to absorb UV radiation and hence proved UV protection ability. Further, isolated extract have, the major antioxidant of </w:t>
      </w:r>
      <w:r w:rsidRPr="009F6A49">
        <w:rPr>
          <w:rFonts w:ascii="Arial Narrow" w:hAnsi="Arial Narrow"/>
          <w:i/>
        </w:rPr>
        <w:t>Hibiscus rosa-sinensis</w:t>
      </w:r>
      <w:r w:rsidRPr="009F6A49">
        <w:rPr>
          <w:rFonts w:ascii="Arial Narrow" w:hAnsi="Arial Narrow"/>
        </w:rPr>
        <w:t xml:space="preserve"> Linn is also stable when exposed to UVB irradiation. Qualitatively investigation indicates that presence of flavonoid in the extract. This flavonoids are colored compound pigment found in various leaves and flower amongst the natural source. They are well known for their attractive colors and pharmacological activities, it absorbs light and helps to protect as photosensitive substances in the flower and leaves. Thus it play key role in defense mechanisms in plant. The absorption of UV radiation is a main characteristic for identification of flavonoids in natural source. Due to presence of these flavonoids the result showed strong to moderate absorbance of UV radiation along the whole ranges. It is essential for collection of similar data for different plant and there flowers, as well as other parts. This proved activity of plant showed its importance and prophylactic utility in anti-solar formulation. This will be a better, cheaper and safe alternative to harmful chemical sunscreens that used now a day in the industry (Lokapure et al., 2014).</w:t>
      </w:r>
    </w:p>
    <w:p w:rsidR="00483F0C" w:rsidRPr="009F6A49" w:rsidRDefault="00483F0C" w:rsidP="009B6123">
      <w:pPr>
        <w:spacing w:before="240" w:after="0" w:line="240" w:lineRule="auto"/>
        <w:jc w:val="both"/>
        <w:rPr>
          <w:rFonts w:ascii="Arial Narrow" w:hAnsi="Arial Narrow"/>
          <w:i/>
        </w:rPr>
      </w:pPr>
      <w:r w:rsidRPr="009F6A49">
        <w:rPr>
          <w:rFonts w:ascii="Arial Narrow" w:hAnsi="Arial Narrow"/>
          <w:i/>
        </w:rPr>
        <w:tab/>
      </w:r>
      <w:r w:rsidRPr="009F6A49">
        <w:rPr>
          <w:rFonts w:ascii="Arial Narrow" w:hAnsi="Arial Narrow"/>
          <w:i/>
        </w:rPr>
        <w:tab/>
      </w:r>
      <w:r w:rsidR="00607BDF">
        <w:rPr>
          <w:rFonts w:ascii="Arial Narrow" w:hAnsi="Arial Narrow"/>
        </w:rPr>
        <w:t>1</w:t>
      </w:r>
      <w:r w:rsidRPr="009F6A49">
        <w:rPr>
          <w:rFonts w:ascii="Arial Narrow" w:hAnsi="Arial Narrow"/>
        </w:rPr>
        <w:t xml:space="preserve">.6.3.2 Antidiabetic potential of </w:t>
      </w:r>
      <w:r w:rsidRPr="009F6A49">
        <w:rPr>
          <w:rFonts w:ascii="Arial Narrow" w:hAnsi="Arial Narrow"/>
          <w:i/>
        </w:rPr>
        <w:t>Hibiscus rosa-sinensis</w:t>
      </w:r>
    </w:p>
    <w:p w:rsidR="00483F0C" w:rsidRPr="009F6A49" w:rsidRDefault="00E45D84" w:rsidP="009B6123">
      <w:pPr>
        <w:spacing w:before="240" w:after="0" w:line="240" w:lineRule="auto"/>
        <w:ind w:firstLine="2160"/>
        <w:jc w:val="both"/>
        <w:rPr>
          <w:rFonts w:ascii="Arial Narrow" w:hAnsi="Arial Narrow"/>
        </w:rPr>
      </w:pPr>
      <w:r>
        <w:rPr>
          <w:rFonts w:ascii="Arial Narrow" w:hAnsi="Arial Narrow"/>
        </w:rPr>
        <w:t xml:space="preserve">A study </w:t>
      </w:r>
      <w:r w:rsidR="00483F0C" w:rsidRPr="009F6A49">
        <w:rPr>
          <w:rFonts w:ascii="Arial Narrow" w:hAnsi="Arial Narrow"/>
        </w:rPr>
        <w:t xml:space="preserve">revealed a reduction in the body weight of diabetic rats upon administration of </w:t>
      </w:r>
      <w:r w:rsidR="00483F0C" w:rsidRPr="009F6A49">
        <w:rPr>
          <w:rFonts w:ascii="Arial Narrow" w:hAnsi="Arial Narrow"/>
          <w:i/>
        </w:rPr>
        <w:t>H. rosa-sinensis extract</w:t>
      </w:r>
      <w:r w:rsidR="00483F0C" w:rsidRPr="009F6A49">
        <w:rPr>
          <w:rFonts w:ascii="Arial Narrow" w:hAnsi="Arial Narrow"/>
        </w:rPr>
        <w:t xml:space="preserve">. However, oral administration of the leaves extract to diabetic rats showed a significant improvement in body weight. Similar observation was also noted in the diabetic rats treated with Gliclazide. The results of the present study clearly indicate that the ethanolic extract of </w:t>
      </w:r>
      <w:r w:rsidR="00483F0C" w:rsidRPr="009F6A49">
        <w:rPr>
          <w:rFonts w:ascii="Arial Narrow" w:hAnsi="Arial Narrow"/>
          <w:i/>
        </w:rPr>
        <w:t>Hibiscus rosa-sinensis</w:t>
      </w:r>
      <w:r w:rsidR="00483F0C" w:rsidRPr="009F6A49">
        <w:rPr>
          <w:rFonts w:ascii="Arial Narrow" w:hAnsi="Arial Narrow"/>
        </w:rPr>
        <w:t xml:space="preserve"> leaves possess hypoglycemic, hypolipidemic and antioxidant potential</w:t>
      </w:r>
      <w:r>
        <w:rPr>
          <w:rFonts w:ascii="Arial Narrow" w:hAnsi="Arial Narrow"/>
        </w:rPr>
        <w:t xml:space="preserve"> (</w:t>
      </w:r>
      <w:r w:rsidRPr="009F6A49">
        <w:rPr>
          <w:rFonts w:ascii="Arial Narrow" w:hAnsi="Arial Narrow"/>
        </w:rPr>
        <w:t>Anand</w:t>
      </w:r>
      <w:r>
        <w:rPr>
          <w:rFonts w:ascii="Arial Narrow" w:hAnsi="Arial Narrow"/>
        </w:rPr>
        <w:t>hi et.</w:t>
      </w:r>
      <w:r w:rsidRPr="009F6A49">
        <w:rPr>
          <w:rFonts w:ascii="Arial Narrow" w:hAnsi="Arial Narrow"/>
        </w:rPr>
        <w:t>al.</w:t>
      </w:r>
      <w:r>
        <w:rPr>
          <w:rFonts w:ascii="Arial Narrow" w:hAnsi="Arial Narrow"/>
        </w:rPr>
        <w:t xml:space="preserve">, </w:t>
      </w:r>
      <w:r w:rsidRPr="009F6A49">
        <w:rPr>
          <w:rFonts w:ascii="Arial Narrow" w:hAnsi="Arial Narrow"/>
        </w:rPr>
        <w:t>2014)</w:t>
      </w:r>
      <w:r w:rsidR="00483F0C" w:rsidRPr="009F6A49">
        <w:rPr>
          <w:rFonts w:ascii="Arial Narrow" w:hAnsi="Arial Narrow"/>
        </w:rPr>
        <w:t>.</w:t>
      </w:r>
    </w:p>
    <w:p w:rsidR="0092369E" w:rsidRPr="009F6A49" w:rsidRDefault="00607BDF" w:rsidP="009B6123">
      <w:pPr>
        <w:spacing w:before="240" w:after="0" w:line="240" w:lineRule="auto"/>
        <w:jc w:val="both"/>
        <w:rPr>
          <w:rFonts w:ascii="Arial Narrow" w:hAnsi="Arial Narrow"/>
        </w:rPr>
      </w:pPr>
      <w:r>
        <w:rPr>
          <w:rFonts w:ascii="Arial Narrow" w:hAnsi="Arial Narrow"/>
        </w:rPr>
        <w:tab/>
      </w:r>
      <w:r>
        <w:rPr>
          <w:rFonts w:ascii="Arial Narrow" w:hAnsi="Arial Narrow"/>
        </w:rPr>
        <w:tab/>
        <w:t>1</w:t>
      </w:r>
      <w:r w:rsidR="0092369E" w:rsidRPr="009F6A49">
        <w:rPr>
          <w:rFonts w:ascii="Arial Narrow" w:hAnsi="Arial Narrow"/>
        </w:rPr>
        <w:t>.6.3.3 Hibiscus-rosasinensis extract as an alternative colorant for carbonated soft drinks</w:t>
      </w:r>
    </w:p>
    <w:p w:rsidR="0047286D" w:rsidRPr="00B05059" w:rsidRDefault="00E45D84" w:rsidP="00B05059">
      <w:pPr>
        <w:pStyle w:val="NormalWeb"/>
        <w:shd w:val="clear" w:color="auto" w:fill="FFFFFF"/>
        <w:spacing w:before="240" w:beforeAutospacing="0" w:after="0" w:afterAutospacing="0"/>
        <w:ind w:firstLine="2160"/>
        <w:jc w:val="both"/>
        <w:rPr>
          <w:rFonts w:ascii="Arial Narrow" w:hAnsi="Arial Narrow"/>
          <w:sz w:val="22"/>
          <w:szCs w:val="22"/>
        </w:rPr>
      </w:pPr>
      <w:r>
        <w:rPr>
          <w:rFonts w:ascii="Arial Narrow" w:hAnsi="Arial Narrow"/>
          <w:sz w:val="22"/>
          <w:szCs w:val="22"/>
        </w:rPr>
        <w:t xml:space="preserve">A study </w:t>
      </w:r>
      <w:r w:rsidR="0092369E" w:rsidRPr="009F6A49">
        <w:rPr>
          <w:rFonts w:ascii="Arial Narrow" w:hAnsi="Arial Narrow"/>
          <w:sz w:val="22"/>
          <w:szCs w:val="22"/>
        </w:rPr>
        <w:t>showed the possibility of replacing the artificial colourings of a carbonated soft drink with natural red colour pigments extracted from the petals of Red-layered Hibiscus flowers. The natural colouring was stored in a clear glass bottle at 4</w:t>
      </w:r>
      <w:r w:rsidR="0092369E" w:rsidRPr="009F6A49">
        <w:rPr>
          <w:rFonts w:ascii="Arial Narrow" w:hAnsi="Arial Narrow"/>
          <w:sz w:val="22"/>
          <w:szCs w:val="22"/>
          <w:vertAlign w:val="superscript"/>
        </w:rPr>
        <w:t>o</w:t>
      </w:r>
      <w:r w:rsidR="0092369E" w:rsidRPr="009F6A49">
        <w:rPr>
          <w:rFonts w:ascii="Arial Narrow" w:hAnsi="Arial Narrow"/>
          <w:sz w:val="22"/>
          <w:szCs w:val="22"/>
        </w:rPr>
        <w:t>C and the minimum shelf life of the colouring was found to be 8 weeks. No significant (P&gt;0.05) differences were noticed in the preferences for the standard carbonated soft drink and the natural colouring added samples prepared by increasing 2% of the citric acid amount and essence volume. All tested physicochemical and microbiological parameters of the test samples were found to be within the accepted ranges. When the test samples are stored under direct sunlight, their colour started to fade after 5 days. When these samples were stored under indirect sunlight or in a refrigerator, no significant (P&gt;0.05) difference in colour was observed during the eight-week monitoring period</w:t>
      </w:r>
      <w:r>
        <w:rPr>
          <w:rFonts w:ascii="Arial Narrow" w:hAnsi="Arial Narrow"/>
          <w:sz w:val="22"/>
          <w:szCs w:val="22"/>
        </w:rPr>
        <w:t xml:space="preserve"> (Jayawardana et.al., </w:t>
      </w:r>
      <w:r w:rsidRPr="009F6A49">
        <w:rPr>
          <w:rFonts w:ascii="Arial Narrow" w:hAnsi="Arial Narrow"/>
          <w:sz w:val="22"/>
          <w:szCs w:val="22"/>
        </w:rPr>
        <w:t>2014)</w:t>
      </w:r>
      <w:r w:rsidR="00B05059">
        <w:rPr>
          <w:rFonts w:ascii="Arial Narrow" w:hAnsi="Arial Narrow"/>
          <w:sz w:val="22"/>
          <w:szCs w:val="22"/>
        </w:rPr>
        <w:t xml:space="preserve">. </w:t>
      </w:r>
    </w:p>
    <w:p w:rsidR="009B6123" w:rsidRDefault="009B6123" w:rsidP="009B6123">
      <w:pPr>
        <w:spacing w:before="240" w:after="0" w:line="240" w:lineRule="auto"/>
        <w:jc w:val="both"/>
        <w:rPr>
          <w:rFonts w:ascii="Arial Narrow" w:hAnsi="Arial Narrow"/>
          <w:b/>
        </w:rPr>
      </w:pPr>
    </w:p>
    <w:p w:rsidR="00F4699A" w:rsidRDefault="00F4699A" w:rsidP="009B6123">
      <w:pPr>
        <w:spacing w:before="240" w:after="0" w:line="240" w:lineRule="auto"/>
        <w:jc w:val="both"/>
        <w:rPr>
          <w:rFonts w:ascii="Arial Narrow" w:hAnsi="Arial Narrow"/>
          <w:b/>
        </w:rPr>
      </w:pPr>
    </w:p>
    <w:p w:rsidR="00551728" w:rsidRPr="009F6A49" w:rsidRDefault="00607BDF" w:rsidP="009B6123">
      <w:pPr>
        <w:spacing w:before="240" w:after="0" w:line="240" w:lineRule="auto"/>
        <w:jc w:val="both"/>
        <w:rPr>
          <w:rFonts w:ascii="Arial Narrow" w:hAnsi="Arial Narrow"/>
          <w:b/>
        </w:rPr>
      </w:pPr>
      <w:r>
        <w:rPr>
          <w:rFonts w:ascii="Arial Narrow" w:hAnsi="Arial Narrow"/>
          <w:b/>
        </w:rPr>
        <w:t>1</w:t>
      </w:r>
      <w:r w:rsidR="00551728" w:rsidRPr="009F6A49">
        <w:rPr>
          <w:rFonts w:ascii="Arial Narrow" w:hAnsi="Arial Narrow"/>
          <w:b/>
        </w:rPr>
        <w:t>.7 Pharmacological Uses</w:t>
      </w:r>
    </w:p>
    <w:p w:rsidR="00551728" w:rsidRPr="009F6A49" w:rsidRDefault="00607BDF" w:rsidP="009B6123">
      <w:pPr>
        <w:spacing w:before="240" w:after="0" w:line="240" w:lineRule="auto"/>
        <w:jc w:val="both"/>
        <w:rPr>
          <w:rFonts w:ascii="Arial Narrow" w:hAnsi="Arial Narrow"/>
          <w:i/>
        </w:rPr>
      </w:pPr>
      <w:r>
        <w:rPr>
          <w:rFonts w:ascii="Arial Narrow" w:hAnsi="Arial Narrow"/>
        </w:rPr>
        <w:tab/>
        <w:t>1</w:t>
      </w:r>
      <w:r w:rsidR="00551728" w:rsidRPr="009F6A49">
        <w:rPr>
          <w:rFonts w:ascii="Arial Narrow" w:hAnsi="Arial Narrow"/>
        </w:rPr>
        <w:t xml:space="preserve">.7.1 </w:t>
      </w:r>
      <w:r w:rsidR="00551728" w:rsidRPr="009F6A49">
        <w:rPr>
          <w:rFonts w:ascii="Arial Narrow" w:hAnsi="Arial Narrow"/>
          <w:i/>
        </w:rPr>
        <w:t>Areca catechu</w:t>
      </w:r>
    </w:p>
    <w:p w:rsidR="00007D0B" w:rsidRPr="009F6A49" w:rsidRDefault="00607BDF" w:rsidP="009B6123">
      <w:pPr>
        <w:spacing w:before="240" w:after="0" w:line="240" w:lineRule="auto"/>
        <w:ind w:left="720" w:firstLine="720"/>
        <w:jc w:val="both"/>
        <w:rPr>
          <w:rFonts w:ascii="Arial Narrow" w:hAnsi="Arial Narrow"/>
        </w:rPr>
      </w:pPr>
      <w:r>
        <w:rPr>
          <w:rFonts w:ascii="Arial Narrow" w:hAnsi="Arial Narrow"/>
        </w:rPr>
        <w:lastRenderedPageBreak/>
        <w:t>1</w:t>
      </w:r>
      <w:r w:rsidR="00007D0B" w:rsidRPr="009F6A49">
        <w:rPr>
          <w:rFonts w:ascii="Arial Narrow" w:hAnsi="Arial Narrow"/>
        </w:rPr>
        <w:t>.7.1.1 Anthelminthic property</w:t>
      </w:r>
    </w:p>
    <w:p w:rsidR="00007D0B" w:rsidRPr="009F6A49" w:rsidRDefault="00007D0B" w:rsidP="009B6123">
      <w:pPr>
        <w:spacing w:before="240" w:after="0" w:line="240" w:lineRule="auto"/>
        <w:ind w:firstLine="2160"/>
        <w:jc w:val="both"/>
        <w:rPr>
          <w:rFonts w:ascii="Arial Narrow" w:hAnsi="Arial Narrow"/>
        </w:rPr>
      </w:pPr>
      <w:r w:rsidRPr="009F6A49">
        <w:rPr>
          <w:rFonts w:ascii="Arial Narrow" w:hAnsi="Arial Narrow"/>
        </w:rPr>
        <w:t xml:space="preserve">In India or China, areca nut has been used as an anthelminthic in man and animals from time immemorial. It was so efficacious against tapeworms and roundworms and so highly esteemed by people that it was introduced to British Pharmacopoeia. Its powdered seeds were tried against tapeworms with good results, then further credited with astringent properties and has been used with satisfactory results in the relaxed condition of the bowels which sometimes occurs in tropical climates. Large doses of it however produce gripping and irritation and loose motions may start </w:t>
      </w:r>
      <w:r w:rsidR="00E45D84">
        <w:rPr>
          <w:rFonts w:ascii="Arial Narrow" w:hAnsi="Arial Narrow"/>
        </w:rPr>
        <w:t xml:space="preserve">as a result of such irritation </w:t>
      </w:r>
      <w:r w:rsidRPr="009F6A49">
        <w:rPr>
          <w:rFonts w:ascii="Arial Narrow" w:hAnsi="Arial Narrow"/>
        </w:rPr>
        <w:t>(Cha</w:t>
      </w:r>
      <w:r w:rsidR="00E45D84">
        <w:rPr>
          <w:rFonts w:ascii="Arial Narrow" w:hAnsi="Arial Narrow"/>
        </w:rPr>
        <w:t>ndler &amp; Chopra, 1928; Chopra et.</w:t>
      </w:r>
      <w:r w:rsidRPr="009F6A49">
        <w:rPr>
          <w:rFonts w:ascii="Arial Narrow" w:hAnsi="Arial Narrow"/>
        </w:rPr>
        <w:t>al., 1933).</w:t>
      </w:r>
    </w:p>
    <w:p w:rsidR="00551728" w:rsidRPr="009F6A49" w:rsidRDefault="00607BDF" w:rsidP="009B6123">
      <w:pPr>
        <w:spacing w:before="240" w:after="0" w:line="240" w:lineRule="auto"/>
        <w:jc w:val="both"/>
        <w:rPr>
          <w:rFonts w:ascii="Arial Narrow" w:hAnsi="Arial Narrow"/>
          <w:i/>
        </w:rPr>
      </w:pPr>
      <w:r>
        <w:rPr>
          <w:rFonts w:ascii="Arial Narrow" w:hAnsi="Arial Narrow"/>
        </w:rPr>
        <w:tab/>
        <w:t>1</w:t>
      </w:r>
      <w:r w:rsidR="00551728" w:rsidRPr="009F6A49">
        <w:rPr>
          <w:rFonts w:ascii="Arial Narrow" w:hAnsi="Arial Narrow"/>
        </w:rPr>
        <w:t xml:space="preserve">.7.2 </w:t>
      </w:r>
      <w:r w:rsidR="00551728" w:rsidRPr="009F6A49">
        <w:rPr>
          <w:rFonts w:ascii="Arial Narrow" w:hAnsi="Arial Narrow"/>
          <w:i/>
        </w:rPr>
        <w:t>Bixa orellana</w:t>
      </w:r>
    </w:p>
    <w:p w:rsidR="005262B1" w:rsidRPr="009F6A49" w:rsidRDefault="005262B1" w:rsidP="009B6123">
      <w:pPr>
        <w:spacing w:before="240" w:after="0" w:line="240" w:lineRule="auto"/>
        <w:jc w:val="both"/>
        <w:rPr>
          <w:rFonts w:ascii="Arial Narrow" w:hAnsi="Arial Narrow" w:cs="Arial"/>
        </w:rPr>
      </w:pPr>
      <w:r w:rsidRPr="009F6A49">
        <w:rPr>
          <w:rFonts w:ascii="Arial Narrow" w:hAnsi="Arial Narrow"/>
          <w:i/>
        </w:rPr>
        <w:tab/>
      </w:r>
      <w:r w:rsidR="00607BDF">
        <w:rPr>
          <w:rFonts w:ascii="Arial Narrow" w:hAnsi="Arial Narrow"/>
        </w:rPr>
        <w:tab/>
        <w:t>1</w:t>
      </w:r>
      <w:r w:rsidRPr="009F6A49">
        <w:rPr>
          <w:rFonts w:ascii="Arial Narrow" w:hAnsi="Arial Narrow"/>
        </w:rPr>
        <w:t xml:space="preserve">.7.2.1 </w:t>
      </w:r>
      <w:r w:rsidRPr="009F6A49">
        <w:rPr>
          <w:rFonts w:ascii="Arial Narrow" w:hAnsi="Arial Narrow" w:cs="Arial"/>
        </w:rPr>
        <w:t>Antimicrobial activity</w:t>
      </w:r>
    </w:p>
    <w:p w:rsidR="005262B1" w:rsidRPr="009F6A49" w:rsidRDefault="00E45D84" w:rsidP="009B6123">
      <w:pPr>
        <w:spacing w:before="240" w:after="0" w:line="240" w:lineRule="auto"/>
        <w:ind w:firstLine="2160"/>
        <w:jc w:val="both"/>
        <w:rPr>
          <w:rFonts w:ascii="Arial Narrow" w:hAnsi="Arial Narrow" w:cs="Arial"/>
        </w:rPr>
      </w:pPr>
      <w:r>
        <w:rPr>
          <w:rFonts w:ascii="Arial Narrow" w:hAnsi="Arial Narrow" w:cs="Arial"/>
        </w:rPr>
        <w:t xml:space="preserve">A study was conducted to analyze the </w:t>
      </w:r>
      <w:r w:rsidR="005262B1" w:rsidRPr="009F6A49">
        <w:rPr>
          <w:rFonts w:ascii="Arial Narrow" w:hAnsi="Arial Narrow" w:cs="Arial"/>
        </w:rPr>
        <w:t xml:space="preserve">antimicrobial activity of Annatto extract. For this purpose, an organic extract of </w:t>
      </w:r>
      <w:r w:rsidR="005262B1" w:rsidRPr="009F6A49">
        <w:rPr>
          <w:rFonts w:ascii="Arial Narrow" w:hAnsi="Arial Narrow" w:cs="Arial"/>
          <w:i/>
        </w:rPr>
        <w:t>Bixa orellana</w:t>
      </w:r>
      <w:r w:rsidR="005262B1" w:rsidRPr="009F6A49">
        <w:rPr>
          <w:rFonts w:ascii="Arial Narrow" w:hAnsi="Arial Narrow" w:cs="Arial"/>
        </w:rPr>
        <w:t xml:space="preserve"> leaves obtained in 95% ethanol was examined for in vitro antifungal and antibacterial activity using the agar diffusion and tube dilution methods. The extract (5 mg/ml) produced antimicrobial action in agar diffusion assays against standard strains of Gram-positive bacteria including </w:t>
      </w:r>
      <w:r w:rsidR="005262B1" w:rsidRPr="009F6A49">
        <w:rPr>
          <w:rFonts w:ascii="Arial Narrow" w:hAnsi="Arial Narrow" w:cs="Arial"/>
          <w:i/>
        </w:rPr>
        <w:t>Bacillus subtilis</w:t>
      </w:r>
      <w:r w:rsidR="005262B1" w:rsidRPr="009F6A49">
        <w:rPr>
          <w:rFonts w:ascii="Arial Narrow" w:hAnsi="Arial Narrow" w:cs="Arial"/>
        </w:rPr>
        <w:t xml:space="preserve">, </w:t>
      </w:r>
      <w:r w:rsidR="005262B1" w:rsidRPr="009F6A49">
        <w:rPr>
          <w:rFonts w:ascii="Arial Narrow" w:hAnsi="Arial Narrow" w:cs="Arial"/>
          <w:i/>
        </w:rPr>
        <w:t>Staphylococcus aureus</w:t>
      </w:r>
      <w:r w:rsidR="005262B1" w:rsidRPr="009F6A49">
        <w:rPr>
          <w:rFonts w:ascii="Arial Narrow" w:hAnsi="Arial Narrow" w:cs="Arial"/>
        </w:rPr>
        <w:t xml:space="preserve">, and </w:t>
      </w:r>
      <w:r w:rsidR="005262B1" w:rsidRPr="009F6A49">
        <w:rPr>
          <w:rFonts w:ascii="Arial Narrow" w:hAnsi="Arial Narrow" w:cs="Arial"/>
          <w:i/>
        </w:rPr>
        <w:t>Streptococcus faecalis</w:t>
      </w:r>
      <w:r w:rsidR="005262B1" w:rsidRPr="009F6A49">
        <w:rPr>
          <w:rFonts w:ascii="Arial Narrow" w:hAnsi="Arial Narrow" w:cs="Arial"/>
        </w:rPr>
        <w:t xml:space="preserve"> while exerting only slight action against </w:t>
      </w:r>
      <w:r w:rsidR="005262B1" w:rsidRPr="009F6A49">
        <w:rPr>
          <w:rFonts w:ascii="Arial Narrow" w:hAnsi="Arial Narrow" w:cs="Arial"/>
          <w:i/>
        </w:rPr>
        <w:t>Escherichia coli</w:t>
      </w:r>
      <w:r w:rsidR="005262B1" w:rsidRPr="009F6A49">
        <w:rPr>
          <w:rFonts w:ascii="Arial Narrow" w:hAnsi="Arial Narrow" w:cs="Arial"/>
        </w:rPr>
        <w:t xml:space="preserve">, </w:t>
      </w:r>
      <w:r w:rsidR="005262B1" w:rsidRPr="009F6A49">
        <w:rPr>
          <w:rFonts w:ascii="Arial Narrow" w:hAnsi="Arial Narrow" w:cs="Arial"/>
          <w:i/>
        </w:rPr>
        <w:t>Serratia marcescens</w:t>
      </w:r>
      <w:r w:rsidR="005262B1" w:rsidRPr="009F6A49">
        <w:rPr>
          <w:rFonts w:ascii="Arial Narrow" w:hAnsi="Arial Narrow" w:cs="Arial"/>
        </w:rPr>
        <w:t xml:space="preserve">, </w:t>
      </w:r>
      <w:r w:rsidR="005262B1" w:rsidRPr="009F6A49">
        <w:rPr>
          <w:rFonts w:ascii="Arial Narrow" w:hAnsi="Arial Narrow" w:cs="Arial"/>
          <w:i/>
        </w:rPr>
        <w:t>Candida utilis</w:t>
      </w:r>
      <w:r w:rsidR="005262B1" w:rsidRPr="009F6A49">
        <w:rPr>
          <w:rFonts w:ascii="Arial Narrow" w:hAnsi="Arial Narrow" w:cs="Arial"/>
        </w:rPr>
        <w:t xml:space="preserve">, and </w:t>
      </w:r>
      <w:r w:rsidR="005262B1" w:rsidRPr="009F6A49">
        <w:rPr>
          <w:rFonts w:ascii="Arial Narrow" w:hAnsi="Arial Narrow" w:cs="Arial"/>
          <w:i/>
        </w:rPr>
        <w:t>Aspergillus niger</w:t>
      </w:r>
      <w:r w:rsidR="005262B1" w:rsidRPr="009F6A49">
        <w:rPr>
          <w:rFonts w:ascii="Arial Narrow" w:hAnsi="Arial Narrow" w:cs="Arial"/>
        </w:rPr>
        <w:t>. The zones of inhibition obtained against the susceptible bacteria were 15-17 mm while those obtained in assays with Chloramphenicol and phenol positive controls were 12-18 mm and 10-28 mm, respectively. The minimum inhibitory concentration (MIC) of the extract was 4-16 mg/ml while its bactericidal action (MBC) was exerted at higher doses (16-64 mg/ml)</w:t>
      </w:r>
      <w:r>
        <w:rPr>
          <w:rFonts w:ascii="Arial Narrow" w:hAnsi="Arial Narrow" w:cs="Arial"/>
        </w:rPr>
        <w:t xml:space="preserve"> (</w:t>
      </w:r>
      <w:r w:rsidRPr="009F6A49">
        <w:rPr>
          <w:rFonts w:ascii="Arial Narrow" w:hAnsi="Arial Narrow" w:cs="Arial"/>
        </w:rPr>
        <w:t>Irobi et.al.</w:t>
      </w:r>
      <w:r>
        <w:rPr>
          <w:rFonts w:ascii="Arial Narrow" w:hAnsi="Arial Narrow" w:cs="Arial"/>
        </w:rPr>
        <w:t xml:space="preserve">, </w:t>
      </w:r>
      <w:r w:rsidRPr="009F6A49">
        <w:rPr>
          <w:rFonts w:ascii="Arial Narrow" w:hAnsi="Arial Narrow" w:cs="Arial"/>
        </w:rPr>
        <w:t>1996)</w:t>
      </w:r>
      <w:r w:rsidR="005262B1" w:rsidRPr="009F6A49">
        <w:rPr>
          <w:rFonts w:ascii="Arial Narrow" w:hAnsi="Arial Narrow" w:cs="Arial"/>
        </w:rPr>
        <w:t>.</w:t>
      </w:r>
    </w:p>
    <w:p w:rsidR="005262B1" w:rsidRPr="009F6A49" w:rsidRDefault="00607BDF" w:rsidP="009B6123">
      <w:pPr>
        <w:spacing w:before="240" w:after="0" w:line="240" w:lineRule="auto"/>
        <w:jc w:val="both"/>
        <w:rPr>
          <w:rFonts w:ascii="Arial Narrow" w:hAnsi="Arial Narrow" w:cs="Arial"/>
        </w:rPr>
      </w:pPr>
      <w:r>
        <w:rPr>
          <w:rFonts w:ascii="Arial Narrow" w:hAnsi="Arial Narrow" w:cs="Arial"/>
        </w:rPr>
        <w:tab/>
      </w:r>
      <w:r>
        <w:rPr>
          <w:rFonts w:ascii="Arial Narrow" w:hAnsi="Arial Narrow" w:cs="Arial"/>
        </w:rPr>
        <w:tab/>
        <w:t>1</w:t>
      </w:r>
      <w:r w:rsidR="005262B1" w:rsidRPr="009F6A49">
        <w:rPr>
          <w:rFonts w:ascii="Arial Narrow" w:hAnsi="Arial Narrow" w:cs="Arial"/>
        </w:rPr>
        <w:t>.7.2.2 Analgesic and Hypoglycemic activity</w:t>
      </w:r>
    </w:p>
    <w:p w:rsidR="005262B1" w:rsidRPr="009F6A49" w:rsidRDefault="00E45D84" w:rsidP="009B6123">
      <w:pPr>
        <w:spacing w:before="240" w:after="0" w:line="240" w:lineRule="auto"/>
        <w:ind w:firstLine="2160"/>
        <w:jc w:val="both"/>
        <w:rPr>
          <w:rFonts w:ascii="Arial Narrow" w:hAnsi="Arial Narrow" w:cs="Arial"/>
        </w:rPr>
      </w:pPr>
      <w:r>
        <w:rPr>
          <w:rFonts w:ascii="Arial Narrow" w:hAnsi="Arial Narrow" w:cs="Arial"/>
        </w:rPr>
        <w:t>Evaluation of</w:t>
      </w:r>
      <w:r w:rsidR="005262B1" w:rsidRPr="009F6A49">
        <w:rPr>
          <w:rFonts w:ascii="Arial Narrow" w:hAnsi="Arial Narrow" w:cs="Arial"/>
        </w:rPr>
        <w:t xml:space="preserve"> the Analgesic and Hypoglycemic activity of </w:t>
      </w:r>
      <w:r w:rsidR="005262B1" w:rsidRPr="009F6A49">
        <w:rPr>
          <w:rFonts w:ascii="Arial Narrow" w:hAnsi="Arial Narrow" w:cs="Arial"/>
          <w:i/>
        </w:rPr>
        <w:t>Bixa orellana</w:t>
      </w:r>
      <w:r>
        <w:rPr>
          <w:rFonts w:ascii="Arial Narrow" w:hAnsi="Arial Narrow" w:cs="Arial"/>
          <w:i/>
        </w:rPr>
        <w:t xml:space="preserve"> </w:t>
      </w:r>
      <w:r>
        <w:rPr>
          <w:rFonts w:ascii="Arial Narrow" w:hAnsi="Arial Narrow" w:cs="Arial"/>
        </w:rPr>
        <w:t>was already conducted</w:t>
      </w:r>
      <w:r w:rsidR="005262B1" w:rsidRPr="009F6A49">
        <w:rPr>
          <w:rFonts w:ascii="Arial Narrow" w:hAnsi="Arial Narrow" w:cs="Arial"/>
        </w:rPr>
        <w:t xml:space="preserve">. Methanol extract showed significant hypoglycemic activities when administered 15 min. After glucose load using a modified oral glucose tolerence test with swiss webster mice as a test animal. An infusion of </w:t>
      </w:r>
      <w:r w:rsidR="005262B1" w:rsidRPr="009F6A49">
        <w:rPr>
          <w:rFonts w:ascii="Arial Narrow" w:hAnsi="Arial Narrow" w:cs="Arial"/>
          <w:i/>
        </w:rPr>
        <w:t>B. Orellana</w:t>
      </w:r>
      <w:r w:rsidR="005262B1" w:rsidRPr="009F6A49">
        <w:rPr>
          <w:rFonts w:ascii="Arial Narrow" w:hAnsi="Arial Narrow" w:cs="Arial"/>
        </w:rPr>
        <w:t xml:space="preserve"> was found to lower blood glucose level when administered 45 min. before glucose load</w:t>
      </w:r>
      <w:r>
        <w:rPr>
          <w:rFonts w:ascii="Arial Narrow" w:hAnsi="Arial Narrow" w:cs="Arial"/>
        </w:rPr>
        <w:t xml:space="preserve"> (Jusal et.al., 2008)</w:t>
      </w:r>
      <w:r w:rsidR="005262B1" w:rsidRPr="009F6A49">
        <w:rPr>
          <w:rFonts w:ascii="Arial Narrow" w:hAnsi="Arial Narrow" w:cs="Arial"/>
        </w:rPr>
        <w:t>.</w:t>
      </w:r>
    </w:p>
    <w:p w:rsidR="005262B1" w:rsidRPr="009F6A49" w:rsidRDefault="00607BDF" w:rsidP="009B6123">
      <w:pPr>
        <w:spacing w:before="240" w:after="0" w:line="240" w:lineRule="auto"/>
        <w:ind w:left="720" w:firstLine="720"/>
        <w:jc w:val="both"/>
        <w:rPr>
          <w:rFonts w:ascii="Arial Narrow" w:hAnsi="Arial Narrow" w:cs="Arial"/>
        </w:rPr>
      </w:pPr>
      <w:r>
        <w:rPr>
          <w:rFonts w:ascii="Arial Narrow" w:hAnsi="Arial Narrow" w:cs="Arial"/>
        </w:rPr>
        <w:t>1</w:t>
      </w:r>
      <w:r w:rsidR="005262B1" w:rsidRPr="009F6A49">
        <w:rPr>
          <w:rFonts w:ascii="Arial Narrow" w:hAnsi="Arial Narrow" w:cs="Arial"/>
        </w:rPr>
        <w:t>.7.2.3 Antidiarrheal activity</w:t>
      </w:r>
    </w:p>
    <w:p w:rsidR="005262B1" w:rsidRPr="009F6A49" w:rsidRDefault="005262B1" w:rsidP="009B6123">
      <w:pPr>
        <w:pStyle w:val="NormalWeb"/>
        <w:spacing w:before="240" w:beforeAutospacing="0" w:after="0" w:afterAutospacing="0"/>
        <w:ind w:firstLine="2160"/>
        <w:jc w:val="both"/>
        <w:rPr>
          <w:rFonts w:ascii="Arial Narrow" w:hAnsi="Arial Narrow" w:cs="Arial"/>
          <w:sz w:val="22"/>
          <w:szCs w:val="22"/>
        </w:rPr>
      </w:pPr>
      <w:r w:rsidRPr="009F6A49">
        <w:rPr>
          <w:rFonts w:ascii="Arial Narrow" w:hAnsi="Arial Narrow" w:cs="Arial"/>
          <w:sz w:val="22"/>
          <w:szCs w:val="22"/>
        </w:rPr>
        <w:t xml:space="preserve">Results </w:t>
      </w:r>
      <w:r w:rsidR="00E45D84">
        <w:rPr>
          <w:rFonts w:ascii="Arial Narrow" w:hAnsi="Arial Narrow" w:cs="Arial"/>
          <w:sz w:val="22"/>
          <w:szCs w:val="22"/>
        </w:rPr>
        <w:t>of a study in India</w:t>
      </w:r>
      <w:r w:rsidRPr="009F6A49">
        <w:rPr>
          <w:rFonts w:ascii="Arial Narrow" w:hAnsi="Arial Narrow" w:cs="Arial"/>
          <w:sz w:val="22"/>
          <w:szCs w:val="22"/>
        </w:rPr>
        <w:t xml:space="preserve"> showed that the methanol leaf extract (125, 250 and 500 mg/kg BW) inhibited castor oil induced diarrhea in mice. Antidiarrheal activities were supported by a statistically significant decrease in the total number of stools (including wet stools) and dose-dependently the total number of faces and the total number of wet faces with IC</w:t>
      </w:r>
      <w:r w:rsidRPr="009F6A49">
        <w:rPr>
          <w:rFonts w:ascii="Arial Narrow" w:hAnsi="Arial Narrow" w:cs="Arial"/>
          <w:sz w:val="22"/>
          <w:szCs w:val="22"/>
          <w:vertAlign w:val="subscript"/>
        </w:rPr>
        <w:t>50</w:t>
      </w:r>
      <w:r w:rsidRPr="009F6A49">
        <w:rPr>
          <w:rFonts w:ascii="Arial Narrow" w:hAnsi="Arial Narrow" w:cs="Arial"/>
          <w:sz w:val="22"/>
          <w:szCs w:val="22"/>
        </w:rPr>
        <w:t> value of 22.36 μg/ml</w:t>
      </w:r>
      <w:r w:rsidR="00E45D84">
        <w:rPr>
          <w:rFonts w:ascii="Arial Narrow" w:hAnsi="Arial Narrow" w:cs="Arial"/>
          <w:sz w:val="22"/>
          <w:szCs w:val="22"/>
        </w:rPr>
        <w:t xml:space="preserve"> (Shilpi et.al., 2006)</w:t>
      </w:r>
      <w:r w:rsidRPr="009F6A49">
        <w:rPr>
          <w:rFonts w:ascii="Arial Narrow" w:hAnsi="Arial Narrow" w:cs="Arial"/>
          <w:sz w:val="22"/>
          <w:szCs w:val="22"/>
        </w:rPr>
        <w:t>.</w:t>
      </w:r>
    </w:p>
    <w:p w:rsidR="005262B1" w:rsidRPr="009F6A49" w:rsidRDefault="00607BDF" w:rsidP="009B6123">
      <w:pPr>
        <w:spacing w:before="240" w:after="0" w:line="240" w:lineRule="auto"/>
        <w:ind w:left="720" w:firstLine="720"/>
        <w:jc w:val="both"/>
        <w:rPr>
          <w:rFonts w:ascii="Arial Narrow" w:hAnsi="Arial Narrow" w:cs="Arial"/>
        </w:rPr>
      </w:pPr>
      <w:r>
        <w:rPr>
          <w:rFonts w:ascii="Arial Narrow" w:hAnsi="Arial Narrow" w:cs="Arial"/>
        </w:rPr>
        <w:t>1</w:t>
      </w:r>
      <w:r w:rsidR="005262B1" w:rsidRPr="009F6A49">
        <w:rPr>
          <w:rFonts w:ascii="Arial Narrow" w:hAnsi="Arial Narrow" w:cs="Arial"/>
        </w:rPr>
        <w:t>.7.2.4 Gastrointestinal motility</w:t>
      </w:r>
    </w:p>
    <w:p w:rsidR="005262B1" w:rsidRPr="009F6A49" w:rsidRDefault="005262B1" w:rsidP="009B6123">
      <w:pPr>
        <w:pStyle w:val="NormalWeb"/>
        <w:spacing w:before="240" w:beforeAutospacing="0" w:after="0" w:afterAutospacing="0"/>
        <w:ind w:firstLine="2160"/>
        <w:jc w:val="both"/>
        <w:rPr>
          <w:rFonts w:ascii="Arial Narrow" w:hAnsi="Arial Narrow" w:cs="Arial"/>
          <w:sz w:val="22"/>
          <w:szCs w:val="22"/>
        </w:rPr>
      </w:pPr>
      <w:r w:rsidRPr="009F6A49">
        <w:rPr>
          <w:rFonts w:ascii="Arial Narrow" w:hAnsi="Arial Narrow" w:cs="Arial"/>
          <w:sz w:val="22"/>
          <w:szCs w:val="22"/>
        </w:rPr>
        <w:t>A bioactive sesquiterpene (ishwarane) was isolated from dichloromethane extract of the air-dried leaves of </w:t>
      </w:r>
      <w:r w:rsidRPr="009F6A49">
        <w:rPr>
          <w:rStyle w:val="Emphasis"/>
          <w:rFonts w:ascii="Arial Narrow" w:hAnsi="Arial Narrow" w:cs="Arial"/>
          <w:sz w:val="22"/>
          <w:szCs w:val="22"/>
        </w:rPr>
        <w:t>B. orellana</w:t>
      </w:r>
      <w:r w:rsidRPr="009F6A49">
        <w:rPr>
          <w:rFonts w:ascii="Arial Narrow" w:hAnsi="Arial Narrow" w:cs="Arial"/>
          <w:sz w:val="22"/>
          <w:szCs w:val="22"/>
        </w:rPr>
        <w:t> by silica gel chromatography and identified by </w:t>
      </w:r>
      <w:r w:rsidRPr="009F6A49">
        <w:rPr>
          <w:rFonts w:ascii="Arial Narrow" w:hAnsi="Arial Narrow" w:cs="Arial"/>
          <w:sz w:val="22"/>
          <w:szCs w:val="22"/>
          <w:vertAlign w:val="superscript"/>
        </w:rPr>
        <w:t>1</w:t>
      </w:r>
      <w:r w:rsidRPr="009F6A49">
        <w:rPr>
          <w:rFonts w:ascii="Arial Narrow" w:hAnsi="Arial Narrow" w:cs="Arial"/>
          <w:sz w:val="22"/>
          <w:szCs w:val="22"/>
        </w:rPr>
        <w:t>H and </w:t>
      </w:r>
      <w:r w:rsidRPr="009F6A49">
        <w:rPr>
          <w:rFonts w:ascii="Arial Narrow" w:hAnsi="Arial Narrow" w:cs="Arial"/>
          <w:sz w:val="22"/>
          <w:szCs w:val="22"/>
          <w:vertAlign w:val="superscript"/>
        </w:rPr>
        <w:t>13</w:t>
      </w:r>
      <w:r w:rsidRPr="009F6A49">
        <w:rPr>
          <w:rFonts w:ascii="Arial Narrow" w:hAnsi="Arial Narrow" w:cs="Arial"/>
          <w:sz w:val="22"/>
          <w:szCs w:val="22"/>
        </w:rPr>
        <w:t>C NMR. At dose levels of 25, 50, and 100 mg/kg ishwarane was tested for gastrointestinal mobility. Results of the prophylactic assay showed the antitoxic property at 100 mg/kg. At a dose of 50 mg/kg ishwarane resulted in a more propulsive movement of the gastrointestinal tract (88.38 ± 13.59%) as compared to negative control (78.47 ± 10.61%). A methanol leaf extract (125, 250 and 500 mg/kg, 30 min) was found to delay the intestinal transit of charcoal meal in mice to a statistically significant level (</w:t>
      </w:r>
      <w:r w:rsidRPr="009F6A49">
        <w:rPr>
          <w:rStyle w:val="Emphasis"/>
          <w:rFonts w:ascii="Arial Narrow" w:hAnsi="Arial Narrow" w:cs="Arial"/>
          <w:sz w:val="22"/>
          <w:szCs w:val="22"/>
        </w:rPr>
        <w:t>P</w:t>
      </w:r>
      <w:r w:rsidRPr="009F6A49">
        <w:rPr>
          <w:rFonts w:ascii="Arial Narrow" w:hAnsi="Arial Narrow" w:cs="Arial"/>
          <w:sz w:val="22"/>
          <w:szCs w:val="22"/>
        </w:rPr>
        <w:t> &lt; 0.01) with 79.55% inhibition at a dose of 500 mg/kg (Shilpi et al, 2006).</w:t>
      </w:r>
    </w:p>
    <w:p w:rsidR="00732C3C" w:rsidRPr="009F6A49" w:rsidRDefault="00551728" w:rsidP="009B6123">
      <w:pPr>
        <w:spacing w:before="240" w:after="0" w:line="240" w:lineRule="auto"/>
        <w:jc w:val="both"/>
        <w:rPr>
          <w:rFonts w:ascii="Arial Narrow" w:hAnsi="Arial Narrow"/>
          <w:i/>
        </w:rPr>
      </w:pPr>
      <w:r w:rsidRPr="009F6A49">
        <w:rPr>
          <w:rFonts w:ascii="Arial Narrow" w:hAnsi="Arial Narrow"/>
          <w:i/>
        </w:rPr>
        <w:tab/>
      </w:r>
      <w:r w:rsidR="00607BDF">
        <w:rPr>
          <w:rFonts w:ascii="Arial Narrow" w:hAnsi="Arial Narrow"/>
        </w:rPr>
        <w:t>1</w:t>
      </w:r>
      <w:r w:rsidRPr="009F6A49">
        <w:rPr>
          <w:rFonts w:ascii="Arial Narrow" w:hAnsi="Arial Narrow"/>
        </w:rPr>
        <w:t xml:space="preserve">.7.3 </w:t>
      </w:r>
      <w:r w:rsidRPr="009F6A49">
        <w:rPr>
          <w:rFonts w:ascii="Arial Narrow" w:hAnsi="Arial Narrow"/>
          <w:i/>
        </w:rPr>
        <w:t>Hibiscus rosa-sinensis</w:t>
      </w:r>
    </w:p>
    <w:p w:rsidR="00732C3C" w:rsidRPr="009F6A49" w:rsidRDefault="00607BDF" w:rsidP="009B6123">
      <w:pPr>
        <w:spacing w:before="240" w:after="0" w:line="240" w:lineRule="auto"/>
        <w:ind w:left="720" w:firstLine="720"/>
        <w:jc w:val="both"/>
        <w:rPr>
          <w:rFonts w:ascii="Arial Narrow" w:hAnsi="Arial Narrow"/>
          <w:i/>
        </w:rPr>
      </w:pPr>
      <w:r>
        <w:rPr>
          <w:rFonts w:ascii="Arial Narrow" w:hAnsi="Arial Narrow"/>
          <w:i/>
        </w:rPr>
        <w:t>1</w:t>
      </w:r>
      <w:r w:rsidR="00732C3C" w:rsidRPr="009F6A49">
        <w:rPr>
          <w:rFonts w:ascii="Arial Narrow" w:hAnsi="Arial Narrow"/>
          <w:i/>
        </w:rPr>
        <w:t xml:space="preserve">.7.3.1 </w:t>
      </w:r>
      <w:r w:rsidR="00732C3C" w:rsidRPr="009F6A49">
        <w:rPr>
          <w:rFonts w:ascii="Arial Narrow" w:hAnsi="Arial Narrow"/>
        </w:rPr>
        <w:t xml:space="preserve">Antibacterial Activity of </w:t>
      </w:r>
      <w:r w:rsidR="00732C3C" w:rsidRPr="009F6A49">
        <w:rPr>
          <w:rFonts w:ascii="Arial Narrow" w:hAnsi="Arial Narrow"/>
          <w:i/>
        </w:rPr>
        <w:t>Hibiscus rosa-sinensis</w:t>
      </w:r>
    </w:p>
    <w:p w:rsidR="00732C3C" w:rsidRPr="009F6A49" w:rsidRDefault="0071668E" w:rsidP="009B6123">
      <w:pPr>
        <w:pStyle w:val="NormalWeb"/>
        <w:shd w:val="clear" w:color="auto" w:fill="FFFFFF"/>
        <w:spacing w:before="240" w:beforeAutospacing="0" w:after="0" w:afterAutospacing="0"/>
        <w:ind w:firstLine="2160"/>
        <w:jc w:val="both"/>
        <w:rPr>
          <w:rFonts w:ascii="Arial Narrow" w:hAnsi="Arial Narrow"/>
          <w:sz w:val="22"/>
          <w:szCs w:val="22"/>
          <w:lang w:val="en-PH"/>
        </w:rPr>
      </w:pPr>
      <w:r>
        <w:rPr>
          <w:rFonts w:ascii="Arial Narrow" w:hAnsi="Arial Narrow"/>
          <w:sz w:val="22"/>
          <w:szCs w:val="22"/>
        </w:rPr>
        <w:lastRenderedPageBreak/>
        <w:t>S</w:t>
      </w:r>
      <w:r w:rsidR="00732C3C" w:rsidRPr="009F6A49">
        <w:rPr>
          <w:rFonts w:ascii="Arial Narrow" w:hAnsi="Arial Narrow"/>
          <w:sz w:val="22"/>
          <w:szCs w:val="22"/>
        </w:rPr>
        <w:t xml:space="preserve">ynergistic effect of </w:t>
      </w:r>
      <w:r w:rsidR="00732C3C" w:rsidRPr="009F6A49">
        <w:rPr>
          <w:rFonts w:ascii="Arial Narrow" w:hAnsi="Arial Narrow"/>
          <w:i/>
          <w:sz w:val="22"/>
          <w:szCs w:val="22"/>
        </w:rPr>
        <w:t>H. rosa-sinensis</w:t>
      </w:r>
      <w:r w:rsidR="00732C3C" w:rsidRPr="009F6A49">
        <w:rPr>
          <w:rFonts w:ascii="Arial Narrow" w:hAnsi="Arial Narrow"/>
          <w:sz w:val="22"/>
          <w:szCs w:val="22"/>
        </w:rPr>
        <w:t xml:space="preserve"> extract and Amoxicillin against some human pathogens</w:t>
      </w:r>
      <w:r>
        <w:rPr>
          <w:rFonts w:ascii="Arial Narrow" w:hAnsi="Arial Narrow"/>
          <w:sz w:val="22"/>
          <w:szCs w:val="22"/>
        </w:rPr>
        <w:t xml:space="preserve"> was studied in India</w:t>
      </w:r>
      <w:r w:rsidR="00732C3C" w:rsidRPr="009F6A49">
        <w:rPr>
          <w:rFonts w:ascii="Arial Narrow" w:hAnsi="Arial Narrow"/>
          <w:sz w:val="22"/>
          <w:szCs w:val="22"/>
        </w:rPr>
        <w:t xml:space="preserve">. A total of </w:t>
      </w:r>
      <w:r w:rsidR="00732C3C" w:rsidRPr="009F6A49">
        <w:rPr>
          <w:rFonts w:ascii="Arial Narrow" w:hAnsi="Arial Narrow"/>
          <w:sz w:val="22"/>
          <w:szCs w:val="22"/>
          <w:lang w:val="en-PH"/>
        </w:rPr>
        <w:t>five clinical isolates (</w:t>
      </w:r>
      <w:r w:rsidR="00732C3C" w:rsidRPr="009F6A49">
        <w:rPr>
          <w:rFonts w:ascii="Arial Narrow" w:hAnsi="Arial Narrow"/>
          <w:i/>
          <w:iCs/>
          <w:sz w:val="22"/>
          <w:szCs w:val="22"/>
          <w:lang w:val="en-PH"/>
        </w:rPr>
        <w:t>P. aeruginosa</w:t>
      </w:r>
      <w:r w:rsidR="00732C3C" w:rsidRPr="009F6A49">
        <w:rPr>
          <w:rFonts w:ascii="Arial Narrow" w:hAnsi="Arial Narrow"/>
          <w:sz w:val="22"/>
          <w:szCs w:val="22"/>
          <w:lang w:val="en-PH"/>
        </w:rPr>
        <w:t xml:space="preserve">, </w:t>
      </w:r>
      <w:r w:rsidR="00732C3C" w:rsidRPr="009F6A49">
        <w:rPr>
          <w:rFonts w:ascii="Arial Narrow" w:hAnsi="Arial Narrow"/>
          <w:i/>
          <w:iCs/>
          <w:sz w:val="22"/>
          <w:szCs w:val="22"/>
          <w:lang w:val="en-PH"/>
        </w:rPr>
        <w:t>Serratia, Micrococcus, Enterobacter and Salmonella</w:t>
      </w:r>
      <w:r w:rsidR="00732C3C" w:rsidRPr="009F6A49">
        <w:rPr>
          <w:rFonts w:ascii="Arial Narrow" w:hAnsi="Arial Narrow"/>
          <w:sz w:val="22"/>
          <w:szCs w:val="22"/>
          <w:lang w:val="en-PH"/>
        </w:rPr>
        <w:t xml:space="preserve">) belonging to different bacterial species were collected. All bacterial isolates were sensitive to Ciprofloxacin and Norfloxacin. The minimum inhibitory concentration (MICs) of Amoxicillin was tested against the five MDR isolates. The watery extracts of </w:t>
      </w:r>
      <w:r w:rsidR="00732C3C" w:rsidRPr="009F6A49">
        <w:rPr>
          <w:rFonts w:ascii="Arial Narrow" w:hAnsi="Arial Narrow"/>
          <w:i/>
          <w:iCs/>
          <w:sz w:val="22"/>
          <w:szCs w:val="22"/>
          <w:lang w:val="en-PH"/>
        </w:rPr>
        <w:t xml:space="preserve">H. rosa-sinensis </w:t>
      </w:r>
      <w:r w:rsidR="00732C3C" w:rsidRPr="009F6A49">
        <w:rPr>
          <w:rFonts w:ascii="Arial Narrow" w:hAnsi="Arial Narrow"/>
          <w:sz w:val="22"/>
          <w:szCs w:val="22"/>
          <w:lang w:val="en-PH"/>
        </w:rPr>
        <w:t xml:space="preserve">was evaluated against isolates and the results showed that the crude extracts of them with boiling water were more effective than the cold watery extracts. Of this work the combination between </w:t>
      </w:r>
      <w:r w:rsidR="00732C3C" w:rsidRPr="009F6A49">
        <w:rPr>
          <w:rFonts w:ascii="Arial Narrow" w:hAnsi="Arial Narrow"/>
          <w:i/>
          <w:iCs/>
          <w:sz w:val="22"/>
          <w:szCs w:val="22"/>
          <w:lang w:val="en-PH"/>
        </w:rPr>
        <w:t xml:space="preserve">H. rosa-sinensis </w:t>
      </w:r>
      <w:r w:rsidR="00732C3C" w:rsidRPr="009F6A49">
        <w:rPr>
          <w:rFonts w:ascii="Arial Narrow" w:hAnsi="Arial Narrow"/>
          <w:sz w:val="22"/>
          <w:szCs w:val="22"/>
          <w:lang w:val="en-PH"/>
        </w:rPr>
        <w:t>and Amoxicillin showed synergistic effect against the tested b</w:t>
      </w:r>
      <w:r>
        <w:rPr>
          <w:rFonts w:ascii="Arial Narrow" w:hAnsi="Arial Narrow"/>
          <w:sz w:val="22"/>
          <w:szCs w:val="22"/>
          <w:lang w:val="en-PH"/>
        </w:rPr>
        <w:t>acteria than each of them alone (</w:t>
      </w:r>
      <w:r w:rsidRPr="009F6A49">
        <w:rPr>
          <w:rFonts w:ascii="Arial Narrow" w:hAnsi="Arial Narrow"/>
          <w:sz w:val="22"/>
          <w:szCs w:val="22"/>
        </w:rPr>
        <w:t>Al-</w:t>
      </w:r>
      <w:r>
        <w:rPr>
          <w:rFonts w:ascii="Arial Narrow" w:hAnsi="Arial Narrow"/>
          <w:sz w:val="22"/>
          <w:szCs w:val="22"/>
        </w:rPr>
        <w:t>Alak et.al., 2015).</w:t>
      </w:r>
    </w:p>
    <w:p w:rsidR="00732C3C" w:rsidRPr="009F6A49" w:rsidRDefault="005D1370" w:rsidP="009B6123">
      <w:pPr>
        <w:spacing w:before="240" w:after="0" w:line="240" w:lineRule="auto"/>
        <w:jc w:val="both"/>
        <w:rPr>
          <w:rFonts w:ascii="Arial Narrow" w:hAnsi="Arial Narrow"/>
        </w:rPr>
      </w:pPr>
      <w:r w:rsidRPr="009F6A49">
        <w:rPr>
          <w:rFonts w:ascii="Arial Narrow" w:hAnsi="Arial Narrow"/>
          <w:i/>
        </w:rPr>
        <w:tab/>
      </w:r>
      <w:r w:rsidRPr="009F6A49">
        <w:rPr>
          <w:rFonts w:ascii="Arial Narrow" w:hAnsi="Arial Narrow"/>
          <w:i/>
        </w:rPr>
        <w:tab/>
      </w:r>
      <w:r w:rsidR="00607BDF">
        <w:rPr>
          <w:rFonts w:ascii="Arial Narrow" w:hAnsi="Arial Narrow"/>
        </w:rPr>
        <w:t>1</w:t>
      </w:r>
      <w:r w:rsidRPr="009F6A49">
        <w:rPr>
          <w:rFonts w:ascii="Arial Narrow" w:hAnsi="Arial Narrow"/>
        </w:rPr>
        <w:t xml:space="preserve">.7.3.2 Gastroprotective effect of flower extracts of </w:t>
      </w:r>
      <w:r w:rsidRPr="009F6A49">
        <w:rPr>
          <w:rFonts w:ascii="Arial Narrow" w:hAnsi="Arial Narrow"/>
          <w:i/>
        </w:rPr>
        <w:t>Hibiscus rosa-sinensis</w:t>
      </w:r>
    </w:p>
    <w:p w:rsidR="005D1370" w:rsidRPr="009F6A49" w:rsidRDefault="0071668E" w:rsidP="009B6123">
      <w:pPr>
        <w:spacing w:before="240" w:after="0" w:line="240" w:lineRule="auto"/>
        <w:ind w:firstLine="2160"/>
        <w:jc w:val="both"/>
        <w:rPr>
          <w:rFonts w:ascii="Arial Narrow" w:hAnsi="Arial Narrow" w:cs="Times New Roman"/>
          <w:lang w:val="en-US"/>
        </w:rPr>
      </w:pPr>
      <w:r>
        <w:rPr>
          <w:rFonts w:ascii="Arial Narrow" w:hAnsi="Arial Narrow" w:cs="Times New Roman"/>
        </w:rPr>
        <w:t xml:space="preserve">A study </w:t>
      </w:r>
      <w:r w:rsidR="005D1370" w:rsidRPr="009F6A49">
        <w:rPr>
          <w:rFonts w:ascii="Arial Narrow" w:hAnsi="Arial Narrow" w:cs="Times New Roman"/>
        </w:rPr>
        <w:t xml:space="preserve">discovered the gastroprotective effect of flower extracts of </w:t>
      </w:r>
      <w:r w:rsidR="005D1370" w:rsidRPr="009F6A49">
        <w:rPr>
          <w:rFonts w:ascii="Arial Narrow" w:hAnsi="Arial Narrow" w:cs="Times New Roman"/>
          <w:i/>
        </w:rPr>
        <w:t>Hibiscus rosa-sinensis</w:t>
      </w:r>
      <w:r w:rsidR="005D1370" w:rsidRPr="009F6A49">
        <w:rPr>
          <w:rFonts w:ascii="Arial Narrow" w:hAnsi="Arial Narrow" w:cs="Times New Roman"/>
        </w:rPr>
        <w:t xml:space="preserve"> against acute gastric lesion. </w:t>
      </w:r>
      <w:r w:rsidR="005D1370" w:rsidRPr="009F6A49">
        <w:rPr>
          <w:rFonts w:ascii="Arial Narrow" w:eastAsia="Times New Roman" w:hAnsi="Arial Narrow" w:cs="Times New Roman"/>
          <w:i/>
          <w:lang w:eastAsia="en-PH"/>
        </w:rPr>
        <w:t>Hibiscus rosa sinensis</w:t>
      </w:r>
      <w:r w:rsidR="005D1370" w:rsidRPr="009F6A49">
        <w:rPr>
          <w:rFonts w:ascii="Arial Narrow" w:eastAsia="Times New Roman" w:hAnsi="Arial Narrow" w:cs="Times New Roman"/>
          <w:lang w:eastAsia="en-PH"/>
        </w:rPr>
        <w:t xml:space="preserve"> L.</w:t>
      </w:r>
      <w:r w:rsidR="005D1370" w:rsidRPr="009F6A49">
        <w:rPr>
          <w:rFonts w:ascii="Arial Narrow" w:hAnsi="Arial Narrow" w:cs="Times New Roman"/>
        </w:rPr>
        <w:t xml:space="preserve"> </w:t>
      </w:r>
      <w:r w:rsidR="005D1370" w:rsidRPr="009F6A49">
        <w:rPr>
          <w:rFonts w:ascii="Arial Narrow" w:eastAsia="Times New Roman" w:hAnsi="Arial Narrow" w:cs="Times New Roman"/>
          <w:lang w:eastAsia="en-PH"/>
        </w:rPr>
        <w:t>flower extracts were selected and evaluated for gastroprotective activity by using Pylorus ligation, aspirin induced and ethanol induced</w:t>
      </w:r>
      <w:r w:rsidR="005D1370" w:rsidRPr="009F6A49">
        <w:rPr>
          <w:rFonts w:ascii="Arial Narrow" w:hAnsi="Arial Narrow" w:cs="Times New Roman"/>
        </w:rPr>
        <w:t xml:space="preserve"> </w:t>
      </w:r>
      <w:r w:rsidR="005D1370" w:rsidRPr="009F6A49">
        <w:rPr>
          <w:rFonts w:ascii="Arial Narrow" w:eastAsia="Times New Roman" w:hAnsi="Arial Narrow" w:cs="Times New Roman"/>
          <w:lang w:eastAsia="en-PH"/>
        </w:rPr>
        <w:t>ulceritis in rats. Phytochemical and pharmacological screening of extracts revealed the presence of flavonoids, alkaloids and tannins and significant (p &lt;0.05) gastroprotective action in all the gastric ulcer induced models compared to reference standard. Aqueous extract</w:t>
      </w:r>
      <w:r w:rsidR="005D1370" w:rsidRPr="009F6A49">
        <w:rPr>
          <w:rFonts w:ascii="Arial Narrow" w:hAnsi="Arial Narrow" w:cs="Times New Roman"/>
        </w:rPr>
        <w:t xml:space="preserve"> </w:t>
      </w:r>
      <w:r w:rsidR="005D1370" w:rsidRPr="009F6A49">
        <w:rPr>
          <w:rFonts w:ascii="Arial Narrow" w:eastAsia="Times New Roman" w:hAnsi="Arial Narrow" w:cs="Times New Roman"/>
          <w:lang w:eastAsia="en-PH"/>
        </w:rPr>
        <w:t>250 mg/kg offered more percentage of protection, 84.17%, 77.12% and 76.8% in pylorus ligation, aspirin induced and ethanol induced ulcer models, respectively. The protective effect observed is attributed to its effect on mucus production and free radical scavenging effect of flavonoids and tannins present in crude extract</w:t>
      </w:r>
      <w:r>
        <w:rPr>
          <w:rFonts w:ascii="Arial Narrow" w:eastAsia="Times New Roman" w:hAnsi="Arial Narrow" w:cs="Times New Roman"/>
          <w:lang w:eastAsia="en-PH"/>
        </w:rPr>
        <w:t xml:space="preserve"> (</w:t>
      </w:r>
      <w:r>
        <w:rPr>
          <w:rFonts w:ascii="Arial Narrow" w:hAnsi="Arial Narrow" w:cs="Times New Roman"/>
        </w:rPr>
        <w:t xml:space="preserve">Kumar et.al., </w:t>
      </w:r>
      <w:r w:rsidRPr="009F6A49">
        <w:rPr>
          <w:rFonts w:ascii="Arial Narrow" w:hAnsi="Arial Narrow" w:cs="Times New Roman"/>
        </w:rPr>
        <w:t>2014)</w:t>
      </w:r>
      <w:r w:rsidR="005D1370" w:rsidRPr="009F6A49">
        <w:rPr>
          <w:rFonts w:ascii="Arial Narrow" w:eastAsia="Times New Roman" w:hAnsi="Arial Narrow" w:cs="Times New Roman"/>
          <w:lang w:eastAsia="en-PH"/>
        </w:rPr>
        <w:t>.</w:t>
      </w:r>
    </w:p>
    <w:p w:rsidR="00B07F86" w:rsidRPr="009F6A49" w:rsidRDefault="00B07F86" w:rsidP="009B6123">
      <w:pPr>
        <w:spacing w:before="240" w:after="0" w:line="240" w:lineRule="auto"/>
        <w:jc w:val="both"/>
        <w:rPr>
          <w:rFonts w:ascii="Arial Narrow" w:hAnsi="Arial Narrow"/>
          <w:i/>
        </w:rPr>
      </w:pPr>
    </w:p>
    <w:p w:rsidR="00290898" w:rsidRPr="009F6A49" w:rsidRDefault="00607BDF" w:rsidP="009B6123">
      <w:pPr>
        <w:spacing w:before="240" w:after="0" w:line="240" w:lineRule="auto"/>
        <w:jc w:val="both"/>
        <w:rPr>
          <w:rFonts w:ascii="Arial Narrow" w:hAnsi="Arial Narrow"/>
          <w:b/>
        </w:rPr>
      </w:pPr>
      <w:r>
        <w:rPr>
          <w:rFonts w:ascii="Arial Narrow" w:hAnsi="Arial Narrow"/>
          <w:b/>
        </w:rPr>
        <w:t>1</w:t>
      </w:r>
      <w:r w:rsidR="00290898" w:rsidRPr="009F6A49">
        <w:rPr>
          <w:rFonts w:ascii="Arial Narrow" w:hAnsi="Arial Narrow"/>
          <w:b/>
        </w:rPr>
        <w:t>.8 Natural Dyes</w:t>
      </w:r>
    </w:p>
    <w:p w:rsidR="00290898" w:rsidRPr="009F6A49" w:rsidRDefault="00290898" w:rsidP="009B6123">
      <w:pPr>
        <w:spacing w:before="240" w:after="0" w:line="240" w:lineRule="auto"/>
        <w:ind w:firstLine="720"/>
        <w:jc w:val="both"/>
        <w:rPr>
          <w:rFonts w:ascii="Arial Narrow" w:hAnsi="Arial Narrow"/>
        </w:rPr>
      </w:pPr>
      <w:r w:rsidRPr="009F6A49">
        <w:rPr>
          <w:rFonts w:ascii="Arial Narrow" w:hAnsi="Arial Narrow"/>
        </w:rPr>
        <w:t xml:space="preserve">Natural dyes are derived from natural resources and based upon their source of origin; these are broadly classified as plant, animal, mineral, and microbial dyes although plants are the major sources of natural dyes. The discovery and use of natural dyes and pigments contributed to the maintenance of the age-old bond between humankind and nature and could now help to revive and enhance it (Cardon, 2010). Natural dyes were used only for coloring of textiles from ancient times till the nineteenth century. Aside from their application in textiles, natural dyes are also used in the coloration of food, medicines, handicraft items and toys, and in leather processing, and many of the dye-yielding plants are used as medicines in various traditional medicinal systems (Saxena &amp; Raja, 2014). </w:t>
      </w:r>
    </w:p>
    <w:p w:rsidR="00290898" w:rsidRPr="009F6A49" w:rsidRDefault="00290898" w:rsidP="009B6123">
      <w:pPr>
        <w:spacing w:before="240" w:after="0" w:line="240" w:lineRule="auto"/>
        <w:ind w:firstLine="720"/>
        <w:jc w:val="both"/>
        <w:rPr>
          <w:rFonts w:ascii="Arial Narrow" w:hAnsi="Arial Narrow"/>
        </w:rPr>
      </w:pPr>
      <w:r w:rsidRPr="009F6A49">
        <w:rPr>
          <w:rFonts w:ascii="Arial Narrow" w:hAnsi="Arial Narrow"/>
        </w:rPr>
        <w:t xml:space="preserve">Interest for natural dyes has increased dramatically worldwide due to the awareness regarding the therapeutic properties of natural dyes. Unlike natural colorants, synthetic colors have been banned due to allergic and carcinogenic symptoms that they can cause. Because of this, the public prefer natural colors nowadays (Saxena &amp; Pal, 2016).  </w:t>
      </w:r>
      <w:r w:rsidR="0071668E">
        <w:rPr>
          <w:rFonts w:ascii="Arial Narrow" w:hAnsi="Arial Narrow"/>
        </w:rPr>
        <w:t>M</w:t>
      </w:r>
      <w:r w:rsidRPr="009F6A49">
        <w:rPr>
          <w:rFonts w:ascii="Arial Narrow" w:hAnsi="Arial Narrow"/>
        </w:rPr>
        <w:t>ore eco-friendly dyes are now being developed to replace synthetic dyes which ar</w:t>
      </w:r>
      <w:r w:rsidR="0071668E">
        <w:rPr>
          <w:rFonts w:ascii="Arial Narrow" w:hAnsi="Arial Narrow"/>
        </w:rPr>
        <w:t>e toxic and hazardous to health (Al-Amoudi et.</w:t>
      </w:r>
      <w:r w:rsidR="0071668E" w:rsidRPr="009F6A49">
        <w:rPr>
          <w:rFonts w:ascii="Arial Narrow" w:hAnsi="Arial Narrow"/>
        </w:rPr>
        <w:t>al.</w:t>
      </w:r>
      <w:r w:rsidR="0071668E">
        <w:rPr>
          <w:rFonts w:ascii="Arial Narrow" w:hAnsi="Arial Narrow"/>
        </w:rPr>
        <w:t>, 2009).</w:t>
      </w:r>
    </w:p>
    <w:p w:rsidR="00290898" w:rsidRPr="009F6A49" w:rsidRDefault="00290898" w:rsidP="009B6123">
      <w:pPr>
        <w:spacing w:before="240" w:after="0" w:line="240" w:lineRule="auto"/>
        <w:jc w:val="both"/>
        <w:rPr>
          <w:rFonts w:ascii="Arial Narrow" w:hAnsi="Arial Narrow"/>
        </w:rPr>
      </w:pPr>
      <w:r w:rsidRPr="009F6A49">
        <w:rPr>
          <w:rFonts w:ascii="Arial Narrow" w:hAnsi="Arial Narrow"/>
        </w:rPr>
        <w:tab/>
        <w:t>Since the ancient times, plants were already utilized in the extraction of natural dyes. Various plant parts including roots, leaves, twigs, stems, heartwood, bark, wood shavings, flowers, fruits, rinds, hulls, husks, and the like serve as natural dye sources. in the past, some of the natural dyes were well known for their dyeing properties and have remained in use even now. A renewed interest in natural dyes has led to the utilization of common plants as colorants. Table 1 lists the common natural sources of dyes</w:t>
      </w:r>
      <w:r w:rsidR="00460AA4" w:rsidRPr="00460AA4">
        <w:t xml:space="preserve"> </w:t>
      </w:r>
      <w:r w:rsidR="00460AA4">
        <w:t>(</w:t>
      </w:r>
      <w:r w:rsidR="00460AA4">
        <w:rPr>
          <w:rFonts w:ascii="Arial Narrow" w:hAnsi="Arial Narrow"/>
        </w:rPr>
        <w:t>Hitesh et.al., 2014; S</w:t>
      </w:r>
      <w:r w:rsidR="00460AA4" w:rsidRPr="00460AA4">
        <w:rPr>
          <w:rFonts w:ascii="Arial Narrow" w:hAnsi="Arial Narrow"/>
        </w:rPr>
        <w:t>axena &amp; Pal, 2016</w:t>
      </w:r>
      <w:r w:rsidR="00460AA4">
        <w:rPr>
          <w:rFonts w:ascii="Arial Narrow" w:hAnsi="Arial Narrow"/>
        </w:rPr>
        <w:t>)</w:t>
      </w:r>
      <w:r w:rsidRPr="009F6A49">
        <w:rPr>
          <w:rFonts w:ascii="Arial Narrow" w:hAnsi="Arial Narrow"/>
        </w:rPr>
        <w:t>.</w:t>
      </w:r>
    </w:p>
    <w:p w:rsidR="009B6123" w:rsidRDefault="009B6123" w:rsidP="009F6A49">
      <w:pPr>
        <w:spacing w:after="0" w:line="240" w:lineRule="auto"/>
        <w:jc w:val="both"/>
        <w:rPr>
          <w:rFonts w:ascii="Arial Narrow" w:hAnsi="Arial Narrow"/>
        </w:rPr>
      </w:pPr>
    </w:p>
    <w:p w:rsidR="009B6123" w:rsidRDefault="009B6123" w:rsidP="009F6A49">
      <w:pPr>
        <w:spacing w:after="0" w:line="240" w:lineRule="auto"/>
        <w:jc w:val="both"/>
        <w:rPr>
          <w:rFonts w:ascii="Arial Narrow" w:hAnsi="Arial Narrow"/>
        </w:rPr>
      </w:pPr>
    </w:p>
    <w:p w:rsidR="00B05059" w:rsidRDefault="00B05059" w:rsidP="009F6A49">
      <w:pPr>
        <w:spacing w:after="0" w:line="240" w:lineRule="auto"/>
        <w:jc w:val="both"/>
        <w:rPr>
          <w:rFonts w:ascii="Arial Narrow" w:hAnsi="Arial Narrow"/>
        </w:rPr>
      </w:pPr>
    </w:p>
    <w:p w:rsidR="00290898" w:rsidRPr="009F6A49" w:rsidRDefault="00290898" w:rsidP="009F6A49">
      <w:pPr>
        <w:spacing w:after="0" w:line="240" w:lineRule="auto"/>
        <w:jc w:val="both"/>
        <w:rPr>
          <w:rFonts w:ascii="Arial Narrow" w:hAnsi="Arial Narrow"/>
          <w:i/>
        </w:rPr>
      </w:pPr>
      <w:r w:rsidRPr="009F6A49">
        <w:rPr>
          <w:rFonts w:ascii="Arial Narrow" w:hAnsi="Arial Narrow"/>
        </w:rPr>
        <w:t>Table 1</w:t>
      </w:r>
      <w:r w:rsidRPr="009F6A49">
        <w:rPr>
          <w:rFonts w:ascii="Arial Narrow" w:hAnsi="Arial Narrow"/>
          <w:i/>
        </w:rPr>
        <w:t>. Colorants from natural sources</w:t>
      </w:r>
    </w:p>
    <w:p w:rsidR="00290898" w:rsidRPr="009F6A49" w:rsidRDefault="00290898" w:rsidP="009F6A49">
      <w:pPr>
        <w:spacing w:after="0" w:line="240" w:lineRule="auto"/>
        <w:jc w:val="both"/>
        <w:rPr>
          <w:rFonts w:ascii="Arial Narrow" w:hAnsi="Arial Narrow"/>
          <w:i/>
        </w:rPr>
      </w:pPr>
    </w:p>
    <w:tbl>
      <w:tblPr>
        <w:tblStyle w:val="TableGrid"/>
        <w:tblW w:w="8562" w:type="dxa"/>
        <w:jc w:val="center"/>
        <w:tblLook w:val="04A0" w:firstRow="1" w:lastRow="0" w:firstColumn="1" w:lastColumn="0" w:noHBand="0" w:noVBand="1"/>
      </w:tblPr>
      <w:tblGrid>
        <w:gridCol w:w="2178"/>
        <w:gridCol w:w="2334"/>
        <w:gridCol w:w="2109"/>
        <w:gridCol w:w="1941"/>
      </w:tblGrid>
      <w:tr w:rsidR="00B07F86" w:rsidRPr="009F6A49" w:rsidTr="00E04C56">
        <w:trPr>
          <w:trHeight w:val="286"/>
          <w:jc w:val="center"/>
        </w:trPr>
        <w:tc>
          <w:tcPr>
            <w:tcW w:w="2178" w:type="dxa"/>
          </w:tcPr>
          <w:p w:rsidR="00290898" w:rsidRPr="009F6A49" w:rsidRDefault="00290898" w:rsidP="00E04C56">
            <w:pPr>
              <w:pStyle w:val="NoSpacing"/>
              <w:jc w:val="center"/>
              <w:rPr>
                <w:rFonts w:ascii="Arial Narrow" w:hAnsi="Arial Narrow" w:cs="Times New Roman"/>
                <w:b/>
                <w:sz w:val="22"/>
                <w:lang w:val="en-PH"/>
              </w:rPr>
            </w:pPr>
            <w:r w:rsidRPr="009F6A49">
              <w:rPr>
                <w:rFonts w:ascii="Arial Narrow" w:hAnsi="Arial Narrow" w:cs="Times New Roman"/>
                <w:b/>
                <w:sz w:val="22"/>
                <w:lang w:val="en-PH"/>
              </w:rPr>
              <w:t>Common name</w:t>
            </w:r>
          </w:p>
        </w:tc>
        <w:tc>
          <w:tcPr>
            <w:tcW w:w="2334" w:type="dxa"/>
          </w:tcPr>
          <w:p w:rsidR="00290898" w:rsidRPr="009F6A49" w:rsidRDefault="00290898" w:rsidP="00E04C56">
            <w:pPr>
              <w:pStyle w:val="NoSpacing"/>
              <w:jc w:val="center"/>
              <w:rPr>
                <w:rFonts w:ascii="Arial Narrow" w:hAnsi="Arial Narrow" w:cs="Times New Roman"/>
                <w:b/>
                <w:sz w:val="22"/>
              </w:rPr>
            </w:pPr>
            <w:r w:rsidRPr="009F6A49">
              <w:rPr>
                <w:rFonts w:ascii="Arial Narrow" w:hAnsi="Arial Narrow" w:cs="Times New Roman"/>
                <w:b/>
                <w:sz w:val="22"/>
                <w:lang w:val="en-PH"/>
              </w:rPr>
              <w:t>Botanical name</w:t>
            </w:r>
          </w:p>
        </w:tc>
        <w:tc>
          <w:tcPr>
            <w:tcW w:w="2109" w:type="dxa"/>
          </w:tcPr>
          <w:p w:rsidR="00290898" w:rsidRPr="009F6A49" w:rsidRDefault="00290898" w:rsidP="00E04C56">
            <w:pPr>
              <w:pStyle w:val="NoSpacing"/>
              <w:jc w:val="center"/>
              <w:rPr>
                <w:rFonts w:ascii="Arial Narrow" w:hAnsi="Arial Narrow" w:cs="Times New Roman"/>
                <w:b/>
                <w:sz w:val="22"/>
              </w:rPr>
            </w:pPr>
            <w:r w:rsidRPr="009F6A49">
              <w:rPr>
                <w:rFonts w:ascii="Arial Narrow" w:hAnsi="Arial Narrow" w:cs="Times New Roman"/>
                <w:b/>
                <w:sz w:val="22"/>
                <w:lang w:val="en-PH"/>
              </w:rPr>
              <w:t>Part(s) used</w:t>
            </w:r>
          </w:p>
        </w:tc>
        <w:tc>
          <w:tcPr>
            <w:tcW w:w="1941" w:type="dxa"/>
          </w:tcPr>
          <w:p w:rsidR="00290898" w:rsidRPr="009F6A49" w:rsidRDefault="00290898" w:rsidP="00E04C56">
            <w:pPr>
              <w:pStyle w:val="NoSpacing"/>
              <w:jc w:val="center"/>
              <w:rPr>
                <w:rFonts w:ascii="Arial Narrow" w:hAnsi="Arial Narrow" w:cs="Times New Roman"/>
                <w:b/>
                <w:sz w:val="22"/>
              </w:rPr>
            </w:pPr>
            <w:r w:rsidRPr="009F6A49">
              <w:rPr>
                <w:rFonts w:ascii="Arial Narrow" w:hAnsi="Arial Narrow" w:cs="Times New Roman"/>
                <w:b/>
                <w:sz w:val="22"/>
                <w:lang w:val="en-PH"/>
              </w:rPr>
              <w:t>Color obtained</w:t>
            </w:r>
          </w:p>
        </w:tc>
      </w:tr>
      <w:tr w:rsidR="00B07F86" w:rsidRPr="009F6A49" w:rsidTr="00E04C56">
        <w:trPr>
          <w:trHeight w:val="143"/>
          <w:jc w:val="center"/>
        </w:trPr>
        <w:tc>
          <w:tcPr>
            <w:tcW w:w="2178" w:type="dxa"/>
          </w:tcPr>
          <w:p w:rsidR="00290898" w:rsidRPr="009F6A49" w:rsidRDefault="00290898" w:rsidP="00E04C56">
            <w:pPr>
              <w:pStyle w:val="NoSpacing"/>
              <w:jc w:val="center"/>
              <w:rPr>
                <w:rFonts w:ascii="Arial Narrow" w:hAnsi="Arial Narrow" w:cs="Times New Roman"/>
                <w:sz w:val="22"/>
              </w:rPr>
            </w:pPr>
            <w:r w:rsidRPr="009F6A49">
              <w:rPr>
                <w:rFonts w:ascii="Arial Narrow" w:hAnsi="Arial Narrow" w:cs="Times New Roman"/>
                <w:sz w:val="22"/>
                <w:lang w:val="en-PH"/>
              </w:rPr>
              <w:t>Indigo</w:t>
            </w:r>
          </w:p>
        </w:tc>
        <w:tc>
          <w:tcPr>
            <w:tcW w:w="2334" w:type="dxa"/>
          </w:tcPr>
          <w:p w:rsidR="00290898" w:rsidRPr="00E04C56" w:rsidRDefault="00290898" w:rsidP="00E04C56">
            <w:pPr>
              <w:pStyle w:val="NoSpacing"/>
              <w:jc w:val="center"/>
              <w:rPr>
                <w:rFonts w:ascii="Arial Narrow" w:hAnsi="Arial Narrow" w:cs="Times New Roman"/>
                <w:i/>
                <w:sz w:val="22"/>
                <w:lang w:val="en-PH"/>
              </w:rPr>
            </w:pPr>
            <w:r w:rsidRPr="009F6A49">
              <w:rPr>
                <w:rFonts w:ascii="Arial Narrow" w:hAnsi="Arial Narrow" w:cs="Times New Roman"/>
                <w:i/>
                <w:sz w:val="22"/>
                <w:lang w:val="en-PH"/>
              </w:rPr>
              <w:t>Indigofera</w:t>
            </w:r>
            <w:r w:rsidR="00E04C56">
              <w:rPr>
                <w:rFonts w:ascii="Arial Narrow" w:hAnsi="Arial Narrow" w:cs="Times New Roman"/>
                <w:i/>
                <w:sz w:val="22"/>
                <w:lang w:val="en-PH"/>
              </w:rPr>
              <w:t xml:space="preserve"> t</w:t>
            </w:r>
            <w:r w:rsidRPr="009F6A49">
              <w:rPr>
                <w:rFonts w:ascii="Arial Narrow" w:hAnsi="Arial Narrow" w:cs="Times New Roman"/>
                <w:i/>
                <w:sz w:val="22"/>
                <w:lang w:val="en-PH"/>
              </w:rPr>
              <w:t>inctoria</w:t>
            </w:r>
          </w:p>
        </w:tc>
        <w:tc>
          <w:tcPr>
            <w:tcW w:w="2109" w:type="dxa"/>
          </w:tcPr>
          <w:p w:rsidR="00290898" w:rsidRPr="009F6A49" w:rsidRDefault="00290898" w:rsidP="00E04C56">
            <w:pPr>
              <w:pStyle w:val="NoSpacing"/>
              <w:jc w:val="center"/>
              <w:rPr>
                <w:rFonts w:ascii="Arial Narrow" w:hAnsi="Arial Narrow" w:cs="Times New Roman"/>
                <w:sz w:val="22"/>
              </w:rPr>
            </w:pPr>
            <w:r w:rsidRPr="009F6A49">
              <w:rPr>
                <w:rFonts w:ascii="Arial Narrow" w:hAnsi="Arial Narrow" w:cs="Times New Roman"/>
                <w:sz w:val="22"/>
                <w:lang w:val="en-PH"/>
              </w:rPr>
              <w:t>Leaves</w:t>
            </w:r>
          </w:p>
        </w:tc>
        <w:tc>
          <w:tcPr>
            <w:tcW w:w="1941" w:type="dxa"/>
          </w:tcPr>
          <w:p w:rsidR="00290898" w:rsidRPr="009F6A49" w:rsidRDefault="00290898" w:rsidP="00E04C56">
            <w:pPr>
              <w:pStyle w:val="NoSpacing"/>
              <w:jc w:val="center"/>
              <w:rPr>
                <w:rFonts w:ascii="Arial Narrow" w:hAnsi="Arial Narrow" w:cs="Times New Roman"/>
                <w:sz w:val="22"/>
              </w:rPr>
            </w:pPr>
            <w:r w:rsidRPr="009F6A49">
              <w:rPr>
                <w:rFonts w:ascii="Arial Narrow" w:hAnsi="Arial Narrow" w:cs="Times New Roman"/>
                <w:sz w:val="22"/>
                <w:lang w:val="en-PH"/>
              </w:rPr>
              <w:t>Blue</w:t>
            </w:r>
          </w:p>
        </w:tc>
      </w:tr>
      <w:tr w:rsidR="00B07F86" w:rsidRPr="009F6A49" w:rsidTr="00E04C56">
        <w:trPr>
          <w:trHeight w:val="152"/>
          <w:jc w:val="center"/>
        </w:trPr>
        <w:tc>
          <w:tcPr>
            <w:tcW w:w="2178" w:type="dxa"/>
          </w:tcPr>
          <w:p w:rsidR="00290898" w:rsidRPr="009F6A49" w:rsidRDefault="00290898" w:rsidP="00E04C56">
            <w:pPr>
              <w:pStyle w:val="NoSpacing"/>
              <w:jc w:val="center"/>
              <w:rPr>
                <w:rFonts w:ascii="Arial Narrow" w:hAnsi="Arial Narrow" w:cs="Times New Roman"/>
                <w:sz w:val="22"/>
              </w:rPr>
            </w:pPr>
            <w:r w:rsidRPr="009F6A49">
              <w:rPr>
                <w:rFonts w:ascii="Arial Narrow" w:hAnsi="Arial Narrow" w:cs="Times New Roman"/>
                <w:sz w:val="22"/>
                <w:lang w:val="en-PH"/>
              </w:rPr>
              <w:lastRenderedPageBreak/>
              <w:t>Indian madder</w:t>
            </w:r>
          </w:p>
        </w:tc>
        <w:tc>
          <w:tcPr>
            <w:tcW w:w="2334" w:type="dxa"/>
          </w:tcPr>
          <w:p w:rsidR="00290898" w:rsidRPr="009F6A49" w:rsidRDefault="00290898" w:rsidP="00E04C56">
            <w:pPr>
              <w:pStyle w:val="NoSpacing"/>
              <w:jc w:val="center"/>
              <w:rPr>
                <w:rFonts w:ascii="Arial Narrow" w:hAnsi="Arial Narrow" w:cs="Times New Roman"/>
                <w:i/>
                <w:sz w:val="22"/>
              </w:rPr>
            </w:pPr>
            <w:r w:rsidRPr="009F6A49">
              <w:rPr>
                <w:rFonts w:ascii="Arial Narrow" w:hAnsi="Arial Narrow" w:cs="Times New Roman"/>
                <w:i/>
                <w:sz w:val="22"/>
                <w:lang w:val="en-PH"/>
              </w:rPr>
              <w:t>Rubia cordifolia</w:t>
            </w:r>
          </w:p>
        </w:tc>
        <w:tc>
          <w:tcPr>
            <w:tcW w:w="2109" w:type="dxa"/>
          </w:tcPr>
          <w:p w:rsidR="00290898" w:rsidRPr="009F6A49" w:rsidRDefault="00290898" w:rsidP="00E04C56">
            <w:pPr>
              <w:pStyle w:val="NoSpacing"/>
              <w:jc w:val="center"/>
              <w:rPr>
                <w:rFonts w:ascii="Arial Narrow" w:hAnsi="Arial Narrow" w:cs="Times New Roman"/>
                <w:sz w:val="22"/>
              </w:rPr>
            </w:pPr>
            <w:r w:rsidRPr="009F6A49">
              <w:rPr>
                <w:rFonts w:ascii="Arial Narrow" w:hAnsi="Arial Narrow" w:cs="Times New Roman"/>
                <w:sz w:val="22"/>
              </w:rPr>
              <w:t>Roots, stems</w:t>
            </w:r>
          </w:p>
        </w:tc>
        <w:tc>
          <w:tcPr>
            <w:tcW w:w="1941" w:type="dxa"/>
          </w:tcPr>
          <w:p w:rsidR="00290898" w:rsidRPr="009F6A49" w:rsidRDefault="00290898" w:rsidP="00E04C56">
            <w:pPr>
              <w:pStyle w:val="NoSpacing"/>
              <w:jc w:val="center"/>
              <w:rPr>
                <w:rFonts w:ascii="Arial Narrow" w:hAnsi="Arial Narrow" w:cs="Times New Roman"/>
                <w:sz w:val="22"/>
              </w:rPr>
            </w:pPr>
            <w:r w:rsidRPr="009F6A49">
              <w:rPr>
                <w:rFonts w:ascii="Arial Narrow" w:hAnsi="Arial Narrow" w:cs="Times New Roman"/>
                <w:sz w:val="22"/>
              </w:rPr>
              <w:t>Red</w:t>
            </w:r>
          </w:p>
        </w:tc>
      </w:tr>
      <w:tr w:rsidR="00B07F86" w:rsidRPr="009F6A49" w:rsidTr="00E04C56">
        <w:trPr>
          <w:trHeight w:val="332"/>
          <w:jc w:val="center"/>
        </w:trPr>
        <w:tc>
          <w:tcPr>
            <w:tcW w:w="2178" w:type="dxa"/>
          </w:tcPr>
          <w:p w:rsidR="00290898" w:rsidRPr="009F6A49" w:rsidRDefault="00E04C56" w:rsidP="00E04C56">
            <w:pPr>
              <w:pStyle w:val="NoSpacing"/>
              <w:jc w:val="center"/>
              <w:rPr>
                <w:rFonts w:ascii="Arial Narrow" w:hAnsi="Arial Narrow" w:cs="Times New Roman"/>
                <w:sz w:val="22"/>
              </w:rPr>
            </w:pPr>
            <w:r>
              <w:rPr>
                <w:rFonts w:ascii="Arial Narrow" w:hAnsi="Arial Narrow" w:cs="Times New Roman"/>
                <w:sz w:val="22"/>
                <w:lang w:val="en-PH"/>
              </w:rPr>
              <w:t xml:space="preserve">Brazil </w:t>
            </w:r>
            <w:r w:rsidR="00290898" w:rsidRPr="009F6A49">
              <w:rPr>
                <w:rFonts w:ascii="Arial Narrow" w:hAnsi="Arial Narrow" w:cs="Times New Roman"/>
                <w:sz w:val="22"/>
                <w:lang w:val="en-PH"/>
              </w:rPr>
              <w:t>Wood/Sappan Wood</w:t>
            </w:r>
          </w:p>
        </w:tc>
        <w:tc>
          <w:tcPr>
            <w:tcW w:w="2334" w:type="dxa"/>
          </w:tcPr>
          <w:p w:rsidR="00290898" w:rsidRPr="009F6A49" w:rsidRDefault="00290898" w:rsidP="00E04C56">
            <w:pPr>
              <w:pStyle w:val="NoSpacing"/>
              <w:jc w:val="center"/>
              <w:rPr>
                <w:rFonts w:ascii="Arial Narrow" w:hAnsi="Arial Narrow" w:cs="Times New Roman"/>
                <w:i/>
                <w:sz w:val="22"/>
              </w:rPr>
            </w:pPr>
            <w:r w:rsidRPr="009F6A49">
              <w:rPr>
                <w:rFonts w:ascii="Arial Narrow" w:hAnsi="Arial Narrow" w:cs="Times New Roman"/>
                <w:i/>
                <w:sz w:val="22"/>
                <w:lang w:val="en-PH"/>
              </w:rPr>
              <w:t>Caesalpina sappan</w:t>
            </w:r>
          </w:p>
        </w:tc>
        <w:tc>
          <w:tcPr>
            <w:tcW w:w="2109" w:type="dxa"/>
          </w:tcPr>
          <w:p w:rsidR="00290898" w:rsidRPr="009F6A49" w:rsidRDefault="00290898" w:rsidP="00E04C56">
            <w:pPr>
              <w:pStyle w:val="NoSpacing"/>
              <w:jc w:val="center"/>
              <w:rPr>
                <w:rFonts w:ascii="Arial Narrow" w:hAnsi="Arial Narrow" w:cs="Times New Roman"/>
                <w:sz w:val="22"/>
              </w:rPr>
            </w:pPr>
            <w:r w:rsidRPr="009F6A49">
              <w:rPr>
                <w:rFonts w:ascii="Arial Narrow" w:hAnsi="Arial Narrow" w:cs="Times New Roman"/>
                <w:sz w:val="22"/>
              </w:rPr>
              <w:t>Wood</w:t>
            </w:r>
          </w:p>
        </w:tc>
        <w:tc>
          <w:tcPr>
            <w:tcW w:w="1941" w:type="dxa"/>
          </w:tcPr>
          <w:p w:rsidR="00290898" w:rsidRPr="009F6A49" w:rsidRDefault="00290898" w:rsidP="00E04C56">
            <w:pPr>
              <w:pStyle w:val="NoSpacing"/>
              <w:jc w:val="center"/>
              <w:rPr>
                <w:rFonts w:ascii="Arial Narrow" w:hAnsi="Arial Narrow" w:cs="Times New Roman"/>
                <w:sz w:val="22"/>
              </w:rPr>
            </w:pPr>
            <w:r w:rsidRPr="009F6A49">
              <w:rPr>
                <w:rFonts w:ascii="Arial Narrow" w:hAnsi="Arial Narrow" w:cs="Times New Roman"/>
                <w:sz w:val="22"/>
              </w:rPr>
              <w:t>Red</w:t>
            </w:r>
          </w:p>
          <w:p w:rsidR="00290898" w:rsidRPr="009F6A49" w:rsidRDefault="00290898" w:rsidP="00E04C56">
            <w:pPr>
              <w:pStyle w:val="NoSpacing"/>
              <w:jc w:val="center"/>
              <w:rPr>
                <w:rFonts w:ascii="Arial Narrow" w:hAnsi="Arial Narrow" w:cs="Times New Roman"/>
                <w:sz w:val="22"/>
              </w:rPr>
            </w:pPr>
          </w:p>
        </w:tc>
      </w:tr>
      <w:tr w:rsidR="00B07F86" w:rsidRPr="009F6A49" w:rsidTr="00E04C56">
        <w:trPr>
          <w:trHeight w:val="278"/>
          <w:jc w:val="center"/>
        </w:trPr>
        <w:tc>
          <w:tcPr>
            <w:tcW w:w="2178" w:type="dxa"/>
          </w:tcPr>
          <w:p w:rsidR="00290898" w:rsidRPr="009F6A49" w:rsidRDefault="00290898" w:rsidP="00E04C56">
            <w:pPr>
              <w:pStyle w:val="NoSpacing"/>
              <w:jc w:val="center"/>
              <w:rPr>
                <w:rFonts w:ascii="Arial Narrow" w:hAnsi="Arial Narrow" w:cs="Times New Roman"/>
                <w:sz w:val="22"/>
              </w:rPr>
            </w:pPr>
            <w:r w:rsidRPr="009F6A49">
              <w:rPr>
                <w:rFonts w:ascii="Arial Narrow" w:hAnsi="Arial Narrow" w:cs="Times New Roman"/>
                <w:sz w:val="22"/>
              </w:rPr>
              <w:t>Morinda</w:t>
            </w:r>
          </w:p>
        </w:tc>
        <w:tc>
          <w:tcPr>
            <w:tcW w:w="2334" w:type="dxa"/>
          </w:tcPr>
          <w:p w:rsidR="00290898" w:rsidRPr="009F6A49" w:rsidRDefault="00290898" w:rsidP="00E04C56">
            <w:pPr>
              <w:pStyle w:val="NoSpacing"/>
              <w:jc w:val="center"/>
              <w:rPr>
                <w:rFonts w:ascii="Arial Narrow" w:hAnsi="Arial Narrow" w:cs="Times New Roman"/>
                <w:i/>
                <w:sz w:val="22"/>
              </w:rPr>
            </w:pPr>
            <w:r w:rsidRPr="009F6A49">
              <w:rPr>
                <w:rFonts w:ascii="Arial Narrow" w:hAnsi="Arial Narrow" w:cs="Times New Roman"/>
                <w:i/>
                <w:sz w:val="22"/>
                <w:lang w:val="en-PH"/>
              </w:rPr>
              <w:t>Morinda citrifolia</w:t>
            </w:r>
          </w:p>
        </w:tc>
        <w:tc>
          <w:tcPr>
            <w:tcW w:w="2109" w:type="dxa"/>
          </w:tcPr>
          <w:p w:rsidR="00290898" w:rsidRPr="009F6A49" w:rsidRDefault="00290898" w:rsidP="00E04C56">
            <w:pPr>
              <w:pStyle w:val="NoSpacing"/>
              <w:jc w:val="center"/>
              <w:rPr>
                <w:rFonts w:ascii="Arial Narrow" w:hAnsi="Arial Narrow" w:cs="Times New Roman"/>
                <w:sz w:val="22"/>
              </w:rPr>
            </w:pPr>
            <w:r w:rsidRPr="009F6A49">
              <w:rPr>
                <w:rFonts w:ascii="Arial Narrow" w:hAnsi="Arial Narrow" w:cs="Times New Roman"/>
                <w:sz w:val="22"/>
              </w:rPr>
              <w:t>Root, bark</w:t>
            </w:r>
          </w:p>
        </w:tc>
        <w:tc>
          <w:tcPr>
            <w:tcW w:w="1941" w:type="dxa"/>
          </w:tcPr>
          <w:p w:rsidR="00290898" w:rsidRPr="00E04C56" w:rsidRDefault="00290898" w:rsidP="00E04C56">
            <w:pPr>
              <w:pStyle w:val="NoSpacing"/>
              <w:jc w:val="center"/>
              <w:rPr>
                <w:rFonts w:ascii="Arial Narrow" w:hAnsi="Arial Narrow" w:cs="Times New Roman"/>
                <w:sz w:val="22"/>
                <w:lang w:val="en-PH"/>
              </w:rPr>
            </w:pPr>
            <w:r w:rsidRPr="009F6A49">
              <w:rPr>
                <w:rFonts w:ascii="Arial Narrow" w:hAnsi="Arial Narrow" w:cs="Times New Roman"/>
                <w:sz w:val="22"/>
                <w:lang w:val="en-PH"/>
              </w:rPr>
              <w:t>Red</w:t>
            </w:r>
          </w:p>
        </w:tc>
      </w:tr>
      <w:tr w:rsidR="00B07F86" w:rsidRPr="009F6A49" w:rsidTr="00E04C56">
        <w:trPr>
          <w:trHeight w:val="260"/>
          <w:jc w:val="center"/>
        </w:trPr>
        <w:tc>
          <w:tcPr>
            <w:tcW w:w="2178" w:type="dxa"/>
          </w:tcPr>
          <w:p w:rsidR="00290898" w:rsidRPr="009F6A49" w:rsidRDefault="00290898" w:rsidP="00E04C56">
            <w:pPr>
              <w:pStyle w:val="NoSpacing"/>
              <w:jc w:val="center"/>
              <w:rPr>
                <w:rFonts w:ascii="Arial Narrow" w:hAnsi="Arial Narrow" w:cs="Times New Roman"/>
                <w:sz w:val="22"/>
              </w:rPr>
            </w:pPr>
            <w:r w:rsidRPr="009F6A49">
              <w:rPr>
                <w:rFonts w:ascii="Arial Narrow" w:hAnsi="Arial Narrow" w:cs="Times New Roman"/>
                <w:sz w:val="22"/>
                <w:lang w:val="en-PH"/>
              </w:rPr>
              <w:t>Safflower</w:t>
            </w:r>
          </w:p>
        </w:tc>
        <w:tc>
          <w:tcPr>
            <w:tcW w:w="2334" w:type="dxa"/>
          </w:tcPr>
          <w:p w:rsidR="00290898" w:rsidRPr="009F6A49" w:rsidRDefault="00290898" w:rsidP="00E04C56">
            <w:pPr>
              <w:pStyle w:val="NoSpacing"/>
              <w:jc w:val="center"/>
              <w:rPr>
                <w:rFonts w:ascii="Arial Narrow" w:hAnsi="Arial Narrow" w:cs="Times New Roman"/>
                <w:i/>
                <w:sz w:val="22"/>
              </w:rPr>
            </w:pPr>
            <w:r w:rsidRPr="009F6A49">
              <w:rPr>
                <w:rStyle w:val="xbe"/>
                <w:rFonts w:ascii="Arial Narrow" w:hAnsi="Arial Narrow" w:cs="Times New Roman"/>
                <w:i/>
                <w:sz w:val="22"/>
              </w:rPr>
              <w:t>Carthamus tinctorius</w:t>
            </w:r>
          </w:p>
        </w:tc>
        <w:tc>
          <w:tcPr>
            <w:tcW w:w="2109" w:type="dxa"/>
          </w:tcPr>
          <w:p w:rsidR="00290898" w:rsidRPr="009F6A49" w:rsidRDefault="00290898" w:rsidP="00E04C56">
            <w:pPr>
              <w:pStyle w:val="NoSpacing"/>
              <w:jc w:val="center"/>
              <w:rPr>
                <w:rFonts w:ascii="Arial Narrow" w:hAnsi="Arial Narrow" w:cs="Times New Roman"/>
                <w:sz w:val="22"/>
              </w:rPr>
            </w:pPr>
            <w:r w:rsidRPr="009F6A49">
              <w:rPr>
                <w:rFonts w:ascii="Arial Narrow" w:hAnsi="Arial Narrow" w:cs="Times New Roman"/>
                <w:sz w:val="22"/>
              </w:rPr>
              <w:t>Flower</w:t>
            </w:r>
          </w:p>
        </w:tc>
        <w:tc>
          <w:tcPr>
            <w:tcW w:w="1941" w:type="dxa"/>
          </w:tcPr>
          <w:p w:rsidR="00290898" w:rsidRPr="009F6A49" w:rsidRDefault="00290898" w:rsidP="00E04C56">
            <w:pPr>
              <w:pStyle w:val="NoSpacing"/>
              <w:jc w:val="center"/>
              <w:rPr>
                <w:rFonts w:ascii="Arial Narrow" w:hAnsi="Arial Narrow" w:cs="Times New Roman"/>
                <w:sz w:val="22"/>
              </w:rPr>
            </w:pPr>
            <w:r w:rsidRPr="009F6A49">
              <w:rPr>
                <w:rFonts w:ascii="Arial Narrow" w:hAnsi="Arial Narrow" w:cs="Times New Roman"/>
                <w:sz w:val="22"/>
              </w:rPr>
              <w:t>Red</w:t>
            </w:r>
          </w:p>
        </w:tc>
      </w:tr>
      <w:tr w:rsidR="00B07F86" w:rsidRPr="009F6A49" w:rsidTr="00E04C56">
        <w:trPr>
          <w:trHeight w:val="80"/>
          <w:jc w:val="center"/>
        </w:trPr>
        <w:tc>
          <w:tcPr>
            <w:tcW w:w="2178" w:type="dxa"/>
          </w:tcPr>
          <w:p w:rsidR="00290898" w:rsidRPr="009F6A49" w:rsidRDefault="00290898" w:rsidP="00E04C56">
            <w:pPr>
              <w:pStyle w:val="NoSpacing"/>
              <w:jc w:val="center"/>
              <w:rPr>
                <w:rFonts w:ascii="Arial Narrow" w:hAnsi="Arial Narrow" w:cs="Times New Roman"/>
                <w:sz w:val="22"/>
                <w:lang w:val="en-PH"/>
              </w:rPr>
            </w:pPr>
            <w:r w:rsidRPr="009F6A49">
              <w:rPr>
                <w:rFonts w:ascii="Arial Narrow" w:hAnsi="Arial Narrow" w:cs="Times New Roman"/>
                <w:sz w:val="22"/>
                <w:lang w:val="en-PH"/>
              </w:rPr>
              <w:t>Paprika</w:t>
            </w:r>
          </w:p>
        </w:tc>
        <w:tc>
          <w:tcPr>
            <w:tcW w:w="2334" w:type="dxa"/>
          </w:tcPr>
          <w:p w:rsidR="00290898" w:rsidRPr="009F6A49" w:rsidRDefault="00290898" w:rsidP="00E04C56">
            <w:pPr>
              <w:pStyle w:val="NoSpacing"/>
              <w:jc w:val="center"/>
              <w:rPr>
                <w:rStyle w:val="xbe"/>
                <w:rFonts w:ascii="Arial Narrow" w:hAnsi="Arial Narrow" w:cs="Times New Roman"/>
                <w:i/>
                <w:sz w:val="22"/>
              </w:rPr>
            </w:pPr>
            <w:r w:rsidRPr="009F6A49">
              <w:rPr>
                <w:rFonts w:ascii="Arial Narrow" w:hAnsi="Arial Narrow" w:cs="Times New Roman"/>
                <w:i/>
                <w:iCs/>
                <w:sz w:val="22"/>
                <w:lang w:val="en-PH"/>
              </w:rPr>
              <w:t>Capsicum annuum</w:t>
            </w:r>
          </w:p>
        </w:tc>
        <w:tc>
          <w:tcPr>
            <w:tcW w:w="2109" w:type="dxa"/>
          </w:tcPr>
          <w:p w:rsidR="00290898" w:rsidRPr="009F6A49" w:rsidRDefault="00290898" w:rsidP="00E04C56">
            <w:pPr>
              <w:pStyle w:val="NoSpacing"/>
              <w:jc w:val="center"/>
              <w:rPr>
                <w:rFonts w:ascii="Arial Narrow" w:hAnsi="Arial Narrow" w:cs="Times New Roman"/>
                <w:sz w:val="22"/>
              </w:rPr>
            </w:pPr>
            <w:r w:rsidRPr="009F6A49">
              <w:rPr>
                <w:rFonts w:ascii="Arial Narrow" w:hAnsi="Arial Narrow" w:cs="Times New Roman"/>
                <w:sz w:val="22"/>
              </w:rPr>
              <w:t>Fruit</w:t>
            </w:r>
          </w:p>
        </w:tc>
        <w:tc>
          <w:tcPr>
            <w:tcW w:w="1941" w:type="dxa"/>
          </w:tcPr>
          <w:p w:rsidR="00290898" w:rsidRPr="009F6A49" w:rsidRDefault="00290898" w:rsidP="00E04C56">
            <w:pPr>
              <w:pStyle w:val="NoSpacing"/>
              <w:jc w:val="center"/>
              <w:rPr>
                <w:rFonts w:ascii="Arial Narrow" w:hAnsi="Arial Narrow" w:cs="Times New Roman"/>
                <w:sz w:val="22"/>
              </w:rPr>
            </w:pPr>
            <w:r w:rsidRPr="009F6A49">
              <w:rPr>
                <w:rFonts w:ascii="Arial Narrow" w:hAnsi="Arial Narrow" w:cs="Times New Roman"/>
                <w:sz w:val="22"/>
              </w:rPr>
              <w:t>Red</w:t>
            </w:r>
          </w:p>
        </w:tc>
      </w:tr>
      <w:tr w:rsidR="00B07F86" w:rsidRPr="009F6A49" w:rsidTr="00E04C56">
        <w:trPr>
          <w:trHeight w:val="170"/>
          <w:jc w:val="center"/>
        </w:trPr>
        <w:tc>
          <w:tcPr>
            <w:tcW w:w="2178" w:type="dxa"/>
          </w:tcPr>
          <w:p w:rsidR="00290898" w:rsidRPr="009F6A49" w:rsidRDefault="00290898" w:rsidP="00E04C56">
            <w:pPr>
              <w:pStyle w:val="NoSpacing"/>
              <w:jc w:val="center"/>
              <w:rPr>
                <w:rFonts w:ascii="Arial Narrow" w:hAnsi="Arial Narrow" w:cs="Times New Roman"/>
                <w:sz w:val="22"/>
                <w:lang w:val="en-PH"/>
              </w:rPr>
            </w:pPr>
            <w:r w:rsidRPr="009F6A49">
              <w:rPr>
                <w:rFonts w:ascii="Arial Narrow" w:hAnsi="Arial Narrow" w:cs="Times New Roman"/>
                <w:sz w:val="22"/>
                <w:lang w:val="en-PH"/>
              </w:rPr>
              <w:t>Tomato</w:t>
            </w:r>
          </w:p>
        </w:tc>
        <w:tc>
          <w:tcPr>
            <w:tcW w:w="2334" w:type="dxa"/>
          </w:tcPr>
          <w:p w:rsidR="00290898" w:rsidRPr="009F6A49" w:rsidRDefault="00290898" w:rsidP="00E04C56">
            <w:pPr>
              <w:pStyle w:val="NoSpacing"/>
              <w:jc w:val="center"/>
              <w:rPr>
                <w:rStyle w:val="xbe"/>
                <w:rFonts w:ascii="Arial Narrow" w:hAnsi="Arial Narrow" w:cs="Times New Roman"/>
                <w:i/>
                <w:sz w:val="22"/>
              </w:rPr>
            </w:pPr>
            <w:r w:rsidRPr="009F6A49">
              <w:rPr>
                <w:rFonts w:ascii="Arial Narrow" w:hAnsi="Arial Narrow" w:cs="Times New Roman"/>
                <w:i/>
                <w:iCs/>
                <w:sz w:val="22"/>
                <w:lang w:val="en-PH"/>
              </w:rPr>
              <w:t>Solanum lycopersicum.</w:t>
            </w:r>
          </w:p>
        </w:tc>
        <w:tc>
          <w:tcPr>
            <w:tcW w:w="2109" w:type="dxa"/>
          </w:tcPr>
          <w:p w:rsidR="00290898" w:rsidRPr="009F6A49" w:rsidRDefault="00290898" w:rsidP="00E04C56">
            <w:pPr>
              <w:pStyle w:val="NoSpacing"/>
              <w:jc w:val="center"/>
              <w:rPr>
                <w:rFonts w:ascii="Arial Narrow" w:hAnsi="Arial Narrow" w:cs="Times New Roman"/>
                <w:sz w:val="22"/>
              </w:rPr>
            </w:pPr>
            <w:r w:rsidRPr="009F6A49">
              <w:rPr>
                <w:rFonts w:ascii="Arial Narrow" w:hAnsi="Arial Narrow" w:cs="Times New Roman"/>
                <w:sz w:val="22"/>
              </w:rPr>
              <w:t>Fruit</w:t>
            </w:r>
          </w:p>
        </w:tc>
        <w:tc>
          <w:tcPr>
            <w:tcW w:w="1941" w:type="dxa"/>
          </w:tcPr>
          <w:p w:rsidR="00290898" w:rsidRPr="009F6A49" w:rsidRDefault="00290898" w:rsidP="00E04C56">
            <w:pPr>
              <w:pStyle w:val="NoSpacing"/>
              <w:jc w:val="center"/>
              <w:rPr>
                <w:rFonts w:ascii="Arial Narrow" w:hAnsi="Arial Narrow" w:cs="Times New Roman"/>
                <w:sz w:val="22"/>
              </w:rPr>
            </w:pPr>
            <w:r w:rsidRPr="009F6A49">
              <w:rPr>
                <w:rFonts w:ascii="Arial Narrow" w:hAnsi="Arial Narrow" w:cs="Times New Roman"/>
                <w:sz w:val="22"/>
              </w:rPr>
              <w:t>Red</w:t>
            </w:r>
          </w:p>
        </w:tc>
      </w:tr>
      <w:tr w:rsidR="00B07F86" w:rsidRPr="009F6A49" w:rsidTr="00E04C56">
        <w:trPr>
          <w:trHeight w:val="268"/>
          <w:jc w:val="center"/>
        </w:trPr>
        <w:tc>
          <w:tcPr>
            <w:tcW w:w="2178" w:type="dxa"/>
          </w:tcPr>
          <w:p w:rsidR="00290898" w:rsidRPr="009F6A49" w:rsidRDefault="00290898" w:rsidP="00E04C56">
            <w:pPr>
              <w:pStyle w:val="NoSpacing"/>
              <w:jc w:val="center"/>
              <w:rPr>
                <w:rFonts w:ascii="Arial Narrow" w:hAnsi="Arial Narrow" w:cs="Times New Roman"/>
                <w:sz w:val="22"/>
                <w:lang w:val="en-PH"/>
              </w:rPr>
            </w:pPr>
            <w:r w:rsidRPr="009F6A49">
              <w:rPr>
                <w:rFonts w:ascii="Arial Narrow" w:hAnsi="Arial Narrow" w:cs="Times New Roman"/>
                <w:sz w:val="22"/>
                <w:lang w:val="en-PH"/>
              </w:rPr>
              <w:t>Beet Root</w:t>
            </w:r>
          </w:p>
        </w:tc>
        <w:tc>
          <w:tcPr>
            <w:tcW w:w="2334" w:type="dxa"/>
          </w:tcPr>
          <w:p w:rsidR="00290898" w:rsidRPr="009F6A49" w:rsidRDefault="00290898" w:rsidP="00E04C56">
            <w:pPr>
              <w:pStyle w:val="NoSpacing"/>
              <w:jc w:val="center"/>
              <w:rPr>
                <w:rStyle w:val="xbe"/>
                <w:rFonts w:ascii="Arial Narrow" w:hAnsi="Arial Narrow" w:cs="Times New Roman"/>
                <w:i/>
                <w:sz w:val="22"/>
              </w:rPr>
            </w:pPr>
            <w:r w:rsidRPr="009F6A49">
              <w:rPr>
                <w:rStyle w:val="xbe"/>
                <w:rFonts w:ascii="Arial Narrow" w:hAnsi="Arial Narrow" w:cs="Times New Roman"/>
                <w:i/>
                <w:sz w:val="22"/>
              </w:rPr>
              <w:t>Beta vulgaris</w:t>
            </w:r>
          </w:p>
        </w:tc>
        <w:tc>
          <w:tcPr>
            <w:tcW w:w="2109" w:type="dxa"/>
          </w:tcPr>
          <w:p w:rsidR="00290898" w:rsidRPr="009F6A49" w:rsidRDefault="00290898" w:rsidP="00E04C56">
            <w:pPr>
              <w:pStyle w:val="NoSpacing"/>
              <w:jc w:val="center"/>
              <w:rPr>
                <w:rFonts w:ascii="Arial Narrow" w:hAnsi="Arial Narrow" w:cs="Times New Roman"/>
                <w:sz w:val="22"/>
              </w:rPr>
            </w:pPr>
            <w:r w:rsidRPr="009F6A49">
              <w:rPr>
                <w:rFonts w:ascii="Arial Narrow" w:hAnsi="Arial Narrow" w:cs="Times New Roman"/>
                <w:sz w:val="22"/>
              </w:rPr>
              <w:t>Fruit</w:t>
            </w:r>
          </w:p>
        </w:tc>
        <w:tc>
          <w:tcPr>
            <w:tcW w:w="1941" w:type="dxa"/>
          </w:tcPr>
          <w:p w:rsidR="00290898" w:rsidRPr="009F6A49" w:rsidRDefault="00290898" w:rsidP="00E04C56">
            <w:pPr>
              <w:pStyle w:val="NoSpacing"/>
              <w:jc w:val="center"/>
              <w:rPr>
                <w:rFonts w:ascii="Arial Narrow" w:hAnsi="Arial Narrow" w:cs="Times New Roman"/>
                <w:sz w:val="22"/>
              </w:rPr>
            </w:pPr>
            <w:r w:rsidRPr="009F6A49">
              <w:rPr>
                <w:rFonts w:ascii="Arial Narrow" w:hAnsi="Arial Narrow" w:cs="Times New Roman"/>
                <w:sz w:val="22"/>
              </w:rPr>
              <w:t>Red</w:t>
            </w:r>
          </w:p>
        </w:tc>
      </w:tr>
      <w:tr w:rsidR="00B07F86" w:rsidRPr="009F6A49" w:rsidTr="00E04C56">
        <w:trPr>
          <w:trHeight w:val="170"/>
          <w:jc w:val="center"/>
        </w:trPr>
        <w:tc>
          <w:tcPr>
            <w:tcW w:w="2178" w:type="dxa"/>
          </w:tcPr>
          <w:p w:rsidR="00290898" w:rsidRPr="009F6A49" w:rsidRDefault="00290898" w:rsidP="00E04C56">
            <w:pPr>
              <w:pStyle w:val="NoSpacing"/>
              <w:jc w:val="center"/>
              <w:rPr>
                <w:rFonts w:ascii="Arial Narrow" w:hAnsi="Arial Narrow" w:cs="Times New Roman"/>
                <w:sz w:val="22"/>
                <w:lang w:val="en-PH"/>
              </w:rPr>
            </w:pPr>
            <w:r w:rsidRPr="009F6A49">
              <w:rPr>
                <w:rFonts w:ascii="Arial Narrow" w:hAnsi="Arial Narrow" w:cs="Times New Roman"/>
                <w:sz w:val="22"/>
                <w:lang w:val="en-PH"/>
              </w:rPr>
              <w:t>Henna</w:t>
            </w:r>
          </w:p>
        </w:tc>
        <w:tc>
          <w:tcPr>
            <w:tcW w:w="2334" w:type="dxa"/>
          </w:tcPr>
          <w:p w:rsidR="00290898" w:rsidRPr="009F6A49" w:rsidRDefault="00290898" w:rsidP="00E04C56">
            <w:pPr>
              <w:pStyle w:val="NoSpacing"/>
              <w:jc w:val="center"/>
              <w:rPr>
                <w:rStyle w:val="xbe"/>
                <w:rFonts w:ascii="Arial Narrow" w:hAnsi="Arial Narrow" w:cs="Times New Roman"/>
                <w:i/>
                <w:sz w:val="22"/>
              </w:rPr>
            </w:pPr>
            <w:r w:rsidRPr="009F6A49">
              <w:rPr>
                <w:rStyle w:val="xbe"/>
                <w:rFonts w:ascii="Arial Narrow" w:hAnsi="Arial Narrow" w:cs="Times New Roman"/>
                <w:i/>
                <w:sz w:val="22"/>
              </w:rPr>
              <w:t>Lawsonia inermis</w:t>
            </w:r>
          </w:p>
        </w:tc>
        <w:tc>
          <w:tcPr>
            <w:tcW w:w="2109" w:type="dxa"/>
          </w:tcPr>
          <w:p w:rsidR="00290898" w:rsidRPr="009F6A49" w:rsidRDefault="00290898" w:rsidP="00E04C56">
            <w:pPr>
              <w:pStyle w:val="NoSpacing"/>
              <w:jc w:val="center"/>
              <w:rPr>
                <w:rFonts w:ascii="Arial Narrow" w:hAnsi="Arial Narrow" w:cs="Times New Roman"/>
                <w:sz w:val="22"/>
              </w:rPr>
            </w:pPr>
            <w:r w:rsidRPr="009F6A49">
              <w:rPr>
                <w:rFonts w:ascii="Arial Narrow" w:hAnsi="Arial Narrow" w:cs="Times New Roman"/>
                <w:sz w:val="22"/>
              </w:rPr>
              <w:t>Leaves</w:t>
            </w:r>
          </w:p>
        </w:tc>
        <w:tc>
          <w:tcPr>
            <w:tcW w:w="1941" w:type="dxa"/>
          </w:tcPr>
          <w:p w:rsidR="00290898" w:rsidRPr="009F6A49" w:rsidRDefault="00290898" w:rsidP="00E04C56">
            <w:pPr>
              <w:pStyle w:val="NoSpacing"/>
              <w:jc w:val="center"/>
              <w:rPr>
                <w:rFonts w:ascii="Arial Narrow" w:hAnsi="Arial Narrow" w:cs="Times New Roman"/>
                <w:sz w:val="22"/>
              </w:rPr>
            </w:pPr>
            <w:r w:rsidRPr="009F6A49">
              <w:rPr>
                <w:rFonts w:ascii="Arial Narrow" w:hAnsi="Arial Narrow" w:cs="Times New Roman"/>
                <w:sz w:val="22"/>
              </w:rPr>
              <w:t>Orange</w:t>
            </w:r>
          </w:p>
        </w:tc>
      </w:tr>
      <w:tr w:rsidR="00B07F86" w:rsidRPr="009F6A49" w:rsidTr="00E04C56">
        <w:trPr>
          <w:trHeight w:val="268"/>
          <w:jc w:val="center"/>
        </w:trPr>
        <w:tc>
          <w:tcPr>
            <w:tcW w:w="2178" w:type="dxa"/>
          </w:tcPr>
          <w:p w:rsidR="00290898" w:rsidRPr="009F6A49" w:rsidRDefault="00290898" w:rsidP="00E04C56">
            <w:pPr>
              <w:pStyle w:val="NoSpacing"/>
              <w:jc w:val="center"/>
              <w:rPr>
                <w:rFonts w:ascii="Arial Narrow" w:hAnsi="Arial Narrow" w:cs="Times New Roman"/>
                <w:sz w:val="22"/>
              </w:rPr>
            </w:pPr>
            <w:r w:rsidRPr="009F6A49">
              <w:rPr>
                <w:rFonts w:ascii="Arial Narrow" w:hAnsi="Arial Narrow" w:cs="Times New Roman"/>
                <w:sz w:val="22"/>
              </w:rPr>
              <w:t>Turmeric</w:t>
            </w:r>
          </w:p>
        </w:tc>
        <w:tc>
          <w:tcPr>
            <w:tcW w:w="2334" w:type="dxa"/>
          </w:tcPr>
          <w:p w:rsidR="00290898" w:rsidRPr="009F6A49" w:rsidRDefault="00290898" w:rsidP="00E04C56">
            <w:pPr>
              <w:pStyle w:val="NoSpacing"/>
              <w:jc w:val="center"/>
              <w:rPr>
                <w:rFonts w:ascii="Arial Narrow" w:hAnsi="Arial Narrow" w:cs="Times New Roman"/>
                <w:i/>
                <w:sz w:val="22"/>
              </w:rPr>
            </w:pPr>
            <w:r w:rsidRPr="009F6A49">
              <w:rPr>
                <w:rStyle w:val="xbe"/>
                <w:rFonts w:ascii="Arial Narrow" w:hAnsi="Arial Narrow" w:cs="Times New Roman"/>
                <w:i/>
                <w:sz w:val="22"/>
              </w:rPr>
              <w:t>Curcuma longa</w:t>
            </w:r>
          </w:p>
        </w:tc>
        <w:tc>
          <w:tcPr>
            <w:tcW w:w="2109" w:type="dxa"/>
          </w:tcPr>
          <w:p w:rsidR="00290898" w:rsidRPr="009F6A49" w:rsidRDefault="00290898" w:rsidP="00E04C56">
            <w:pPr>
              <w:pStyle w:val="NoSpacing"/>
              <w:jc w:val="center"/>
              <w:rPr>
                <w:rFonts w:ascii="Arial Narrow" w:hAnsi="Arial Narrow" w:cs="Times New Roman"/>
                <w:sz w:val="22"/>
              </w:rPr>
            </w:pPr>
            <w:r w:rsidRPr="009F6A49">
              <w:rPr>
                <w:rFonts w:ascii="Arial Narrow" w:hAnsi="Arial Narrow" w:cs="Times New Roman"/>
                <w:sz w:val="22"/>
              </w:rPr>
              <w:t>Rhizomes</w:t>
            </w:r>
          </w:p>
        </w:tc>
        <w:tc>
          <w:tcPr>
            <w:tcW w:w="1941" w:type="dxa"/>
          </w:tcPr>
          <w:p w:rsidR="00290898" w:rsidRPr="009F6A49" w:rsidRDefault="00290898" w:rsidP="00E04C56">
            <w:pPr>
              <w:pStyle w:val="NoSpacing"/>
              <w:jc w:val="center"/>
              <w:rPr>
                <w:rFonts w:ascii="Arial Narrow" w:hAnsi="Arial Narrow" w:cs="Times New Roman"/>
                <w:sz w:val="22"/>
              </w:rPr>
            </w:pPr>
            <w:r w:rsidRPr="009F6A49">
              <w:rPr>
                <w:rFonts w:ascii="Arial Narrow" w:hAnsi="Arial Narrow" w:cs="Times New Roman"/>
                <w:sz w:val="22"/>
              </w:rPr>
              <w:t>Yellow</w:t>
            </w:r>
          </w:p>
        </w:tc>
      </w:tr>
      <w:tr w:rsidR="00B07F86" w:rsidRPr="009F6A49" w:rsidTr="00E04C56">
        <w:trPr>
          <w:trHeight w:val="170"/>
          <w:jc w:val="center"/>
        </w:trPr>
        <w:tc>
          <w:tcPr>
            <w:tcW w:w="2178" w:type="dxa"/>
          </w:tcPr>
          <w:p w:rsidR="00290898" w:rsidRPr="009F6A49" w:rsidRDefault="00290898" w:rsidP="00E04C56">
            <w:pPr>
              <w:pStyle w:val="NoSpacing"/>
              <w:jc w:val="center"/>
              <w:rPr>
                <w:rFonts w:ascii="Arial Narrow" w:hAnsi="Arial Narrow" w:cs="Times New Roman"/>
                <w:sz w:val="22"/>
              </w:rPr>
            </w:pPr>
            <w:r w:rsidRPr="009F6A49">
              <w:rPr>
                <w:rFonts w:ascii="Arial Narrow" w:hAnsi="Arial Narrow" w:cs="Times New Roman"/>
                <w:sz w:val="22"/>
              </w:rPr>
              <w:t>Saffron</w:t>
            </w:r>
          </w:p>
        </w:tc>
        <w:tc>
          <w:tcPr>
            <w:tcW w:w="2334" w:type="dxa"/>
          </w:tcPr>
          <w:p w:rsidR="00290898" w:rsidRPr="009F6A49" w:rsidRDefault="00290898" w:rsidP="00E04C56">
            <w:pPr>
              <w:pStyle w:val="NoSpacing"/>
              <w:jc w:val="center"/>
              <w:rPr>
                <w:rFonts w:ascii="Arial Narrow" w:hAnsi="Arial Narrow" w:cs="Times New Roman"/>
                <w:i/>
                <w:sz w:val="22"/>
              </w:rPr>
            </w:pPr>
            <w:r w:rsidRPr="009F6A49">
              <w:rPr>
                <w:rFonts w:ascii="Arial Narrow" w:hAnsi="Arial Narrow" w:cs="Times New Roman"/>
                <w:i/>
                <w:sz w:val="22"/>
                <w:lang w:val="en-PH"/>
              </w:rPr>
              <w:t>Crocus sativus</w:t>
            </w:r>
          </w:p>
        </w:tc>
        <w:tc>
          <w:tcPr>
            <w:tcW w:w="2109" w:type="dxa"/>
          </w:tcPr>
          <w:p w:rsidR="00290898" w:rsidRPr="009F6A49" w:rsidRDefault="00290898" w:rsidP="00E04C56">
            <w:pPr>
              <w:pStyle w:val="NoSpacing"/>
              <w:jc w:val="center"/>
              <w:rPr>
                <w:rFonts w:ascii="Arial Narrow" w:hAnsi="Arial Narrow" w:cs="Times New Roman"/>
                <w:sz w:val="22"/>
              </w:rPr>
            </w:pPr>
            <w:r w:rsidRPr="009F6A49">
              <w:rPr>
                <w:rFonts w:ascii="Arial Narrow" w:hAnsi="Arial Narrow" w:cs="Times New Roman"/>
                <w:sz w:val="22"/>
              </w:rPr>
              <w:t>Stigmas of flower</w:t>
            </w:r>
          </w:p>
        </w:tc>
        <w:tc>
          <w:tcPr>
            <w:tcW w:w="1941" w:type="dxa"/>
          </w:tcPr>
          <w:p w:rsidR="00290898" w:rsidRPr="009F6A49" w:rsidRDefault="00290898" w:rsidP="00E04C56">
            <w:pPr>
              <w:pStyle w:val="NoSpacing"/>
              <w:jc w:val="center"/>
              <w:rPr>
                <w:rFonts w:ascii="Arial Narrow" w:hAnsi="Arial Narrow" w:cs="Times New Roman"/>
                <w:sz w:val="22"/>
              </w:rPr>
            </w:pPr>
            <w:r w:rsidRPr="009F6A49">
              <w:rPr>
                <w:rFonts w:ascii="Arial Narrow" w:hAnsi="Arial Narrow" w:cs="Times New Roman"/>
                <w:sz w:val="22"/>
              </w:rPr>
              <w:t>Yellow</w:t>
            </w:r>
          </w:p>
        </w:tc>
      </w:tr>
      <w:tr w:rsidR="00B07F86" w:rsidRPr="009F6A49" w:rsidTr="00E04C56">
        <w:trPr>
          <w:trHeight w:val="268"/>
          <w:jc w:val="center"/>
        </w:trPr>
        <w:tc>
          <w:tcPr>
            <w:tcW w:w="2178" w:type="dxa"/>
          </w:tcPr>
          <w:p w:rsidR="00290898" w:rsidRPr="009F6A49" w:rsidRDefault="00290898" w:rsidP="00E04C56">
            <w:pPr>
              <w:pStyle w:val="NoSpacing"/>
              <w:jc w:val="center"/>
              <w:rPr>
                <w:rFonts w:ascii="Arial Narrow" w:hAnsi="Arial Narrow" w:cs="Times New Roman"/>
                <w:sz w:val="22"/>
              </w:rPr>
            </w:pPr>
            <w:r w:rsidRPr="009F6A49">
              <w:rPr>
                <w:rFonts w:ascii="Arial Narrow" w:hAnsi="Arial Narrow" w:cs="Times New Roman"/>
                <w:sz w:val="22"/>
              </w:rPr>
              <w:t>Annato</w:t>
            </w:r>
          </w:p>
        </w:tc>
        <w:tc>
          <w:tcPr>
            <w:tcW w:w="2334" w:type="dxa"/>
          </w:tcPr>
          <w:p w:rsidR="00290898" w:rsidRPr="009F6A49" w:rsidRDefault="00290898" w:rsidP="00E04C56">
            <w:pPr>
              <w:pStyle w:val="NoSpacing"/>
              <w:jc w:val="center"/>
              <w:rPr>
                <w:rFonts w:ascii="Arial Narrow" w:hAnsi="Arial Narrow" w:cs="Times New Roman"/>
                <w:i/>
                <w:sz w:val="22"/>
              </w:rPr>
            </w:pPr>
            <w:r w:rsidRPr="009F6A49">
              <w:rPr>
                <w:rFonts w:ascii="Arial Narrow" w:hAnsi="Arial Narrow" w:cs="Times New Roman"/>
                <w:i/>
                <w:sz w:val="22"/>
                <w:lang w:val="en-PH"/>
              </w:rPr>
              <w:t>Bixa Orellana</w:t>
            </w:r>
          </w:p>
        </w:tc>
        <w:tc>
          <w:tcPr>
            <w:tcW w:w="2109" w:type="dxa"/>
          </w:tcPr>
          <w:p w:rsidR="00290898" w:rsidRPr="009F6A49" w:rsidRDefault="00290898" w:rsidP="00E04C56">
            <w:pPr>
              <w:pStyle w:val="NoSpacing"/>
              <w:jc w:val="center"/>
              <w:rPr>
                <w:rFonts w:ascii="Arial Narrow" w:hAnsi="Arial Narrow" w:cs="Times New Roman"/>
                <w:sz w:val="22"/>
              </w:rPr>
            </w:pPr>
            <w:r w:rsidRPr="009F6A49">
              <w:rPr>
                <w:rFonts w:ascii="Arial Narrow" w:hAnsi="Arial Narrow" w:cs="Times New Roman"/>
                <w:sz w:val="22"/>
              </w:rPr>
              <w:t>Seeds</w:t>
            </w:r>
          </w:p>
        </w:tc>
        <w:tc>
          <w:tcPr>
            <w:tcW w:w="1941" w:type="dxa"/>
          </w:tcPr>
          <w:p w:rsidR="00290898" w:rsidRPr="009F6A49" w:rsidRDefault="00290898" w:rsidP="00E04C56">
            <w:pPr>
              <w:pStyle w:val="NoSpacing"/>
              <w:jc w:val="center"/>
              <w:rPr>
                <w:rFonts w:ascii="Arial Narrow" w:hAnsi="Arial Narrow" w:cs="Times New Roman"/>
                <w:sz w:val="22"/>
              </w:rPr>
            </w:pPr>
            <w:r w:rsidRPr="009F6A49">
              <w:rPr>
                <w:rFonts w:ascii="Arial Narrow" w:hAnsi="Arial Narrow" w:cs="Times New Roman"/>
                <w:sz w:val="22"/>
              </w:rPr>
              <w:t>Yellow orange</w:t>
            </w:r>
          </w:p>
        </w:tc>
      </w:tr>
      <w:tr w:rsidR="00B07F86" w:rsidRPr="009F6A49" w:rsidTr="00E04C56">
        <w:trPr>
          <w:trHeight w:val="260"/>
          <w:jc w:val="center"/>
        </w:trPr>
        <w:tc>
          <w:tcPr>
            <w:tcW w:w="2178" w:type="dxa"/>
          </w:tcPr>
          <w:p w:rsidR="00B07F86" w:rsidRPr="009F6A49" w:rsidRDefault="00B07F86" w:rsidP="00E04C56">
            <w:pPr>
              <w:pStyle w:val="NoSpacing"/>
              <w:jc w:val="center"/>
              <w:rPr>
                <w:rFonts w:ascii="Arial Narrow" w:hAnsi="Arial Narrow" w:cs="Times New Roman"/>
                <w:sz w:val="22"/>
              </w:rPr>
            </w:pPr>
            <w:r w:rsidRPr="009F6A49">
              <w:rPr>
                <w:rFonts w:ascii="Arial Narrow" w:hAnsi="Arial Narrow" w:cs="Times New Roman"/>
                <w:sz w:val="22"/>
                <w:lang w:val="en-PH"/>
              </w:rPr>
              <w:t>Barberry</w:t>
            </w:r>
          </w:p>
        </w:tc>
        <w:tc>
          <w:tcPr>
            <w:tcW w:w="2334" w:type="dxa"/>
          </w:tcPr>
          <w:p w:rsidR="00B07F86" w:rsidRPr="009F6A49" w:rsidRDefault="00B07F86" w:rsidP="00E04C56">
            <w:pPr>
              <w:pStyle w:val="NoSpacing"/>
              <w:jc w:val="center"/>
              <w:rPr>
                <w:rFonts w:ascii="Arial Narrow" w:hAnsi="Arial Narrow" w:cs="Times New Roman"/>
                <w:i/>
                <w:sz w:val="22"/>
              </w:rPr>
            </w:pPr>
            <w:r w:rsidRPr="009F6A49">
              <w:rPr>
                <w:rFonts w:ascii="Arial Narrow" w:hAnsi="Arial Narrow" w:cs="Times New Roman"/>
                <w:i/>
                <w:sz w:val="22"/>
                <w:lang w:val="en-PH"/>
              </w:rPr>
              <w:t>Berberis aristata</w:t>
            </w:r>
          </w:p>
        </w:tc>
        <w:tc>
          <w:tcPr>
            <w:tcW w:w="2109" w:type="dxa"/>
          </w:tcPr>
          <w:p w:rsidR="00B07F86" w:rsidRPr="009F6A49" w:rsidRDefault="00E04C56" w:rsidP="00E04C56">
            <w:pPr>
              <w:pStyle w:val="NoSpacing"/>
              <w:jc w:val="center"/>
              <w:rPr>
                <w:rFonts w:ascii="Arial Narrow" w:hAnsi="Arial Narrow" w:cs="Times New Roman"/>
                <w:sz w:val="22"/>
              </w:rPr>
            </w:pPr>
            <w:r>
              <w:rPr>
                <w:rFonts w:ascii="Arial Narrow" w:hAnsi="Arial Narrow" w:cs="Times New Roman"/>
                <w:sz w:val="22"/>
                <w:lang w:val="en-PH"/>
              </w:rPr>
              <w:t>Roots, Bark, and S</w:t>
            </w:r>
            <w:r w:rsidR="00B07F86" w:rsidRPr="009F6A49">
              <w:rPr>
                <w:rFonts w:ascii="Arial Narrow" w:hAnsi="Arial Narrow" w:cs="Times New Roman"/>
                <w:sz w:val="22"/>
                <w:lang w:val="en-PH"/>
              </w:rPr>
              <w:t>tems</w:t>
            </w:r>
          </w:p>
        </w:tc>
        <w:tc>
          <w:tcPr>
            <w:tcW w:w="1941" w:type="dxa"/>
          </w:tcPr>
          <w:p w:rsidR="00B07F86" w:rsidRPr="009F6A49" w:rsidRDefault="00B07F86" w:rsidP="00E04C56">
            <w:pPr>
              <w:pStyle w:val="NoSpacing"/>
              <w:jc w:val="center"/>
              <w:rPr>
                <w:rFonts w:ascii="Arial Narrow" w:hAnsi="Arial Narrow" w:cs="Times New Roman"/>
                <w:sz w:val="22"/>
              </w:rPr>
            </w:pPr>
            <w:r w:rsidRPr="009F6A49">
              <w:rPr>
                <w:rFonts w:ascii="Arial Narrow" w:hAnsi="Arial Narrow" w:cs="Times New Roman"/>
                <w:sz w:val="22"/>
              </w:rPr>
              <w:t>Yellow</w:t>
            </w:r>
          </w:p>
        </w:tc>
      </w:tr>
      <w:tr w:rsidR="00B07F86" w:rsidRPr="009F6A49" w:rsidTr="00E04C56">
        <w:trPr>
          <w:trHeight w:val="197"/>
          <w:jc w:val="center"/>
        </w:trPr>
        <w:tc>
          <w:tcPr>
            <w:tcW w:w="2178" w:type="dxa"/>
          </w:tcPr>
          <w:p w:rsidR="00B07F86" w:rsidRPr="009F6A49" w:rsidRDefault="00B07F86" w:rsidP="00E04C56">
            <w:pPr>
              <w:pStyle w:val="NoSpacing"/>
              <w:jc w:val="center"/>
              <w:rPr>
                <w:rFonts w:ascii="Arial Narrow" w:hAnsi="Arial Narrow" w:cs="Times New Roman"/>
                <w:sz w:val="22"/>
                <w:lang w:val="en-PH"/>
              </w:rPr>
            </w:pPr>
            <w:r w:rsidRPr="009F6A49">
              <w:rPr>
                <w:rFonts w:ascii="Arial Narrow" w:hAnsi="Arial Narrow" w:cs="Times New Roman"/>
                <w:sz w:val="22"/>
                <w:lang w:val="en-PH"/>
              </w:rPr>
              <w:t>Pomegranate</w:t>
            </w:r>
          </w:p>
        </w:tc>
        <w:tc>
          <w:tcPr>
            <w:tcW w:w="2334" w:type="dxa"/>
          </w:tcPr>
          <w:p w:rsidR="00B07F86" w:rsidRPr="009F6A49" w:rsidRDefault="00B07F86" w:rsidP="00E04C56">
            <w:pPr>
              <w:pStyle w:val="NoSpacing"/>
              <w:jc w:val="center"/>
              <w:rPr>
                <w:rFonts w:ascii="Arial Narrow" w:hAnsi="Arial Narrow" w:cs="Times New Roman"/>
                <w:i/>
                <w:sz w:val="22"/>
                <w:lang w:val="en-PH"/>
              </w:rPr>
            </w:pPr>
            <w:r w:rsidRPr="009F6A49">
              <w:rPr>
                <w:rStyle w:val="xbe"/>
                <w:rFonts w:ascii="Arial Narrow" w:hAnsi="Arial Narrow" w:cs="Times New Roman"/>
                <w:i/>
                <w:sz w:val="22"/>
              </w:rPr>
              <w:t>Punica granatum</w:t>
            </w:r>
          </w:p>
        </w:tc>
        <w:tc>
          <w:tcPr>
            <w:tcW w:w="2109" w:type="dxa"/>
          </w:tcPr>
          <w:p w:rsidR="00B07F86" w:rsidRPr="009F6A49" w:rsidRDefault="00B07F86" w:rsidP="00E04C56">
            <w:pPr>
              <w:pStyle w:val="NoSpacing"/>
              <w:jc w:val="center"/>
              <w:rPr>
                <w:rFonts w:ascii="Arial Narrow" w:hAnsi="Arial Narrow" w:cs="Times New Roman"/>
                <w:sz w:val="22"/>
              </w:rPr>
            </w:pPr>
            <w:r w:rsidRPr="009F6A49">
              <w:rPr>
                <w:rFonts w:ascii="Arial Narrow" w:hAnsi="Arial Narrow" w:cs="Times New Roman"/>
                <w:sz w:val="22"/>
                <w:lang w:val="en-PH"/>
              </w:rPr>
              <w:t>Fruits</w:t>
            </w:r>
          </w:p>
        </w:tc>
        <w:tc>
          <w:tcPr>
            <w:tcW w:w="1941" w:type="dxa"/>
          </w:tcPr>
          <w:p w:rsidR="00B07F86" w:rsidRPr="009F6A49" w:rsidRDefault="00B07F86" w:rsidP="00E04C56">
            <w:pPr>
              <w:pStyle w:val="NoSpacing"/>
              <w:jc w:val="center"/>
              <w:rPr>
                <w:rFonts w:ascii="Arial Narrow" w:hAnsi="Arial Narrow" w:cs="Times New Roman"/>
                <w:sz w:val="22"/>
              </w:rPr>
            </w:pPr>
            <w:r w:rsidRPr="009F6A49">
              <w:rPr>
                <w:rFonts w:ascii="Arial Narrow" w:hAnsi="Arial Narrow" w:cs="Times New Roman"/>
                <w:sz w:val="22"/>
              </w:rPr>
              <w:t>Yellow</w:t>
            </w:r>
          </w:p>
        </w:tc>
      </w:tr>
      <w:tr w:rsidR="00B07F86" w:rsidRPr="009F6A49" w:rsidTr="00E04C56">
        <w:trPr>
          <w:trHeight w:val="197"/>
          <w:jc w:val="center"/>
        </w:trPr>
        <w:tc>
          <w:tcPr>
            <w:tcW w:w="2178" w:type="dxa"/>
          </w:tcPr>
          <w:p w:rsidR="00B07F86" w:rsidRPr="009F6A49" w:rsidRDefault="00B07F86" w:rsidP="00E04C56">
            <w:pPr>
              <w:pStyle w:val="NoSpacing"/>
              <w:jc w:val="center"/>
              <w:rPr>
                <w:rFonts w:ascii="Arial Narrow" w:hAnsi="Arial Narrow" w:cs="Times New Roman"/>
                <w:sz w:val="22"/>
                <w:lang w:val="en-PH"/>
              </w:rPr>
            </w:pPr>
            <w:r w:rsidRPr="009F6A49">
              <w:rPr>
                <w:rFonts w:ascii="Arial Narrow" w:hAnsi="Arial Narrow" w:cs="Times New Roman"/>
                <w:sz w:val="22"/>
                <w:lang w:val="en-PH"/>
              </w:rPr>
              <w:t>Myrobolan</w:t>
            </w:r>
          </w:p>
        </w:tc>
        <w:tc>
          <w:tcPr>
            <w:tcW w:w="2334" w:type="dxa"/>
          </w:tcPr>
          <w:p w:rsidR="00B07F86" w:rsidRPr="009F6A49" w:rsidRDefault="00B07F86" w:rsidP="00E04C56">
            <w:pPr>
              <w:pStyle w:val="NoSpacing"/>
              <w:jc w:val="center"/>
              <w:rPr>
                <w:rFonts w:ascii="Arial Narrow" w:hAnsi="Arial Narrow" w:cs="Times New Roman"/>
                <w:i/>
                <w:sz w:val="22"/>
                <w:lang w:val="en-PH"/>
              </w:rPr>
            </w:pPr>
            <w:r w:rsidRPr="009F6A49">
              <w:rPr>
                <w:rFonts w:ascii="Arial Narrow" w:hAnsi="Arial Narrow" w:cs="Times New Roman"/>
                <w:i/>
                <w:sz w:val="22"/>
                <w:lang w:val="en-PH"/>
              </w:rPr>
              <w:t>Terminalia chebula</w:t>
            </w:r>
          </w:p>
        </w:tc>
        <w:tc>
          <w:tcPr>
            <w:tcW w:w="2109" w:type="dxa"/>
          </w:tcPr>
          <w:p w:rsidR="00B07F86" w:rsidRPr="009F6A49" w:rsidRDefault="00B07F86" w:rsidP="00E04C56">
            <w:pPr>
              <w:pStyle w:val="NoSpacing"/>
              <w:jc w:val="center"/>
              <w:rPr>
                <w:rFonts w:ascii="Arial Narrow" w:hAnsi="Arial Narrow" w:cs="Times New Roman"/>
                <w:sz w:val="22"/>
                <w:lang w:val="en-PH"/>
              </w:rPr>
            </w:pPr>
            <w:r w:rsidRPr="009F6A49">
              <w:rPr>
                <w:rFonts w:ascii="Arial Narrow" w:hAnsi="Arial Narrow" w:cs="Times New Roman"/>
                <w:sz w:val="22"/>
                <w:lang w:val="en-PH"/>
              </w:rPr>
              <w:t>Fruits</w:t>
            </w:r>
          </w:p>
        </w:tc>
        <w:tc>
          <w:tcPr>
            <w:tcW w:w="1941" w:type="dxa"/>
          </w:tcPr>
          <w:p w:rsidR="00B07F86" w:rsidRPr="009F6A49" w:rsidRDefault="00B07F86" w:rsidP="00E04C56">
            <w:pPr>
              <w:pStyle w:val="NoSpacing"/>
              <w:jc w:val="center"/>
              <w:rPr>
                <w:rFonts w:ascii="Arial Narrow" w:hAnsi="Arial Narrow" w:cs="Times New Roman"/>
                <w:sz w:val="22"/>
                <w:lang w:val="en-PH"/>
              </w:rPr>
            </w:pPr>
            <w:r w:rsidRPr="009F6A49">
              <w:rPr>
                <w:rFonts w:ascii="Arial Narrow" w:hAnsi="Arial Narrow" w:cs="Times New Roman"/>
                <w:sz w:val="22"/>
                <w:lang w:val="en-PH"/>
              </w:rPr>
              <w:t>Bright yellow</w:t>
            </w:r>
          </w:p>
        </w:tc>
      </w:tr>
      <w:tr w:rsidR="0071665A" w:rsidRPr="009F6A49" w:rsidTr="00E04C56">
        <w:trPr>
          <w:trHeight w:val="199"/>
          <w:jc w:val="center"/>
        </w:trPr>
        <w:tc>
          <w:tcPr>
            <w:tcW w:w="2178" w:type="dxa"/>
          </w:tcPr>
          <w:p w:rsidR="0071665A" w:rsidRPr="009F6A49" w:rsidRDefault="0071665A" w:rsidP="00E04C56">
            <w:pPr>
              <w:pStyle w:val="NoSpacing"/>
              <w:jc w:val="center"/>
              <w:rPr>
                <w:rFonts w:ascii="Arial Narrow" w:hAnsi="Arial Narrow" w:cs="Times New Roman"/>
                <w:sz w:val="22"/>
              </w:rPr>
            </w:pPr>
            <w:r w:rsidRPr="009F6A49">
              <w:rPr>
                <w:rFonts w:ascii="Arial Narrow" w:hAnsi="Arial Narrow" w:cs="Times New Roman"/>
                <w:sz w:val="22"/>
                <w:lang w:val="en-PH"/>
              </w:rPr>
              <w:t>Marigold</w:t>
            </w:r>
          </w:p>
        </w:tc>
        <w:tc>
          <w:tcPr>
            <w:tcW w:w="2334" w:type="dxa"/>
          </w:tcPr>
          <w:p w:rsidR="0071665A" w:rsidRPr="009F6A49" w:rsidRDefault="0071665A" w:rsidP="00E04C56">
            <w:pPr>
              <w:pStyle w:val="NoSpacing"/>
              <w:jc w:val="center"/>
              <w:rPr>
                <w:rFonts w:ascii="Arial Narrow" w:hAnsi="Arial Narrow" w:cs="Times New Roman"/>
                <w:i/>
                <w:sz w:val="22"/>
              </w:rPr>
            </w:pPr>
            <w:r w:rsidRPr="009F6A49">
              <w:rPr>
                <w:rFonts w:ascii="Arial Narrow" w:hAnsi="Arial Narrow" w:cs="Times New Roman"/>
                <w:i/>
                <w:sz w:val="22"/>
              </w:rPr>
              <w:t>Tagetes</w:t>
            </w:r>
          </w:p>
        </w:tc>
        <w:tc>
          <w:tcPr>
            <w:tcW w:w="2109" w:type="dxa"/>
          </w:tcPr>
          <w:p w:rsidR="0071665A" w:rsidRPr="009F6A49" w:rsidRDefault="0071665A" w:rsidP="00E04C56">
            <w:pPr>
              <w:pStyle w:val="NoSpacing"/>
              <w:jc w:val="center"/>
              <w:rPr>
                <w:rFonts w:ascii="Arial Narrow" w:hAnsi="Arial Narrow" w:cs="Times New Roman"/>
                <w:sz w:val="22"/>
              </w:rPr>
            </w:pPr>
            <w:r w:rsidRPr="009F6A49">
              <w:rPr>
                <w:rFonts w:ascii="Arial Narrow" w:hAnsi="Arial Narrow" w:cs="Times New Roman"/>
                <w:sz w:val="22"/>
              </w:rPr>
              <w:t>Fruits</w:t>
            </w:r>
          </w:p>
        </w:tc>
        <w:tc>
          <w:tcPr>
            <w:tcW w:w="1941" w:type="dxa"/>
          </w:tcPr>
          <w:p w:rsidR="0071665A" w:rsidRPr="009F6A49" w:rsidRDefault="0071665A" w:rsidP="00E04C56">
            <w:pPr>
              <w:pStyle w:val="NoSpacing"/>
              <w:jc w:val="center"/>
              <w:rPr>
                <w:rFonts w:ascii="Arial Narrow" w:hAnsi="Arial Narrow" w:cs="Times New Roman"/>
                <w:sz w:val="22"/>
              </w:rPr>
            </w:pPr>
            <w:r w:rsidRPr="009F6A49">
              <w:rPr>
                <w:rFonts w:ascii="Arial Narrow" w:hAnsi="Arial Narrow" w:cs="Times New Roman"/>
                <w:sz w:val="22"/>
              </w:rPr>
              <w:t>Bright yellow</w:t>
            </w:r>
          </w:p>
        </w:tc>
      </w:tr>
      <w:tr w:rsidR="0071665A" w:rsidRPr="009F6A49" w:rsidTr="00E04C56">
        <w:trPr>
          <w:trHeight w:val="551"/>
          <w:jc w:val="center"/>
        </w:trPr>
        <w:tc>
          <w:tcPr>
            <w:tcW w:w="2178" w:type="dxa"/>
          </w:tcPr>
          <w:p w:rsidR="0071665A" w:rsidRPr="009F6A49" w:rsidRDefault="0071665A" w:rsidP="00E04C56">
            <w:pPr>
              <w:pStyle w:val="NoSpacing"/>
              <w:jc w:val="center"/>
              <w:rPr>
                <w:rFonts w:ascii="Arial Narrow" w:hAnsi="Arial Narrow" w:cs="Times New Roman"/>
                <w:sz w:val="22"/>
              </w:rPr>
            </w:pPr>
            <w:r w:rsidRPr="009F6A49">
              <w:rPr>
                <w:rFonts w:ascii="Arial Narrow" w:hAnsi="Arial Narrow" w:cs="Times New Roman"/>
                <w:sz w:val="22"/>
                <w:lang w:val="en-PH"/>
              </w:rPr>
              <w:t>Flame of the Forest</w:t>
            </w:r>
          </w:p>
        </w:tc>
        <w:tc>
          <w:tcPr>
            <w:tcW w:w="2334" w:type="dxa"/>
          </w:tcPr>
          <w:p w:rsidR="0071665A" w:rsidRPr="009F6A49" w:rsidRDefault="0071665A" w:rsidP="00E04C56">
            <w:pPr>
              <w:pStyle w:val="NoSpacing"/>
              <w:jc w:val="center"/>
              <w:rPr>
                <w:rFonts w:ascii="Arial Narrow" w:hAnsi="Arial Narrow" w:cs="Times New Roman"/>
                <w:i/>
                <w:sz w:val="22"/>
              </w:rPr>
            </w:pPr>
            <w:r w:rsidRPr="009F6A49">
              <w:rPr>
                <w:rFonts w:ascii="Arial Narrow" w:hAnsi="Arial Narrow" w:cs="Times New Roman"/>
                <w:i/>
                <w:sz w:val="22"/>
                <w:lang w:val="en-PH"/>
              </w:rPr>
              <w:t>Butea monosperma</w:t>
            </w:r>
          </w:p>
        </w:tc>
        <w:tc>
          <w:tcPr>
            <w:tcW w:w="2109" w:type="dxa"/>
          </w:tcPr>
          <w:p w:rsidR="0071665A" w:rsidRPr="009F6A49" w:rsidRDefault="0071665A" w:rsidP="00E04C56">
            <w:pPr>
              <w:pStyle w:val="NoSpacing"/>
              <w:jc w:val="center"/>
              <w:rPr>
                <w:rFonts w:ascii="Arial Narrow" w:hAnsi="Arial Narrow" w:cs="Times New Roman"/>
                <w:sz w:val="22"/>
              </w:rPr>
            </w:pPr>
            <w:r w:rsidRPr="009F6A49">
              <w:rPr>
                <w:rFonts w:ascii="Arial Narrow" w:hAnsi="Arial Narrow" w:cs="Times New Roman"/>
                <w:sz w:val="22"/>
              </w:rPr>
              <w:t>Flower</w:t>
            </w:r>
          </w:p>
        </w:tc>
        <w:tc>
          <w:tcPr>
            <w:tcW w:w="1941" w:type="dxa"/>
          </w:tcPr>
          <w:p w:rsidR="0071665A" w:rsidRPr="009F6A49" w:rsidRDefault="0071665A" w:rsidP="00E04C56">
            <w:pPr>
              <w:pStyle w:val="NoSpacing"/>
              <w:jc w:val="center"/>
              <w:rPr>
                <w:rFonts w:ascii="Arial Narrow" w:hAnsi="Arial Narrow" w:cs="Times New Roman"/>
                <w:sz w:val="22"/>
              </w:rPr>
            </w:pPr>
            <w:r w:rsidRPr="009F6A49">
              <w:rPr>
                <w:rFonts w:ascii="Arial Narrow" w:hAnsi="Arial Narrow" w:cs="Times New Roman"/>
                <w:sz w:val="22"/>
              </w:rPr>
              <w:t>Yellow to brown, orange</w:t>
            </w:r>
          </w:p>
        </w:tc>
      </w:tr>
      <w:tr w:rsidR="00E04C56" w:rsidRPr="009F6A49" w:rsidTr="00E04C56">
        <w:trPr>
          <w:trHeight w:val="467"/>
          <w:jc w:val="center"/>
        </w:trPr>
        <w:tc>
          <w:tcPr>
            <w:tcW w:w="2178" w:type="dxa"/>
          </w:tcPr>
          <w:p w:rsidR="00E04C56" w:rsidRPr="009F6A49" w:rsidRDefault="00E04C56" w:rsidP="00E04C56">
            <w:pPr>
              <w:pStyle w:val="NoSpacing"/>
              <w:jc w:val="center"/>
              <w:rPr>
                <w:rFonts w:ascii="Arial Narrow" w:hAnsi="Arial Narrow" w:cs="Times New Roman"/>
                <w:sz w:val="22"/>
              </w:rPr>
            </w:pPr>
            <w:bookmarkStart w:id="1" w:name="_Hlk477708214"/>
            <w:r w:rsidRPr="009F6A49">
              <w:rPr>
                <w:rFonts w:ascii="Arial Narrow" w:hAnsi="Arial Narrow" w:cs="Times New Roman"/>
                <w:sz w:val="22"/>
              </w:rPr>
              <w:t>Kamala</w:t>
            </w:r>
          </w:p>
        </w:tc>
        <w:tc>
          <w:tcPr>
            <w:tcW w:w="2334" w:type="dxa"/>
          </w:tcPr>
          <w:p w:rsidR="00E04C56" w:rsidRPr="009F6A49" w:rsidRDefault="00E04C56" w:rsidP="00E04C56">
            <w:pPr>
              <w:pStyle w:val="NoSpacing"/>
              <w:jc w:val="center"/>
              <w:rPr>
                <w:rFonts w:ascii="Arial Narrow" w:hAnsi="Arial Narrow" w:cs="Times New Roman"/>
                <w:i/>
                <w:sz w:val="22"/>
              </w:rPr>
            </w:pPr>
            <w:r w:rsidRPr="009F6A49">
              <w:rPr>
                <w:rFonts w:ascii="Arial Narrow" w:hAnsi="Arial Narrow" w:cs="Times New Roman"/>
                <w:i/>
                <w:sz w:val="22"/>
                <w:lang w:val="en-PH"/>
              </w:rPr>
              <w:t>Mallotus phillipensis</w:t>
            </w:r>
          </w:p>
        </w:tc>
        <w:tc>
          <w:tcPr>
            <w:tcW w:w="2109" w:type="dxa"/>
          </w:tcPr>
          <w:p w:rsidR="00E04C56" w:rsidRPr="009F6A49" w:rsidRDefault="00E04C56" w:rsidP="00E04C56">
            <w:pPr>
              <w:pStyle w:val="NoSpacing"/>
              <w:jc w:val="center"/>
              <w:rPr>
                <w:rFonts w:ascii="Arial Narrow" w:hAnsi="Arial Narrow" w:cs="Times New Roman"/>
                <w:sz w:val="22"/>
              </w:rPr>
            </w:pPr>
            <w:r w:rsidRPr="009F6A49">
              <w:rPr>
                <w:rFonts w:ascii="Arial Narrow" w:hAnsi="Arial Narrow" w:cs="Times New Roman"/>
                <w:sz w:val="22"/>
              </w:rPr>
              <w:t>Fruit</w:t>
            </w:r>
          </w:p>
        </w:tc>
        <w:tc>
          <w:tcPr>
            <w:tcW w:w="1941" w:type="dxa"/>
          </w:tcPr>
          <w:p w:rsidR="00E04C56" w:rsidRPr="009F6A49" w:rsidRDefault="00E04C56" w:rsidP="00E04C56">
            <w:pPr>
              <w:pStyle w:val="NoSpacing"/>
              <w:jc w:val="center"/>
              <w:rPr>
                <w:rFonts w:ascii="Arial Narrow" w:hAnsi="Arial Narrow" w:cs="Times New Roman"/>
                <w:sz w:val="22"/>
              </w:rPr>
            </w:pPr>
            <w:r w:rsidRPr="009F6A49">
              <w:rPr>
                <w:rFonts w:ascii="Arial Narrow" w:hAnsi="Arial Narrow" w:cs="Times New Roman"/>
                <w:sz w:val="22"/>
                <w:lang w:val="en-PH"/>
              </w:rPr>
              <w:t>Orange-yellow, Golden-yellow</w:t>
            </w:r>
          </w:p>
        </w:tc>
      </w:tr>
      <w:bookmarkEnd w:id="1"/>
      <w:tr w:rsidR="00E04C56" w:rsidRPr="009F6A49" w:rsidTr="00E04C56">
        <w:trPr>
          <w:trHeight w:val="233"/>
          <w:jc w:val="center"/>
        </w:trPr>
        <w:tc>
          <w:tcPr>
            <w:tcW w:w="2178" w:type="dxa"/>
          </w:tcPr>
          <w:p w:rsidR="00E04C56" w:rsidRPr="009F6A49" w:rsidRDefault="00E04C56" w:rsidP="00E04C56">
            <w:pPr>
              <w:pStyle w:val="NoSpacing"/>
              <w:jc w:val="center"/>
              <w:rPr>
                <w:rFonts w:ascii="Arial Narrow" w:hAnsi="Arial Narrow" w:cs="Times New Roman"/>
                <w:sz w:val="22"/>
              </w:rPr>
            </w:pPr>
            <w:r w:rsidRPr="009F6A49">
              <w:rPr>
                <w:rFonts w:ascii="Arial Narrow" w:hAnsi="Arial Narrow" w:cs="Times New Roman"/>
                <w:sz w:val="22"/>
                <w:lang w:val="en-PH"/>
              </w:rPr>
              <w:t>Onion</w:t>
            </w:r>
          </w:p>
        </w:tc>
        <w:tc>
          <w:tcPr>
            <w:tcW w:w="2334" w:type="dxa"/>
          </w:tcPr>
          <w:p w:rsidR="00E04C56" w:rsidRPr="009F6A49" w:rsidRDefault="00E04C56" w:rsidP="00E04C56">
            <w:pPr>
              <w:pStyle w:val="NoSpacing"/>
              <w:jc w:val="center"/>
              <w:rPr>
                <w:rFonts w:ascii="Arial Narrow" w:hAnsi="Arial Narrow" w:cs="Times New Roman"/>
                <w:i/>
                <w:sz w:val="22"/>
              </w:rPr>
            </w:pPr>
            <w:r w:rsidRPr="009F6A49">
              <w:rPr>
                <w:rFonts w:ascii="Arial Narrow" w:hAnsi="Arial Narrow" w:cs="Times New Roman"/>
                <w:i/>
                <w:sz w:val="22"/>
                <w:lang w:val="en-PH"/>
              </w:rPr>
              <w:t>Allium cepa</w:t>
            </w:r>
          </w:p>
        </w:tc>
        <w:tc>
          <w:tcPr>
            <w:tcW w:w="2109" w:type="dxa"/>
          </w:tcPr>
          <w:p w:rsidR="00E04C56" w:rsidRPr="009F6A49" w:rsidRDefault="00E04C56" w:rsidP="00E04C56">
            <w:pPr>
              <w:pStyle w:val="NoSpacing"/>
              <w:jc w:val="center"/>
              <w:rPr>
                <w:rFonts w:ascii="Arial Narrow" w:hAnsi="Arial Narrow" w:cs="Times New Roman"/>
                <w:sz w:val="22"/>
              </w:rPr>
            </w:pPr>
            <w:r w:rsidRPr="009F6A49">
              <w:rPr>
                <w:rFonts w:ascii="Arial Narrow" w:hAnsi="Arial Narrow" w:cs="Times New Roman"/>
                <w:sz w:val="22"/>
              </w:rPr>
              <w:t>Outer Skin of onion</w:t>
            </w:r>
          </w:p>
        </w:tc>
        <w:tc>
          <w:tcPr>
            <w:tcW w:w="1941" w:type="dxa"/>
          </w:tcPr>
          <w:p w:rsidR="00E04C56" w:rsidRPr="009F6A49" w:rsidRDefault="00E04C56" w:rsidP="00E04C56">
            <w:pPr>
              <w:pStyle w:val="NoSpacing"/>
              <w:jc w:val="center"/>
              <w:rPr>
                <w:rFonts w:ascii="Arial Narrow" w:hAnsi="Arial Narrow" w:cs="Times New Roman"/>
                <w:sz w:val="22"/>
              </w:rPr>
            </w:pPr>
            <w:r w:rsidRPr="009F6A49">
              <w:rPr>
                <w:rFonts w:ascii="Arial Narrow" w:hAnsi="Arial Narrow" w:cs="Times New Roman"/>
                <w:sz w:val="22"/>
              </w:rPr>
              <w:t>Yellow</w:t>
            </w:r>
          </w:p>
        </w:tc>
      </w:tr>
      <w:tr w:rsidR="00E04C56" w:rsidRPr="009F6A49" w:rsidTr="00E04C56">
        <w:trPr>
          <w:trHeight w:val="283"/>
          <w:jc w:val="center"/>
        </w:trPr>
        <w:tc>
          <w:tcPr>
            <w:tcW w:w="2178" w:type="dxa"/>
          </w:tcPr>
          <w:p w:rsidR="00E04C56" w:rsidRPr="009F6A49" w:rsidRDefault="00E04C56" w:rsidP="00E04C56">
            <w:pPr>
              <w:pStyle w:val="NoSpacing"/>
              <w:jc w:val="center"/>
              <w:rPr>
                <w:rFonts w:ascii="Arial Narrow" w:hAnsi="Arial Narrow" w:cs="Times New Roman"/>
                <w:sz w:val="22"/>
              </w:rPr>
            </w:pPr>
            <w:r w:rsidRPr="009F6A49">
              <w:rPr>
                <w:rFonts w:ascii="Arial Narrow" w:hAnsi="Arial Narrow" w:cs="Times New Roman"/>
                <w:sz w:val="22"/>
              </w:rPr>
              <w:t>Weld</w:t>
            </w:r>
          </w:p>
        </w:tc>
        <w:tc>
          <w:tcPr>
            <w:tcW w:w="2334" w:type="dxa"/>
          </w:tcPr>
          <w:p w:rsidR="00E04C56" w:rsidRPr="009F6A49" w:rsidRDefault="00E04C56" w:rsidP="00E04C56">
            <w:pPr>
              <w:pStyle w:val="NoSpacing"/>
              <w:jc w:val="center"/>
              <w:rPr>
                <w:rFonts w:ascii="Arial Narrow" w:hAnsi="Arial Narrow" w:cs="Times New Roman"/>
                <w:i/>
                <w:sz w:val="22"/>
              </w:rPr>
            </w:pPr>
            <w:r w:rsidRPr="009F6A49">
              <w:rPr>
                <w:rFonts w:ascii="Arial Narrow" w:hAnsi="Arial Narrow" w:cs="Times New Roman"/>
                <w:i/>
                <w:sz w:val="22"/>
                <w:lang w:val="en-PH"/>
              </w:rPr>
              <w:t>Reseda luteola</w:t>
            </w:r>
          </w:p>
        </w:tc>
        <w:tc>
          <w:tcPr>
            <w:tcW w:w="2109" w:type="dxa"/>
          </w:tcPr>
          <w:p w:rsidR="00E04C56" w:rsidRPr="009F6A49" w:rsidRDefault="00E04C56" w:rsidP="00E04C56">
            <w:pPr>
              <w:pStyle w:val="NoSpacing"/>
              <w:jc w:val="center"/>
              <w:rPr>
                <w:rFonts w:ascii="Arial Narrow" w:hAnsi="Arial Narrow" w:cs="Times New Roman"/>
                <w:sz w:val="22"/>
              </w:rPr>
            </w:pPr>
            <w:r w:rsidRPr="009F6A49">
              <w:rPr>
                <w:rFonts w:ascii="Arial Narrow" w:hAnsi="Arial Narrow" w:cs="Times New Roman"/>
                <w:sz w:val="22"/>
              </w:rPr>
              <w:t>Flower, leaves</w:t>
            </w:r>
          </w:p>
        </w:tc>
        <w:tc>
          <w:tcPr>
            <w:tcW w:w="1941" w:type="dxa"/>
          </w:tcPr>
          <w:p w:rsidR="00E04C56" w:rsidRPr="009F6A49" w:rsidRDefault="00E04C56" w:rsidP="00E04C56">
            <w:pPr>
              <w:pStyle w:val="NoSpacing"/>
              <w:jc w:val="center"/>
              <w:rPr>
                <w:rFonts w:ascii="Arial Narrow" w:hAnsi="Arial Narrow" w:cs="Times New Roman"/>
                <w:sz w:val="22"/>
              </w:rPr>
            </w:pPr>
            <w:r w:rsidRPr="009F6A49">
              <w:rPr>
                <w:rFonts w:ascii="Arial Narrow" w:hAnsi="Arial Narrow" w:cs="Times New Roman"/>
                <w:sz w:val="22"/>
              </w:rPr>
              <w:t>Yellow</w:t>
            </w:r>
          </w:p>
        </w:tc>
      </w:tr>
      <w:tr w:rsidR="00E04C56" w:rsidRPr="009F6A49" w:rsidTr="00E04C56">
        <w:trPr>
          <w:trHeight w:val="268"/>
          <w:jc w:val="center"/>
        </w:trPr>
        <w:tc>
          <w:tcPr>
            <w:tcW w:w="2178" w:type="dxa"/>
          </w:tcPr>
          <w:p w:rsidR="00E04C56" w:rsidRPr="009F6A49" w:rsidRDefault="00E04C56" w:rsidP="00E04C56">
            <w:pPr>
              <w:pStyle w:val="NoSpacing"/>
              <w:jc w:val="center"/>
              <w:rPr>
                <w:rFonts w:ascii="Arial Narrow" w:hAnsi="Arial Narrow" w:cs="Times New Roman"/>
                <w:sz w:val="22"/>
              </w:rPr>
            </w:pPr>
            <w:r w:rsidRPr="009F6A49">
              <w:rPr>
                <w:rFonts w:ascii="Arial Narrow" w:hAnsi="Arial Narrow" w:cs="Times New Roman"/>
                <w:sz w:val="22"/>
              </w:rPr>
              <w:t>Dolu</w:t>
            </w:r>
          </w:p>
        </w:tc>
        <w:tc>
          <w:tcPr>
            <w:tcW w:w="2334" w:type="dxa"/>
          </w:tcPr>
          <w:p w:rsidR="00E04C56" w:rsidRPr="009F6A49" w:rsidRDefault="00E04C56" w:rsidP="00E04C56">
            <w:pPr>
              <w:pStyle w:val="NoSpacing"/>
              <w:jc w:val="center"/>
              <w:rPr>
                <w:rFonts w:ascii="Arial Narrow" w:hAnsi="Arial Narrow" w:cs="Times New Roman"/>
                <w:i/>
                <w:sz w:val="22"/>
              </w:rPr>
            </w:pPr>
            <w:r w:rsidRPr="009F6A49">
              <w:rPr>
                <w:rFonts w:ascii="Arial Narrow" w:hAnsi="Arial Narrow" w:cs="Times New Roman"/>
                <w:i/>
                <w:sz w:val="22"/>
                <w:lang w:val="en-PH"/>
              </w:rPr>
              <w:t>Rheum emodi</w:t>
            </w:r>
          </w:p>
        </w:tc>
        <w:tc>
          <w:tcPr>
            <w:tcW w:w="2109" w:type="dxa"/>
          </w:tcPr>
          <w:p w:rsidR="00E04C56" w:rsidRPr="009F6A49" w:rsidRDefault="00E04C56" w:rsidP="00E04C56">
            <w:pPr>
              <w:pStyle w:val="NoSpacing"/>
              <w:jc w:val="center"/>
              <w:rPr>
                <w:rFonts w:ascii="Arial Narrow" w:hAnsi="Arial Narrow" w:cs="Times New Roman"/>
                <w:sz w:val="22"/>
              </w:rPr>
            </w:pPr>
            <w:r w:rsidRPr="009F6A49">
              <w:rPr>
                <w:rFonts w:ascii="Arial Narrow" w:hAnsi="Arial Narrow" w:cs="Times New Roman"/>
                <w:sz w:val="22"/>
              </w:rPr>
              <w:t>Roots, rhizomes</w:t>
            </w:r>
          </w:p>
        </w:tc>
        <w:tc>
          <w:tcPr>
            <w:tcW w:w="1941" w:type="dxa"/>
          </w:tcPr>
          <w:p w:rsidR="00E04C56" w:rsidRPr="009F6A49" w:rsidRDefault="00E04C56" w:rsidP="00E04C56">
            <w:pPr>
              <w:pStyle w:val="NoSpacing"/>
              <w:jc w:val="center"/>
              <w:rPr>
                <w:rFonts w:ascii="Arial Narrow" w:hAnsi="Arial Narrow" w:cs="Times New Roman"/>
                <w:sz w:val="22"/>
              </w:rPr>
            </w:pPr>
            <w:r w:rsidRPr="009F6A49">
              <w:rPr>
                <w:rFonts w:ascii="Arial Narrow" w:hAnsi="Arial Narrow" w:cs="Times New Roman"/>
                <w:sz w:val="22"/>
              </w:rPr>
              <w:t>Yellow</w:t>
            </w:r>
          </w:p>
        </w:tc>
      </w:tr>
    </w:tbl>
    <w:p w:rsidR="0071668E" w:rsidRPr="009F6A49" w:rsidRDefault="00290898" w:rsidP="009B6123">
      <w:pPr>
        <w:spacing w:before="240" w:after="0" w:line="240" w:lineRule="auto"/>
        <w:ind w:firstLine="720"/>
        <w:jc w:val="both"/>
        <w:rPr>
          <w:rFonts w:ascii="Arial Narrow" w:hAnsi="Arial Narrow"/>
        </w:rPr>
      </w:pPr>
      <w:r w:rsidRPr="009F6A49">
        <w:rPr>
          <w:rFonts w:ascii="Arial Narrow" w:hAnsi="Arial Narrow"/>
        </w:rPr>
        <w:t>Apart from the common natural dye sources mentioned in Table 1, efforts of researchers paved the way for the exploration of local flora for their potential to dye textiles. Leaves, flowers, wood, bark, and so on of several plant materials have been utilized for the dyeing of various textile substrates with varying results in terms of deepness of color produced on the substrates and their color fastness properties</w:t>
      </w:r>
      <w:r w:rsidR="0071668E">
        <w:rPr>
          <w:rFonts w:ascii="Arial Narrow" w:hAnsi="Arial Narrow"/>
        </w:rPr>
        <w:t xml:space="preserve"> (S</w:t>
      </w:r>
      <w:r w:rsidR="0071668E" w:rsidRPr="00460AA4">
        <w:rPr>
          <w:rFonts w:ascii="Arial Narrow" w:hAnsi="Arial Narrow"/>
        </w:rPr>
        <w:t>axena &amp; Pal, 2016</w:t>
      </w:r>
      <w:r w:rsidR="0071668E">
        <w:rPr>
          <w:rFonts w:ascii="Arial Narrow" w:hAnsi="Arial Narrow"/>
        </w:rPr>
        <w:t>)</w:t>
      </w:r>
      <w:r w:rsidR="0071668E" w:rsidRPr="009F6A49">
        <w:rPr>
          <w:rFonts w:ascii="Arial Narrow" w:hAnsi="Arial Narrow"/>
        </w:rPr>
        <w:t>.</w:t>
      </w:r>
    </w:p>
    <w:p w:rsidR="001F49AF" w:rsidRDefault="001F49AF" w:rsidP="001F49AF">
      <w:pPr>
        <w:jc w:val="both"/>
        <w:rPr>
          <w:rFonts w:ascii="Arial Narrow" w:hAnsi="Arial Narrow"/>
        </w:rPr>
      </w:pPr>
    </w:p>
    <w:p w:rsidR="001F49AF" w:rsidRPr="001F49AF" w:rsidRDefault="001F49AF" w:rsidP="001F49AF">
      <w:pPr>
        <w:jc w:val="both"/>
        <w:rPr>
          <w:rFonts w:ascii="Arial Narrow" w:hAnsi="Arial Narrow"/>
          <w:b/>
        </w:rPr>
      </w:pPr>
      <w:r w:rsidRPr="001F49AF">
        <w:rPr>
          <w:rFonts w:ascii="Arial Narrow" w:hAnsi="Arial Narrow"/>
          <w:b/>
        </w:rPr>
        <w:t>1. 9 Toxicity Studies on Allura Red</w:t>
      </w:r>
    </w:p>
    <w:p w:rsidR="001F49AF" w:rsidRPr="001E7207" w:rsidRDefault="001F49AF" w:rsidP="001F49AF">
      <w:pPr>
        <w:ind w:firstLine="720"/>
        <w:jc w:val="both"/>
        <w:rPr>
          <w:rFonts w:ascii="Arial Narrow" w:hAnsi="Arial Narrow"/>
        </w:rPr>
      </w:pPr>
      <w:r w:rsidRPr="001E7207">
        <w:rPr>
          <w:rFonts w:ascii="Arial Narrow" w:hAnsi="Arial Narrow"/>
        </w:rPr>
        <w:t>Synthetic dyes are widely used due to their high tinctorial strength, uniformity, stability, and low cost. However, many of them become toxic after prolonged use causing health problems such as indigestion, anemia, and allergic reactions (e.g. asthma and urticaria) and even pathological lesions in the brain, kidney, spleen, and liver; tumors and cancer; paralysis; mental retardation; abnormalities in offsprings; growth retardation; and, eye defects resulting in blindness (Ashida et al., 2000; Moutinho et al., 2007). McCann et al. (2007) also concluded that, exposure to two mixtures of four synthetic colors plus the preservative sodium benzoate in the diet results in an increased hyperactivity in 3-year-old and 8- to 9-year-old children in the general population.</w:t>
      </w:r>
    </w:p>
    <w:p w:rsidR="001F49AF" w:rsidRPr="001E7207" w:rsidRDefault="001F49AF" w:rsidP="001F49AF">
      <w:pPr>
        <w:ind w:firstLine="720"/>
        <w:jc w:val="both"/>
        <w:rPr>
          <w:rFonts w:ascii="Arial Narrow" w:hAnsi="Arial Narrow"/>
        </w:rPr>
      </w:pPr>
      <w:r w:rsidRPr="001E7207">
        <w:rPr>
          <w:rFonts w:ascii="Arial Narrow" w:hAnsi="Arial Narrow"/>
        </w:rPr>
        <w:t xml:space="preserve">According to Kobylewski and Jacobson (2010), Allura Red (FD&amp;C Red No. 40) is by far the most-widely used and consumed dye but banned in countries like Denmark, Belgium, France, Germany, Switzerland, Sweden, Austria and Norway (Allam &amp; Kumar, 2011). There are studies stating that this synthetic colorant may accelerate the appearance of the immune system tumors in mice (Center for Science in the Public Interest, 2010). The Health Canada scientists, using a test method that could detect bound and free contaminants, identified small amounts of aniline, p-cresidine, and 1-naphthylamine in the dye (Lancaster &amp; Lawrence, 1991). The p-cresidine is “reasonably anticipated to be a human carcinogen,” according to the U.S. National Toxicology Program (1981), and is “possibly </w:t>
      </w:r>
      <w:r w:rsidRPr="001E7207">
        <w:rPr>
          <w:rFonts w:ascii="Arial Narrow" w:hAnsi="Arial Narrow"/>
        </w:rPr>
        <w:lastRenderedPageBreak/>
        <w:t>carcinogenic to humans”, according to the International Agency for Research on Cancer (IARC)</w:t>
      </w:r>
      <w:r w:rsidR="00F4699A">
        <w:rPr>
          <w:rFonts w:ascii="Arial Narrow" w:hAnsi="Arial Narrow"/>
        </w:rPr>
        <w:t xml:space="preserve"> (1978)</w:t>
      </w:r>
      <w:r w:rsidRPr="001E7207">
        <w:rPr>
          <w:rFonts w:ascii="Arial Narrow" w:hAnsi="Arial Narrow"/>
        </w:rPr>
        <w:t>. FDA considered aniline to be weakly carcinogenic to rats, though other agencies have not determined that aniline— and 1-naphthylamine—pose</w:t>
      </w:r>
      <w:r>
        <w:rPr>
          <w:rFonts w:ascii="Arial Narrow" w:hAnsi="Arial Narrow"/>
        </w:rPr>
        <w:t xml:space="preserve"> a risk to humans (FDA, 1985). </w:t>
      </w:r>
      <w:r w:rsidRPr="001E7207">
        <w:rPr>
          <w:rFonts w:ascii="Arial Narrow" w:hAnsi="Arial Narrow"/>
        </w:rPr>
        <w:t xml:space="preserve"> </w:t>
      </w:r>
    </w:p>
    <w:p w:rsidR="001F49AF" w:rsidRPr="001E7207" w:rsidRDefault="001F49AF" w:rsidP="001F49AF">
      <w:pPr>
        <w:jc w:val="both"/>
        <w:rPr>
          <w:rFonts w:ascii="Arial Narrow" w:hAnsi="Arial Narrow"/>
        </w:rPr>
      </w:pPr>
      <w:r w:rsidRPr="001E7207">
        <w:rPr>
          <w:rFonts w:ascii="Arial Narrow" w:hAnsi="Arial Narrow"/>
        </w:rPr>
        <w:tab/>
        <w:t xml:space="preserve">Meanwhile, the genotoxic properties of Allura Red remain controversial. In the majority of genotoxicity assays performed, Allura Red was negative. However, it tested positive in in vivo comet assay in the glandular stomach, lungs, and colon of mice (Sasaku, et al. 2002) which indicates that it can cause DNA damage. In the study of Zetterberg and Ilback (2013), an evaluation whether the Allura Red is genotoxic using a flow cytometer-based micronucleus assay in peripheral blood of mice was conducted. The analyses did not show any significant difference in either the cell proliferation or in the frequency of micronucleated polychromatic erythrocytes. Examined tissues and urine showed that Allura Red also was distributed among investigated tissues, although not quantified, and subsequently excreted in the urine. Based on the testing circumstances, one can conclude that Allura Red is not genotoxic (Zetterberg &amp; Ilback, 2013). </w:t>
      </w:r>
    </w:p>
    <w:p w:rsidR="001F49AF" w:rsidRPr="001E7207" w:rsidRDefault="001F49AF" w:rsidP="001F49AF">
      <w:pPr>
        <w:ind w:firstLine="720"/>
        <w:jc w:val="both"/>
        <w:rPr>
          <w:rFonts w:ascii="Arial Narrow" w:hAnsi="Arial Narrow"/>
        </w:rPr>
      </w:pPr>
      <w:r w:rsidRPr="001E7207">
        <w:rPr>
          <w:rFonts w:ascii="Arial Narrow" w:hAnsi="Arial Narrow"/>
        </w:rPr>
        <w:t>In 2009, the European Food Safety Authority (EFSA) Panel considered all relevant results, recommended further research, and the Red 40 has been critically evaluated by the EFSA. It was clear that such effects could not be scientifically supported when considering all available and published data (EFSA, 2009). Based on the decision of European Parliament and the Council, when Allura Red is added to foodstuffs, the labeling shall include the additional information “may have an adverse effect on activity and attention in children” (Regulation [EC] No. 1333/2008). In different doses of Allura Red, DNA damage (comet assay) in mice has found a significant increase in migration of nuclear DNA in several organs. However, the authors conclude that the effect observed was not likely to be due to general cytotoxicity (Tsuda et al., 2001). Based on the report of the Scientific Opinion of the EFSA Panel, this synthetic dye may cause allergic reactions such as urticaria and asthma, especially when administered in mixes with other synthetic color additives. However, the Panel concluded that there is no need to change the acceptable daily intake since current levels of use in the European population are far from reaching the official limit of 0.4e0.6 mg daily in the 95th percentile of the population (EFSA Panel on Food Additives and Nutrient Sources added to Food, 2009a; Fallico et al., 2011).</w:t>
      </w:r>
    </w:p>
    <w:p w:rsidR="00A3718F" w:rsidRPr="009F6A49" w:rsidRDefault="00A3718F" w:rsidP="001F49AF">
      <w:pPr>
        <w:spacing w:before="240" w:after="0" w:line="240" w:lineRule="auto"/>
        <w:jc w:val="both"/>
        <w:rPr>
          <w:rFonts w:ascii="Arial Narrow" w:hAnsi="Arial Narrow"/>
        </w:rPr>
      </w:pPr>
    </w:p>
    <w:p w:rsidR="00290898" w:rsidRPr="009F6A49" w:rsidRDefault="00607BDF" w:rsidP="009B6123">
      <w:pPr>
        <w:spacing w:before="240" w:after="0" w:line="240" w:lineRule="auto"/>
        <w:jc w:val="both"/>
        <w:rPr>
          <w:rFonts w:ascii="Arial Narrow" w:hAnsi="Arial Narrow"/>
          <w:b/>
        </w:rPr>
      </w:pPr>
      <w:r>
        <w:rPr>
          <w:rFonts w:ascii="Arial Narrow" w:hAnsi="Arial Narrow"/>
          <w:b/>
        </w:rPr>
        <w:t>1</w:t>
      </w:r>
      <w:r w:rsidR="001F49AF">
        <w:rPr>
          <w:rFonts w:ascii="Arial Narrow" w:hAnsi="Arial Narrow"/>
          <w:b/>
        </w:rPr>
        <w:t>.10</w:t>
      </w:r>
      <w:r w:rsidR="00290898" w:rsidRPr="009F6A49">
        <w:rPr>
          <w:rFonts w:ascii="Arial Narrow" w:hAnsi="Arial Narrow"/>
        </w:rPr>
        <w:t xml:space="preserve"> </w:t>
      </w:r>
      <w:r w:rsidR="00290898" w:rsidRPr="009F6A49">
        <w:rPr>
          <w:rFonts w:ascii="Arial Narrow" w:hAnsi="Arial Narrow"/>
          <w:b/>
        </w:rPr>
        <w:t>Banning of Other Commonly used Synthetic Dyes According to the US-FDA</w:t>
      </w:r>
    </w:p>
    <w:p w:rsidR="00290898" w:rsidRPr="009F6A49" w:rsidRDefault="00290898" w:rsidP="009B6123">
      <w:pPr>
        <w:spacing w:before="240" w:after="0" w:line="240" w:lineRule="auto"/>
        <w:ind w:firstLine="720"/>
        <w:jc w:val="both"/>
        <w:rPr>
          <w:rFonts w:ascii="Arial Narrow" w:hAnsi="Arial Narrow"/>
        </w:rPr>
      </w:pPr>
      <w:r w:rsidRPr="009F6A49">
        <w:rPr>
          <w:rFonts w:ascii="Arial Narrow" w:hAnsi="Arial Narrow"/>
        </w:rPr>
        <w:t>FD&amp;C Red No. 3 was banned by the FDA in the 1990s to be used in cosmetics, externally applied drugs, and the like because it is known to cause thyroid tumors. Rat studies showed development of thyroid tumors when high doses of erythrosine were administered. FD&amp;C Red No. 3 is also known to contain erythrosine, a coal tar-based compound. There is also suspicion that this colorant may be carcinogenic. Other dermatologic reactions, including photosensitivity, erythroderma, and desquamation have also been attributed to erythrosine</w:t>
      </w:r>
      <w:r w:rsidR="00460AA4">
        <w:rPr>
          <w:rFonts w:ascii="Arial Narrow" w:hAnsi="Arial Narrow"/>
        </w:rPr>
        <w:t xml:space="preserve"> (Khanal, n.d.)</w:t>
      </w:r>
      <w:r w:rsidRPr="009F6A49">
        <w:rPr>
          <w:rFonts w:ascii="Arial Narrow" w:hAnsi="Arial Narrow"/>
        </w:rPr>
        <w:t xml:space="preserve">. </w:t>
      </w:r>
    </w:p>
    <w:p w:rsidR="00290898" w:rsidRPr="009F6A49" w:rsidRDefault="00290898" w:rsidP="009B6123">
      <w:pPr>
        <w:spacing w:before="240" w:after="0" w:line="240" w:lineRule="auto"/>
        <w:ind w:firstLine="720"/>
        <w:jc w:val="both"/>
        <w:rPr>
          <w:rFonts w:ascii="Arial Narrow" w:hAnsi="Arial Narrow"/>
        </w:rPr>
      </w:pPr>
      <w:r w:rsidRPr="009F6A49">
        <w:rPr>
          <w:rFonts w:ascii="Arial Narrow" w:hAnsi="Arial Narrow"/>
        </w:rPr>
        <w:t>On the other hand, FD&amp;C Yellow No. 5 is also known as Tartrazine. Yellow 5 is primarily metabolized in the guts of rats after an oral dose, where the gut microflora performs most of the compound’s degradation. The hypersensitivity effects of Yellow 5 were reported most frequently in cases in the form of urticaria and asthma. It has been known to cause hives in less than 0.01% of those exposed to it and may develop chronic nasal blockage and loss of senses of taste and smell. Tartrazine have also led to increased urinary excretion of zinc in hyperactive children and is known to be potentially dangerous in aspirin-intolerant individuals. It was reported that it can cause of anaphylactic shock from using of enema that contained Yellow 5 and Yellow 6. Reactions to tartrazine include acute bronchospasm, eosinophilia, and angioedema. Tartrazine also causes relapsing vascular purpura (purple spots), swelling of the legs, and angioneurotic edema of the face</w:t>
      </w:r>
      <w:r w:rsidR="00460AA4" w:rsidRPr="00460AA4">
        <w:t xml:space="preserve"> </w:t>
      </w:r>
      <w:r w:rsidR="00460AA4">
        <w:t>(</w:t>
      </w:r>
      <w:r w:rsidR="00460AA4" w:rsidRPr="00460AA4">
        <w:rPr>
          <w:rFonts w:ascii="Arial Narrow" w:hAnsi="Arial Narrow"/>
        </w:rPr>
        <w:t>Amchova et.al., 2015</w:t>
      </w:r>
      <w:r w:rsidR="00460AA4">
        <w:rPr>
          <w:rFonts w:ascii="Arial Narrow" w:hAnsi="Arial Narrow"/>
        </w:rPr>
        <w:t>).</w:t>
      </w:r>
    </w:p>
    <w:p w:rsidR="00290898" w:rsidRPr="009F6A49" w:rsidRDefault="00290898" w:rsidP="009B6123">
      <w:pPr>
        <w:spacing w:before="240" w:after="0" w:line="240" w:lineRule="auto"/>
        <w:ind w:firstLine="720"/>
        <w:jc w:val="both"/>
        <w:rPr>
          <w:rFonts w:ascii="Arial Narrow" w:hAnsi="Arial Narrow"/>
        </w:rPr>
      </w:pPr>
      <w:r w:rsidRPr="009F6A49">
        <w:rPr>
          <w:rFonts w:ascii="Arial Narrow" w:hAnsi="Arial Narrow"/>
        </w:rPr>
        <w:lastRenderedPageBreak/>
        <w:t xml:space="preserve">FD&amp;C Blue No. 1 (Brilliant Blue) causes allergic reactions and hyperactivity disorders in children as well. Also, in an in vitro test, Blue 1 inhibited neurite growth and acted synergistically with L-glutamic acid, suggesting the potential for neurotoxicity. Male mice had a statistically significant increased incidence of kidney tumors in the mid-dose group. That is particularly worrisome for fetuses and babies under the age of six months whose blood-brain </w:t>
      </w:r>
      <w:r w:rsidR="00460AA4">
        <w:rPr>
          <w:rFonts w:ascii="Arial Narrow" w:hAnsi="Arial Narrow"/>
        </w:rPr>
        <w:t>barrier is not fully developed (</w:t>
      </w:r>
      <w:r w:rsidR="00460AA4" w:rsidRPr="00460AA4">
        <w:rPr>
          <w:rFonts w:ascii="Arial Narrow" w:hAnsi="Arial Narrow"/>
        </w:rPr>
        <w:t>Perez-Ibarbia et.al., 2016</w:t>
      </w:r>
      <w:r w:rsidR="00460AA4">
        <w:rPr>
          <w:rFonts w:ascii="Arial Narrow" w:hAnsi="Arial Narrow"/>
        </w:rPr>
        <w:t>).</w:t>
      </w:r>
    </w:p>
    <w:p w:rsidR="00290898" w:rsidRPr="009F6A49" w:rsidRDefault="00290898" w:rsidP="009B6123">
      <w:pPr>
        <w:spacing w:before="240" w:after="0" w:line="240" w:lineRule="auto"/>
        <w:ind w:firstLine="720"/>
        <w:jc w:val="both"/>
        <w:rPr>
          <w:rFonts w:ascii="Arial Narrow" w:hAnsi="Arial Narrow"/>
        </w:rPr>
      </w:pPr>
      <w:r w:rsidRPr="009F6A49">
        <w:rPr>
          <w:rFonts w:ascii="Arial Narrow" w:hAnsi="Arial Narrow"/>
        </w:rPr>
        <w:t>Another is the FD &amp; C Blue No. 2 Cochineal, also known as carmine, which is derived from insects and therefore is neither vegan nor vegetarian. It has also been known to cause severe, even life-threatening allergic reactions in rare cases. Statistically significant incidence of tumors such as in the bladder and in the, brain particularly brain gliomas, in male rats have also been reported</w:t>
      </w:r>
      <w:r w:rsidR="000967D4">
        <w:rPr>
          <w:rFonts w:ascii="Arial Narrow" w:hAnsi="Arial Narrow"/>
        </w:rPr>
        <w:t xml:space="preserve"> (</w:t>
      </w:r>
      <w:r w:rsidR="00FB0E5D">
        <w:rPr>
          <w:rFonts w:ascii="Arial Narrow" w:hAnsi="Arial Narrow"/>
          <w:iCs/>
        </w:rPr>
        <w:t xml:space="preserve">Kobylewski &amp; </w:t>
      </w:r>
      <w:r w:rsidR="00FB0E5D" w:rsidRPr="00FB0E5D">
        <w:rPr>
          <w:rFonts w:ascii="Arial Narrow" w:hAnsi="Arial Narrow"/>
          <w:iCs/>
        </w:rPr>
        <w:t>Jacob</w:t>
      </w:r>
      <w:r w:rsidR="00FB0E5D">
        <w:rPr>
          <w:rFonts w:ascii="Arial Narrow" w:hAnsi="Arial Narrow"/>
          <w:iCs/>
        </w:rPr>
        <w:t>son,</w:t>
      </w:r>
      <w:r w:rsidR="000967D4">
        <w:rPr>
          <w:rFonts w:ascii="Arial Narrow" w:hAnsi="Arial Narrow"/>
        </w:rPr>
        <w:t xml:space="preserve"> 2010</w:t>
      </w:r>
      <w:r w:rsidR="00460AA4">
        <w:rPr>
          <w:rFonts w:ascii="Arial Narrow" w:hAnsi="Arial Narrow"/>
        </w:rPr>
        <w:t>)</w:t>
      </w:r>
      <w:r w:rsidRPr="009F6A49">
        <w:rPr>
          <w:rFonts w:ascii="Arial Narrow" w:hAnsi="Arial Narrow"/>
        </w:rPr>
        <w:t>.</w:t>
      </w:r>
    </w:p>
    <w:p w:rsidR="00290898" w:rsidRPr="009F6A49" w:rsidRDefault="00290898" w:rsidP="009B6123">
      <w:pPr>
        <w:spacing w:before="240" w:after="0" w:line="240" w:lineRule="auto"/>
        <w:ind w:firstLine="720"/>
        <w:jc w:val="both"/>
        <w:rPr>
          <w:rFonts w:ascii="Arial Narrow" w:hAnsi="Arial Narrow"/>
        </w:rPr>
      </w:pPr>
      <w:r w:rsidRPr="009F6A49">
        <w:rPr>
          <w:rFonts w:ascii="Arial Narrow" w:hAnsi="Arial Narrow"/>
        </w:rPr>
        <w:t>FD &amp; C Yellow No. 6 (Sunset Yellow) has been associated with distaste for food, gastrointestinal intolerance, abdominal pain, stomach cramps, vomiting, indigestion, retching, belching, eosinophilia and hives. In studies involving rats, Yellow 6 has higher incidences of adrenal medullary adenomas and testicular tumor and occasionally causes severe hypersensitivity reactions</w:t>
      </w:r>
      <w:r w:rsidR="00460AA4">
        <w:rPr>
          <w:rFonts w:ascii="Arial Narrow" w:hAnsi="Arial Narrow"/>
        </w:rPr>
        <w:t xml:space="preserve"> </w:t>
      </w:r>
      <w:r w:rsidR="00460AA4">
        <w:t>(</w:t>
      </w:r>
      <w:r w:rsidR="00460AA4" w:rsidRPr="00460AA4">
        <w:rPr>
          <w:rFonts w:ascii="Arial Narrow" w:hAnsi="Arial Narrow"/>
        </w:rPr>
        <w:t>Amchova et.al., 2015</w:t>
      </w:r>
      <w:r w:rsidR="00460AA4">
        <w:rPr>
          <w:rFonts w:ascii="Arial Narrow" w:hAnsi="Arial Narrow"/>
        </w:rPr>
        <w:t>).</w:t>
      </w:r>
    </w:p>
    <w:p w:rsidR="00290898" w:rsidRPr="009F6A49" w:rsidRDefault="00290898" w:rsidP="009B6123">
      <w:pPr>
        <w:spacing w:before="240" w:after="0" w:line="240" w:lineRule="auto"/>
        <w:ind w:firstLine="720"/>
        <w:jc w:val="both"/>
        <w:rPr>
          <w:rFonts w:ascii="Arial Narrow" w:hAnsi="Arial Narrow"/>
        </w:rPr>
      </w:pPr>
      <w:r w:rsidRPr="009F6A49">
        <w:rPr>
          <w:rFonts w:ascii="Arial Narrow" w:hAnsi="Arial Narrow"/>
        </w:rPr>
        <w:t>Fast Green (FD&amp;C Green No. 3), in histopathological examination, can cause significant increases in bladder transitional, cell/urothelial neoplasms, testes Leydig’s cell tumors, and liver neoplastic nodules in high-dose male rats. Regarding the urinary bladder neoplasms, the high-dose male rats had a significantly incre</w:t>
      </w:r>
      <w:r w:rsidR="00460AA4">
        <w:rPr>
          <w:rFonts w:ascii="Arial Narrow" w:hAnsi="Arial Narrow"/>
        </w:rPr>
        <w:t>ased incidence of benign tumors (</w:t>
      </w:r>
      <w:r w:rsidR="00460AA4" w:rsidRPr="00460AA4">
        <w:rPr>
          <w:rFonts w:ascii="Arial Narrow" w:hAnsi="Arial Narrow"/>
        </w:rPr>
        <w:t>Perez-Ibarbia et.al., 2016</w:t>
      </w:r>
      <w:r w:rsidR="00460AA4">
        <w:rPr>
          <w:rFonts w:ascii="Arial Narrow" w:hAnsi="Arial Narrow"/>
        </w:rPr>
        <w:t>).</w:t>
      </w:r>
    </w:p>
    <w:p w:rsidR="00290898" w:rsidRPr="009F6A49" w:rsidRDefault="00290898" w:rsidP="009B6123">
      <w:pPr>
        <w:spacing w:before="240" w:after="0" w:line="240" w:lineRule="auto"/>
        <w:ind w:firstLine="720"/>
        <w:jc w:val="both"/>
        <w:rPr>
          <w:rFonts w:ascii="Arial Narrow" w:hAnsi="Arial Narrow"/>
        </w:rPr>
      </w:pPr>
      <w:r w:rsidRPr="009F6A49">
        <w:rPr>
          <w:rFonts w:ascii="Arial Narrow" w:hAnsi="Arial Narrow"/>
        </w:rPr>
        <w:t>Last is the Orange B which is poorly absorbed in rats. In the two highest-dose groups of male and female rats showed lymphoid atrophy of the spleen and bile-duct proliferation. All examined animals in the highest dose group experienced moderate chronic nephritis. Finally in 1978, the F</w:t>
      </w:r>
      <w:r w:rsidR="00460AA4">
        <w:rPr>
          <w:rFonts w:ascii="Arial Narrow" w:hAnsi="Arial Narrow"/>
        </w:rPr>
        <w:t>DA proposed banning of Orange B (Khanal, n.d.)</w:t>
      </w:r>
      <w:r w:rsidR="00460AA4" w:rsidRPr="009F6A49">
        <w:rPr>
          <w:rFonts w:ascii="Arial Narrow" w:hAnsi="Arial Narrow"/>
        </w:rPr>
        <w:t>.</w:t>
      </w:r>
    </w:p>
    <w:p w:rsidR="00A63726" w:rsidRPr="009F6A49" w:rsidRDefault="00A63726" w:rsidP="009B6123">
      <w:pPr>
        <w:spacing w:before="240" w:after="0" w:line="240" w:lineRule="auto"/>
        <w:jc w:val="both"/>
        <w:rPr>
          <w:rFonts w:ascii="Arial Narrow" w:hAnsi="Arial Narrow"/>
        </w:rPr>
      </w:pPr>
    </w:p>
    <w:p w:rsidR="00A63726" w:rsidRPr="009F6A49" w:rsidRDefault="00607BDF" w:rsidP="009B6123">
      <w:pPr>
        <w:spacing w:before="240" w:after="0" w:line="240" w:lineRule="auto"/>
        <w:jc w:val="both"/>
        <w:rPr>
          <w:rFonts w:ascii="Arial Narrow" w:hAnsi="Arial Narrow"/>
          <w:b/>
        </w:rPr>
      </w:pPr>
      <w:r>
        <w:rPr>
          <w:rFonts w:ascii="Arial Narrow" w:hAnsi="Arial Narrow"/>
          <w:b/>
        </w:rPr>
        <w:t>1</w:t>
      </w:r>
      <w:r w:rsidR="001D59C8">
        <w:rPr>
          <w:rFonts w:ascii="Arial Narrow" w:hAnsi="Arial Narrow"/>
          <w:b/>
        </w:rPr>
        <w:t>.11</w:t>
      </w:r>
      <w:r w:rsidR="00A63726" w:rsidRPr="009F6A49">
        <w:rPr>
          <w:rFonts w:ascii="Arial Narrow" w:hAnsi="Arial Narrow"/>
          <w:b/>
        </w:rPr>
        <w:t xml:space="preserve"> Methods for Color Measurement</w:t>
      </w:r>
    </w:p>
    <w:p w:rsidR="00A63726" w:rsidRPr="009F6A49" w:rsidRDefault="0071668E" w:rsidP="009B6123">
      <w:pPr>
        <w:spacing w:before="240" w:after="0" w:line="240" w:lineRule="auto"/>
        <w:ind w:firstLine="720"/>
        <w:jc w:val="both"/>
        <w:rPr>
          <w:rFonts w:ascii="Arial Narrow" w:hAnsi="Arial Narrow"/>
        </w:rPr>
      </w:pPr>
      <w:r>
        <w:rPr>
          <w:rFonts w:ascii="Arial Narrow" w:hAnsi="Arial Narrow"/>
        </w:rPr>
        <w:t>Color i</w:t>
      </w:r>
      <w:r w:rsidR="00A63726" w:rsidRPr="009F6A49">
        <w:rPr>
          <w:rFonts w:ascii="Arial Narrow" w:hAnsi="Arial Narrow"/>
        </w:rPr>
        <w:t>s a perception or subjective response of an observer to the objective stimulus of radiant energy in the visible spectrum extending over the range 400nm to 700 nm in wavelength. And in order to see color, three things must be present; a light source or an illuminant, an object, and an observer/processor (X-Rite, 2007). And with the help of instrumental methods for measurement of color, more objective data than the subjective viewing of colors by a small number of individuals can be provided. The basis of any instrumental measurement of color is that the human eye has been shown to detect color via the three “receptors” namely, (1) blue, (2) green, and (3) red cones. When light strikes a cone, it interacts with proteins called opsin and chromophore, which is a derivative of retinol. For a person to see an object in color, at least two kinds of cones must be triggered. The color perceived is based on the relative level of excitation of different cones (Williamson &amp; Cummins, 1983). Hence, all colors can be broken down into a mixture of three radiant stimuli that are suitably chosen to excite all three receptors in the eye. Although no single set of real light sources can be used to match all colors (i.e., for any three lights chosen, some colors require a negative amount of one or more of the lights), three arbitrary stimuli have been defined, with which it is possible to define all real colors. Through extensive color-matching experiments with human subjects having normal color vision, distributing coefficients have been measured for each visible wavelength</w:t>
      </w:r>
      <w:r>
        <w:rPr>
          <w:rFonts w:ascii="Arial Narrow" w:hAnsi="Arial Narrow"/>
        </w:rPr>
        <w:t xml:space="preserve"> (USP 36, 2012)</w:t>
      </w:r>
      <w:r w:rsidR="00A63726" w:rsidRPr="009F6A49">
        <w:rPr>
          <w:rFonts w:ascii="Arial Narrow" w:hAnsi="Arial Narrow"/>
        </w:rPr>
        <w:t>.</w:t>
      </w:r>
    </w:p>
    <w:p w:rsidR="00A63726" w:rsidRPr="009F6A49" w:rsidRDefault="00A63726" w:rsidP="009B6123">
      <w:pPr>
        <w:spacing w:before="240" w:after="0" w:line="240" w:lineRule="auto"/>
        <w:jc w:val="both"/>
        <w:rPr>
          <w:rFonts w:ascii="Arial Narrow" w:hAnsi="Arial Narrow"/>
        </w:rPr>
      </w:pPr>
      <w:r w:rsidRPr="009F6A49">
        <w:rPr>
          <w:rFonts w:ascii="Arial Narrow" w:hAnsi="Arial Narrow"/>
        </w:rPr>
        <w:tab/>
      </w:r>
      <w:r w:rsidR="0071668E">
        <w:rPr>
          <w:rFonts w:ascii="Arial Narrow" w:hAnsi="Arial Narrow"/>
        </w:rPr>
        <w:t xml:space="preserve">The </w:t>
      </w:r>
      <w:r w:rsidRPr="009F6A49">
        <w:rPr>
          <w:rFonts w:ascii="Arial Narrow" w:hAnsi="Arial Narrow"/>
        </w:rPr>
        <w:t>two most advanced color measurement instrument types are c</w:t>
      </w:r>
      <w:r w:rsidR="00DA465F">
        <w:rPr>
          <w:rFonts w:ascii="Arial Narrow" w:hAnsi="Arial Narrow"/>
        </w:rPr>
        <w:t>olorimeters and spectro</w:t>
      </w:r>
      <w:r w:rsidRPr="009F6A49">
        <w:rPr>
          <w:rFonts w:ascii="Arial Narrow" w:hAnsi="Arial Narrow"/>
        </w:rPr>
        <w:t>meters, both of which use sophisticated technologies to accurately and prec</w:t>
      </w:r>
      <w:r w:rsidR="0071668E">
        <w:rPr>
          <w:rFonts w:ascii="Arial Narrow" w:hAnsi="Arial Narrow"/>
        </w:rPr>
        <w:t>isely quantify and define color (Helena, 2016).</w:t>
      </w:r>
    </w:p>
    <w:p w:rsidR="00A63726" w:rsidRPr="009F6A49" w:rsidRDefault="00A63726" w:rsidP="009B6123">
      <w:pPr>
        <w:spacing w:before="240" w:after="0" w:line="240" w:lineRule="auto"/>
        <w:jc w:val="both"/>
        <w:rPr>
          <w:rFonts w:ascii="Arial Narrow" w:hAnsi="Arial Narrow"/>
        </w:rPr>
      </w:pPr>
      <w:r w:rsidRPr="009F6A49">
        <w:rPr>
          <w:rFonts w:ascii="Arial Narrow" w:hAnsi="Arial Narrow"/>
        </w:rPr>
        <w:tab/>
        <w:t xml:space="preserve">A colorimeter is designed to perform a type of psychophysical sample analysis by mimicking human eye-brain perception. In other words, it is designed to see color the way we do. By using a set illuminant and CIE (International Commission on Illumination - also known as the CIE from its French title, the Commission </w:t>
      </w:r>
      <w:r w:rsidRPr="009F6A49">
        <w:rPr>
          <w:rFonts w:ascii="Arial Narrow" w:hAnsi="Arial Narrow"/>
        </w:rPr>
        <w:lastRenderedPageBreak/>
        <w:t>Internationale de l´Eclairage) 10-degree standard observer combination along with a tristimulus absorption filter that isolates a broad band of wavelengths, a colorimeter distills color information into tristimulus values to produce objective color data. If desired, this data may be compared to a standard or reference to determine acceptability</w:t>
      </w:r>
      <w:r w:rsidR="0071668E">
        <w:rPr>
          <w:rFonts w:ascii="Arial Narrow" w:hAnsi="Arial Narrow"/>
        </w:rPr>
        <w:t xml:space="preserve"> (X-Rite, 2007)</w:t>
      </w:r>
      <w:r w:rsidRPr="009F6A49">
        <w:rPr>
          <w:rFonts w:ascii="Arial Narrow" w:hAnsi="Arial Narrow"/>
        </w:rPr>
        <w:t>.</w:t>
      </w:r>
    </w:p>
    <w:p w:rsidR="00A63726" w:rsidRPr="009F6A49" w:rsidRDefault="00A63726" w:rsidP="009B6123">
      <w:pPr>
        <w:spacing w:before="240" w:after="0" w:line="240" w:lineRule="auto"/>
        <w:jc w:val="both"/>
        <w:rPr>
          <w:rFonts w:ascii="Arial Narrow" w:hAnsi="Arial Narrow"/>
        </w:rPr>
      </w:pPr>
      <w:r w:rsidRPr="009F6A49">
        <w:rPr>
          <w:rFonts w:ascii="Arial Narrow" w:hAnsi="Arial Narrow"/>
        </w:rPr>
        <w:tab/>
        <w:t>Colorimeters are extraordinarily accurate for straightforward color measurement and ideally suited for determination of color difference, fastness, and strength as well as routine comparisons of similar colors. As such, they can be invaluable for color quality control and are primarily used in the production and inspection phases of manufacturing. While colorimeters can produce highly accurate color measurements, they also have several shortcomings; they are not able to identify metamerism or colorant strength, are not ideally suited for color formulation, and cannot be used under variable illuminant/observer conditions</w:t>
      </w:r>
      <w:r w:rsidR="00561A18">
        <w:rPr>
          <w:rFonts w:ascii="Arial Narrow" w:hAnsi="Arial Narrow"/>
        </w:rPr>
        <w:t xml:space="preserve"> (ASTM, n.d.)</w:t>
      </w:r>
      <w:r w:rsidRPr="009F6A49">
        <w:rPr>
          <w:rFonts w:ascii="Arial Narrow" w:hAnsi="Arial Narrow"/>
        </w:rPr>
        <w:t>.</w:t>
      </w:r>
    </w:p>
    <w:p w:rsidR="00A63726" w:rsidRPr="009F6A49" w:rsidRDefault="007254F9" w:rsidP="009B6123">
      <w:pPr>
        <w:spacing w:before="240" w:after="0" w:line="240" w:lineRule="auto"/>
        <w:jc w:val="both"/>
        <w:rPr>
          <w:rFonts w:ascii="Arial Narrow" w:hAnsi="Arial Narrow"/>
        </w:rPr>
      </w:pPr>
      <w:r>
        <w:rPr>
          <w:rFonts w:ascii="Arial Narrow" w:hAnsi="Arial Narrow"/>
        </w:rPr>
        <w:tab/>
        <w:t>Meanwhile, spectro</w:t>
      </w:r>
      <w:r w:rsidR="00A63726" w:rsidRPr="009F6A49">
        <w:rPr>
          <w:rFonts w:ascii="Arial Narrow" w:hAnsi="Arial Narrow"/>
        </w:rPr>
        <w:t>meters are designed for physical sample analysis via full spectrum color measurement. By providing wavelength-by-wavelength spectral analysis of a sample’s reflectance, absorbance, or transmittance properties, it produces precise data beyond that observable by the human eye. If desired, spectr</w:t>
      </w:r>
      <w:r w:rsidR="00DA465F">
        <w:rPr>
          <w:rFonts w:ascii="Arial Narrow" w:hAnsi="Arial Narrow"/>
        </w:rPr>
        <w:t>o</w:t>
      </w:r>
      <w:r w:rsidR="00A63726" w:rsidRPr="009F6A49">
        <w:rPr>
          <w:rFonts w:ascii="Arial Narrow" w:hAnsi="Arial Narrow"/>
        </w:rPr>
        <w:t>meters can be used to calculate psychophysical colorimetric information as well</w:t>
      </w:r>
      <w:r w:rsidR="0071668E">
        <w:rPr>
          <w:rFonts w:ascii="Arial Narrow" w:hAnsi="Arial Narrow"/>
        </w:rPr>
        <w:t xml:space="preserve"> (USP 36, 2012</w:t>
      </w:r>
      <w:r w:rsidR="00561A18">
        <w:rPr>
          <w:rFonts w:ascii="Arial Narrow" w:hAnsi="Arial Narrow"/>
        </w:rPr>
        <w:t>)</w:t>
      </w:r>
      <w:r w:rsidR="00A63726" w:rsidRPr="009F6A49">
        <w:rPr>
          <w:rFonts w:ascii="Arial Narrow" w:hAnsi="Arial Narrow"/>
        </w:rPr>
        <w:t>.</w:t>
      </w:r>
    </w:p>
    <w:p w:rsidR="00A63726" w:rsidRPr="009F6A49" w:rsidRDefault="007254F9" w:rsidP="009B6123">
      <w:pPr>
        <w:spacing w:before="240" w:after="0" w:line="240" w:lineRule="auto"/>
        <w:jc w:val="both"/>
        <w:rPr>
          <w:rFonts w:ascii="Arial Narrow" w:hAnsi="Arial Narrow"/>
        </w:rPr>
      </w:pPr>
      <w:r>
        <w:rPr>
          <w:rFonts w:ascii="Arial Narrow" w:hAnsi="Arial Narrow"/>
        </w:rPr>
        <w:tab/>
        <w:t>Spectro</w:t>
      </w:r>
      <w:r w:rsidR="00A63726" w:rsidRPr="009F6A49">
        <w:rPr>
          <w:rFonts w:ascii="Arial Narrow" w:hAnsi="Arial Narrow"/>
        </w:rPr>
        <w:t>meters offer a higher level of flexibility and versatility than colorimeters due in part to the fact that they offer multiple illuminant/observer combinations and can operate in multiple geometric arrangements, including 45°/0°</w:t>
      </w:r>
      <w:r>
        <w:rPr>
          <w:rFonts w:ascii="Arial Narrow" w:hAnsi="Arial Narrow"/>
        </w:rPr>
        <w:t xml:space="preserve"> and d/8°. As such, spectro</w:t>
      </w:r>
      <w:r w:rsidR="00A63726" w:rsidRPr="009F6A49">
        <w:rPr>
          <w:rFonts w:ascii="Arial Narrow" w:hAnsi="Arial Narrow"/>
        </w:rPr>
        <w:t>meters are capable of measuring metamerism, identifying colorant strength, analyzing a comprehensive range of sample types, and giving users a choice between including or excluding specular reflectance to account for geometric attributes. Full spectrum analysis also provides for greater specificity, potentially identifying color differences miss</w:t>
      </w:r>
      <w:r>
        <w:rPr>
          <w:rFonts w:ascii="Arial Narrow" w:hAnsi="Arial Narrow"/>
        </w:rPr>
        <w:t>ed by colorimeters. Spectro</w:t>
      </w:r>
      <w:r w:rsidR="00A63726" w:rsidRPr="009F6A49">
        <w:rPr>
          <w:rFonts w:ascii="Arial Narrow" w:hAnsi="Arial Narrow"/>
        </w:rPr>
        <w:t>metric instruments are ideally suited for a broad range of applications in the research and development phase, including color formulation and color system development, as well as color quality control throughout production. Al</w:t>
      </w:r>
      <w:r>
        <w:rPr>
          <w:rFonts w:ascii="Arial Narrow" w:hAnsi="Arial Narrow"/>
        </w:rPr>
        <w:t>though historically spectro</w:t>
      </w:r>
      <w:r w:rsidR="00A63726" w:rsidRPr="009F6A49">
        <w:rPr>
          <w:rFonts w:ascii="Arial Narrow" w:hAnsi="Arial Narrow"/>
        </w:rPr>
        <w:t>meters have been significantly larger and more complex instruments that made them unattractive to some, today’s technological advances have made it possible to manufacture smaller and</w:t>
      </w:r>
      <w:r>
        <w:rPr>
          <w:rFonts w:ascii="Arial Narrow" w:hAnsi="Arial Narrow"/>
        </w:rPr>
        <w:t xml:space="preserve"> more user-friendly spectro</w:t>
      </w:r>
      <w:r w:rsidR="00A63726" w:rsidRPr="009F6A49">
        <w:rPr>
          <w:rFonts w:ascii="Arial Narrow" w:hAnsi="Arial Narrow"/>
        </w:rPr>
        <w:t xml:space="preserve">meters, eliminating many of those concerns. However, not all manufacturers require </w:t>
      </w:r>
      <w:r>
        <w:rPr>
          <w:rFonts w:ascii="Arial Narrow" w:hAnsi="Arial Narrow"/>
        </w:rPr>
        <w:t>the capabilities of spectro</w:t>
      </w:r>
      <w:r w:rsidR="00A63726" w:rsidRPr="009F6A49">
        <w:rPr>
          <w:rFonts w:ascii="Arial Narrow" w:hAnsi="Arial Narrow"/>
        </w:rPr>
        <w:t>metric instruments and may find that thei</w:t>
      </w:r>
      <w:r w:rsidR="0071668E">
        <w:rPr>
          <w:rFonts w:ascii="Arial Narrow" w:hAnsi="Arial Narrow"/>
        </w:rPr>
        <w:t>r needs are met by a colorimeter (USP 36, 2012)</w:t>
      </w:r>
      <w:r w:rsidR="0071668E" w:rsidRPr="009F6A49">
        <w:rPr>
          <w:rFonts w:ascii="Arial Narrow" w:hAnsi="Arial Narrow"/>
        </w:rPr>
        <w:t>.</w:t>
      </w:r>
    </w:p>
    <w:p w:rsidR="00A63726" w:rsidRPr="009F6A49" w:rsidRDefault="00A63726" w:rsidP="009B6123">
      <w:pPr>
        <w:spacing w:before="240" w:after="0" w:line="240" w:lineRule="auto"/>
        <w:jc w:val="both"/>
        <w:rPr>
          <w:rFonts w:ascii="Arial Narrow" w:hAnsi="Arial Narrow"/>
        </w:rPr>
      </w:pPr>
      <w:r w:rsidRPr="009F6A49">
        <w:rPr>
          <w:rFonts w:ascii="Arial Narrow" w:hAnsi="Arial Narrow"/>
        </w:rPr>
        <w:tab/>
        <w:t>Even when two colors seen is said to be the same, they still differ because each color has its own distinct appearance based on three elements: hue, chroma, and value (lightness). By describing a color using these three attributes, a person can accurately distinguish it from any other. When asked to identify the color of an object, the answer most likely speaks of its hue. Quite simply, hue is how an object’s color is perceived¬ – red, orange, green, blue, etc. Chroma, on the other hand, describes the vividness or dullness of a color, in other words, how close the color is to either gray or the pure hue. Value is the luminous intensity of a color or its degree of lightness. Colors can be classified as light or dark when comparing their value (X-Rite, 2007).</w:t>
      </w:r>
    </w:p>
    <w:p w:rsidR="00A63726" w:rsidRPr="009F6A49" w:rsidRDefault="00A63726" w:rsidP="009B6123">
      <w:pPr>
        <w:spacing w:before="240" w:after="0" w:line="240" w:lineRule="auto"/>
        <w:jc w:val="both"/>
        <w:rPr>
          <w:rFonts w:ascii="Arial Narrow" w:hAnsi="Arial Narrow"/>
        </w:rPr>
      </w:pPr>
      <w:r w:rsidRPr="009F6A49">
        <w:rPr>
          <w:rFonts w:ascii="Arial Narrow" w:hAnsi="Arial Narrow"/>
        </w:rPr>
        <w:tab/>
        <w:t>The CIE is the body responsible for the international recommendations for photometry and colorimetry. The CIE Color systems utilize three coordinates to locate a color in a color space. These color spaces include: CIE XYZ, CIE L* a* b*, and CIE L*C*h*</w:t>
      </w:r>
      <w:r w:rsidR="00561A18">
        <w:rPr>
          <w:rFonts w:ascii="Arial Narrow" w:hAnsi="Arial Narrow"/>
        </w:rPr>
        <w:t xml:space="preserve"> (Hunter, 2006)</w:t>
      </w:r>
      <w:r w:rsidRPr="009F6A49">
        <w:rPr>
          <w:rFonts w:ascii="Arial Narrow" w:hAnsi="Arial Narrow"/>
        </w:rPr>
        <w:t>.</w:t>
      </w:r>
    </w:p>
    <w:p w:rsidR="00A63726" w:rsidRPr="009F6A49" w:rsidRDefault="00A63726" w:rsidP="009B6123">
      <w:pPr>
        <w:spacing w:before="240" w:after="0" w:line="240" w:lineRule="auto"/>
        <w:jc w:val="both"/>
        <w:rPr>
          <w:rFonts w:ascii="Arial Narrow" w:hAnsi="Arial Narrow"/>
        </w:rPr>
      </w:pPr>
      <w:r w:rsidRPr="009F6A49">
        <w:rPr>
          <w:rFonts w:ascii="Arial Narrow" w:hAnsi="Arial Narrow"/>
        </w:rPr>
        <w:tab/>
        <w:t>To obtain these values, one must understand how they are calculated. As stated earlier, the eyes need three things to see color: a light source, an object, and an observer/processor. The same is true for instruments. Color measurement instruments receive color the same way eyes do – by gathering and filtering wavelengths of light reflected from an object. The instrument perceives the reflected light wavelengths as numeric values. These values are recorded as points across the visible spectrum and are called spectral data.  Spectral data is represented as a spectral curve. This cu</w:t>
      </w:r>
      <w:r w:rsidR="00561A18">
        <w:rPr>
          <w:rFonts w:ascii="Arial Narrow" w:hAnsi="Arial Narrow"/>
        </w:rPr>
        <w:t>rve is the color’s fingerprint (Hunter, 2006)</w:t>
      </w:r>
      <w:r w:rsidR="00561A18" w:rsidRPr="009F6A49">
        <w:rPr>
          <w:rFonts w:ascii="Arial Narrow" w:hAnsi="Arial Narrow"/>
        </w:rPr>
        <w:t>.</w:t>
      </w:r>
    </w:p>
    <w:p w:rsidR="00A63726" w:rsidRPr="009F6A49" w:rsidRDefault="00A63726" w:rsidP="009B6123">
      <w:pPr>
        <w:spacing w:before="240" w:after="0" w:line="240" w:lineRule="auto"/>
        <w:jc w:val="both"/>
        <w:rPr>
          <w:rFonts w:ascii="Arial Narrow" w:hAnsi="Arial Narrow"/>
        </w:rPr>
      </w:pPr>
      <w:r w:rsidRPr="009F6A49">
        <w:rPr>
          <w:rFonts w:ascii="Arial Narrow" w:hAnsi="Arial Narrow"/>
        </w:rPr>
        <w:tab/>
        <w:t xml:space="preserve">Moreover, the CIE Tristimulus Values (XYZ) are calculated from the CIE Standard observer functions, taking into account the type of illumination and </w:t>
      </w:r>
      <w:r w:rsidR="00607BDF">
        <w:rPr>
          <w:rFonts w:ascii="Arial Narrow" w:hAnsi="Arial Narrow"/>
        </w:rPr>
        <w:t>transmittance</w:t>
      </w:r>
      <w:r w:rsidRPr="009F6A49">
        <w:rPr>
          <w:rFonts w:ascii="Arial Narrow" w:hAnsi="Arial Narrow"/>
        </w:rPr>
        <w:t xml:space="preserve"> of the sample. At each wavelength, x, y, and z are multiplied </w:t>
      </w:r>
      <w:r w:rsidRPr="009F6A49">
        <w:rPr>
          <w:rFonts w:ascii="Arial Narrow" w:hAnsi="Arial Narrow"/>
        </w:rPr>
        <w:lastRenderedPageBreak/>
        <w:t xml:space="preserve">by the spectral energy emitted by the light source. Then that value is multiplied by the </w:t>
      </w:r>
      <w:r w:rsidR="00607BDF">
        <w:rPr>
          <w:rFonts w:ascii="Arial Narrow" w:hAnsi="Arial Narrow"/>
        </w:rPr>
        <w:t>transmittance</w:t>
      </w:r>
      <w:r w:rsidRPr="009F6A49">
        <w:rPr>
          <w:rFonts w:ascii="Arial Narrow" w:hAnsi="Arial Narrow"/>
        </w:rPr>
        <w:t xml:space="preserve"> of the sample at each wavelength. The values for all the wavelengths are then summed. The XYZ values are calculated based on the luminosity of a perfect reflecting </w:t>
      </w:r>
      <w:r w:rsidR="00607BDF">
        <w:rPr>
          <w:rFonts w:ascii="Arial Narrow" w:hAnsi="Arial Narrow"/>
        </w:rPr>
        <w:t>diffuser which has a transmittance</w:t>
      </w:r>
      <w:r w:rsidRPr="009F6A49">
        <w:rPr>
          <w:rFonts w:ascii="Arial Narrow" w:hAnsi="Arial Narrow"/>
        </w:rPr>
        <w:t xml:space="preserve"> of 100 at each wavelength. The sums are divided by the sum of the spectral energy times y at each wavelength because Y for the perfect white must equal 100 by definition. However, the XYZ values do not fit into a color solid, so it is difficult to determine the actual color of an object based solely on its XYZ values. The XYZ values are most often used as a starting point for the calculation of other color values which fit into various color solids, yield the same values from which the actual color of an object  may be more easily determined based on these numbers alone (Whetzel, 2015).</w:t>
      </w:r>
    </w:p>
    <w:p w:rsidR="00A63726" w:rsidRPr="009F6A49" w:rsidRDefault="00A63726" w:rsidP="009B6123">
      <w:pPr>
        <w:spacing w:before="240" w:after="0" w:line="240" w:lineRule="auto"/>
        <w:jc w:val="both"/>
        <w:rPr>
          <w:rFonts w:ascii="Arial Narrow" w:hAnsi="Arial Narrow"/>
        </w:rPr>
      </w:pPr>
      <w:r w:rsidRPr="009F6A49">
        <w:rPr>
          <w:rFonts w:ascii="Arial Narrow" w:hAnsi="Arial Narrow"/>
        </w:rPr>
        <w:tab/>
        <w:t>On the other hand, CIELAB is one of two systems adopted by CIE in 1976 as models that better showed uniform color spacing in their values. CIELAB is an opponent color system based on the earlier system of Richard Hunter called L, a, b. Color opposition correlates with discoveries in the mid-1960s that somewhere between the optical nerve and the brain, retinal color stimuli are translated into distinctions between light and dark, red and green, and blue and yellow. CIELAB indicates these values w</w:t>
      </w:r>
      <w:r w:rsidR="00561A18">
        <w:rPr>
          <w:rFonts w:ascii="Arial Narrow" w:hAnsi="Arial Narrow"/>
        </w:rPr>
        <w:t>ith three axes: L*, a*, and b* (Hunter, 2006)</w:t>
      </w:r>
      <w:r w:rsidR="00561A18" w:rsidRPr="009F6A49">
        <w:rPr>
          <w:rFonts w:ascii="Arial Narrow" w:hAnsi="Arial Narrow"/>
        </w:rPr>
        <w:t>.</w:t>
      </w:r>
    </w:p>
    <w:p w:rsidR="00A63726" w:rsidRDefault="00A63726" w:rsidP="009B6123">
      <w:pPr>
        <w:spacing w:before="240" w:after="0" w:line="240" w:lineRule="auto"/>
        <w:jc w:val="both"/>
        <w:rPr>
          <w:rFonts w:ascii="Arial Narrow" w:hAnsi="Arial Narrow"/>
        </w:rPr>
      </w:pPr>
      <w:r w:rsidRPr="009F6A49">
        <w:rPr>
          <w:rFonts w:ascii="Arial Narrow" w:hAnsi="Arial Narrow"/>
        </w:rPr>
        <w:tab/>
        <w:t>The central vertical axis represents lightness (signified as L*) whose values run from 0 (black) to 100 (white). This scale is closely related to Munsell's value axis except that the value of each step is much greater. This is the same lig</w:t>
      </w:r>
      <w:r w:rsidR="00561A18">
        <w:rPr>
          <w:rFonts w:ascii="Arial Narrow" w:hAnsi="Arial Narrow"/>
        </w:rPr>
        <w:t>htness valuation used in CIELUV (Hunter, 2006)</w:t>
      </w:r>
      <w:r w:rsidR="00561A18" w:rsidRPr="009F6A49">
        <w:rPr>
          <w:rFonts w:ascii="Arial Narrow" w:hAnsi="Arial Narrow"/>
        </w:rPr>
        <w:t>.</w:t>
      </w:r>
    </w:p>
    <w:p w:rsidR="00E04C56" w:rsidRPr="009F6A49" w:rsidRDefault="00E04C56" w:rsidP="009B6123">
      <w:pPr>
        <w:spacing w:before="240" w:after="0" w:line="240" w:lineRule="auto"/>
        <w:jc w:val="both"/>
        <w:rPr>
          <w:rFonts w:ascii="Arial Narrow" w:hAnsi="Arial Narrow"/>
        </w:rPr>
      </w:pPr>
    </w:p>
    <w:p w:rsidR="00A63726" w:rsidRPr="009F6A49" w:rsidRDefault="00A63726" w:rsidP="009B6123">
      <w:pPr>
        <w:spacing w:before="240" w:after="0" w:line="240" w:lineRule="auto"/>
        <w:jc w:val="center"/>
        <w:rPr>
          <w:rFonts w:ascii="Arial Narrow" w:hAnsi="Arial Narrow"/>
        </w:rPr>
      </w:pPr>
      <w:r w:rsidRPr="009F6A49">
        <w:rPr>
          <w:rFonts w:ascii="Arial Narrow" w:hAnsi="Arial Narrow"/>
          <w:noProof/>
          <w:lang w:eastAsia="en-PH"/>
        </w:rPr>
        <w:drawing>
          <wp:inline distT="0" distB="0" distL="0" distR="0" wp14:anchorId="1BF9E1A8" wp14:editId="5C52A97E">
            <wp:extent cx="2381250" cy="1981200"/>
            <wp:effectExtent l="19050" t="19050" r="19050" b="19050"/>
            <wp:docPr id="31" name="Picture 0" descr="CIELA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ELAB.gif"/>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397178" cy="1994452"/>
                    </a:xfrm>
                    <a:prstGeom prst="rect">
                      <a:avLst/>
                    </a:prstGeom>
                    <a:ln>
                      <a:solidFill>
                        <a:schemeClr val="tx1"/>
                      </a:solidFill>
                    </a:ln>
                  </pic:spPr>
                </pic:pic>
              </a:graphicData>
            </a:graphic>
          </wp:inline>
        </w:drawing>
      </w:r>
    </w:p>
    <w:p w:rsidR="00A63726" w:rsidRPr="009F6A49" w:rsidRDefault="002B2993" w:rsidP="009B6123">
      <w:pPr>
        <w:spacing w:before="240" w:after="0" w:line="240" w:lineRule="auto"/>
        <w:jc w:val="both"/>
        <w:rPr>
          <w:rFonts w:ascii="Arial Narrow" w:hAnsi="Arial Narrow"/>
        </w:rPr>
      </w:pPr>
      <w:r w:rsidRPr="009F6A49">
        <w:rPr>
          <w:rFonts w:ascii="Arial Narrow" w:hAnsi="Arial Narrow"/>
          <w:i/>
        </w:rPr>
        <w:t>Figure 4.</w:t>
      </w:r>
      <w:r w:rsidRPr="009F6A49">
        <w:rPr>
          <w:rFonts w:ascii="Arial Narrow" w:hAnsi="Arial Narrow"/>
        </w:rPr>
        <w:t xml:space="preserve"> CIELAB color axes</w:t>
      </w:r>
    </w:p>
    <w:p w:rsidR="00A63726" w:rsidRPr="0071668E" w:rsidRDefault="00A63726" w:rsidP="009B6123">
      <w:pPr>
        <w:spacing w:before="240" w:after="0" w:line="240" w:lineRule="auto"/>
        <w:ind w:firstLine="720"/>
        <w:jc w:val="both"/>
        <w:rPr>
          <w:rFonts w:ascii="Arial Narrow" w:hAnsi="Arial Narrow"/>
        </w:rPr>
      </w:pPr>
      <w:r w:rsidRPr="009F6A49">
        <w:rPr>
          <w:rFonts w:ascii="Arial Narrow" w:hAnsi="Arial Narrow"/>
        </w:rPr>
        <w:t xml:space="preserve">Figure 4 shows the CIELAB color axes with the following representations: L* is for the lightness of the color, a –a* indicates a green color, +a* signifies a red color, -b* represents a blue color, and +b* implies a yellow color. This figure was retrieved from </w:t>
      </w:r>
      <w:r w:rsidRPr="00561A18">
        <w:rPr>
          <w:rFonts w:ascii="Arial Narrow" w:hAnsi="Arial Narrow"/>
          <w:i/>
        </w:rPr>
        <w:t>http://dba.med.sc.edu/price/irf/Adobe_tg/models/cielab.html</w:t>
      </w:r>
      <w:r w:rsidR="0071668E">
        <w:rPr>
          <w:rFonts w:ascii="Arial Narrow" w:hAnsi="Arial Narrow"/>
        </w:rPr>
        <w:t>.</w:t>
      </w:r>
    </w:p>
    <w:p w:rsidR="00A63726" w:rsidRPr="009F6A49" w:rsidRDefault="00A63726" w:rsidP="009B6123">
      <w:pPr>
        <w:spacing w:before="240" w:after="0" w:line="240" w:lineRule="auto"/>
        <w:jc w:val="both"/>
        <w:rPr>
          <w:rFonts w:ascii="Arial Narrow" w:hAnsi="Arial Narrow"/>
        </w:rPr>
      </w:pPr>
      <w:r w:rsidRPr="009F6A49">
        <w:rPr>
          <w:rFonts w:ascii="Arial Narrow" w:hAnsi="Arial Narrow"/>
        </w:rPr>
        <w:tab/>
        <w:t>The color axes are based on the fact that a color cannot be both red and green, or both blue and yellow, because these colors oppose each other. On each axis, the values run from positive to negative. On the a-a' axis, positive values indicate amounts of red while negative values indicate amounts of green. On the b-b' axis, yellow is positive and blue is negative (Adobe Systems Incorporated, 2000).</w:t>
      </w:r>
    </w:p>
    <w:p w:rsidR="00A63726" w:rsidRPr="009F6A49" w:rsidRDefault="00A63726" w:rsidP="009B6123">
      <w:pPr>
        <w:spacing w:before="240" w:after="0" w:line="240" w:lineRule="auto"/>
        <w:jc w:val="both"/>
        <w:rPr>
          <w:rFonts w:ascii="Arial Narrow" w:hAnsi="Arial Narrow"/>
        </w:rPr>
      </w:pPr>
      <w:r w:rsidRPr="009F6A49">
        <w:rPr>
          <w:rFonts w:ascii="Arial Narrow" w:hAnsi="Arial Narrow"/>
        </w:rPr>
        <w:tab/>
        <w:t>The CIE L*C*h* color scale is an approximately uniform scale with a polar color scale. The CIELCh scale values are calculated from the CIELAB scale values. L*, lightness is still the same. The C* value, is chroma, and the h* value, is the hue angle. C* and h* are both calculated from the a* and b* of the CIELAB (HunterLab, 2008).</w:t>
      </w:r>
    </w:p>
    <w:p w:rsidR="00A63726" w:rsidRPr="009F6A49" w:rsidRDefault="00A63726" w:rsidP="009B6123">
      <w:pPr>
        <w:spacing w:before="240" w:after="0" w:line="240" w:lineRule="auto"/>
        <w:ind w:firstLine="720"/>
        <w:jc w:val="both"/>
        <w:rPr>
          <w:rFonts w:ascii="Arial Narrow" w:hAnsi="Arial Narrow"/>
        </w:rPr>
      </w:pPr>
      <w:r w:rsidRPr="009F6A49">
        <w:rPr>
          <w:rFonts w:ascii="Arial Narrow" w:hAnsi="Arial Narrow"/>
        </w:rPr>
        <w:t>According to the</w:t>
      </w:r>
      <w:r w:rsidR="00F311B7">
        <w:rPr>
          <w:rFonts w:ascii="Arial Narrow" w:hAnsi="Arial Narrow"/>
        </w:rPr>
        <w:t xml:space="preserve"> </w:t>
      </w:r>
      <w:r w:rsidRPr="009F6A49">
        <w:rPr>
          <w:rFonts w:ascii="Arial Narrow" w:hAnsi="Arial Narrow"/>
        </w:rPr>
        <w:t>CIE Color Space Notatio</w:t>
      </w:r>
      <w:r w:rsidR="00F311B7">
        <w:rPr>
          <w:rFonts w:ascii="Arial Narrow" w:hAnsi="Arial Narrow"/>
        </w:rPr>
        <w:t>n, if the value for lightness (</w:t>
      </w:r>
      <w:r w:rsidRPr="009F6A49">
        <w:rPr>
          <w:rFonts w:ascii="Arial Narrow" w:hAnsi="Arial Narrow"/>
        </w:rPr>
        <w:t>L*)</w:t>
      </w:r>
      <w:r w:rsidR="00F311B7">
        <w:rPr>
          <w:rFonts w:ascii="Arial Narrow" w:hAnsi="Arial Narrow"/>
        </w:rPr>
        <w:t xml:space="preserve"> yielded a</w:t>
      </w:r>
      <w:r w:rsidRPr="009F6A49">
        <w:rPr>
          <w:rFonts w:ascii="Arial Narrow" w:hAnsi="Arial Narrow"/>
        </w:rPr>
        <w:t xml:space="preserve"> value</w:t>
      </w:r>
      <w:r w:rsidR="00F311B7">
        <w:rPr>
          <w:rFonts w:ascii="Arial Narrow" w:hAnsi="Arial Narrow"/>
        </w:rPr>
        <w:t xml:space="preserve"> within the range of 51-100</w:t>
      </w:r>
      <w:r w:rsidRPr="009F6A49">
        <w:rPr>
          <w:rFonts w:ascii="Arial Narrow" w:hAnsi="Arial Narrow"/>
        </w:rPr>
        <w:t xml:space="preserve">, it is termed as “lighter”, while “darker” is for the value </w:t>
      </w:r>
      <w:r w:rsidR="00F311B7">
        <w:rPr>
          <w:rFonts w:ascii="Arial Narrow" w:hAnsi="Arial Narrow"/>
        </w:rPr>
        <w:t xml:space="preserve">which fall in the range of 0-100. On </w:t>
      </w:r>
      <w:r w:rsidRPr="009F6A49">
        <w:rPr>
          <w:rFonts w:ascii="Arial Narrow" w:hAnsi="Arial Narrow"/>
        </w:rPr>
        <w:t xml:space="preserve">the other hand, the </w:t>
      </w:r>
      <w:r w:rsidRPr="009F6A49">
        <w:rPr>
          <w:rFonts w:ascii="Arial Narrow" w:hAnsi="Arial Narrow"/>
        </w:rPr>
        <w:lastRenderedPageBreak/>
        <w:t>color of an object is considered “redder” if its ∆a* value is positive, while “greener” for the opposite. For the ∆b*, the color is determined as “yellower” for positive and</w:t>
      </w:r>
      <w:r w:rsidR="00561A18">
        <w:rPr>
          <w:rFonts w:ascii="Arial Narrow" w:hAnsi="Arial Narrow"/>
        </w:rPr>
        <w:t xml:space="preserve"> “bluer” for the negative value (Hunter, 2006)</w:t>
      </w:r>
      <w:r w:rsidR="00561A18" w:rsidRPr="009F6A49">
        <w:rPr>
          <w:rFonts w:ascii="Arial Narrow" w:hAnsi="Arial Narrow"/>
        </w:rPr>
        <w:t>.</w:t>
      </w:r>
    </w:p>
    <w:p w:rsidR="00D6569E" w:rsidRPr="009F6A49" w:rsidRDefault="00D6569E" w:rsidP="009B6123">
      <w:pPr>
        <w:spacing w:before="240" w:after="0" w:line="240" w:lineRule="auto"/>
        <w:jc w:val="both"/>
        <w:rPr>
          <w:rFonts w:ascii="Arial Narrow" w:hAnsi="Arial Narrow"/>
          <w:b/>
        </w:rPr>
      </w:pPr>
    </w:p>
    <w:p w:rsidR="00551728" w:rsidRPr="009F6A49" w:rsidRDefault="00607BDF" w:rsidP="009B6123">
      <w:pPr>
        <w:spacing w:before="240" w:after="0" w:line="240" w:lineRule="auto"/>
        <w:jc w:val="both"/>
        <w:rPr>
          <w:rFonts w:ascii="Arial Narrow" w:hAnsi="Arial Narrow"/>
          <w:b/>
        </w:rPr>
      </w:pPr>
      <w:r>
        <w:rPr>
          <w:rFonts w:ascii="Arial Narrow" w:hAnsi="Arial Narrow"/>
          <w:b/>
        </w:rPr>
        <w:t>1</w:t>
      </w:r>
      <w:r w:rsidR="001D59C8">
        <w:rPr>
          <w:rFonts w:ascii="Arial Narrow" w:hAnsi="Arial Narrow"/>
          <w:b/>
        </w:rPr>
        <w:t>.12</w:t>
      </w:r>
      <w:r w:rsidR="00290898" w:rsidRPr="009F6A49">
        <w:rPr>
          <w:rFonts w:ascii="Arial Narrow" w:hAnsi="Arial Narrow"/>
          <w:b/>
        </w:rPr>
        <w:t xml:space="preserve"> Significance</w:t>
      </w:r>
    </w:p>
    <w:p w:rsidR="00290898" w:rsidRDefault="00290898" w:rsidP="009B6123">
      <w:pPr>
        <w:spacing w:before="240" w:after="0" w:line="240" w:lineRule="auto"/>
        <w:ind w:firstLine="720"/>
        <w:jc w:val="both"/>
        <w:rPr>
          <w:rFonts w:ascii="Arial Narrow" w:hAnsi="Arial Narrow"/>
        </w:rPr>
      </w:pPr>
      <w:r w:rsidRPr="009F6A49">
        <w:rPr>
          <w:rFonts w:ascii="Arial Narrow" w:hAnsi="Arial Narrow"/>
        </w:rPr>
        <w:t xml:space="preserve">Studies on dyes have posited the preference for pharmaceutical dyes from natural sources over synthetic dyes (Hitesh, </w:t>
      </w:r>
      <w:r w:rsidR="00AC4B76" w:rsidRPr="009F6A49">
        <w:rPr>
          <w:rFonts w:ascii="Arial Narrow" w:hAnsi="Arial Narrow"/>
        </w:rPr>
        <w:t>et al., 2014; Amchova, Kotolova</w:t>
      </w:r>
      <w:r w:rsidRPr="009F6A49">
        <w:rPr>
          <w:rFonts w:ascii="Arial Narrow" w:hAnsi="Arial Narrow"/>
        </w:rPr>
        <w:t xml:space="preserve"> &amp; Ruda-Kocerova, 2015). These studies revealed that certain synthetic dyes produce skin allergy, tumor formation, possible carcinogenicity and teratogenicity. Hence, several studies, as cited in this paper, had been undertaken which had looked into the possibility of several plant extracts to serve as pharmaceutical dyes.</w:t>
      </w:r>
    </w:p>
    <w:p w:rsidR="00396AAF" w:rsidRPr="009F6A49" w:rsidRDefault="00396AAF" w:rsidP="009B6123">
      <w:pPr>
        <w:spacing w:before="240" w:after="0" w:line="240" w:lineRule="auto"/>
        <w:ind w:firstLine="720"/>
        <w:jc w:val="both"/>
        <w:rPr>
          <w:rFonts w:ascii="Arial Narrow" w:hAnsi="Arial Narrow"/>
        </w:rPr>
      </w:pPr>
      <w:r>
        <w:rPr>
          <w:rFonts w:ascii="Arial Narrow" w:hAnsi="Arial Narrow"/>
        </w:rPr>
        <w:t>The potential of obtaining colorants from natural resources poses a great opportunity for the community and the industry. If a natural colorant, with similar color characteristics with that of the widely used synthetic colorant in the market can be discovered, it can be a potential alternative for coloring various food, drug and cosmetic preparations.</w:t>
      </w:r>
    </w:p>
    <w:p w:rsidR="00D6569E" w:rsidRDefault="00290898" w:rsidP="009B6123">
      <w:pPr>
        <w:spacing w:before="240" w:after="0" w:line="240" w:lineRule="auto"/>
        <w:jc w:val="both"/>
        <w:rPr>
          <w:rFonts w:ascii="Arial Narrow" w:hAnsi="Arial Narrow"/>
        </w:rPr>
      </w:pPr>
      <w:r w:rsidRPr="009F6A49">
        <w:rPr>
          <w:rFonts w:ascii="Arial Narrow" w:hAnsi="Arial Narrow"/>
        </w:rPr>
        <w:tab/>
        <w:t xml:space="preserve">In </w:t>
      </w:r>
      <w:r w:rsidR="001E2868">
        <w:rPr>
          <w:rFonts w:ascii="Arial Narrow" w:hAnsi="Arial Narrow"/>
        </w:rPr>
        <w:t xml:space="preserve">the </w:t>
      </w:r>
      <w:r w:rsidRPr="009F6A49">
        <w:rPr>
          <w:rFonts w:ascii="Arial Narrow" w:hAnsi="Arial Narrow"/>
        </w:rPr>
        <w:t xml:space="preserve">studies </w:t>
      </w:r>
      <w:r w:rsidR="001E2868">
        <w:rPr>
          <w:rFonts w:ascii="Arial Narrow" w:hAnsi="Arial Narrow"/>
        </w:rPr>
        <w:t xml:space="preserve">of Balasimha and Rajagopal (2004), Barbosa-Filho (2006),  and Jayawardana et.al. (2014), it has been noted that </w:t>
      </w:r>
      <w:r w:rsidR="001E2868" w:rsidRPr="001E2868">
        <w:rPr>
          <w:rFonts w:ascii="Arial Narrow" w:hAnsi="Arial Narrow"/>
          <w:i/>
        </w:rPr>
        <w:t>Areca catechu</w:t>
      </w:r>
      <w:r w:rsidR="001E2868">
        <w:rPr>
          <w:rFonts w:ascii="Arial Narrow" w:hAnsi="Arial Narrow"/>
        </w:rPr>
        <w:t xml:space="preserve"> fruit, </w:t>
      </w:r>
      <w:r w:rsidR="001E2868" w:rsidRPr="001E2868">
        <w:rPr>
          <w:rFonts w:ascii="Arial Narrow" w:hAnsi="Arial Narrow"/>
          <w:i/>
        </w:rPr>
        <w:t>Bixa orellana</w:t>
      </w:r>
      <w:r w:rsidR="001E2868">
        <w:rPr>
          <w:rFonts w:ascii="Arial Narrow" w:hAnsi="Arial Narrow"/>
        </w:rPr>
        <w:t xml:space="preserve"> seed and </w:t>
      </w:r>
      <w:r w:rsidR="001E2868" w:rsidRPr="001E2868">
        <w:rPr>
          <w:rFonts w:ascii="Arial Narrow" w:hAnsi="Arial Narrow"/>
          <w:i/>
        </w:rPr>
        <w:t>Hibiscus rosa-sinensis</w:t>
      </w:r>
      <w:r w:rsidR="001E2868">
        <w:rPr>
          <w:rFonts w:ascii="Arial Narrow" w:hAnsi="Arial Narrow"/>
        </w:rPr>
        <w:t xml:space="preserve"> flower produce red </w:t>
      </w:r>
      <w:r w:rsidR="001D59C8">
        <w:rPr>
          <w:rFonts w:ascii="Arial Narrow" w:hAnsi="Arial Narrow"/>
        </w:rPr>
        <w:t>colorants</w:t>
      </w:r>
      <w:r w:rsidR="001E2868">
        <w:rPr>
          <w:rFonts w:ascii="Arial Narrow" w:hAnsi="Arial Narrow"/>
        </w:rPr>
        <w:t xml:space="preserve">. </w:t>
      </w:r>
      <w:r w:rsidRPr="009F6A49">
        <w:rPr>
          <w:rFonts w:ascii="Arial Narrow" w:hAnsi="Arial Narrow"/>
        </w:rPr>
        <w:t>It s</w:t>
      </w:r>
      <w:r w:rsidR="00396AAF">
        <w:rPr>
          <w:rFonts w:ascii="Arial Narrow" w:hAnsi="Arial Narrow"/>
        </w:rPr>
        <w:t xml:space="preserve">hould be noted that no study on </w:t>
      </w:r>
      <w:r w:rsidRPr="009F6A49">
        <w:rPr>
          <w:rFonts w:ascii="Arial Narrow" w:hAnsi="Arial Narrow"/>
        </w:rPr>
        <w:t xml:space="preserve">dyes from natural sources has ever used </w:t>
      </w:r>
      <w:r w:rsidR="001E2868" w:rsidRPr="001E2868">
        <w:rPr>
          <w:rFonts w:ascii="Arial Narrow" w:hAnsi="Arial Narrow"/>
          <w:i/>
        </w:rPr>
        <w:t>Areca catechu</w:t>
      </w:r>
      <w:r w:rsidR="001E2868">
        <w:rPr>
          <w:rFonts w:ascii="Arial Narrow" w:hAnsi="Arial Narrow"/>
        </w:rPr>
        <w:t xml:space="preserve"> fruit and </w:t>
      </w:r>
      <w:r w:rsidR="001E2868" w:rsidRPr="001E2868">
        <w:rPr>
          <w:rFonts w:ascii="Arial Narrow" w:hAnsi="Arial Narrow"/>
          <w:i/>
        </w:rPr>
        <w:t>Hibiscus rosa-sinensis</w:t>
      </w:r>
      <w:r w:rsidR="001E2868">
        <w:rPr>
          <w:rFonts w:ascii="Arial Narrow" w:hAnsi="Arial Narrow"/>
        </w:rPr>
        <w:t xml:space="preserve"> flower</w:t>
      </w:r>
      <w:r w:rsidR="00396AAF">
        <w:rPr>
          <w:rFonts w:ascii="Arial Narrow" w:hAnsi="Arial Narrow"/>
        </w:rPr>
        <w:t xml:space="preserve"> as possible alternative colorant</w:t>
      </w:r>
      <w:r w:rsidRPr="009F6A49">
        <w:rPr>
          <w:rFonts w:ascii="Arial Narrow" w:hAnsi="Arial Narrow"/>
        </w:rPr>
        <w:t>. Therefore, a study that shall test its potential as a dye</w:t>
      </w:r>
      <w:r w:rsidR="00E04C56">
        <w:rPr>
          <w:rFonts w:ascii="Arial Narrow" w:hAnsi="Arial Narrow"/>
        </w:rPr>
        <w:t xml:space="preserve"> is being undertaken.</w:t>
      </w:r>
    </w:p>
    <w:p w:rsidR="0071668E" w:rsidRPr="009F6A49" w:rsidRDefault="001D59C8" w:rsidP="009B6123">
      <w:pPr>
        <w:spacing w:before="240" w:after="0" w:line="240" w:lineRule="auto"/>
        <w:jc w:val="both"/>
        <w:rPr>
          <w:rFonts w:ascii="Arial Narrow" w:hAnsi="Arial Narrow"/>
        </w:rPr>
      </w:pPr>
      <w:r>
        <w:rPr>
          <w:rFonts w:ascii="Arial Narrow" w:hAnsi="Arial Narrow"/>
        </w:rPr>
        <w:tab/>
        <w:t xml:space="preserve"> </w:t>
      </w:r>
    </w:p>
    <w:p w:rsidR="00484C56" w:rsidRPr="009B6123" w:rsidRDefault="001D59C8" w:rsidP="009B6123">
      <w:pPr>
        <w:spacing w:before="240" w:after="0" w:line="240" w:lineRule="auto"/>
        <w:jc w:val="both"/>
        <w:rPr>
          <w:rFonts w:ascii="Arial Narrow" w:hAnsi="Arial Narrow"/>
          <w:b/>
        </w:rPr>
      </w:pPr>
      <w:r>
        <w:rPr>
          <w:rFonts w:ascii="Arial Narrow" w:hAnsi="Arial Narrow"/>
          <w:b/>
        </w:rPr>
        <w:t>1.13</w:t>
      </w:r>
      <w:r w:rsidR="0047286D" w:rsidRPr="009B6123">
        <w:rPr>
          <w:rFonts w:ascii="Arial Narrow" w:hAnsi="Arial Narrow"/>
          <w:b/>
        </w:rPr>
        <w:t xml:space="preserve"> </w:t>
      </w:r>
      <w:r w:rsidR="00D6569E" w:rsidRPr="009B6123">
        <w:rPr>
          <w:rFonts w:ascii="Arial Narrow" w:hAnsi="Arial Narrow"/>
          <w:b/>
        </w:rPr>
        <w:t xml:space="preserve">Research </w:t>
      </w:r>
      <w:r w:rsidR="00C93886" w:rsidRPr="009B6123">
        <w:rPr>
          <w:rFonts w:ascii="Arial Narrow" w:hAnsi="Arial Narrow"/>
          <w:b/>
        </w:rPr>
        <w:t>Objective</w:t>
      </w:r>
    </w:p>
    <w:p w:rsidR="00914E37" w:rsidRPr="0047286D" w:rsidRDefault="00D6569E" w:rsidP="009B6123">
      <w:pPr>
        <w:spacing w:before="240" w:after="0" w:line="240" w:lineRule="auto"/>
        <w:ind w:firstLine="720"/>
        <w:jc w:val="both"/>
        <w:rPr>
          <w:rFonts w:ascii="Arial Narrow" w:hAnsi="Arial Narrow"/>
        </w:rPr>
      </w:pPr>
      <w:r w:rsidRPr="009F6A49">
        <w:rPr>
          <w:rFonts w:ascii="Arial Narrow" w:hAnsi="Arial Narrow"/>
        </w:rPr>
        <w:t>The present study</w:t>
      </w:r>
      <w:r w:rsidR="00E04C56">
        <w:rPr>
          <w:rFonts w:ascii="Arial Narrow" w:hAnsi="Arial Narrow"/>
        </w:rPr>
        <w:t>’s general objective is</w:t>
      </w:r>
      <w:r w:rsidRPr="009F6A49">
        <w:rPr>
          <w:rFonts w:ascii="Arial Narrow" w:hAnsi="Arial Narrow"/>
        </w:rPr>
        <w:t xml:space="preserve"> to determine and compare </w:t>
      </w:r>
      <w:r w:rsidR="00C93886" w:rsidRPr="009F6A49">
        <w:rPr>
          <w:rFonts w:ascii="Arial Narrow" w:hAnsi="Arial Narrow"/>
        </w:rPr>
        <w:t xml:space="preserve">if there is a significant difference between </w:t>
      </w:r>
      <w:r w:rsidRPr="009F6A49">
        <w:rPr>
          <w:rFonts w:ascii="Arial Narrow" w:hAnsi="Arial Narrow"/>
        </w:rPr>
        <w:t xml:space="preserve">the CIELAB color coordinates of the red dye of </w:t>
      </w:r>
      <w:r w:rsidRPr="009F6A49">
        <w:rPr>
          <w:rFonts w:ascii="Arial Narrow" w:hAnsi="Arial Narrow"/>
          <w:i/>
        </w:rPr>
        <w:t>Areca catechu</w:t>
      </w:r>
      <w:r w:rsidRPr="009F6A49">
        <w:rPr>
          <w:rFonts w:ascii="Arial Narrow" w:hAnsi="Arial Narrow"/>
        </w:rPr>
        <w:t xml:space="preserve"> fruit, </w:t>
      </w:r>
      <w:r w:rsidRPr="009F6A49">
        <w:rPr>
          <w:rFonts w:ascii="Arial Narrow" w:hAnsi="Arial Narrow"/>
          <w:i/>
        </w:rPr>
        <w:t>Bixa orellana</w:t>
      </w:r>
      <w:r w:rsidRPr="009F6A49">
        <w:rPr>
          <w:rFonts w:ascii="Arial Narrow" w:hAnsi="Arial Narrow"/>
        </w:rPr>
        <w:t xml:space="preserve"> seed, and </w:t>
      </w:r>
      <w:r w:rsidRPr="009F6A49">
        <w:rPr>
          <w:rFonts w:ascii="Arial Narrow" w:hAnsi="Arial Narrow"/>
          <w:i/>
        </w:rPr>
        <w:t>Hibiscus rosa-sinensis</w:t>
      </w:r>
      <w:r w:rsidRPr="009F6A49">
        <w:rPr>
          <w:rFonts w:ascii="Arial Narrow" w:hAnsi="Arial Narrow"/>
        </w:rPr>
        <w:t xml:space="preserve"> flower from Allu</w:t>
      </w:r>
      <w:r w:rsidR="007254F9">
        <w:rPr>
          <w:rFonts w:ascii="Arial Narrow" w:hAnsi="Arial Narrow"/>
        </w:rPr>
        <w:t>ra Red using UV-Vis Spectro</w:t>
      </w:r>
      <w:r w:rsidRPr="009F6A49">
        <w:rPr>
          <w:rFonts w:ascii="Arial Narrow" w:hAnsi="Arial Narrow"/>
        </w:rPr>
        <w:t>meter.</w:t>
      </w:r>
      <w:r w:rsidR="005A7DAF">
        <w:rPr>
          <w:rFonts w:ascii="Arial Narrow" w:hAnsi="Arial Narrow"/>
        </w:rPr>
        <w:t xml:space="preserve"> </w:t>
      </w:r>
      <w:r w:rsidR="0047286D">
        <w:rPr>
          <w:rFonts w:ascii="Arial Narrow" w:hAnsi="Arial Narrow"/>
        </w:rPr>
        <w:t>Specifically,</w:t>
      </w:r>
      <w:r w:rsidR="001A49C6">
        <w:rPr>
          <w:rFonts w:ascii="Arial Narrow" w:hAnsi="Arial Narrow"/>
        </w:rPr>
        <w:t xml:space="preserve"> it aims to </w:t>
      </w:r>
      <w:r w:rsidR="00484C56" w:rsidRPr="0047286D">
        <w:rPr>
          <w:rFonts w:ascii="Arial Narrow" w:hAnsi="Arial Narrow"/>
        </w:rPr>
        <w:t xml:space="preserve">extract a red </w:t>
      </w:r>
      <w:r w:rsidR="00A10FFE">
        <w:rPr>
          <w:rFonts w:ascii="Arial Narrow" w:hAnsi="Arial Narrow"/>
        </w:rPr>
        <w:t>colorant</w:t>
      </w:r>
      <w:r w:rsidR="00484C56" w:rsidRPr="0047286D">
        <w:rPr>
          <w:rFonts w:ascii="Arial Narrow" w:hAnsi="Arial Narrow"/>
        </w:rPr>
        <w:t xml:space="preserve"> from </w:t>
      </w:r>
      <w:r w:rsidR="00484C56" w:rsidRPr="0047286D">
        <w:rPr>
          <w:rFonts w:ascii="Arial Narrow" w:hAnsi="Arial Narrow"/>
          <w:i/>
        </w:rPr>
        <w:t>Areca catechu</w:t>
      </w:r>
      <w:r w:rsidR="00484C56" w:rsidRPr="0047286D">
        <w:rPr>
          <w:rFonts w:ascii="Arial Narrow" w:hAnsi="Arial Narrow"/>
        </w:rPr>
        <w:t xml:space="preserve"> fruit via </w:t>
      </w:r>
      <w:r w:rsidR="009E1B36">
        <w:rPr>
          <w:rFonts w:ascii="Arial Narrow" w:hAnsi="Arial Narrow"/>
        </w:rPr>
        <w:t>maceration</w:t>
      </w:r>
      <w:r w:rsidR="00484C56" w:rsidRPr="0047286D">
        <w:rPr>
          <w:rFonts w:ascii="Arial Narrow" w:hAnsi="Arial Narrow"/>
        </w:rPr>
        <w:t xml:space="preserve"> using </w:t>
      </w:r>
      <w:r w:rsidR="00A10FFE">
        <w:rPr>
          <w:rFonts w:ascii="Arial Narrow" w:hAnsi="Arial Narrow"/>
        </w:rPr>
        <w:t>water as solvent and red colorants</w:t>
      </w:r>
      <w:r w:rsidR="00914E37" w:rsidRPr="0047286D">
        <w:rPr>
          <w:rFonts w:ascii="Arial Narrow" w:hAnsi="Arial Narrow"/>
        </w:rPr>
        <w:t xml:space="preserve"> from </w:t>
      </w:r>
      <w:r w:rsidR="00914E37" w:rsidRPr="0047286D">
        <w:rPr>
          <w:rFonts w:ascii="Arial Narrow" w:hAnsi="Arial Narrow"/>
          <w:i/>
        </w:rPr>
        <w:t>Bixa orellana</w:t>
      </w:r>
      <w:r w:rsidR="00914E37" w:rsidRPr="0047286D">
        <w:rPr>
          <w:rFonts w:ascii="Arial Narrow" w:hAnsi="Arial Narrow"/>
        </w:rPr>
        <w:t xml:space="preserve"> seed </w:t>
      </w:r>
      <w:r w:rsidR="00A10FFE">
        <w:rPr>
          <w:rFonts w:ascii="Arial Narrow" w:hAnsi="Arial Narrow"/>
        </w:rPr>
        <w:t>and</w:t>
      </w:r>
      <w:r w:rsidR="00914E37" w:rsidRPr="0047286D">
        <w:rPr>
          <w:rFonts w:ascii="Arial Narrow" w:hAnsi="Arial Narrow"/>
        </w:rPr>
        <w:t xml:space="preserve"> </w:t>
      </w:r>
      <w:r w:rsidR="00914E37" w:rsidRPr="0047286D">
        <w:rPr>
          <w:rFonts w:ascii="Arial Narrow" w:hAnsi="Arial Narrow"/>
          <w:i/>
        </w:rPr>
        <w:t xml:space="preserve">Hibiscus rosa-sinensis </w:t>
      </w:r>
      <w:r w:rsidR="00A10FFE">
        <w:rPr>
          <w:rFonts w:ascii="Arial Narrow" w:hAnsi="Arial Narrow"/>
        </w:rPr>
        <w:t>flower</w:t>
      </w:r>
      <w:r w:rsidR="00914E37" w:rsidRPr="0047286D">
        <w:rPr>
          <w:rFonts w:ascii="Arial Narrow" w:hAnsi="Arial Narrow"/>
        </w:rPr>
        <w:t xml:space="preserve"> via </w:t>
      </w:r>
      <w:r w:rsidR="009E1B36">
        <w:rPr>
          <w:rFonts w:ascii="Arial Narrow" w:hAnsi="Arial Narrow"/>
        </w:rPr>
        <w:t>maceration</w:t>
      </w:r>
      <w:r w:rsidR="0047286D">
        <w:rPr>
          <w:rFonts w:ascii="Arial Narrow" w:hAnsi="Arial Narrow"/>
        </w:rPr>
        <w:t xml:space="preserve"> using methanol as a solvent. It also aims t</w:t>
      </w:r>
      <w:r w:rsidR="00484C56" w:rsidRPr="0047286D">
        <w:rPr>
          <w:rFonts w:ascii="Arial Narrow" w:hAnsi="Arial Narrow"/>
        </w:rPr>
        <w:t>o determine the</w:t>
      </w:r>
      <w:r w:rsidR="00914E37" w:rsidRPr="0047286D">
        <w:rPr>
          <w:rFonts w:ascii="Arial Narrow" w:hAnsi="Arial Narrow"/>
        </w:rPr>
        <w:t xml:space="preserve"> </w:t>
      </w:r>
      <w:r w:rsidR="001A49C6">
        <w:rPr>
          <w:rFonts w:ascii="Arial Narrow" w:hAnsi="Arial Narrow"/>
        </w:rPr>
        <w:t>transmittance</w:t>
      </w:r>
      <w:r w:rsidR="00914E37" w:rsidRPr="0047286D">
        <w:rPr>
          <w:rFonts w:ascii="Arial Narrow" w:hAnsi="Arial Narrow"/>
        </w:rPr>
        <w:t xml:space="preserve"> </w:t>
      </w:r>
      <w:r w:rsidR="0047286D">
        <w:rPr>
          <w:rFonts w:ascii="Arial Narrow" w:hAnsi="Arial Narrow"/>
        </w:rPr>
        <w:t>and CIELAB values</w:t>
      </w:r>
      <w:r w:rsidR="00914E37" w:rsidRPr="0047286D">
        <w:rPr>
          <w:rFonts w:ascii="Arial Narrow" w:hAnsi="Arial Narrow"/>
        </w:rPr>
        <w:t xml:space="preserve"> of </w:t>
      </w:r>
      <w:r w:rsidR="0047286D">
        <w:rPr>
          <w:rFonts w:ascii="Arial Narrow" w:hAnsi="Arial Narrow"/>
        </w:rPr>
        <w:t xml:space="preserve">Allura Red, </w:t>
      </w:r>
      <w:r w:rsidR="00914E37" w:rsidRPr="0047286D">
        <w:rPr>
          <w:rFonts w:ascii="Arial Narrow" w:hAnsi="Arial Narrow"/>
          <w:i/>
        </w:rPr>
        <w:t>Areca catechu</w:t>
      </w:r>
      <w:r w:rsidR="005A7DAF" w:rsidRPr="0047286D">
        <w:rPr>
          <w:rFonts w:ascii="Arial Narrow" w:hAnsi="Arial Narrow"/>
          <w:i/>
        </w:rPr>
        <w:t>, Bixa orellana and Hibiscus rosa-sinensis</w:t>
      </w:r>
      <w:r w:rsidR="00914E37" w:rsidRPr="0047286D">
        <w:rPr>
          <w:rFonts w:ascii="Arial Narrow" w:hAnsi="Arial Narrow"/>
          <w:i/>
        </w:rPr>
        <w:t xml:space="preserve"> </w:t>
      </w:r>
      <w:r w:rsidR="00914E37" w:rsidRPr="0047286D">
        <w:rPr>
          <w:rFonts w:ascii="Arial Narrow" w:hAnsi="Arial Narrow"/>
        </w:rPr>
        <w:t xml:space="preserve">red </w:t>
      </w:r>
      <w:r w:rsidR="00A10FFE">
        <w:rPr>
          <w:rFonts w:ascii="Arial Narrow" w:hAnsi="Arial Narrow"/>
        </w:rPr>
        <w:t>colorants</w:t>
      </w:r>
      <w:r w:rsidR="007254F9">
        <w:rPr>
          <w:rFonts w:ascii="Arial Narrow" w:hAnsi="Arial Narrow"/>
        </w:rPr>
        <w:t xml:space="preserve"> using UV-Vis Spectro</w:t>
      </w:r>
      <w:r w:rsidR="00A10FFE">
        <w:rPr>
          <w:rFonts w:ascii="Arial Narrow" w:hAnsi="Arial Narrow"/>
        </w:rPr>
        <w:t>met</w:t>
      </w:r>
      <w:r w:rsidR="00914E37" w:rsidRPr="0047286D">
        <w:rPr>
          <w:rFonts w:ascii="Arial Narrow" w:hAnsi="Arial Narrow"/>
        </w:rPr>
        <w:t>r</w:t>
      </w:r>
      <w:r w:rsidR="00A10FFE">
        <w:rPr>
          <w:rFonts w:ascii="Arial Narrow" w:hAnsi="Arial Narrow"/>
        </w:rPr>
        <w:t>y</w:t>
      </w:r>
      <w:r w:rsidR="00914E37" w:rsidRPr="0047286D">
        <w:rPr>
          <w:rFonts w:ascii="Arial Narrow" w:hAnsi="Arial Narrow"/>
        </w:rPr>
        <w:t>;</w:t>
      </w:r>
      <w:r w:rsidR="0047286D">
        <w:rPr>
          <w:rFonts w:ascii="Arial Narrow" w:hAnsi="Arial Narrow"/>
        </w:rPr>
        <w:t xml:space="preserve"> Lastly, it aims to</w:t>
      </w:r>
      <w:r w:rsidR="00914E37" w:rsidRPr="0047286D">
        <w:rPr>
          <w:rFonts w:ascii="Arial Narrow" w:hAnsi="Arial Narrow"/>
        </w:rPr>
        <w:t xml:space="preserve"> compare</w:t>
      </w:r>
      <w:r w:rsidR="0047286D">
        <w:rPr>
          <w:rFonts w:ascii="Arial Narrow" w:hAnsi="Arial Narrow"/>
        </w:rPr>
        <w:t xml:space="preserve"> and see</w:t>
      </w:r>
      <w:r w:rsidR="009F587D" w:rsidRPr="0047286D">
        <w:rPr>
          <w:rFonts w:ascii="Arial Narrow" w:hAnsi="Arial Narrow"/>
        </w:rPr>
        <w:t xml:space="preserve"> if there is a significant difference between</w:t>
      </w:r>
      <w:r w:rsidR="00914E37" w:rsidRPr="0047286D">
        <w:rPr>
          <w:rFonts w:ascii="Arial Narrow" w:hAnsi="Arial Narrow"/>
        </w:rPr>
        <w:t xml:space="preserve"> the CIELAB color coordinates of the red </w:t>
      </w:r>
      <w:r w:rsidR="00A10FFE">
        <w:rPr>
          <w:rFonts w:ascii="Arial Narrow" w:hAnsi="Arial Narrow"/>
        </w:rPr>
        <w:t>colorants</w:t>
      </w:r>
      <w:r w:rsidR="00914E37" w:rsidRPr="0047286D">
        <w:rPr>
          <w:rFonts w:ascii="Arial Narrow" w:hAnsi="Arial Narrow"/>
        </w:rPr>
        <w:t xml:space="preserve"> of </w:t>
      </w:r>
      <w:r w:rsidR="00914E37" w:rsidRPr="0047286D">
        <w:rPr>
          <w:rFonts w:ascii="Arial Narrow" w:hAnsi="Arial Narrow"/>
          <w:i/>
        </w:rPr>
        <w:t>Areca catechu</w:t>
      </w:r>
      <w:r w:rsidR="00914E37" w:rsidRPr="0047286D">
        <w:rPr>
          <w:rFonts w:ascii="Arial Narrow" w:hAnsi="Arial Narrow"/>
        </w:rPr>
        <w:t xml:space="preserve"> fruit, </w:t>
      </w:r>
      <w:r w:rsidR="00914E37" w:rsidRPr="0047286D">
        <w:rPr>
          <w:rFonts w:ascii="Arial Narrow" w:hAnsi="Arial Narrow"/>
          <w:i/>
        </w:rPr>
        <w:t>Bixa orellana</w:t>
      </w:r>
      <w:r w:rsidR="00914E37" w:rsidRPr="0047286D">
        <w:rPr>
          <w:rFonts w:ascii="Arial Narrow" w:hAnsi="Arial Narrow"/>
        </w:rPr>
        <w:t xml:space="preserve"> seed, and </w:t>
      </w:r>
      <w:r w:rsidR="00914E37" w:rsidRPr="0047286D">
        <w:rPr>
          <w:rFonts w:ascii="Arial Narrow" w:hAnsi="Arial Narrow"/>
          <w:i/>
        </w:rPr>
        <w:t>Hibiscus rosa-sinensis</w:t>
      </w:r>
      <w:r w:rsidR="00914E37" w:rsidRPr="0047286D">
        <w:rPr>
          <w:rFonts w:ascii="Arial Narrow" w:hAnsi="Arial Narrow"/>
        </w:rPr>
        <w:t xml:space="preserve"> flower </w:t>
      </w:r>
      <w:r w:rsidR="0047286D">
        <w:rPr>
          <w:rFonts w:ascii="Arial Narrow" w:hAnsi="Arial Narrow"/>
        </w:rPr>
        <w:t xml:space="preserve">to that of the standard, Allura Red </w:t>
      </w:r>
      <w:r w:rsidR="00A10FFE">
        <w:rPr>
          <w:rFonts w:ascii="Arial Narrow" w:hAnsi="Arial Narrow"/>
        </w:rPr>
        <w:t xml:space="preserve">to identify which has a potential to be an alternative colorant for the said standard </w:t>
      </w:r>
      <w:r w:rsidR="009F587D" w:rsidRPr="0047286D">
        <w:rPr>
          <w:rFonts w:ascii="Arial Narrow" w:hAnsi="Arial Narrow"/>
        </w:rPr>
        <w:t xml:space="preserve">using the statistical software, </w:t>
      </w:r>
      <w:r w:rsidR="0037627A" w:rsidRPr="0037627A">
        <w:rPr>
          <w:rFonts w:ascii="Arial Narrow" w:hAnsi="Arial Narrow"/>
        </w:rPr>
        <w:t>Statistical Package for the Social Sciences</w:t>
      </w:r>
      <w:r w:rsidR="009F587D" w:rsidRPr="0047286D">
        <w:rPr>
          <w:rFonts w:ascii="Arial Narrow" w:hAnsi="Arial Narrow"/>
        </w:rPr>
        <w:t>®</w:t>
      </w:r>
      <w:r w:rsidR="0037627A">
        <w:rPr>
          <w:rFonts w:ascii="Arial Narrow" w:hAnsi="Arial Narrow"/>
        </w:rPr>
        <w:t xml:space="preserve"> (SPSS) </w:t>
      </w:r>
      <w:r w:rsidR="00DA465F">
        <w:rPr>
          <w:rFonts w:ascii="Arial Narrow" w:hAnsi="Arial Narrow"/>
        </w:rPr>
        <w:t xml:space="preserve">version 20 </w:t>
      </w:r>
      <w:r w:rsidR="0037627A">
        <w:rPr>
          <w:rFonts w:ascii="Arial Narrow" w:hAnsi="Arial Narrow"/>
        </w:rPr>
        <w:t>software</w:t>
      </w:r>
      <w:r w:rsidR="009F587D" w:rsidRPr="0047286D">
        <w:rPr>
          <w:rFonts w:ascii="Arial Narrow" w:hAnsi="Arial Narrow"/>
        </w:rPr>
        <w:t>.</w:t>
      </w:r>
    </w:p>
    <w:p w:rsidR="00A10FFE" w:rsidRDefault="00A10FFE" w:rsidP="009B6123">
      <w:pPr>
        <w:spacing w:before="240" w:after="0" w:line="240" w:lineRule="auto"/>
        <w:jc w:val="both"/>
        <w:rPr>
          <w:rFonts w:ascii="Arial Narrow" w:hAnsi="Arial Narrow"/>
        </w:rPr>
      </w:pPr>
    </w:p>
    <w:p w:rsidR="00A10FFE" w:rsidRDefault="00A10FFE" w:rsidP="009B6123">
      <w:pPr>
        <w:spacing w:before="240" w:after="0" w:line="240" w:lineRule="auto"/>
        <w:jc w:val="both"/>
        <w:rPr>
          <w:rFonts w:ascii="Arial Narrow" w:hAnsi="Arial Narrow"/>
        </w:rPr>
      </w:pPr>
    </w:p>
    <w:p w:rsidR="000F3837" w:rsidRDefault="000F3837" w:rsidP="009B6123">
      <w:pPr>
        <w:spacing w:before="240" w:after="0" w:line="240" w:lineRule="auto"/>
        <w:jc w:val="both"/>
        <w:rPr>
          <w:rFonts w:ascii="Arial Narrow" w:hAnsi="Arial Narrow"/>
        </w:rPr>
      </w:pPr>
    </w:p>
    <w:p w:rsidR="00BF490B" w:rsidRDefault="009B6123" w:rsidP="009B6123">
      <w:pPr>
        <w:spacing w:before="240" w:after="0" w:line="240" w:lineRule="auto"/>
        <w:jc w:val="both"/>
        <w:rPr>
          <w:rFonts w:ascii="Arial Narrow" w:hAnsi="Arial Narrow"/>
          <w:b/>
        </w:rPr>
      </w:pPr>
      <w:r>
        <w:rPr>
          <w:rFonts w:ascii="Arial Narrow" w:hAnsi="Arial Narrow"/>
          <w:b/>
        </w:rPr>
        <w:t>1</w:t>
      </w:r>
      <w:r w:rsidR="001D59C8">
        <w:rPr>
          <w:rFonts w:ascii="Arial Narrow" w:hAnsi="Arial Narrow"/>
          <w:b/>
        </w:rPr>
        <w:t>.14</w:t>
      </w:r>
      <w:r w:rsidR="00BF490B" w:rsidRPr="00BF490B">
        <w:rPr>
          <w:rFonts w:ascii="Arial Narrow" w:hAnsi="Arial Narrow"/>
          <w:b/>
        </w:rPr>
        <w:t xml:space="preserve"> Research Questions</w:t>
      </w:r>
    </w:p>
    <w:p w:rsidR="00BF490B" w:rsidRDefault="00BF490B" w:rsidP="009B6123">
      <w:pPr>
        <w:spacing w:before="240" w:after="0" w:line="240" w:lineRule="auto"/>
        <w:jc w:val="both"/>
        <w:rPr>
          <w:rFonts w:ascii="Arial Narrow" w:hAnsi="Arial Narrow"/>
        </w:rPr>
      </w:pPr>
      <w:r>
        <w:rPr>
          <w:rFonts w:ascii="Arial Narrow" w:hAnsi="Arial Narrow"/>
          <w:b/>
        </w:rPr>
        <w:tab/>
      </w:r>
      <w:r>
        <w:rPr>
          <w:rFonts w:ascii="Arial Narrow" w:hAnsi="Arial Narrow"/>
        </w:rPr>
        <w:t>The researchers aim to answer the following research questions:</w:t>
      </w:r>
    </w:p>
    <w:p w:rsidR="00BF490B" w:rsidRPr="009A71C5" w:rsidRDefault="00BF490B" w:rsidP="009B6123">
      <w:pPr>
        <w:pStyle w:val="ListParagraph"/>
        <w:numPr>
          <w:ilvl w:val="0"/>
          <w:numId w:val="5"/>
        </w:numPr>
        <w:spacing w:before="240" w:after="0" w:line="240" w:lineRule="auto"/>
        <w:jc w:val="both"/>
        <w:rPr>
          <w:rFonts w:ascii="Arial Narrow" w:hAnsi="Arial Narrow"/>
          <w:i/>
        </w:rPr>
      </w:pPr>
      <w:r w:rsidRPr="00BF490B">
        <w:rPr>
          <w:rFonts w:ascii="Arial Narrow" w:hAnsi="Arial Narrow"/>
        </w:rPr>
        <w:t xml:space="preserve">What </w:t>
      </w:r>
      <w:r w:rsidR="009A71C5">
        <w:rPr>
          <w:rFonts w:ascii="Arial Narrow" w:hAnsi="Arial Narrow"/>
        </w:rPr>
        <w:t>are</w:t>
      </w:r>
      <w:r w:rsidRPr="00BF490B">
        <w:rPr>
          <w:rFonts w:ascii="Arial Narrow" w:hAnsi="Arial Narrow"/>
        </w:rPr>
        <w:t xml:space="preserve"> the percentage yield</w:t>
      </w:r>
      <w:r w:rsidR="009A71C5">
        <w:rPr>
          <w:rFonts w:ascii="Arial Narrow" w:hAnsi="Arial Narrow"/>
        </w:rPr>
        <w:t>s</w:t>
      </w:r>
      <w:r>
        <w:rPr>
          <w:rFonts w:ascii="Arial Narrow" w:hAnsi="Arial Narrow"/>
        </w:rPr>
        <w:t xml:space="preserve"> of the aqueous extract of </w:t>
      </w:r>
      <w:r w:rsidRPr="009A71C5">
        <w:rPr>
          <w:rFonts w:ascii="Arial Narrow" w:hAnsi="Arial Narrow"/>
          <w:i/>
        </w:rPr>
        <w:t>Areca catech</w:t>
      </w:r>
      <w:r w:rsidR="009A71C5" w:rsidRPr="009A71C5">
        <w:rPr>
          <w:rFonts w:ascii="Arial Narrow" w:hAnsi="Arial Narrow"/>
          <w:i/>
        </w:rPr>
        <w:t>u</w:t>
      </w:r>
      <w:r>
        <w:rPr>
          <w:rFonts w:ascii="Arial Narrow" w:hAnsi="Arial Narrow"/>
        </w:rPr>
        <w:t xml:space="preserve"> and methanolic extracts of </w:t>
      </w:r>
      <w:r w:rsidRPr="009A71C5">
        <w:rPr>
          <w:rFonts w:ascii="Arial Narrow" w:hAnsi="Arial Narrow"/>
          <w:i/>
        </w:rPr>
        <w:t>Bixa orellana</w:t>
      </w:r>
      <w:r w:rsidR="009A71C5">
        <w:rPr>
          <w:rFonts w:ascii="Arial Narrow" w:hAnsi="Arial Narrow"/>
        </w:rPr>
        <w:t xml:space="preserve"> and </w:t>
      </w:r>
      <w:r w:rsidR="009A71C5" w:rsidRPr="009A71C5">
        <w:rPr>
          <w:rFonts w:ascii="Arial Narrow" w:hAnsi="Arial Narrow"/>
          <w:i/>
        </w:rPr>
        <w:t>Hibiscus rosa-sinensis</w:t>
      </w:r>
      <w:r w:rsidR="009A71C5">
        <w:rPr>
          <w:rFonts w:ascii="Arial Narrow" w:hAnsi="Arial Narrow"/>
        </w:rPr>
        <w:t>?</w:t>
      </w:r>
    </w:p>
    <w:p w:rsidR="00BF490B" w:rsidRDefault="009A71C5" w:rsidP="009B6123">
      <w:pPr>
        <w:pStyle w:val="ListParagraph"/>
        <w:numPr>
          <w:ilvl w:val="0"/>
          <w:numId w:val="5"/>
        </w:numPr>
        <w:spacing w:before="240" w:after="0" w:line="240" w:lineRule="auto"/>
        <w:jc w:val="both"/>
        <w:rPr>
          <w:rFonts w:ascii="Arial Narrow" w:hAnsi="Arial Narrow"/>
        </w:rPr>
      </w:pPr>
      <w:r>
        <w:rPr>
          <w:rFonts w:ascii="Arial Narrow" w:hAnsi="Arial Narrow"/>
        </w:rPr>
        <w:lastRenderedPageBreak/>
        <w:t xml:space="preserve">What are the transmittance values of the </w:t>
      </w:r>
      <w:r w:rsidRPr="009A71C5">
        <w:rPr>
          <w:rFonts w:ascii="Arial Narrow" w:hAnsi="Arial Narrow"/>
          <w:i/>
        </w:rPr>
        <w:t>Areca catechu</w:t>
      </w:r>
      <w:r>
        <w:rPr>
          <w:rFonts w:ascii="Arial Narrow" w:hAnsi="Arial Narrow"/>
        </w:rPr>
        <w:t xml:space="preserve">, </w:t>
      </w:r>
      <w:r w:rsidRPr="009A71C5">
        <w:rPr>
          <w:rFonts w:ascii="Arial Narrow" w:hAnsi="Arial Narrow"/>
          <w:i/>
        </w:rPr>
        <w:t>Bixa orellana</w:t>
      </w:r>
      <w:r>
        <w:rPr>
          <w:rFonts w:ascii="Arial Narrow" w:hAnsi="Arial Narrow"/>
        </w:rPr>
        <w:t xml:space="preserve"> and </w:t>
      </w:r>
      <w:r w:rsidRPr="009A71C5">
        <w:rPr>
          <w:rFonts w:ascii="Arial Narrow" w:hAnsi="Arial Narrow"/>
          <w:i/>
        </w:rPr>
        <w:t>Hibiscus rosa-sinensis</w:t>
      </w:r>
      <w:r>
        <w:rPr>
          <w:rFonts w:ascii="Arial Narrow" w:hAnsi="Arial Narrow"/>
          <w:i/>
        </w:rPr>
        <w:t xml:space="preserve"> </w:t>
      </w:r>
      <w:r>
        <w:rPr>
          <w:rFonts w:ascii="Arial Narrow" w:hAnsi="Arial Narrow"/>
        </w:rPr>
        <w:t>natural red</w:t>
      </w:r>
      <w:r w:rsidR="00A10FFE">
        <w:rPr>
          <w:rFonts w:ascii="Arial Narrow" w:hAnsi="Arial Narrow"/>
        </w:rPr>
        <w:t xml:space="preserve"> colorants when analyzed using UV-Vis spectromet</w:t>
      </w:r>
      <w:r>
        <w:rPr>
          <w:rFonts w:ascii="Arial Narrow" w:hAnsi="Arial Narrow"/>
        </w:rPr>
        <w:t>r</w:t>
      </w:r>
      <w:r w:rsidR="00A10FFE">
        <w:rPr>
          <w:rFonts w:ascii="Arial Narrow" w:hAnsi="Arial Narrow"/>
        </w:rPr>
        <w:t>y</w:t>
      </w:r>
      <w:r>
        <w:rPr>
          <w:rFonts w:ascii="Arial Narrow" w:hAnsi="Arial Narrow"/>
        </w:rPr>
        <w:t>?</w:t>
      </w:r>
    </w:p>
    <w:p w:rsidR="009A71C5" w:rsidRDefault="009A71C5" w:rsidP="009B6123">
      <w:pPr>
        <w:pStyle w:val="ListParagraph"/>
        <w:numPr>
          <w:ilvl w:val="0"/>
          <w:numId w:val="5"/>
        </w:numPr>
        <w:spacing w:before="240" w:after="0" w:line="240" w:lineRule="auto"/>
        <w:jc w:val="both"/>
        <w:rPr>
          <w:rFonts w:ascii="Arial Narrow" w:hAnsi="Arial Narrow"/>
        </w:rPr>
      </w:pPr>
      <w:r>
        <w:rPr>
          <w:rFonts w:ascii="Arial Narrow" w:hAnsi="Arial Narrow"/>
        </w:rPr>
        <w:t xml:space="preserve">What are the CIELAB values of the </w:t>
      </w:r>
      <w:r w:rsidRPr="009A71C5">
        <w:rPr>
          <w:rFonts w:ascii="Arial Narrow" w:hAnsi="Arial Narrow"/>
          <w:i/>
        </w:rPr>
        <w:t>Areca catechu</w:t>
      </w:r>
      <w:r>
        <w:rPr>
          <w:rFonts w:ascii="Arial Narrow" w:hAnsi="Arial Narrow"/>
        </w:rPr>
        <w:t xml:space="preserve">, </w:t>
      </w:r>
      <w:r w:rsidRPr="009A71C5">
        <w:rPr>
          <w:rFonts w:ascii="Arial Narrow" w:hAnsi="Arial Narrow"/>
          <w:i/>
        </w:rPr>
        <w:t>Bixa orellana</w:t>
      </w:r>
      <w:r>
        <w:rPr>
          <w:rFonts w:ascii="Arial Narrow" w:hAnsi="Arial Narrow"/>
        </w:rPr>
        <w:t xml:space="preserve"> and </w:t>
      </w:r>
      <w:r w:rsidRPr="009A71C5">
        <w:rPr>
          <w:rFonts w:ascii="Arial Narrow" w:hAnsi="Arial Narrow"/>
          <w:i/>
        </w:rPr>
        <w:t>Hibiscus rosa-sinensis</w:t>
      </w:r>
      <w:r>
        <w:rPr>
          <w:rFonts w:ascii="Arial Narrow" w:hAnsi="Arial Narrow"/>
          <w:i/>
        </w:rPr>
        <w:t xml:space="preserve"> </w:t>
      </w:r>
      <w:r>
        <w:rPr>
          <w:rFonts w:ascii="Arial Narrow" w:hAnsi="Arial Narrow"/>
        </w:rPr>
        <w:t>natural red colorants?</w:t>
      </w:r>
    </w:p>
    <w:p w:rsidR="009A71C5" w:rsidRDefault="009A71C5" w:rsidP="009B6123">
      <w:pPr>
        <w:pStyle w:val="ListParagraph"/>
        <w:numPr>
          <w:ilvl w:val="0"/>
          <w:numId w:val="5"/>
        </w:numPr>
        <w:spacing w:before="240" w:after="0" w:line="240" w:lineRule="auto"/>
        <w:jc w:val="both"/>
        <w:rPr>
          <w:rFonts w:ascii="Arial Narrow" w:hAnsi="Arial Narrow"/>
        </w:rPr>
      </w:pPr>
      <w:r>
        <w:rPr>
          <w:rFonts w:ascii="Arial Narrow" w:hAnsi="Arial Narrow"/>
        </w:rPr>
        <w:t xml:space="preserve">Which among the </w:t>
      </w:r>
      <w:r w:rsidR="00361966" w:rsidRPr="009A71C5">
        <w:rPr>
          <w:rFonts w:ascii="Arial Narrow" w:hAnsi="Arial Narrow"/>
          <w:i/>
        </w:rPr>
        <w:t>Areca catechu</w:t>
      </w:r>
      <w:r w:rsidR="00361966">
        <w:rPr>
          <w:rFonts w:ascii="Arial Narrow" w:hAnsi="Arial Narrow"/>
        </w:rPr>
        <w:t xml:space="preserve">, </w:t>
      </w:r>
      <w:r w:rsidR="00361966" w:rsidRPr="009A71C5">
        <w:rPr>
          <w:rFonts w:ascii="Arial Narrow" w:hAnsi="Arial Narrow"/>
          <w:i/>
        </w:rPr>
        <w:t>Bixa orellana</w:t>
      </w:r>
      <w:r w:rsidR="00361966">
        <w:rPr>
          <w:rFonts w:ascii="Arial Narrow" w:hAnsi="Arial Narrow"/>
        </w:rPr>
        <w:t xml:space="preserve"> and </w:t>
      </w:r>
      <w:r w:rsidR="00361966" w:rsidRPr="009A71C5">
        <w:rPr>
          <w:rFonts w:ascii="Arial Narrow" w:hAnsi="Arial Narrow"/>
          <w:i/>
        </w:rPr>
        <w:t>Hibiscus rosa-sinensis</w:t>
      </w:r>
      <w:r w:rsidR="00361966">
        <w:rPr>
          <w:rFonts w:ascii="Arial Narrow" w:hAnsi="Arial Narrow"/>
          <w:i/>
        </w:rPr>
        <w:t xml:space="preserve"> </w:t>
      </w:r>
      <w:r w:rsidR="00361966">
        <w:rPr>
          <w:rFonts w:ascii="Arial Narrow" w:hAnsi="Arial Narrow"/>
        </w:rPr>
        <w:t>natural red colorants is the closest in terms of overall color characteristics to the standard, Allura Red?</w:t>
      </w:r>
    </w:p>
    <w:p w:rsidR="00DA465F" w:rsidRDefault="00DA465F" w:rsidP="00DA465F">
      <w:pPr>
        <w:pStyle w:val="ListParagraph"/>
        <w:numPr>
          <w:ilvl w:val="0"/>
          <w:numId w:val="5"/>
        </w:numPr>
        <w:spacing w:before="240" w:after="0" w:line="240" w:lineRule="auto"/>
        <w:jc w:val="both"/>
        <w:rPr>
          <w:rFonts w:ascii="Arial Narrow" w:hAnsi="Arial Narrow"/>
        </w:rPr>
      </w:pPr>
      <w:r>
        <w:rPr>
          <w:rFonts w:ascii="Arial Narrow" w:hAnsi="Arial Narrow"/>
        </w:rPr>
        <w:t xml:space="preserve">Is there a significant difference </w:t>
      </w:r>
      <w:r w:rsidRPr="00DA465F">
        <w:rPr>
          <w:rFonts w:ascii="Arial Narrow" w:hAnsi="Arial Narrow"/>
        </w:rPr>
        <w:t xml:space="preserve">between the combined CIELAB values for color characterization of the natural colorants obtained from </w:t>
      </w:r>
      <w:r w:rsidRPr="00DA465F">
        <w:rPr>
          <w:rFonts w:ascii="Arial Narrow" w:hAnsi="Arial Narrow"/>
          <w:i/>
        </w:rPr>
        <w:t>Areca catechu, Bixa orellana</w:t>
      </w:r>
      <w:r w:rsidRPr="00DA465F">
        <w:rPr>
          <w:rFonts w:ascii="Arial Narrow" w:hAnsi="Arial Narrow"/>
        </w:rPr>
        <w:t xml:space="preserve"> and </w:t>
      </w:r>
      <w:r w:rsidRPr="00DA465F">
        <w:rPr>
          <w:rFonts w:ascii="Arial Narrow" w:hAnsi="Arial Narrow"/>
          <w:i/>
        </w:rPr>
        <w:t>Hibiscus rosa-sinensis</w:t>
      </w:r>
      <w:r w:rsidRPr="00DA465F">
        <w:rPr>
          <w:rFonts w:ascii="Arial Narrow" w:hAnsi="Arial Narrow"/>
        </w:rPr>
        <w:t xml:space="preserve"> to t</w:t>
      </w:r>
      <w:r>
        <w:rPr>
          <w:rFonts w:ascii="Arial Narrow" w:hAnsi="Arial Narrow"/>
        </w:rPr>
        <w:t>hat of the standard, Allura Red?</w:t>
      </w:r>
    </w:p>
    <w:p w:rsidR="00DA465F" w:rsidRDefault="00DA465F" w:rsidP="00DA465F">
      <w:pPr>
        <w:spacing w:before="240" w:after="0" w:line="240" w:lineRule="auto"/>
        <w:jc w:val="both"/>
        <w:rPr>
          <w:rFonts w:ascii="Arial Narrow" w:hAnsi="Arial Narrow"/>
          <w:b/>
        </w:rPr>
      </w:pPr>
    </w:p>
    <w:p w:rsidR="00DA465F" w:rsidRDefault="001D59C8" w:rsidP="00DA465F">
      <w:pPr>
        <w:spacing w:before="240" w:after="0" w:line="240" w:lineRule="auto"/>
        <w:jc w:val="both"/>
        <w:rPr>
          <w:rFonts w:ascii="Arial Narrow" w:hAnsi="Arial Narrow"/>
          <w:b/>
        </w:rPr>
      </w:pPr>
      <w:r>
        <w:rPr>
          <w:rFonts w:ascii="Arial Narrow" w:hAnsi="Arial Narrow"/>
          <w:b/>
        </w:rPr>
        <w:t>1.15</w:t>
      </w:r>
      <w:r w:rsidR="00DA465F">
        <w:rPr>
          <w:rFonts w:ascii="Arial Narrow" w:hAnsi="Arial Narrow"/>
          <w:b/>
        </w:rPr>
        <w:t xml:space="preserve"> Research Hypothesis</w:t>
      </w:r>
    </w:p>
    <w:p w:rsidR="00DA465F" w:rsidRPr="006C7F41" w:rsidRDefault="00DA465F" w:rsidP="00DA465F">
      <w:pPr>
        <w:spacing w:before="240" w:line="240" w:lineRule="auto"/>
        <w:ind w:firstLine="720"/>
        <w:rPr>
          <w:rFonts w:ascii="Arial Narrow" w:hAnsi="Arial Narrow"/>
        </w:rPr>
      </w:pPr>
      <w:r w:rsidRPr="006C7F41">
        <w:rPr>
          <w:rFonts w:ascii="Arial Narrow" w:hAnsi="Arial Narrow"/>
        </w:rPr>
        <w:t>Null Hypothesis:</w:t>
      </w:r>
    </w:p>
    <w:p w:rsidR="00DA465F" w:rsidRDefault="00DA465F" w:rsidP="00DA465F">
      <w:pPr>
        <w:spacing w:before="240" w:line="240" w:lineRule="auto"/>
        <w:ind w:firstLine="720"/>
        <w:jc w:val="both"/>
        <w:rPr>
          <w:rFonts w:ascii="Arial Narrow" w:hAnsi="Arial Narrow"/>
        </w:rPr>
      </w:pPr>
      <w:r w:rsidRPr="006C7F41">
        <w:rPr>
          <w:rFonts w:ascii="Arial Narrow" w:hAnsi="Arial Narrow"/>
        </w:rPr>
        <w:t xml:space="preserve">There is no significant difference between the combined CIELAB </w:t>
      </w:r>
      <w:r>
        <w:rPr>
          <w:rFonts w:ascii="Arial Narrow" w:hAnsi="Arial Narrow"/>
        </w:rPr>
        <w:t>values</w:t>
      </w:r>
      <w:r w:rsidRPr="006C7F41">
        <w:rPr>
          <w:rFonts w:ascii="Arial Narrow" w:hAnsi="Arial Narrow"/>
        </w:rPr>
        <w:t xml:space="preserve"> </w:t>
      </w:r>
      <w:r>
        <w:rPr>
          <w:rFonts w:ascii="Arial Narrow" w:hAnsi="Arial Narrow"/>
        </w:rPr>
        <w:t xml:space="preserve">for color characterization </w:t>
      </w:r>
      <w:r w:rsidRPr="006C7F41">
        <w:rPr>
          <w:rFonts w:ascii="Arial Narrow" w:hAnsi="Arial Narrow"/>
        </w:rPr>
        <w:t xml:space="preserve">of the natural colorants </w:t>
      </w:r>
      <w:r>
        <w:rPr>
          <w:rFonts w:ascii="Arial Narrow" w:hAnsi="Arial Narrow"/>
        </w:rPr>
        <w:t xml:space="preserve">obtained </w:t>
      </w:r>
      <w:r w:rsidRPr="006C7F41">
        <w:rPr>
          <w:rFonts w:ascii="Arial Narrow" w:hAnsi="Arial Narrow"/>
        </w:rPr>
        <w:t xml:space="preserve">from </w:t>
      </w:r>
      <w:r>
        <w:rPr>
          <w:rFonts w:ascii="Arial Narrow" w:hAnsi="Arial Narrow"/>
          <w:i/>
        </w:rPr>
        <w:t xml:space="preserve">Areca catechu, Bixa </w:t>
      </w:r>
      <w:r w:rsidRPr="006C7F41">
        <w:rPr>
          <w:rFonts w:ascii="Arial Narrow" w:hAnsi="Arial Narrow"/>
          <w:i/>
        </w:rPr>
        <w:t>orellana</w:t>
      </w:r>
      <w:r w:rsidRPr="006C7F41">
        <w:rPr>
          <w:rFonts w:ascii="Arial Narrow" w:hAnsi="Arial Narrow"/>
        </w:rPr>
        <w:t xml:space="preserve"> and</w:t>
      </w:r>
      <w:r>
        <w:rPr>
          <w:rFonts w:ascii="Arial Narrow" w:hAnsi="Arial Narrow"/>
        </w:rPr>
        <w:t xml:space="preserve"> </w:t>
      </w:r>
      <w:r>
        <w:rPr>
          <w:rFonts w:ascii="Arial Narrow" w:hAnsi="Arial Narrow"/>
          <w:i/>
        </w:rPr>
        <w:t>Hibiscus</w:t>
      </w:r>
      <w:r w:rsidRPr="006C7F41">
        <w:rPr>
          <w:rFonts w:ascii="Arial Narrow" w:hAnsi="Arial Narrow"/>
          <w:i/>
        </w:rPr>
        <w:t xml:space="preserve"> rosa-sinensis</w:t>
      </w:r>
      <w:r w:rsidRPr="006C7F41">
        <w:rPr>
          <w:rFonts w:ascii="Arial Narrow" w:hAnsi="Arial Narrow"/>
        </w:rPr>
        <w:t xml:space="preserve"> </w:t>
      </w:r>
      <w:r>
        <w:rPr>
          <w:rFonts w:ascii="Arial Narrow" w:hAnsi="Arial Narrow"/>
        </w:rPr>
        <w:t>to that of the standard, Allura Red.</w:t>
      </w:r>
    </w:p>
    <w:p w:rsidR="00DA465F" w:rsidRDefault="00DA465F" w:rsidP="00DA465F">
      <w:pPr>
        <w:spacing w:before="240" w:line="240" w:lineRule="auto"/>
        <w:ind w:firstLine="720"/>
        <w:jc w:val="both"/>
        <w:rPr>
          <w:rFonts w:ascii="Arial Narrow" w:hAnsi="Arial Narrow"/>
        </w:rPr>
      </w:pPr>
      <w:r>
        <w:rPr>
          <w:rFonts w:ascii="Arial Narrow" w:hAnsi="Arial Narrow"/>
        </w:rPr>
        <w:t>Alternative Hypothesis:</w:t>
      </w:r>
    </w:p>
    <w:p w:rsidR="00DA465F" w:rsidRDefault="00DA465F" w:rsidP="00DA465F">
      <w:pPr>
        <w:spacing w:before="240" w:line="240" w:lineRule="auto"/>
        <w:jc w:val="both"/>
        <w:rPr>
          <w:rFonts w:ascii="Arial Narrow" w:hAnsi="Arial Narrow"/>
        </w:rPr>
      </w:pPr>
      <w:r w:rsidRPr="006C7F41">
        <w:rPr>
          <w:rFonts w:ascii="Arial Narrow" w:hAnsi="Arial Narrow"/>
        </w:rPr>
        <w:t xml:space="preserve">There is </w:t>
      </w:r>
      <w:r>
        <w:rPr>
          <w:rFonts w:ascii="Arial Narrow" w:hAnsi="Arial Narrow"/>
        </w:rPr>
        <w:t>a</w:t>
      </w:r>
      <w:r w:rsidRPr="006C7F41">
        <w:rPr>
          <w:rFonts w:ascii="Arial Narrow" w:hAnsi="Arial Narrow"/>
        </w:rPr>
        <w:t xml:space="preserve"> significant difference between the combined CIELAB </w:t>
      </w:r>
      <w:r>
        <w:rPr>
          <w:rFonts w:ascii="Arial Narrow" w:hAnsi="Arial Narrow"/>
        </w:rPr>
        <w:t>values</w:t>
      </w:r>
      <w:r w:rsidRPr="006C7F41">
        <w:rPr>
          <w:rFonts w:ascii="Arial Narrow" w:hAnsi="Arial Narrow"/>
        </w:rPr>
        <w:t xml:space="preserve"> </w:t>
      </w:r>
      <w:r>
        <w:rPr>
          <w:rFonts w:ascii="Arial Narrow" w:hAnsi="Arial Narrow"/>
        </w:rPr>
        <w:t xml:space="preserve">for color characterization </w:t>
      </w:r>
      <w:r w:rsidRPr="006C7F41">
        <w:rPr>
          <w:rFonts w:ascii="Arial Narrow" w:hAnsi="Arial Narrow"/>
        </w:rPr>
        <w:t xml:space="preserve">of the natural colorants </w:t>
      </w:r>
      <w:r>
        <w:rPr>
          <w:rFonts w:ascii="Arial Narrow" w:hAnsi="Arial Narrow"/>
        </w:rPr>
        <w:t xml:space="preserve">obtained </w:t>
      </w:r>
      <w:r w:rsidRPr="006C7F41">
        <w:rPr>
          <w:rFonts w:ascii="Arial Narrow" w:hAnsi="Arial Narrow"/>
        </w:rPr>
        <w:t xml:space="preserve">from </w:t>
      </w:r>
      <w:r>
        <w:rPr>
          <w:rFonts w:ascii="Arial Narrow" w:hAnsi="Arial Narrow"/>
          <w:i/>
        </w:rPr>
        <w:t xml:space="preserve">Areca catechu, Bixa </w:t>
      </w:r>
      <w:r w:rsidRPr="006C7F41">
        <w:rPr>
          <w:rFonts w:ascii="Arial Narrow" w:hAnsi="Arial Narrow"/>
          <w:i/>
        </w:rPr>
        <w:t>orellana</w:t>
      </w:r>
      <w:r w:rsidRPr="006C7F41">
        <w:rPr>
          <w:rFonts w:ascii="Arial Narrow" w:hAnsi="Arial Narrow"/>
        </w:rPr>
        <w:t xml:space="preserve"> and</w:t>
      </w:r>
      <w:r>
        <w:rPr>
          <w:rFonts w:ascii="Arial Narrow" w:hAnsi="Arial Narrow"/>
        </w:rPr>
        <w:t xml:space="preserve"> </w:t>
      </w:r>
      <w:r>
        <w:rPr>
          <w:rFonts w:ascii="Arial Narrow" w:hAnsi="Arial Narrow"/>
          <w:i/>
        </w:rPr>
        <w:t>Hibiscus</w:t>
      </w:r>
      <w:r w:rsidRPr="006C7F41">
        <w:rPr>
          <w:rFonts w:ascii="Arial Narrow" w:hAnsi="Arial Narrow"/>
          <w:i/>
        </w:rPr>
        <w:t xml:space="preserve"> rosa-sinensis</w:t>
      </w:r>
      <w:r w:rsidRPr="006C7F41">
        <w:rPr>
          <w:rFonts w:ascii="Arial Narrow" w:hAnsi="Arial Narrow"/>
        </w:rPr>
        <w:t xml:space="preserve"> </w:t>
      </w:r>
      <w:r>
        <w:rPr>
          <w:rFonts w:ascii="Arial Narrow" w:hAnsi="Arial Narrow"/>
        </w:rPr>
        <w:t>to that of the standard, Allura Red.</w:t>
      </w:r>
    </w:p>
    <w:p w:rsidR="00361966" w:rsidRPr="00BF490B" w:rsidRDefault="00361966" w:rsidP="00DA465F">
      <w:pPr>
        <w:spacing w:before="240" w:after="0" w:line="240" w:lineRule="auto"/>
        <w:jc w:val="both"/>
        <w:rPr>
          <w:rFonts w:ascii="Arial Narrow" w:hAnsi="Arial Narrow"/>
        </w:rPr>
      </w:pPr>
    </w:p>
    <w:p w:rsidR="00D6569E" w:rsidRPr="009F6A49" w:rsidRDefault="009B6123" w:rsidP="009B6123">
      <w:pPr>
        <w:spacing w:before="240" w:after="0" w:line="240" w:lineRule="auto"/>
        <w:jc w:val="both"/>
        <w:rPr>
          <w:rFonts w:ascii="Arial Narrow" w:hAnsi="Arial Narrow"/>
          <w:b/>
        </w:rPr>
      </w:pPr>
      <w:r>
        <w:rPr>
          <w:rFonts w:ascii="Arial Narrow" w:hAnsi="Arial Narrow"/>
          <w:b/>
        </w:rPr>
        <w:t>1</w:t>
      </w:r>
      <w:r w:rsidR="00DA465F">
        <w:rPr>
          <w:rFonts w:ascii="Arial Narrow" w:hAnsi="Arial Narrow"/>
          <w:b/>
        </w:rPr>
        <w:t>.1</w:t>
      </w:r>
      <w:r w:rsidR="001D59C8">
        <w:rPr>
          <w:rFonts w:ascii="Arial Narrow" w:hAnsi="Arial Narrow"/>
          <w:b/>
        </w:rPr>
        <w:t>6</w:t>
      </w:r>
      <w:r w:rsidR="00D6569E" w:rsidRPr="009F6A49">
        <w:rPr>
          <w:rFonts w:ascii="Arial Narrow" w:hAnsi="Arial Narrow"/>
          <w:b/>
        </w:rPr>
        <w:t xml:space="preserve"> Scope and Limitations</w:t>
      </w:r>
    </w:p>
    <w:p w:rsidR="00D6569E" w:rsidRDefault="00D6569E" w:rsidP="009B6123">
      <w:pPr>
        <w:spacing w:before="240" w:after="0" w:line="240" w:lineRule="auto"/>
        <w:ind w:firstLine="720"/>
        <w:jc w:val="both"/>
        <w:rPr>
          <w:rFonts w:ascii="Arial Narrow" w:hAnsi="Arial Narrow"/>
        </w:rPr>
      </w:pPr>
      <w:r w:rsidRPr="009F6A49">
        <w:rPr>
          <w:rFonts w:ascii="Arial Narrow" w:hAnsi="Arial Narrow"/>
        </w:rPr>
        <w:t xml:space="preserve">In the present study, the </w:t>
      </w:r>
      <w:r w:rsidRPr="009F6A49">
        <w:rPr>
          <w:rFonts w:ascii="Arial Narrow" w:hAnsi="Arial Narrow"/>
          <w:i/>
        </w:rPr>
        <w:t>Areca catechu</w:t>
      </w:r>
      <w:r w:rsidRPr="009F6A49">
        <w:rPr>
          <w:rFonts w:ascii="Arial Narrow" w:hAnsi="Arial Narrow"/>
        </w:rPr>
        <w:t xml:space="preserve"> fruit, </w:t>
      </w:r>
      <w:r w:rsidRPr="009F6A49">
        <w:rPr>
          <w:rFonts w:ascii="Arial Narrow" w:hAnsi="Arial Narrow"/>
          <w:i/>
        </w:rPr>
        <w:t>Bixa orellana</w:t>
      </w:r>
      <w:r w:rsidRPr="009F6A49">
        <w:rPr>
          <w:rFonts w:ascii="Arial Narrow" w:hAnsi="Arial Narrow"/>
        </w:rPr>
        <w:t xml:space="preserve"> seed, and </w:t>
      </w:r>
      <w:r w:rsidRPr="009F6A49">
        <w:rPr>
          <w:rFonts w:ascii="Arial Narrow" w:hAnsi="Arial Narrow"/>
          <w:i/>
        </w:rPr>
        <w:t>Hibiscus rosa-sinensis</w:t>
      </w:r>
      <w:r w:rsidRPr="009F6A49">
        <w:rPr>
          <w:rFonts w:ascii="Arial Narrow" w:hAnsi="Arial Narrow"/>
        </w:rPr>
        <w:t xml:space="preserve"> flower </w:t>
      </w:r>
      <w:r w:rsidR="007A31BA">
        <w:rPr>
          <w:rFonts w:ascii="Arial Narrow" w:hAnsi="Arial Narrow"/>
        </w:rPr>
        <w:t>were</w:t>
      </w:r>
      <w:r w:rsidRPr="009F6A49">
        <w:rPr>
          <w:rFonts w:ascii="Arial Narrow" w:hAnsi="Arial Narrow"/>
        </w:rPr>
        <w:t xml:space="preserve"> obtained using </w:t>
      </w:r>
      <w:r w:rsidR="0095578E" w:rsidRPr="009F6A49">
        <w:rPr>
          <w:rFonts w:ascii="Arial Narrow" w:hAnsi="Arial Narrow"/>
        </w:rPr>
        <w:t xml:space="preserve">methanol and distilled water as solvents through </w:t>
      </w:r>
      <w:r w:rsidR="0037627A">
        <w:rPr>
          <w:rFonts w:ascii="Arial Narrow" w:hAnsi="Arial Narrow"/>
        </w:rPr>
        <w:t>maceration</w:t>
      </w:r>
      <w:r w:rsidRPr="009F6A49">
        <w:rPr>
          <w:rFonts w:ascii="Arial Narrow" w:hAnsi="Arial Narrow"/>
        </w:rPr>
        <w:t xml:space="preserve"> and </w:t>
      </w:r>
      <w:r w:rsidR="007A31BA">
        <w:rPr>
          <w:rFonts w:ascii="Arial Narrow" w:hAnsi="Arial Narrow"/>
        </w:rPr>
        <w:t>were</w:t>
      </w:r>
      <w:r w:rsidR="00C93886" w:rsidRPr="009F6A49">
        <w:rPr>
          <w:rFonts w:ascii="Arial Narrow" w:hAnsi="Arial Narrow"/>
        </w:rPr>
        <w:t xml:space="preserve"> </w:t>
      </w:r>
      <w:r w:rsidRPr="009F6A49">
        <w:rPr>
          <w:rFonts w:ascii="Arial Narrow" w:hAnsi="Arial Narrow"/>
        </w:rPr>
        <w:t xml:space="preserve">concentrated via rotary evaporator. </w:t>
      </w:r>
    </w:p>
    <w:p w:rsidR="0037627A" w:rsidRDefault="0037627A" w:rsidP="009B6123">
      <w:pPr>
        <w:spacing w:before="240" w:after="0" w:line="240" w:lineRule="auto"/>
        <w:ind w:firstLine="720"/>
        <w:jc w:val="both"/>
        <w:rPr>
          <w:rFonts w:ascii="Arial Narrow" w:hAnsi="Arial Narrow"/>
        </w:rPr>
      </w:pPr>
      <w:r>
        <w:rPr>
          <w:rFonts w:ascii="Arial Narrow" w:hAnsi="Arial Narrow"/>
        </w:rPr>
        <w:t xml:space="preserve">The transmittance values of </w:t>
      </w:r>
      <w:r w:rsidRPr="009F6A49">
        <w:rPr>
          <w:rFonts w:ascii="Arial Narrow" w:hAnsi="Arial Narrow"/>
          <w:i/>
        </w:rPr>
        <w:t>Areca catechu</w:t>
      </w:r>
      <w:r w:rsidRPr="009F6A49">
        <w:rPr>
          <w:rFonts w:ascii="Arial Narrow" w:hAnsi="Arial Narrow"/>
        </w:rPr>
        <w:t xml:space="preserve"> fruit, </w:t>
      </w:r>
      <w:r w:rsidRPr="009F6A49">
        <w:rPr>
          <w:rFonts w:ascii="Arial Narrow" w:hAnsi="Arial Narrow"/>
          <w:i/>
        </w:rPr>
        <w:t>Bixa orellana</w:t>
      </w:r>
      <w:r w:rsidRPr="009F6A49">
        <w:rPr>
          <w:rFonts w:ascii="Arial Narrow" w:hAnsi="Arial Narrow"/>
        </w:rPr>
        <w:t xml:space="preserve"> seed, </w:t>
      </w:r>
      <w:r w:rsidRPr="009F6A49">
        <w:rPr>
          <w:rFonts w:ascii="Arial Narrow" w:hAnsi="Arial Narrow"/>
          <w:i/>
        </w:rPr>
        <w:t>Hibiscus rosa-sinensis</w:t>
      </w:r>
      <w:r w:rsidRPr="009F6A49">
        <w:rPr>
          <w:rFonts w:ascii="Arial Narrow" w:hAnsi="Arial Narrow"/>
        </w:rPr>
        <w:t xml:space="preserve"> flower</w:t>
      </w:r>
      <w:r>
        <w:rPr>
          <w:rFonts w:ascii="Arial Narrow" w:hAnsi="Arial Narrow"/>
        </w:rPr>
        <w:t xml:space="preserve"> and Allura Red </w:t>
      </w:r>
      <w:r w:rsidR="007A31BA">
        <w:rPr>
          <w:rFonts w:ascii="Arial Narrow" w:hAnsi="Arial Narrow"/>
        </w:rPr>
        <w:t>were</w:t>
      </w:r>
      <w:r>
        <w:rPr>
          <w:rFonts w:ascii="Arial Narrow" w:hAnsi="Arial Narrow"/>
        </w:rPr>
        <w:t xml:space="preserve"> measured using UV-Vis Spectrometer within 380-770 nm wavelength of the electromagnetic spectrum at 10 nm intervals.</w:t>
      </w:r>
    </w:p>
    <w:p w:rsidR="0037627A" w:rsidRPr="009F6A49" w:rsidRDefault="0037627A" w:rsidP="009B6123">
      <w:pPr>
        <w:spacing w:before="240" w:after="0" w:line="240" w:lineRule="auto"/>
        <w:jc w:val="both"/>
        <w:rPr>
          <w:rFonts w:ascii="Arial Narrow" w:hAnsi="Arial Narrow"/>
        </w:rPr>
      </w:pPr>
      <w:r>
        <w:rPr>
          <w:rFonts w:ascii="Arial Narrow" w:hAnsi="Arial Narrow"/>
        </w:rPr>
        <w:tab/>
        <w:t xml:space="preserve">CIELAB values </w:t>
      </w:r>
      <w:r w:rsidR="007A31BA">
        <w:rPr>
          <w:rFonts w:ascii="Arial Narrow" w:hAnsi="Arial Narrow"/>
        </w:rPr>
        <w:t>were</w:t>
      </w:r>
      <w:r>
        <w:rPr>
          <w:rFonts w:ascii="Arial Narrow" w:hAnsi="Arial Narrow"/>
        </w:rPr>
        <w:t xml:space="preserve"> </w:t>
      </w:r>
      <w:r w:rsidR="00043408">
        <w:rPr>
          <w:rFonts w:ascii="Arial Narrow" w:hAnsi="Arial Narrow"/>
        </w:rPr>
        <w:t>obtained through</w:t>
      </w:r>
      <w:r>
        <w:rPr>
          <w:rFonts w:ascii="Arial Narrow" w:hAnsi="Arial Narrow"/>
        </w:rPr>
        <w:t xml:space="preserve"> </w:t>
      </w:r>
      <w:r w:rsidR="00043408">
        <w:rPr>
          <w:rFonts w:ascii="Arial Narrow" w:hAnsi="Arial Narrow"/>
        </w:rPr>
        <w:t>EasyMatch QC software</w:t>
      </w:r>
      <w:r w:rsidR="009E1B36">
        <w:rPr>
          <w:rFonts w:ascii="Arial Narrow" w:hAnsi="Arial Narrow"/>
        </w:rPr>
        <w:t xml:space="preserve"> version 4.30</w:t>
      </w:r>
      <w:r w:rsidR="00043408">
        <w:rPr>
          <w:rFonts w:ascii="Arial Narrow" w:hAnsi="Arial Narrow"/>
        </w:rPr>
        <w:t xml:space="preserve"> for color comparison of the three plant samples to that of the standard colorant, Allura Red.</w:t>
      </w:r>
    </w:p>
    <w:p w:rsidR="00D6569E" w:rsidRPr="009F6A49" w:rsidRDefault="00043408" w:rsidP="009B6123">
      <w:pPr>
        <w:spacing w:before="240" w:after="0" w:line="240" w:lineRule="auto"/>
        <w:ind w:firstLine="720"/>
        <w:jc w:val="both"/>
        <w:rPr>
          <w:rFonts w:ascii="Arial Narrow" w:hAnsi="Arial Narrow"/>
        </w:rPr>
      </w:pPr>
      <w:r>
        <w:rPr>
          <w:rFonts w:ascii="Arial Narrow" w:hAnsi="Arial Narrow"/>
        </w:rPr>
        <w:t>The optimal concentration of the natural colorants was not identified in this study for there were limited reagents and solvents that were provided.</w:t>
      </w:r>
    </w:p>
    <w:p w:rsidR="00A10FFE" w:rsidRPr="00A10FFE" w:rsidRDefault="00D6569E" w:rsidP="00A10FFE">
      <w:pPr>
        <w:spacing w:before="240" w:after="0" w:line="240" w:lineRule="auto"/>
        <w:ind w:firstLine="720"/>
        <w:jc w:val="both"/>
        <w:rPr>
          <w:rFonts w:ascii="Arial Narrow" w:hAnsi="Arial Narrow"/>
        </w:rPr>
      </w:pPr>
      <w:r w:rsidRPr="009F6A49">
        <w:rPr>
          <w:rFonts w:ascii="Arial Narrow" w:hAnsi="Arial Narrow"/>
        </w:rPr>
        <w:t xml:space="preserve">No </w:t>
      </w:r>
      <w:r w:rsidR="007A31BA">
        <w:rPr>
          <w:rFonts w:ascii="Arial Narrow" w:hAnsi="Arial Narrow"/>
        </w:rPr>
        <w:t xml:space="preserve">other </w:t>
      </w:r>
      <w:r w:rsidRPr="009F6A49">
        <w:rPr>
          <w:rFonts w:ascii="Arial Narrow" w:hAnsi="Arial Narrow"/>
        </w:rPr>
        <w:t>quality control</w:t>
      </w:r>
      <w:r w:rsidR="00043408">
        <w:rPr>
          <w:rFonts w:ascii="Arial Narrow" w:hAnsi="Arial Narrow"/>
        </w:rPr>
        <w:t xml:space="preserve"> and preformulation </w:t>
      </w:r>
      <w:r w:rsidRPr="009F6A49">
        <w:rPr>
          <w:rFonts w:ascii="Arial Narrow" w:hAnsi="Arial Narrow"/>
        </w:rPr>
        <w:t>tests for</w:t>
      </w:r>
      <w:r w:rsidR="00043408">
        <w:rPr>
          <w:rFonts w:ascii="Arial Narrow" w:hAnsi="Arial Narrow"/>
        </w:rPr>
        <w:t xml:space="preserve"> </w:t>
      </w:r>
      <w:r w:rsidRPr="009F6A49">
        <w:rPr>
          <w:rFonts w:ascii="Arial Narrow" w:hAnsi="Arial Narrow"/>
        </w:rPr>
        <w:t xml:space="preserve">dyes as pharmaceutical excipients </w:t>
      </w:r>
      <w:r w:rsidR="007A31BA">
        <w:rPr>
          <w:rFonts w:ascii="Arial Narrow" w:hAnsi="Arial Narrow"/>
        </w:rPr>
        <w:t xml:space="preserve">were </w:t>
      </w:r>
      <w:r w:rsidR="0047286D">
        <w:rPr>
          <w:rFonts w:ascii="Arial Narrow" w:hAnsi="Arial Narrow"/>
        </w:rPr>
        <w:t>performed in this stu</w:t>
      </w:r>
      <w:r w:rsidR="00A10FFE">
        <w:rPr>
          <w:rFonts w:ascii="Arial Narrow" w:hAnsi="Arial Narrow"/>
        </w:rPr>
        <w:t>dy</w:t>
      </w:r>
    </w:p>
    <w:p w:rsidR="00A63726" w:rsidRDefault="009B6123" w:rsidP="009B6123">
      <w:pPr>
        <w:spacing w:before="240" w:after="0" w:line="240" w:lineRule="auto"/>
        <w:jc w:val="both"/>
        <w:rPr>
          <w:rFonts w:ascii="Arial Narrow" w:hAnsi="Arial Narrow"/>
          <w:b/>
        </w:rPr>
      </w:pPr>
      <w:r>
        <w:rPr>
          <w:rFonts w:ascii="Arial Narrow" w:hAnsi="Arial Narrow"/>
          <w:b/>
        </w:rPr>
        <w:t>1</w:t>
      </w:r>
      <w:r w:rsidR="00DA465F">
        <w:rPr>
          <w:rFonts w:ascii="Arial Narrow" w:hAnsi="Arial Narrow"/>
          <w:b/>
        </w:rPr>
        <w:t>.1</w:t>
      </w:r>
      <w:r w:rsidR="001D59C8">
        <w:rPr>
          <w:rFonts w:ascii="Arial Narrow" w:hAnsi="Arial Narrow"/>
          <w:b/>
        </w:rPr>
        <w:t>7</w:t>
      </w:r>
      <w:r w:rsidR="002B2993" w:rsidRPr="009F6A49">
        <w:rPr>
          <w:rFonts w:ascii="Arial Narrow" w:hAnsi="Arial Narrow"/>
          <w:b/>
        </w:rPr>
        <w:t xml:space="preserve"> Conceptual Framework</w:t>
      </w:r>
    </w:p>
    <w:p w:rsidR="009B6123" w:rsidRPr="009F6A49" w:rsidRDefault="009B6123" w:rsidP="009B6123">
      <w:pPr>
        <w:spacing w:before="240" w:after="0" w:line="240" w:lineRule="auto"/>
        <w:jc w:val="both"/>
        <w:rPr>
          <w:rFonts w:ascii="Arial Narrow" w:hAnsi="Arial Narrow"/>
          <w:b/>
        </w:rPr>
      </w:pPr>
    </w:p>
    <w:tbl>
      <w:tblPr>
        <w:tblStyle w:val="TableGrid"/>
        <w:tblW w:w="9072" w:type="dxa"/>
        <w:tblLook w:val="04A0" w:firstRow="1" w:lastRow="0" w:firstColumn="1" w:lastColumn="0" w:noHBand="0" w:noVBand="1"/>
      </w:tblPr>
      <w:tblGrid>
        <w:gridCol w:w="2448"/>
        <w:gridCol w:w="864"/>
        <w:gridCol w:w="2448"/>
        <w:gridCol w:w="864"/>
        <w:gridCol w:w="2448"/>
      </w:tblGrid>
      <w:tr w:rsidR="00212410" w:rsidRPr="009F6A49" w:rsidTr="00F76F35">
        <w:trPr>
          <w:trHeight w:val="188"/>
        </w:trPr>
        <w:tc>
          <w:tcPr>
            <w:tcW w:w="2448" w:type="dxa"/>
            <w:tcBorders>
              <w:bottom w:val="nil"/>
            </w:tcBorders>
            <w:vAlign w:val="center"/>
          </w:tcPr>
          <w:p w:rsidR="00212410" w:rsidRPr="009F6A49" w:rsidRDefault="00212410" w:rsidP="009F6A49">
            <w:pPr>
              <w:pStyle w:val="NoSpacing"/>
              <w:jc w:val="both"/>
              <w:rPr>
                <w:rFonts w:ascii="Arial Narrow" w:hAnsi="Arial Narrow" w:cs="Times New Roman"/>
                <w:b/>
                <w:sz w:val="22"/>
              </w:rPr>
            </w:pPr>
            <w:r w:rsidRPr="009F6A49">
              <w:rPr>
                <w:rFonts w:ascii="Arial Narrow" w:hAnsi="Arial Narrow" w:cs="Times New Roman"/>
                <w:b/>
                <w:sz w:val="22"/>
              </w:rPr>
              <w:t>INPUT</w:t>
            </w:r>
          </w:p>
        </w:tc>
        <w:tc>
          <w:tcPr>
            <w:tcW w:w="864" w:type="dxa"/>
            <w:tcBorders>
              <w:top w:val="nil"/>
              <w:bottom w:val="nil"/>
            </w:tcBorders>
            <w:vAlign w:val="center"/>
          </w:tcPr>
          <w:p w:rsidR="00212410" w:rsidRPr="009F6A49" w:rsidRDefault="00212410" w:rsidP="009F6A49">
            <w:pPr>
              <w:pStyle w:val="NoSpacing"/>
              <w:jc w:val="both"/>
              <w:rPr>
                <w:rFonts w:ascii="Arial Narrow" w:hAnsi="Arial Narrow" w:cs="Times New Roman"/>
                <w:b/>
                <w:sz w:val="22"/>
              </w:rPr>
            </w:pPr>
          </w:p>
        </w:tc>
        <w:tc>
          <w:tcPr>
            <w:tcW w:w="2448" w:type="dxa"/>
            <w:tcBorders>
              <w:bottom w:val="nil"/>
            </w:tcBorders>
            <w:vAlign w:val="center"/>
          </w:tcPr>
          <w:p w:rsidR="00212410" w:rsidRPr="009F6A49" w:rsidRDefault="00212410" w:rsidP="009F6A49">
            <w:pPr>
              <w:pStyle w:val="NoSpacing"/>
              <w:jc w:val="both"/>
              <w:rPr>
                <w:rFonts w:ascii="Arial Narrow" w:hAnsi="Arial Narrow" w:cs="Times New Roman"/>
                <w:b/>
                <w:sz w:val="22"/>
              </w:rPr>
            </w:pPr>
            <w:r w:rsidRPr="009F6A49">
              <w:rPr>
                <w:rFonts w:ascii="Arial Narrow" w:hAnsi="Arial Narrow" w:cs="Times New Roman"/>
                <w:b/>
                <w:sz w:val="22"/>
              </w:rPr>
              <w:t>PROCESS</w:t>
            </w:r>
          </w:p>
        </w:tc>
        <w:tc>
          <w:tcPr>
            <w:tcW w:w="864" w:type="dxa"/>
            <w:tcBorders>
              <w:top w:val="nil"/>
              <w:bottom w:val="nil"/>
            </w:tcBorders>
            <w:vAlign w:val="center"/>
          </w:tcPr>
          <w:p w:rsidR="00212410" w:rsidRPr="009F6A49" w:rsidRDefault="00212410" w:rsidP="009F6A49">
            <w:pPr>
              <w:pStyle w:val="NoSpacing"/>
              <w:jc w:val="both"/>
              <w:rPr>
                <w:rFonts w:ascii="Arial Narrow" w:hAnsi="Arial Narrow" w:cs="Times New Roman"/>
                <w:b/>
                <w:sz w:val="22"/>
              </w:rPr>
            </w:pPr>
          </w:p>
        </w:tc>
        <w:tc>
          <w:tcPr>
            <w:tcW w:w="2448" w:type="dxa"/>
            <w:tcBorders>
              <w:bottom w:val="nil"/>
            </w:tcBorders>
            <w:vAlign w:val="center"/>
          </w:tcPr>
          <w:p w:rsidR="00212410" w:rsidRPr="009F6A49" w:rsidRDefault="00212410" w:rsidP="009F6A49">
            <w:pPr>
              <w:pStyle w:val="NoSpacing"/>
              <w:jc w:val="both"/>
              <w:rPr>
                <w:rFonts w:ascii="Arial Narrow" w:hAnsi="Arial Narrow" w:cs="Times New Roman"/>
                <w:b/>
                <w:sz w:val="22"/>
              </w:rPr>
            </w:pPr>
            <w:r w:rsidRPr="009F6A49">
              <w:rPr>
                <w:rFonts w:ascii="Arial Narrow" w:hAnsi="Arial Narrow" w:cs="Times New Roman"/>
                <w:b/>
                <w:sz w:val="22"/>
              </w:rPr>
              <w:t>OUTPUT</w:t>
            </w:r>
          </w:p>
        </w:tc>
      </w:tr>
      <w:tr w:rsidR="00212410" w:rsidRPr="009F6A49" w:rsidTr="00212410">
        <w:trPr>
          <w:trHeight w:val="1440"/>
        </w:trPr>
        <w:tc>
          <w:tcPr>
            <w:tcW w:w="2448" w:type="dxa"/>
            <w:tcBorders>
              <w:top w:val="nil"/>
            </w:tcBorders>
          </w:tcPr>
          <w:p w:rsidR="00212410" w:rsidRPr="009F6A49" w:rsidRDefault="00212410" w:rsidP="009F6A49">
            <w:pPr>
              <w:pStyle w:val="NoSpacing"/>
              <w:ind w:left="-30"/>
              <w:jc w:val="both"/>
              <w:rPr>
                <w:rFonts w:ascii="Arial Narrow" w:hAnsi="Arial Narrow" w:cs="Times New Roman"/>
                <w:sz w:val="22"/>
              </w:rPr>
            </w:pPr>
            <w:r w:rsidRPr="009F6A49">
              <w:rPr>
                <w:rFonts w:ascii="Arial Narrow" w:hAnsi="Arial Narrow" w:cs="Times New Roman"/>
                <w:sz w:val="22"/>
              </w:rPr>
              <w:lastRenderedPageBreak/>
              <w:t xml:space="preserve">The following </w:t>
            </w:r>
            <w:r w:rsidR="007A31BA">
              <w:rPr>
                <w:rFonts w:ascii="Arial Narrow" w:hAnsi="Arial Narrow" w:cs="Times New Roman"/>
                <w:sz w:val="22"/>
              </w:rPr>
              <w:t>were</w:t>
            </w:r>
            <w:r w:rsidRPr="009F6A49">
              <w:rPr>
                <w:rFonts w:ascii="Arial Narrow" w:hAnsi="Arial Narrow" w:cs="Times New Roman"/>
                <w:sz w:val="22"/>
              </w:rPr>
              <w:t xml:space="preserve"> conducted in order to obtain raw data which </w:t>
            </w:r>
            <w:r w:rsidR="007A31BA">
              <w:rPr>
                <w:rFonts w:ascii="Arial Narrow" w:hAnsi="Arial Narrow" w:cs="Times New Roman"/>
                <w:sz w:val="22"/>
              </w:rPr>
              <w:t>were</w:t>
            </w:r>
            <w:r w:rsidRPr="009F6A49">
              <w:rPr>
                <w:rFonts w:ascii="Arial Narrow" w:hAnsi="Arial Narrow" w:cs="Times New Roman"/>
                <w:sz w:val="22"/>
              </w:rPr>
              <w:t xml:space="preserve"> subjected to analyses as stated in the method:</w:t>
            </w:r>
          </w:p>
          <w:p w:rsidR="00212410" w:rsidRPr="009F6A49" w:rsidRDefault="00212410" w:rsidP="009F6A49">
            <w:pPr>
              <w:pStyle w:val="NoSpacing"/>
              <w:ind w:left="63"/>
              <w:jc w:val="both"/>
              <w:rPr>
                <w:rFonts w:ascii="Arial Narrow" w:hAnsi="Arial Narrow" w:cs="Times New Roman"/>
                <w:sz w:val="22"/>
              </w:rPr>
            </w:pPr>
          </w:p>
          <w:p w:rsidR="00212410" w:rsidRPr="009F6A49" w:rsidRDefault="00212410" w:rsidP="009F6A49">
            <w:pPr>
              <w:pStyle w:val="NoSpacing"/>
              <w:numPr>
                <w:ilvl w:val="0"/>
                <w:numId w:val="1"/>
              </w:numPr>
              <w:ind w:left="63" w:hanging="180"/>
              <w:jc w:val="both"/>
              <w:rPr>
                <w:rFonts w:ascii="Arial Narrow" w:hAnsi="Arial Narrow" w:cs="Times New Roman"/>
                <w:sz w:val="22"/>
              </w:rPr>
            </w:pPr>
            <w:r w:rsidRPr="009F6A49">
              <w:rPr>
                <w:rFonts w:ascii="Arial Narrow" w:hAnsi="Arial Narrow"/>
                <w:i/>
                <w:sz w:val="22"/>
              </w:rPr>
              <w:t xml:space="preserve">A. catechu </w:t>
            </w:r>
            <w:r w:rsidRPr="009F6A49">
              <w:rPr>
                <w:rFonts w:ascii="Arial Narrow" w:hAnsi="Arial Narrow"/>
                <w:sz w:val="22"/>
              </w:rPr>
              <w:t xml:space="preserve">fruit, </w:t>
            </w:r>
            <w:r w:rsidRPr="009F6A49">
              <w:rPr>
                <w:rFonts w:ascii="Arial Narrow" w:hAnsi="Arial Narrow"/>
                <w:i/>
                <w:sz w:val="22"/>
              </w:rPr>
              <w:t>B. orellana</w:t>
            </w:r>
            <w:r w:rsidRPr="009F6A49">
              <w:rPr>
                <w:rFonts w:ascii="Arial Narrow" w:hAnsi="Arial Narrow"/>
                <w:sz w:val="22"/>
              </w:rPr>
              <w:t xml:space="preserve"> seed and </w:t>
            </w:r>
            <w:r w:rsidRPr="009F6A49">
              <w:rPr>
                <w:rFonts w:ascii="Arial Narrow" w:hAnsi="Arial Narrow"/>
                <w:i/>
                <w:sz w:val="22"/>
              </w:rPr>
              <w:t>H. rosa-sinensis</w:t>
            </w:r>
            <w:r w:rsidRPr="009F6A49">
              <w:rPr>
                <w:rFonts w:ascii="Arial Narrow" w:hAnsi="Arial Narrow"/>
                <w:sz w:val="22"/>
              </w:rPr>
              <w:t xml:space="preserve"> flower samples </w:t>
            </w:r>
            <w:r w:rsidR="007A31BA">
              <w:rPr>
                <w:rFonts w:ascii="Arial Narrow" w:hAnsi="Arial Narrow"/>
                <w:sz w:val="22"/>
              </w:rPr>
              <w:t>were obtained</w:t>
            </w:r>
          </w:p>
          <w:p w:rsidR="00212410" w:rsidRPr="009F6A49" w:rsidRDefault="00212410" w:rsidP="009F6A49">
            <w:pPr>
              <w:pStyle w:val="NoSpacing"/>
              <w:numPr>
                <w:ilvl w:val="0"/>
                <w:numId w:val="1"/>
              </w:numPr>
              <w:ind w:left="63" w:hanging="180"/>
              <w:jc w:val="both"/>
              <w:rPr>
                <w:rFonts w:ascii="Arial Narrow" w:hAnsi="Arial Narrow" w:cs="Times New Roman"/>
                <w:sz w:val="22"/>
              </w:rPr>
            </w:pPr>
            <w:r w:rsidRPr="009F6A49">
              <w:rPr>
                <w:rFonts w:ascii="Arial Narrow" w:hAnsi="Arial Narrow"/>
                <w:i/>
                <w:sz w:val="22"/>
              </w:rPr>
              <w:t xml:space="preserve">A. catechu </w:t>
            </w:r>
            <w:r w:rsidRPr="009F6A49">
              <w:rPr>
                <w:rFonts w:ascii="Arial Narrow" w:hAnsi="Arial Narrow"/>
                <w:sz w:val="22"/>
              </w:rPr>
              <w:t xml:space="preserve">fruit, </w:t>
            </w:r>
            <w:r w:rsidRPr="009F6A49">
              <w:rPr>
                <w:rFonts w:ascii="Arial Narrow" w:hAnsi="Arial Narrow"/>
                <w:i/>
                <w:sz w:val="22"/>
              </w:rPr>
              <w:t>B. orellana</w:t>
            </w:r>
            <w:r w:rsidRPr="009F6A49">
              <w:rPr>
                <w:rFonts w:ascii="Arial Narrow" w:hAnsi="Arial Narrow"/>
                <w:sz w:val="22"/>
              </w:rPr>
              <w:t xml:space="preserve"> seed and </w:t>
            </w:r>
            <w:r w:rsidRPr="009F6A49">
              <w:rPr>
                <w:rFonts w:ascii="Arial Narrow" w:hAnsi="Arial Narrow"/>
                <w:i/>
                <w:sz w:val="22"/>
              </w:rPr>
              <w:t>H. rosa-sinensis</w:t>
            </w:r>
            <w:r w:rsidRPr="009F6A49">
              <w:rPr>
                <w:rFonts w:ascii="Arial Narrow" w:hAnsi="Arial Narrow"/>
                <w:sz w:val="22"/>
              </w:rPr>
              <w:t xml:space="preserve"> flower </w:t>
            </w:r>
            <w:r w:rsidRPr="009F6A49">
              <w:rPr>
                <w:rFonts w:ascii="Arial Narrow" w:hAnsi="Arial Narrow" w:cs="Times New Roman"/>
                <w:sz w:val="22"/>
              </w:rPr>
              <w:t xml:space="preserve">samples </w:t>
            </w:r>
            <w:r w:rsidR="007A31BA">
              <w:rPr>
                <w:rFonts w:ascii="Arial Narrow" w:hAnsi="Arial Narrow" w:cs="Times New Roman"/>
                <w:sz w:val="22"/>
              </w:rPr>
              <w:t xml:space="preserve">were </w:t>
            </w:r>
            <w:r w:rsidRPr="009F6A49">
              <w:rPr>
                <w:rFonts w:ascii="Arial Narrow" w:hAnsi="Arial Narrow" w:cs="Times New Roman"/>
                <w:sz w:val="22"/>
              </w:rPr>
              <w:t xml:space="preserve">subjected to air-drying </w:t>
            </w:r>
          </w:p>
          <w:p w:rsidR="00212410" w:rsidRPr="009F6A49" w:rsidRDefault="00212410" w:rsidP="009F6A49">
            <w:pPr>
              <w:pStyle w:val="NoSpacing"/>
              <w:numPr>
                <w:ilvl w:val="0"/>
                <w:numId w:val="1"/>
              </w:numPr>
              <w:ind w:left="63" w:hanging="180"/>
              <w:jc w:val="both"/>
              <w:rPr>
                <w:rFonts w:ascii="Arial Narrow" w:hAnsi="Arial Narrow" w:cs="Times New Roman"/>
                <w:sz w:val="22"/>
              </w:rPr>
            </w:pPr>
            <w:r w:rsidRPr="009F6A49">
              <w:rPr>
                <w:rFonts w:ascii="Arial Narrow" w:hAnsi="Arial Narrow" w:cs="Times New Roman"/>
                <w:sz w:val="22"/>
              </w:rPr>
              <w:t xml:space="preserve">Methanol </w:t>
            </w:r>
            <w:r w:rsidR="007A31BA">
              <w:rPr>
                <w:rFonts w:ascii="Arial Narrow" w:hAnsi="Arial Narrow" w:cs="Times New Roman"/>
                <w:sz w:val="22"/>
              </w:rPr>
              <w:t>was obtained from the laboratory department</w:t>
            </w:r>
          </w:p>
          <w:p w:rsidR="00212410" w:rsidRPr="009F6A49" w:rsidRDefault="00212410" w:rsidP="009F6A49">
            <w:pPr>
              <w:pStyle w:val="NoSpacing"/>
              <w:numPr>
                <w:ilvl w:val="0"/>
                <w:numId w:val="1"/>
              </w:numPr>
              <w:ind w:left="63" w:hanging="180"/>
              <w:jc w:val="both"/>
              <w:rPr>
                <w:rFonts w:ascii="Arial Narrow" w:hAnsi="Arial Narrow" w:cs="Times New Roman"/>
                <w:sz w:val="22"/>
              </w:rPr>
            </w:pPr>
            <w:r w:rsidRPr="009F6A49">
              <w:rPr>
                <w:rFonts w:ascii="Arial Narrow" w:hAnsi="Arial Narrow" w:cs="Times New Roman"/>
                <w:sz w:val="22"/>
              </w:rPr>
              <w:t xml:space="preserve">Allura Red </w:t>
            </w:r>
            <w:r w:rsidR="007A31BA">
              <w:rPr>
                <w:rFonts w:ascii="Arial Narrow" w:hAnsi="Arial Narrow" w:cs="Times New Roman"/>
                <w:sz w:val="22"/>
              </w:rPr>
              <w:t>was</w:t>
            </w:r>
            <w:r w:rsidRPr="009F6A49">
              <w:rPr>
                <w:rFonts w:ascii="Arial Narrow" w:hAnsi="Arial Narrow" w:cs="Times New Roman"/>
                <w:sz w:val="22"/>
              </w:rPr>
              <w:t xml:space="preserve"> purchased</w:t>
            </w:r>
          </w:p>
          <w:p w:rsidR="00212410" w:rsidRPr="009F6A49" w:rsidRDefault="00212410" w:rsidP="009F6A49">
            <w:pPr>
              <w:pStyle w:val="NoSpacing"/>
              <w:ind w:left="720"/>
              <w:jc w:val="both"/>
              <w:rPr>
                <w:rFonts w:ascii="Arial Narrow" w:hAnsi="Arial Narrow" w:cs="Times New Roman"/>
                <w:sz w:val="22"/>
              </w:rPr>
            </w:pPr>
          </w:p>
        </w:tc>
        <w:tc>
          <w:tcPr>
            <w:tcW w:w="864" w:type="dxa"/>
            <w:tcBorders>
              <w:top w:val="nil"/>
              <w:bottom w:val="nil"/>
            </w:tcBorders>
          </w:tcPr>
          <w:p w:rsidR="00212410" w:rsidRPr="009F6A49" w:rsidRDefault="00212410" w:rsidP="009F6A49">
            <w:pPr>
              <w:pStyle w:val="NoSpacing"/>
              <w:jc w:val="both"/>
              <w:rPr>
                <w:rFonts w:ascii="Arial Narrow" w:hAnsi="Arial Narrow"/>
                <w:sz w:val="22"/>
              </w:rPr>
            </w:pPr>
          </w:p>
          <w:p w:rsidR="00212410" w:rsidRPr="009F6A49" w:rsidRDefault="00212410" w:rsidP="009F6A49">
            <w:pPr>
              <w:pStyle w:val="NoSpacing"/>
              <w:jc w:val="both"/>
              <w:rPr>
                <w:rFonts w:ascii="Arial Narrow" w:hAnsi="Arial Narrow"/>
                <w:sz w:val="22"/>
              </w:rPr>
            </w:pPr>
          </w:p>
          <w:p w:rsidR="00212410" w:rsidRPr="009F6A49" w:rsidRDefault="00212410" w:rsidP="009F6A49">
            <w:pPr>
              <w:pStyle w:val="NoSpacing"/>
              <w:jc w:val="both"/>
              <w:rPr>
                <w:rFonts w:ascii="Arial Narrow" w:hAnsi="Arial Narrow"/>
                <w:sz w:val="22"/>
              </w:rPr>
            </w:pPr>
          </w:p>
          <w:p w:rsidR="00212410" w:rsidRPr="009F6A49" w:rsidRDefault="00212410" w:rsidP="009F6A49">
            <w:pPr>
              <w:pStyle w:val="NoSpacing"/>
              <w:jc w:val="both"/>
              <w:rPr>
                <w:rFonts w:ascii="Arial Narrow" w:hAnsi="Arial Narrow"/>
                <w:sz w:val="22"/>
              </w:rPr>
            </w:pPr>
          </w:p>
          <w:p w:rsidR="00212410" w:rsidRPr="009F6A49" w:rsidRDefault="00212410" w:rsidP="009F6A49">
            <w:pPr>
              <w:pStyle w:val="NoSpacing"/>
              <w:jc w:val="both"/>
              <w:rPr>
                <w:rFonts w:ascii="Arial Narrow" w:hAnsi="Arial Narrow"/>
                <w:sz w:val="22"/>
              </w:rPr>
            </w:pPr>
            <w:r w:rsidRPr="009F6A49">
              <w:rPr>
                <w:rFonts w:ascii="Arial Narrow" w:hAnsi="Arial Narrow" w:cs="Arial"/>
                <w:noProof/>
                <w:sz w:val="22"/>
                <w:lang w:val="en-PH" w:eastAsia="en-PH"/>
              </w:rPr>
              <w:drawing>
                <wp:anchor distT="0" distB="0" distL="114300" distR="114300" simplePos="0" relativeHeight="251660288" behindDoc="1" locked="0" layoutInCell="1" allowOverlap="1" wp14:anchorId="7F317B7A" wp14:editId="285AF510">
                  <wp:simplePos x="0" y="0"/>
                  <wp:positionH relativeFrom="column">
                    <wp:posOffset>-55880</wp:posOffset>
                  </wp:positionH>
                  <wp:positionV relativeFrom="paragraph">
                    <wp:posOffset>308610</wp:posOffset>
                  </wp:positionV>
                  <wp:extent cx="525145" cy="463550"/>
                  <wp:effectExtent l="0" t="0" r="8255" b="0"/>
                  <wp:wrapNone/>
                  <wp:docPr id="6" name="Picture 6" descr="Image result for black arrow icon">
                    <a:hlinkClick xmlns:a="http://schemas.openxmlformats.org/drawingml/2006/main" r:id="rId2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black arrow icon">
                            <a:hlinkClick r:id="rId27" tgtFrame="&quot;_blank&quot;"/>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25145" cy="463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12410" w:rsidRPr="009F6A49" w:rsidRDefault="00212410" w:rsidP="009F6A49">
            <w:pPr>
              <w:pStyle w:val="NoSpacing"/>
              <w:jc w:val="both"/>
              <w:rPr>
                <w:rFonts w:ascii="Arial Narrow" w:hAnsi="Arial Narrow"/>
                <w:sz w:val="22"/>
              </w:rPr>
            </w:pPr>
            <w:r w:rsidRPr="009F6A49">
              <w:rPr>
                <w:rFonts w:ascii="Arial Narrow" w:hAnsi="Arial Narrow"/>
                <w:noProof/>
                <w:sz w:val="22"/>
                <w:lang w:val="en-PH" w:eastAsia="en-PH"/>
              </w:rPr>
              <mc:AlternateContent>
                <mc:Choice Requires="wps">
                  <w:drawing>
                    <wp:anchor distT="0" distB="0" distL="114300" distR="114300" simplePos="0" relativeHeight="251659264" behindDoc="0" locked="0" layoutInCell="1" allowOverlap="1" wp14:anchorId="09B45C44" wp14:editId="674442EA">
                      <wp:simplePos x="0" y="0"/>
                      <wp:positionH relativeFrom="column">
                        <wp:posOffset>-584565125</wp:posOffset>
                      </wp:positionH>
                      <wp:positionV relativeFrom="paragraph">
                        <wp:posOffset>-817194200</wp:posOffset>
                      </wp:positionV>
                      <wp:extent cx="629392" cy="451263"/>
                      <wp:effectExtent l="0" t="19050" r="37465" b="44450"/>
                      <wp:wrapNone/>
                      <wp:docPr id="4" name="Arrow: Right 4"/>
                      <wp:cNvGraphicFramePr/>
                      <a:graphic xmlns:a="http://schemas.openxmlformats.org/drawingml/2006/main">
                        <a:graphicData uri="http://schemas.microsoft.com/office/word/2010/wordprocessingShape">
                          <wps:wsp>
                            <wps:cNvSpPr/>
                            <wps:spPr>
                              <a:xfrm>
                                <a:off x="0" y="0"/>
                                <a:ext cx="629392" cy="451263"/>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4" o:spid="_x0000_s1026" type="#_x0000_t13" style="position:absolute;margin-left:-46028.75pt;margin-top:-64346pt;width:49.55pt;height:35.5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" adj="13857" fillcolor="black [3200]" strokecolor="black [1600]" strokeweight="2pt"/>
                  </w:pict>
                </mc:Fallback>
              </mc:AlternateContent>
            </w:r>
          </w:p>
        </w:tc>
        <w:tc>
          <w:tcPr>
            <w:tcW w:w="2448" w:type="dxa"/>
            <w:tcBorders>
              <w:top w:val="nil"/>
            </w:tcBorders>
          </w:tcPr>
          <w:p w:rsidR="00212410" w:rsidRPr="009F6A49" w:rsidRDefault="00212410" w:rsidP="009F6A49">
            <w:pPr>
              <w:jc w:val="both"/>
              <w:rPr>
                <w:rFonts w:ascii="Arial Narrow" w:hAnsi="Arial Narrow"/>
              </w:rPr>
            </w:pPr>
            <w:r w:rsidRPr="009F6A49">
              <w:rPr>
                <w:rFonts w:ascii="Arial Narrow" w:hAnsi="Arial Narrow"/>
              </w:rPr>
              <w:t>This includes plant sample collection and laboratory procedures:</w:t>
            </w:r>
          </w:p>
          <w:p w:rsidR="00212410" w:rsidRPr="009F6A49" w:rsidRDefault="00212410" w:rsidP="009F6A49">
            <w:pPr>
              <w:jc w:val="both"/>
              <w:rPr>
                <w:rFonts w:ascii="Arial Narrow" w:hAnsi="Arial Narrow"/>
              </w:rPr>
            </w:pPr>
          </w:p>
          <w:p w:rsidR="00212410" w:rsidRPr="009F6A49" w:rsidRDefault="00212410" w:rsidP="009F6A49">
            <w:pPr>
              <w:pStyle w:val="NoSpacing"/>
              <w:ind w:left="63"/>
              <w:jc w:val="both"/>
              <w:rPr>
                <w:rFonts w:ascii="Arial Narrow" w:hAnsi="Arial Narrow"/>
                <w:sz w:val="22"/>
              </w:rPr>
            </w:pPr>
            <w:r w:rsidRPr="009F6A49">
              <w:rPr>
                <w:rFonts w:ascii="Arial Narrow" w:hAnsi="Arial Narrow"/>
                <w:i/>
                <w:sz w:val="22"/>
              </w:rPr>
              <w:t>A. catechu</w:t>
            </w:r>
            <w:r w:rsidRPr="009F6A49">
              <w:rPr>
                <w:rFonts w:ascii="Arial Narrow" w:hAnsi="Arial Narrow"/>
                <w:sz w:val="22"/>
              </w:rPr>
              <w:t xml:space="preserve">, </w:t>
            </w:r>
            <w:r w:rsidRPr="009F6A49">
              <w:rPr>
                <w:rFonts w:ascii="Arial Narrow" w:hAnsi="Arial Narrow"/>
                <w:i/>
                <w:sz w:val="22"/>
              </w:rPr>
              <w:t>B. Orellana</w:t>
            </w:r>
            <w:r w:rsidRPr="009F6A49">
              <w:rPr>
                <w:rFonts w:ascii="Arial Narrow" w:hAnsi="Arial Narrow"/>
                <w:sz w:val="22"/>
              </w:rPr>
              <w:t xml:space="preserve"> and </w:t>
            </w:r>
            <w:r w:rsidRPr="009F6A49">
              <w:rPr>
                <w:rFonts w:ascii="Arial Narrow" w:hAnsi="Arial Narrow"/>
                <w:i/>
                <w:sz w:val="22"/>
              </w:rPr>
              <w:t>H. rosa-sinensis</w:t>
            </w:r>
            <w:r w:rsidRPr="009F6A49">
              <w:rPr>
                <w:rFonts w:ascii="Arial Narrow" w:hAnsi="Arial Narrow"/>
                <w:sz w:val="22"/>
              </w:rPr>
              <w:t xml:space="preserve"> </w:t>
            </w:r>
          </w:p>
          <w:p w:rsidR="00212410" w:rsidRPr="009F6A49" w:rsidRDefault="00212410" w:rsidP="009F6A49">
            <w:pPr>
              <w:pStyle w:val="NoSpacing"/>
              <w:ind w:left="63"/>
              <w:jc w:val="both"/>
              <w:rPr>
                <w:rFonts w:ascii="Arial Narrow" w:hAnsi="Arial Narrow"/>
                <w:sz w:val="22"/>
              </w:rPr>
            </w:pPr>
          </w:p>
          <w:p w:rsidR="00212410" w:rsidRPr="009F6A49" w:rsidRDefault="00212410" w:rsidP="009F6A49">
            <w:pPr>
              <w:pStyle w:val="NoSpacing"/>
              <w:numPr>
                <w:ilvl w:val="0"/>
                <w:numId w:val="1"/>
              </w:numPr>
              <w:ind w:left="63" w:hanging="180"/>
              <w:jc w:val="both"/>
              <w:rPr>
                <w:rFonts w:ascii="Arial Narrow" w:hAnsi="Arial Narrow"/>
                <w:sz w:val="22"/>
              </w:rPr>
            </w:pPr>
            <w:r w:rsidRPr="009F6A49">
              <w:rPr>
                <w:rFonts w:ascii="Arial Narrow" w:hAnsi="Arial Narrow"/>
                <w:sz w:val="22"/>
              </w:rPr>
              <w:t xml:space="preserve">Authentication </w:t>
            </w:r>
          </w:p>
          <w:p w:rsidR="00212410" w:rsidRPr="009F6A49" w:rsidRDefault="00212410" w:rsidP="009F6A49">
            <w:pPr>
              <w:pStyle w:val="NoSpacing"/>
              <w:numPr>
                <w:ilvl w:val="0"/>
                <w:numId w:val="1"/>
              </w:numPr>
              <w:ind w:left="63" w:hanging="180"/>
              <w:jc w:val="both"/>
              <w:rPr>
                <w:rFonts w:ascii="Arial Narrow" w:hAnsi="Arial Narrow"/>
                <w:sz w:val="22"/>
              </w:rPr>
            </w:pPr>
            <w:r w:rsidRPr="009F6A49">
              <w:rPr>
                <w:rFonts w:ascii="Arial Narrow" w:hAnsi="Arial Narrow"/>
                <w:sz w:val="22"/>
              </w:rPr>
              <w:t>Plant extraction and concentration</w:t>
            </w:r>
          </w:p>
          <w:p w:rsidR="00212410" w:rsidRPr="009F6A49" w:rsidRDefault="00212410" w:rsidP="009F6A49">
            <w:pPr>
              <w:pStyle w:val="NoSpacing"/>
              <w:numPr>
                <w:ilvl w:val="0"/>
                <w:numId w:val="1"/>
              </w:numPr>
              <w:ind w:left="63" w:hanging="180"/>
              <w:jc w:val="both"/>
              <w:rPr>
                <w:rFonts w:ascii="Arial Narrow" w:hAnsi="Arial Narrow"/>
                <w:sz w:val="22"/>
              </w:rPr>
            </w:pPr>
            <w:r w:rsidRPr="009F6A49">
              <w:rPr>
                <w:rFonts w:ascii="Arial Narrow" w:hAnsi="Arial Narrow"/>
                <w:sz w:val="22"/>
              </w:rPr>
              <w:t>Color comp</w:t>
            </w:r>
            <w:r w:rsidR="007A31BA">
              <w:rPr>
                <w:rFonts w:ascii="Arial Narrow" w:hAnsi="Arial Narrow"/>
                <w:sz w:val="22"/>
              </w:rPr>
              <w:t>arison using UV-Vis Spectro</w:t>
            </w:r>
            <w:r w:rsidRPr="009F6A49">
              <w:rPr>
                <w:rFonts w:ascii="Arial Narrow" w:hAnsi="Arial Narrow"/>
                <w:sz w:val="22"/>
              </w:rPr>
              <w:t>meter</w:t>
            </w:r>
          </w:p>
          <w:p w:rsidR="00212410" w:rsidRPr="009F6A49" w:rsidRDefault="00212410" w:rsidP="009F6A49">
            <w:pPr>
              <w:pStyle w:val="NoSpacing"/>
              <w:numPr>
                <w:ilvl w:val="0"/>
                <w:numId w:val="1"/>
              </w:numPr>
              <w:ind w:left="63" w:hanging="180"/>
              <w:jc w:val="both"/>
              <w:rPr>
                <w:rFonts w:ascii="Arial Narrow" w:hAnsi="Arial Narrow"/>
                <w:sz w:val="22"/>
              </w:rPr>
            </w:pPr>
            <w:r w:rsidRPr="009F6A49">
              <w:rPr>
                <w:rFonts w:ascii="Arial Narrow" w:hAnsi="Arial Narrow"/>
                <w:sz w:val="22"/>
              </w:rPr>
              <w:t>Statistical Analysis</w:t>
            </w:r>
          </w:p>
          <w:p w:rsidR="00212410" w:rsidRPr="009F6A49" w:rsidRDefault="00212410" w:rsidP="009F6A49">
            <w:pPr>
              <w:pStyle w:val="NoSpacing"/>
              <w:ind w:left="-117"/>
              <w:jc w:val="both"/>
              <w:rPr>
                <w:rFonts w:ascii="Arial Narrow" w:hAnsi="Arial Narrow"/>
                <w:sz w:val="22"/>
              </w:rPr>
            </w:pPr>
          </w:p>
        </w:tc>
        <w:tc>
          <w:tcPr>
            <w:tcW w:w="864" w:type="dxa"/>
            <w:tcBorders>
              <w:top w:val="nil"/>
              <w:bottom w:val="nil"/>
            </w:tcBorders>
          </w:tcPr>
          <w:p w:rsidR="00212410" w:rsidRPr="009F6A49" w:rsidRDefault="00212410" w:rsidP="009F6A49">
            <w:pPr>
              <w:pStyle w:val="NoSpacing"/>
              <w:jc w:val="both"/>
              <w:rPr>
                <w:rFonts w:ascii="Arial Narrow" w:hAnsi="Arial Narrow"/>
                <w:sz w:val="22"/>
              </w:rPr>
            </w:pPr>
          </w:p>
          <w:p w:rsidR="00212410" w:rsidRPr="009F6A49" w:rsidRDefault="00212410" w:rsidP="009F6A49">
            <w:pPr>
              <w:pStyle w:val="NoSpacing"/>
              <w:jc w:val="both"/>
              <w:rPr>
                <w:rFonts w:ascii="Arial Narrow" w:hAnsi="Arial Narrow"/>
                <w:sz w:val="22"/>
              </w:rPr>
            </w:pPr>
          </w:p>
          <w:p w:rsidR="00212410" w:rsidRPr="009F6A49" w:rsidRDefault="00212410" w:rsidP="009F6A49">
            <w:pPr>
              <w:pStyle w:val="NoSpacing"/>
              <w:jc w:val="both"/>
              <w:rPr>
                <w:rFonts w:ascii="Arial Narrow" w:hAnsi="Arial Narrow"/>
                <w:sz w:val="22"/>
              </w:rPr>
            </w:pPr>
          </w:p>
          <w:p w:rsidR="00212410" w:rsidRPr="009F6A49" w:rsidRDefault="00212410" w:rsidP="009F6A49">
            <w:pPr>
              <w:pStyle w:val="NoSpacing"/>
              <w:jc w:val="both"/>
              <w:rPr>
                <w:rFonts w:ascii="Arial Narrow" w:hAnsi="Arial Narrow"/>
                <w:sz w:val="22"/>
              </w:rPr>
            </w:pPr>
            <w:r w:rsidRPr="009F6A49">
              <w:rPr>
                <w:rFonts w:ascii="Arial Narrow" w:hAnsi="Arial Narrow" w:cs="Arial"/>
                <w:noProof/>
                <w:sz w:val="22"/>
                <w:lang w:val="en-PH" w:eastAsia="en-PH"/>
              </w:rPr>
              <w:drawing>
                <wp:anchor distT="0" distB="0" distL="114300" distR="114300" simplePos="0" relativeHeight="251661312" behindDoc="1" locked="0" layoutInCell="1" allowOverlap="1" wp14:anchorId="485C4E2D" wp14:editId="182FE426">
                  <wp:simplePos x="0" y="0"/>
                  <wp:positionH relativeFrom="column">
                    <wp:posOffset>-59055</wp:posOffset>
                  </wp:positionH>
                  <wp:positionV relativeFrom="paragraph">
                    <wp:posOffset>615315</wp:posOffset>
                  </wp:positionV>
                  <wp:extent cx="525145" cy="463550"/>
                  <wp:effectExtent l="0" t="0" r="8255" b="0"/>
                  <wp:wrapNone/>
                  <wp:docPr id="13" name="Picture 13" descr="Image result for black arrow icon">
                    <a:hlinkClick xmlns:a="http://schemas.openxmlformats.org/drawingml/2006/main" r:id="rId2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black arrow icon">
                            <a:hlinkClick r:id="rId27" tgtFrame="&quot;_blank&quot;"/>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25145" cy="4635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448" w:type="dxa"/>
            <w:tcBorders>
              <w:top w:val="nil"/>
            </w:tcBorders>
          </w:tcPr>
          <w:p w:rsidR="00212410" w:rsidRPr="009F6A49" w:rsidRDefault="00212410" w:rsidP="009F6A49">
            <w:pPr>
              <w:jc w:val="both"/>
              <w:rPr>
                <w:rFonts w:ascii="Arial Narrow" w:eastAsia="Times New Roman" w:hAnsi="Arial Narrow"/>
                <w:lang w:eastAsia="en-PH"/>
              </w:rPr>
            </w:pPr>
            <w:r w:rsidRPr="009F6A49">
              <w:rPr>
                <w:rFonts w:ascii="Arial Narrow" w:eastAsia="Times New Roman" w:hAnsi="Arial Narrow"/>
                <w:lang w:eastAsia="en-PH"/>
              </w:rPr>
              <w:t xml:space="preserve">The following are the results after the raw data </w:t>
            </w:r>
            <w:r w:rsidR="007A31BA">
              <w:rPr>
                <w:rFonts w:ascii="Arial Narrow" w:eastAsia="Times New Roman" w:hAnsi="Arial Narrow"/>
                <w:lang w:eastAsia="en-PH"/>
              </w:rPr>
              <w:t>were</w:t>
            </w:r>
            <w:r w:rsidRPr="009F6A49">
              <w:rPr>
                <w:rFonts w:ascii="Arial Narrow" w:eastAsia="Times New Roman" w:hAnsi="Arial Narrow"/>
                <w:lang w:eastAsia="en-PH"/>
              </w:rPr>
              <w:t xml:space="preserve"> subjected to respective tests and analyses:</w:t>
            </w:r>
          </w:p>
          <w:p w:rsidR="00212410" w:rsidRPr="009F6A49" w:rsidRDefault="00212410" w:rsidP="009F6A49">
            <w:pPr>
              <w:jc w:val="both"/>
              <w:rPr>
                <w:rFonts w:ascii="Arial Narrow" w:eastAsia="Times New Roman" w:hAnsi="Arial Narrow"/>
                <w:lang w:eastAsia="en-PH"/>
              </w:rPr>
            </w:pPr>
          </w:p>
          <w:p w:rsidR="00212410" w:rsidRPr="009F6A49" w:rsidRDefault="007A31BA" w:rsidP="009F6A49">
            <w:pPr>
              <w:pStyle w:val="NoSpacing"/>
              <w:numPr>
                <w:ilvl w:val="0"/>
                <w:numId w:val="1"/>
              </w:numPr>
              <w:ind w:left="63" w:hanging="180"/>
              <w:jc w:val="both"/>
              <w:rPr>
                <w:rFonts w:ascii="Arial Narrow" w:eastAsia="Times New Roman" w:hAnsi="Arial Narrow"/>
                <w:sz w:val="22"/>
                <w:lang w:eastAsia="en-PH"/>
              </w:rPr>
            </w:pPr>
            <w:r>
              <w:rPr>
                <w:rFonts w:ascii="Arial Narrow" w:hAnsi="Arial Narrow"/>
                <w:sz w:val="22"/>
              </w:rPr>
              <w:t>CIELAB</w:t>
            </w:r>
            <w:r w:rsidR="00212410" w:rsidRPr="009F6A49">
              <w:rPr>
                <w:rFonts w:ascii="Arial Narrow" w:hAnsi="Arial Narrow"/>
                <w:sz w:val="22"/>
              </w:rPr>
              <w:t xml:space="preserve"> results</w:t>
            </w:r>
          </w:p>
          <w:p w:rsidR="00212410" w:rsidRPr="009F6A49" w:rsidRDefault="00212410" w:rsidP="009F6A49">
            <w:pPr>
              <w:pStyle w:val="NoSpacing"/>
              <w:numPr>
                <w:ilvl w:val="0"/>
                <w:numId w:val="1"/>
              </w:numPr>
              <w:ind w:left="63" w:hanging="180"/>
              <w:jc w:val="both"/>
              <w:rPr>
                <w:rFonts w:ascii="Arial Narrow" w:eastAsia="Times New Roman" w:hAnsi="Arial Narrow"/>
                <w:sz w:val="22"/>
                <w:lang w:eastAsia="en-PH"/>
              </w:rPr>
            </w:pPr>
            <w:r w:rsidRPr="009F6A49">
              <w:rPr>
                <w:rFonts w:ascii="Arial Narrow" w:hAnsi="Arial Narrow"/>
                <w:sz w:val="22"/>
              </w:rPr>
              <w:t>Statistical analysis results</w:t>
            </w:r>
          </w:p>
          <w:p w:rsidR="00212410" w:rsidRPr="009F6A49" w:rsidRDefault="00212410" w:rsidP="009F6A49">
            <w:pPr>
              <w:pStyle w:val="NoSpacing"/>
              <w:jc w:val="both"/>
              <w:rPr>
                <w:rFonts w:ascii="Arial Narrow" w:hAnsi="Arial Narrow"/>
                <w:sz w:val="22"/>
              </w:rPr>
            </w:pPr>
          </w:p>
        </w:tc>
      </w:tr>
    </w:tbl>
    <w:p w:rsidR="000F3837" w:rsidRDefault="000F3837" w:rsidP="009B6123">
      <w:pPr>
        <w:spacing w:before="240" w:after="0" w:line="240" w:lineRule="auto"/>
        <w:jc w:val="center"/>
        <w:rPr>
          <w:rFonts w:ascii="Arial Narrow" w:hAnsi="Arial Narrow"/>
          <w:b/>
        </w:rPr>
      </w:pPr>
    </w:p>
    <w:p w:rsidR="000F3837" w:rsidRDefault="000F3837" w:rsidP="009B6123">
      <w:pPr>
        <w:spacing w:before="240" w:after="0" w:line="240" w:lineRule="auto"/>
        <w:jc w:val="center"/>
        <w:rPr>
          <w:rFonts w:ascii="Arial Narrow" w:hAnsi="Arial Narrow"/>
          <w:b/>
        </w:rPr>
      </w:pPr>
    </w:p>
    <w:p w:rsidR="000F3837" w:rsidRDefault="000F3837" w:rsidP="009B6123">
      <w:pPr>
        <w:spacing w:before="240" w:after="0" w:line="240" w:lineRule="auto"/>
        <w:jc w:val="center"/>
        <w:rPr>
          <w:rFonts w:ascii="Arial Narrow" w:hAnsi="Arial Narrow"/>
          <w:b/>
        </w:rPr>
      </w:pPr>
    </w:p>
    <w:p w:rsidR="000F3837" w:rsidRDefault="000F3837" w:rsidP="009B6123">
      <w:pPr>
        <w:spacing w:before="240" w:after="0" w:line="240" w:lineRule="auto"/>
        <w:jc w:val="center"/>
        <w:rPr>
          <w:rFonts w:ascii="Arial Narrow" w:hAnsi="Arial Narrow"/>
          <w:b/>
        </w:rPr>
      </w:pPr>
    </w:p>
    <w:p w:rsidR="000F3837" w:rsidRDefault="000F3837" w:rsidP="009B6123">
      <w:pPr>
        <w:spacing w:before="240" w:after="0" w:line="240" w:lineRule="auto"/>
        <w:jc w:val="center"/>
        <w:rPr>
          <w:rFonts w:ascii="Arial Narrow" w:hAnsi="Arial Narrow"/>
          <w:b/>
        </w:rPr>
      </w:pPr>
    </w:p>
    <w:p w:rsidR="000F3837" w:rsidRDefault="000F3837" w:rsidP="009B6123">
      <w:pPr>
        <w:spacing w:before="240" w:after="0" w:line="240" w:lineRule="auto"/>
        <w:jc w:val="center"/>
        <w:rPr>
          <w:rFonts w:ascii="Arial Narrow" w:hAnsi="Arial Narrow"/>
          <w:b/>
        </w:rPr>
      </w:pPr>
    </w:p>
    <w:p w:rsidR="000F3837" w:rsidRDefault="000F3837" w:rsidP="009B6123">
      <w:pPr>
        <w:spacing w:before="240" w:after="0" w:line="240" w:lineRule="auto"/>
        <w:jc w:val="center"/>
        <w:rPr>
          <w:rFonts w:ascii="Arial Narrow" w:hAnsi="Arial Narrow"/>
          <w:b/>
        </w:rPr>
      </w:pPr>
    </w:p>
    <w:p w:rsidR="000F3837" w:rsidRDefault="000F3837" w:rsidP="009B6123">
      <w:pPr>
        <w:spacing w:before="240" w:after="0" w:line="240" w:lineRule="auto"/>
        <w:jc w:val="center"/>
        <w:rPr>
          <w:rFonts w:ascii="Arial Narrow" w:hAnsi="Arial Narrow"/>
          <w:b/>
        </w:rPr>
      </w:pPr>
    </w:p>
    <w:p w:rsidR="000F3837" w:rsidRDefault="000F3837" w:rsidP="009B6123">
      <w:pPr>
        <w:spacing w:before="240" w:after="0" w:line="240" w:lineRule="auto"/>
        <w:jc w:val="center"/>
        <w:rPr>
          <w:rFonts w:ascii="Arial Narrow" w:hAnsi="Arial Narrow"/>
          <w:b/>
        </w:rPr>
      </w:pPr>
    </w:p>
    <w:p w:rsidR="000F3837" w:rsidRDefault="000F3837" w:rsidP="009B6123">
      <w:pPr>
        <w:spacing w:before="240" w:after="0" w:line="240" w:lineRule="auto"/>
        <w:jc w:val="center"/>
        <w:rPr>
          <w:rFonts w:ascii="Arial Narrow" w:hAnsi="Arial Narrow"/>
          <w:b/>
        </w:rPr>
      </w:pPr>
    </w:p>
    <w:p w:rsidR="000F3837" w:rsidRDefault="000F3837" w:rsidP="009B6123">
      <w:pPr>
        <w:spacing w:before="240" w:after="0" w:line="240" w:lineRule="auto"/>
        <w:jc w:val="center"/>
        <w:rPr>
          <w:rFonts w:ascii="Arial Narrow" w:hAnsi="Arial Narrow"/>
          <w:b/>
        </w:rPr>
      </w:pPr>
    </w:p>
    <w:p w:rsidR="000F3837" w:rsidRDefault="000F3837" w:rsidP="009B6123">
      <w:pPr>
        <w:spacing w:before="240" w:after="0" w:line="240" w:lineRule="auto"/>
        <w:jc w:val="center"/>
        <w:rPr>
          <w:rFonts w:ascii="Arial Narrow" w:hAnsi="Arial Narrow"/>
          <w:b/>
        </w:rPr>
      </w:pPr>
    </w:p>
    <w:p w:rsidR="00A10FFE" w:rsidRDefault="00A10FFE" w:rsidP="009B6123">
      <w:pPr>
        <w:spacing w:before="240" w:after="0" w:line="240" w:lineRule="auto"/>
        <w:jc w:val="center"/>
        <w:rPr>
          <w:rFonts w:ascii="Arial Narrow" w:hAnsi="Arial Narrow"/>
          <w:b/>
        </w:rPr>
      </w:pPr>
    </w:p>
    <w:p w:rsidR="000F3837" w:rsidRDefault="000F3837" w:rsidP="009B6123">
      <w:pPr>
        <w:spacing w:before="240" w:after="0" w:line="240" w:lineRule="auto"/>
        <w:jc w:val="center"/>
        <w:rPr>
          <w:rFonts w:ascii="Arial Narrow" w:hAnsi="Arial Narrow"/>
          <w:b/>
        </w:rPr>
      </w:pPr>
    </w:p>
    <w:p w:rsidR="0071668E" w:rsidRDefault="009B6123" w:rsidP="009B6123">
      <w:pPr>
        <w:spacing w:before="240" w:after="0" w:line="240" w:lineRule="auto"/>
        <w:jc w:val="center"/>
        <w:rPr>
          <w:rFonts w:ascii="Arial Narrow" w:hAnsi="Arial Narrow"/>
          <w:b/>
        </w:rPr>
      </w:pPr>
      <w:r>
        <w:rPr>
          <w:rFonts w:ascii="Arial Narrow" w:hAnsi="Arial Narrow"/>
          <w:b/>
        </w:rPr>
        <w:t>CHAPTER II</w:t>
      </w:r>
    </w:p>
    <w:p w:rsidR="00212410" w:rsidRPr="009F6A49" w:rsidRDefault="00212410" w:rsidP="009B6123">
      <w:pPr>
        <w:spacing w:before="240" w:after="0" w:line="240" w:lineRule="auto"/>
        <w:jc w:val="center"/>
        <w:rPr>
          <w:rFonts w:ascii="Arial Narrow" w:hAnsi="Arial Narrow"/>
          <w:b/>
        </w:rPr>
      </w:pPr>
      <w:r w:rsidRPr="009F6A49">
        <w:rPr>
          <w:rFonts w:ascii="Arial Narrow" w:hAnsi="Arial Narrow"/>
          <w:b/>
        </w:rPr>
        <w:t>METHODOLOGY</w:t>
      </w:r>
    </w:p>
    <w:p w:rsidR="00212410" w:rsidRPr="009F6A49" w:rsidRDefault="00212410" w:rsidP="009B6123">
      <w:pPr>
        <w:spacing w:before="240" w:after="0" w:line="240" w:lineRule="auto"/>
        <w:jc w:val="both"/>
        <w:rPr>
          <w:rFonts w:ascii="Arial Narrow" w:hAnsi="Arial Narrow"/>
          <w:b/>
        </w:rPr>
      </w:pPr>
    </w:p>
    <w:p w:rsidR="00212410" w:rsidRPr="009F6A49" w:rsidRDefault="009B6123" w:rsidP="009B6123">
      <w:pPr>
        <w:spacing w:before="240" w:after="0" w:line="240" w:lineRule="auto"/>
        <w:jc w:val="both"/>
        <w:rPr>
          <w:rFonts w:ascii="Arial Narrow" w:hAnsi="Arial Narrow"/>
          <w:b/>
        </w:rPr>
      </w:pPr>
      <w:r>
        <w:rPr>
          <w:rFonts w:ascii="Arial Narrow" w:hAnsi="Arial Narrow"/>
          <w:b/>
        </w:rPr>
        <w:t>2</w:t>
      </w:r>
      <w:r w:rsidR="00212410" w:rsidRPr="009F6A49">
        <w:rPr>
          <w:rFonts w:ascii="Arial Narrow" w:hAnsi="Arial Narrow"/>
          <w:b/>
        </w:rPr>
        <w:t>.1 Locale</w:t>
      </w:r>
      <w:r w:rsidR="0095578E" w:rsidRPr="009F6A49">
        <w:rPr>
          <w:rFonts w:ascii="Arial Narrow" w:hAnsi="Arial Narrow"/>
          <w:b/>
        </w:rPr>
        <w:t>,</w:t>
      </w:r>
      <w:r w:rsidR="00212410" w:rsidRPr="009F6A49">
        <w:rPr>
          <w:rFonts w:ascii="Arial Narrow" w:hAnsi="Arial Narrow"/>
          <w:b/>
        </w:rPr>
        <w:t xml:space="preserve"> Period of Collection</w:t>
      </w:r>
      <w:r w:rsidR="0095578E" w:rsidRPr="009F6A49">
        <w:rPr>
          <w:rFonts w:ascii="Arial Narrow" w:hAnsi="Arial Narrow"/>
          <w:b/>
        </w:rPr>
        <w:t>, Sampling and Authentication</w:t>
      </w:r>
    </w:p>
    <w:p w:rsidR="00A01A8D" w:rsidRPr="009F6A49" w:rsidRDefault="00A01A8D" w:rsidP="009B6123">
      <w:pPr>
        <w:spacing w:before="240" w:after="0" w:line="240" w:lineRule="auto"/>
        <w:jc w:val="both"/>
        <w:rPr>
          <w:rFonts w:ascii="Arial Narrow" w:hAnsi="Arial Narrow"/>
          <w:i/>
        </w:rPr>
      </w:pPr>
      <w:r w:rsidRPr="009F6A49">
        <w:rPr>
          <w:rFonts w:ascii="Arial Narrow" w:hAnsi="Arial Narrow"/>
          <w:b/>
        </w:rPr>
        <w:tab/>
      </w:r>
      <w:r w:rsidR="009B6123">
        <w:rPr>
          <w:rFonts w:ascii="Arial Narrow" w:hAnsi="Arial Narrow"/>
        </w:rPr>
        <w:t>2</w:t>
      </w:r>
      <w:r w:rsidRPr="009F6A49">
        <w:rPr>
          <w:rFonts w:ascii="Arial Narrow" w:hAnsi="Arial Narrow"/>
        </w:rPr>
        <w:t xml:space="preserve">.1.1 </w:t>
      </w:r>
      <w:r w:rsidRPr="009F6A49">
        <w:rPr>
          <w:rFonts w:ascii="Arial Narrow" w:hAnsi="Arial Narrow"/>
          <w:i/>
        </w:rPr>
        <w:t>Areca catechu</w:t>
      </w:r>
    </w:p>
    <w:p w:rsidR="0095578E" w:rsidRPr="009F6A49" w:rsidRDefault="0095578E" w:rsidP="009B6123">
      <w:pPr>
        <w:spacing w:before="240" w:after="0" w:line="240" w:lineRule="auto"/>
        <w:ind w:firstLine="1440"/>
        <w:jc w:val="both"/>
        <w:rPr>
          <w:rFonts w:ascii="Arial Narrow" w:hAnsi="Arial Narrow"/>
        </w:rPr>
      </w:pPr>
      <w:r w:rsidRPr="009F6A49">
        <w:rPr>
          <w:rFonts w:ascii="Arial Narrow" w:hAnsi="Arial Narrow"/>
          <w:i/>
        </w:rPr>
        <w:t>Areca catechu</w:t>
      </w:r>
      <w:r w:rsidRPr="009F6A49">
        <w:rPr>
          <w:rFonts w:ascii="Arial Narrow" w:hAnsi="Arial Narrow"/>
        </w:rPr>
        <w:t xml:space="preserve"> fruits </w:t>
      </w:r>
      <w:r w:rsidR="007A31BA">
        <w:rPr>
          <w:rFonts w:ascii="Arial Narrow" w:hAnsi="Arial Narrow"/>
        </w:rPr>
        <w:t>were collected</w:t>
      </w:r>
      <w:r w:rsidRPr="009F6A49">
        <w:rPr>
          <w:rFonts w:ascii="Arial Narrow" w:hAnsi="Arial Narrow"/>
        </w:rPr>
        <w:t xml:space="preserve"> from Lopez, Quezon Provin</w:t>
      </w:r>
      <w:r w:rsidR="00914E37">
        <w:rPr>
          <w:rFonts w:ascii="Arial Narrow" w:hAnsi="Arial Narrow"/>
        </w:rPr>
        <w:t>ce in the midseason of July 2017</w:t>
      </w:r>
      <w:r w:rsidRPr="009F6A49">
        <w:rPr>
          <w:rFonts w:ascii="Arial Narrow" w:hAnsi="Arial Narrow"/>
        </w:rPr>
        <w:t xml:space="preserve">. Sampling of fifty (50) leaves from current season’s </w:t>
      </w:r>
      <w:r w:rsidRPr="009F6A49">
        <w:rPr>
          <w:rFonts w:ascii="Arial Narrow" w:hAnsi="Arial Narrow"/>
          <w:i/>
        </w:rPr>
        <w:t>Areca catechu</w:t>
      </w:r>
      <w:r w:rsidRPr="009F6A49">
        <w:rPr>
          <w:rFonts w:ascii="Arial Narrow" w:hAnsi="Arial Narrow"/>
        </w:rPr>
        <w:t xml:space="preserve"> trees with an average height of 12-30 m in an area estimated 280 square meters </w:t>
      </w:r>
      <w:r w:rsidR="007A31BA">
        <w:rPr>
          <w:rFonts w:ascii="Arial Narrow" w:hAnsi="Arial Narrow"/>
        </w:rPr>
        <w:t>was</w:t>
      </w:r>
      <w:r w:rsidRPr="009F6A49">
        <w:rPr>
          <w:rFonts w:ascii="Arial Narrow" w:hAnsi="Arial Narrow"/>
        </w:rPr>
        <w:t xml:space="preserve"> done before the collection of the fruits for the study. </w:t>
      </w:r>
    </w:p>
    <w:p w:rsidR="00A01A8D" w:rsidRPr="009F6A49" w:rsidRDefault="009B6123" w:rsidP="009B6123">
      <w:pPr>
        <w:spacing w:before="240" w:after="0" w:line="240" w:lineRule="auto"/>
        <w:jc w:val="both"/>
        <w:rPr>
          <w:rFonts w:ascii="Arial Narrow" w:hAnsi="Arial Narrow"/>
          <w:i/>
        </w:rPr>
      </w:pPr>
      <w:r>
        <w:rPr>
          <w:rFonts w:ascii="Arial Narrow" w:hAnsi="Arial Narrow"/>
        </w:rPr>
        <w:tab/>
        <w:t>2</w:t>
      </w:r>
      <w:r w:rsidR="00A01A8D" w:rsidRPr="009F6A49">
        <w:rPr>
          <w:rFonts w:ascii="Arial Narrow" w:hAnsi="Arial Narrow"/>
        </w:rPr>
        <w:t xml:space="preserve">.1.2 </w:t>
      </w:r>
      <w:r w:rsidR="00A01A8D" w:rsidRPr="009F6A49">
        <w:rPr>
          <w:rFonts w:ascii="Arial Narrow" w:hAnsi="Arial Narrow"/>
          <w:i/>
        </w:rPr>
        <w:t>Bixa orellana</w:t>
      </w:r>
    </w:p>
    <w:p w:rsidR="0095578E" w:rsidRPr="009F6A49" w:rsidRDefault="0095578E" w:rsidP="009B6123">
      <w:pPr>
        <w:spacing w:before="240" w:after="0" w:line="240" w:lineRule="auto"/>
        <w:ind w:firstLine="1440"/>
        <w:jc w:val="both"/>
        <w:rPr>
          <w:rFonts w:ascii="Arial Narrow" w:hAnsi="Arial Narrow"/>
        </w:rPr>
      </w:pPr>
      <w:r w:rsidRPr="009F6A49">
        <w:rPr>
          <w:rFonts w:ascii="Arial Narrow" w:hAnsi="Arial Narrow"/>
          <w:i/>
        </w:rPr>
        <w:t>Bixa orellana</w:t>
      </w:r>
      <w:r w:rsidRPr="009F6A49">
        <w:rPr>
          <w:rFonts w:ascii="Arial Narrow" w:hAnsi="Arial Narrow"/>
        </w:rPr>
        <w:t xml:space="preserve"> fru</w:t>
      </w:r>
      <w:r w:rsidR="007A31BA">
        <w:rPr>
          <w:rFonts w:ascii="Arial Narrow" w:hAnsi="Arial Narrow"/>
        </w:rPr>
        <w:t xml:space="preserve">its were </w:t>
      </w:r>
      <w:r w:rsidRPr="009F6A49">
        <w:rPr>
          <w:rFonts w:ascii="Arial Narrow" w:hAnsi="Arial Narrow"/>
        </w:rPr>
        <w:t xml:space="preserve">collected from </w:t>
      </w:r>
      <w:r w:rsidR="009E1B36">
        <w:rPr>
          <w:rFonts w:ascii="Arial Narrow" w:hAnsi="Arial Narrow"/>
        </w:rPr>
        <w:t>Bauan, Batangas</w:t>
      </w:r>
      <w:r w:rsidRPr="009F6A49">
        <w:rPr>
          <w:rFonts w:ascii="Arial Narrow" w:hAnsi="Arial Narrow"/>
        </w:rPr>
        <w:t xml:space="preserve"> Provin</w:t>
      </w:r>
      <w:r w:rsidR="00914E37">
        <w:rPr>
          <w:rFonts w:ascii="Arial Narrow" w:hAnsi="Arial Narrow"/>
        </w:rPr>
        <w:t>ce in the midseason of July 2017</w:t>
      </w:r>
      <w:r w:rsidRPr="009F6A49">
        <w:rPr>
          <w:rFonts w:ascii="Arial Narrow" w:hAnsi="Arial Narrow"/>
        </w:rPr>
        <w:t xml:space="preserve">. Sampling of fifty (50) leaves from current season’s </w:t>
      </w:r>
      <w:r w:rsidRPr="009F6A49">
        <w:rPr>
          <w:rFonts w:ascii="Arial Narrow" w:hAnsi="Arial Narrow"/>
          <w:i/>
        </w:rPr>
        <w:t>Bixa orellana</w:t>
      </w:r>
      <w:r w:rsidRPr="009F6A49">
        <w:rPr>
          <w:rFonts w:ascii="Arial Narrow" w:hAnsi="Arial Narrow"/>
        </w:rPr>
        <w:t xml:space="preserve"> trees with an average height of 2-8 m and a trunk diameter of 10 cm in an area estimated 280 square meters</w:t>
      </w:r>
      <w:r w:rsidR="007A31BA">
        <w:rPr>
          <w:rFonts w:ascii="Arial Narrow" w:hAnsi="Arial Narrow"/>
        </w:rPr>
        <w:t xml:space="preserve"> was</w:t>
      </w:r>
      <w:r w:rsidRPr="009F6A49">
        <w:rPr>
          <w:rFonts w:ascii="Arial Narrow" w:hAnsi="Arial Narrow"/>
        </w:rPr>
        <w:t xml:space="preserve"> done before the collection of the fruits for the study. </w:t>
      </w:r>
    </w:p>
    <w:p w:rsidR="00A01A8D" w:rsidRPr="009F6A49" w:rsidRDefault="009B6123" w:rsidP="009B6123">
      <w:pPr>
        <w:spacing w:before="240" w:after="0" w:line="240" w:lineRule="auto"/>
        <w:ind w:firstLine="720"/>
        <w:jc w:val="both"/>
        <w:rPr>
          <w:rFonts w:ascii="Arial Narrow" w:hAnsi="Arial Narrow"/>
          <w:i/>
        </w:rPr>
      </w:pPr>
      <w:r>
        <w:rPr>
          <w:rFonts w:ascii="Arial Narrow" w:hAnsi="Arial Narrow"/>
        </w:rPr>
        <w:t>2</w:t>
      </w:r>
      <w:r w:rsidR="00A01A8D" w:rsidRPr="009F6A49">
        <w:rPr>
          <w:rFonts w:ascii="Arial Narrow" w:hAnsi="Arial Narrow"/>
        </w:rPr>
        <w:t xml:space="preserve">.1.3 </w:t>
      </w:r>
      <w:r w:rsidR="00A01A8D" w:rsidRPr="009F6A49">
        <w:rPr>
          <w:rFonts w:ascii="Arial Narrow" w:hAnsi="Arial Narrow"/>
          <w:i/>
        </w:rPr>
        <w:t>Hibiscus rosa-sinensis</w:t>
      </w:r>
    </w:p>
    <w:p w:rsidR="0095578E" w:rsidRPr="009F6A49" w:rsidRDefault="0095578E" w:rsidP="009B6123">
      <w:pPr>
        <w:spacing w:before="240" w:after="0" w:line="240" w:lineRule="auto"/>
        <w:ind w:firstLine="1440"/>
        <w:jc w:val="both"/>
        <w:rPr>
          <w:rFonts w:ascii="Arial Narrow" w:hAnsi="Arial Narrow"/>
        </w:rPr>
      </w:pPr>
      <w:r w:rsidRPr="009F6A49">
        <w:rPr>
          <w:rFonts w:ascii="Arial Narrow" w:hAnsi="Arial Narrow"/>
          <w:i/>
        </w:rPr>
        <w:t>Hibiscus rosa-sinensis</w:t>
      </w:r>
      <w:r w:rsidR="007A31BA">
        <w:rPr>
          <w:rFonts w:ascii="Arial Narrow" w:hAnsi="Arial Narrow"/>
        </w:rPr>
        <w:t xml:space="preserve"> flowers were </w:t>
      </w:r>
      <w:r w:rsidRPr="009F6A49">
        <w:rPr>
          <w:rFonts w:ascii="Arial Narrow" w:hAnsi="Arial Narrow"/>
        </w:rPr>
        <w:t>collected from Morong, Riz</w:t>
      </w:r>
      <w:r w:rsidR="00914E37">
        <w:rPr>
          <w:rFonts w:ascii="Arial Narrow" w:hAnsi="Arial Narrow"/>
        </w:rPr>
        <w:t>al in the midseason of July 2017</w:t>
      </w:r>
      <w:r w:rsidRPr="009F6A49">
        <w:rPr>
          <w:rFonts w:ascii="Arial Narrow" w:hAnsi="Arial Narrow"/>
        </w:rPr>
        <w:t>. Preference will be given for trees with an average height of 1-4 m. Flowers should be around 10 cm long and 12 cm in diameter. Deep-red colored flowers will be selected with the absence of any abrasion.</w:t>
      </w:r>
    </w:p>
    <w:p w:rsidR="0095578E" w:rsidRPr="009F6A49" w:rsidRDefault="007A31BA" w:rsidP="009B6123">
      <w:pPr>
        <w:spacing w:before="240" w:after="0" w:line="240" w:lineRule="auto"/>
        <w:ind w:firstLine="720"/>
        <w:jc w:val="both"/>
        <w:rPr>
          <w:rFonts w:ascii="Arial Narrow" w:hAnsi="Arial Narrow"/>
        </w:rPr>
      </w:pPr>
      <w:r>
        <w:rPr>
          <w:rFonts w:ascii="Arial Narrow" w:hAnsi="Arial Narrow"/>
        </w:rPr>
        <w:t xml:space="preserve">All of the samples were </w:t>
      </w:r>
      <w:r w:rsidR="0095578E" w:rsidRPr="009F6A49">
        <w:rPr>
          <w:rFonts w:ascii="Arial Narrow" w:hAnsi="Arial Narrow"/>
        </w:rPr>
        <w:t>identified and authenticated by the Botany Division of National Museum, Manila, Philippines.</w:t>
      </w:r>
    </w:p>
    <w:p w:rsidR="0095578E" w:rsidRPr="009F6A49" w:rsidRDefault="0095578E" w:rsidP="009B6123">
      <w:pPr>
        <w:spacing w:before="240" w:after="0" w:line="240" w:lineRule="auto"/>
        <w:ind w:firstLine="720"/>
        <w:jc w:val="both"/>
        <w:rPr>
          <w:rFonts w:ascii="Arial Narrow" w:hAnsi="Arial Narrow"/>
        </w:rPr>
      </w:pPr>
    </w:p>
    <w:p w:rsidR="00212410" w:rsidRPr="009F6A49" w:rsidRDefault="009B6123" w:rsidP="009B6123">
      <w:pPr>
        <w:spacing w:before="240" w:after="0" w:line="240" w:lineRule="auto"/>
        <w:jc w:val="both"/>
        <w:rPr>
          <w:rFonts w:ascii="Arial Narrow" w:hAnsi="Arial Narrow"/>
          <w:b/>
        </w:rPr>
      </w:pPr>
      <w:r>
        <w:rPr>
          <w:rFonts w:ascii="Arial Narrow" w:hAnsi="Arial Narrow"/>
          <w:b/>
        </w:rPr>
        <w:t>2</w:t>
      </w:r>
      <w:r w:rsidR="001F222D" w:rsidRPr="009F6A49">
        <w:rPr>
          <w:rFonts w:ascii="Arial Narrow" w:hAnsi="Arial Narrow"/>
          <w:b/>
        </w:rPr>
        <w:t xml:space="preserve">.2 </w:t>
      </w:r>
      <w:r w:rsidR="00247215" w:rsidRPr="009F6A49">
        <w:rPr>
          <w:rFonts w:ascii="Arial Narrow" w:hAnsi="Arial Narrow"/>
          <w:b/>
        </w:rPr>
        <w:t>Plant Extraction</w:t>
      </w:r>
    </w:p>
    <w:p w:rsidR="00247215" w:rsidRPr="009F6A49" w:rsidRDefault="00247215" w:rsidP="009B6123">
      <w:pPr>
        <w:spacing w:before="240" w:after="0" w:line="240" w:lineRule="auto"/>
        <w:ind w:firstLine="720"/>
        <w:jc w:val="both"/>
        <w:rPr>
          <w:rFonts w:ascii="Arial Narrow" w:hAnsi="Arial Narrow"/>
        </w:rPr>
      </w:pPr>
      <w:r w:rsidRPr="009F6A49">
        <w:rPr>
          <w:rFonts w:ascii="Arial Narrow" w:hAnsi="Arial Narrow"/>
        </w:rPr>
        <w:t>T</w:t>
      </w:r>
      <w:r w:rsidR="007A31BA">
        <w:rPr>
          <w:rFonts w:ascii="Arial Narrow" w:hAnsi="Arial Narrow"/>
        </w:rPr>
        <w:t xml:space="preserve">he plant samples collected were </w:t>
      </w:r>
      <w:r w:rsidRPr="009F6A49">
        <w:rPr>
          <w:rFonts w:ascii="Arial Narrow" w:hAnsi="Arial Narrow"/>
        </w:rPr>
        <w:t xml:space="preserve">washed repeatedly with running water to remove any extraneous matter and dirt. </w:t>
      </w:r>
    </w:p>
    <w:p w:rsidR="00A01A8D" w:rsidRPr="009F6A49" w:rsidRDefault="009B6123" w:rsidP="009B6123">
      <w:pPr>
        <w:spacing w:before="240" w:after="0" w:line="240" w:lineRule="auto"/>
        <w:ind w:firstLine="720"/>
        <w:jc w:val="both"/>
        <w:rPr>
          <w:rFonts w:ascii="Arial Narrow" w:hAnsi="Arial Narrow"/>
          <w:i/>
        </w:rPr>
      </w:pPr>
      <w:r>
        <w:rPr>
          <w:rFonts w:ascii="Arial Narrow" w:hAnsi="Arial Narrow"/>
        </w:rPr>
        <w:t>2</w:t>
      </w:r>
      <w:r w:rsidR="00A01A8D" w:rsidRPr="009F6A49">
        <w:rPr>
          <w:rFonts w:ascii="Arial Narrow" w:hAnsi="Arial Narrow"/>
        </w:rPr>
        <w:t xml:space="preserve">.2.1 </w:t>
      </w:r>
      <w:r w:rsidR="00A01A8D" w:rsidRPr="009F6A49">
        <w:rPr>
          <w:rFonts w:ascii="Arial Narrow" w:hAnsi="Arial Narrow"/>
          <w:i/>
        </w:rPr>
        <w:t>Areca catechu</w:t>
      </w:r>
    </w:p>
    <w:p w:rsidR="00247215" w:rsidRPr="009F6A49" w:rsidRDefault="00247215" w:rsidP="009B6123">
      <w:pPr>
        <w:spacing w:before="240" w:after="0" w:line="240" w:lineRule="auto"/>
        <w:ind w:firstLine="1440"/>
        <w:jc w:val="both"/>
        <w:rPr>
          <w:rFonts w:ascii="Arial Narrow" w:hAnsi="Arial Narrow"/>
        </w:rPr>
      </w:pPr>
      <w:r w:rsidRPr="009F6A49">
        <w:rPr>
          <w:rFonts w:ascii="Arial Narrow" w:hAnsi="Arial Narrow"/>
        </w:rPr>
        <w:t xml:space="preserve">The outer cover of the fresh </w:t>
      </w:r>
      <w:r w:rsidRPr="009F6A49">
        <w:rPr>
          <w:rFonts w:ascii="Arial Narrow" w:hAnsi="Arial Narrow"/>
          <w:i/>
        </w:rPr>
        <w:t>Areca catechu</w:t>
      </w:r>
      <w:r w:rsidR="007A31BA">
        <w:rPr>
          <w:rFonts w:ascii="Arial Narrow" w:hAnsi="Arial Narrow"/>
        </w:rPr>
        <w:t xml:space="preserve"> fruit</w:t>
      </w:r>
      <w:r w:rsidRPr="009F6A49">
        <w:rPr>
          <w:rFonts w:ascii="Arial Narrow" w:hAnsi="Arial Narrow"/>
        </w:rPr>
        <w:t xml:space="preserve"> </w:t>
      </w:r>
      <w:r w:rsidR="007A31BA">
        <w:rPr>
          <w:rFonts w:ascii="Arial Narrow" w:hAnsi="Arial Narrow"/>
        </w:rPr>
        <w:t>was</w:t>
      </w:r>
      <w:r w:rsidRPr="009F6A49">
        <w:rPr>
          <w:rFonts w:ascii="Arial Narrow" w:hAnsi="Arial Narrow"/>
        </w:rPr>
        <w:t xml:space="preserve"> removed and the hard flesh part </w:t>
      </w:r>
      <w:r w:rsidR="007A31BA">
        <w:rPr>
          <w:rFonts w:ascii="Arial Narrow" w:hAnsi="Arial Narrow"/>
        </w:rPr>
        <w:t xml:space="preserve">was </w:t>
      </w:r>
      <w:r w:rsidRPr="009F6A49">
        <w:rPr>
          <w:rFonts w:ascii="Arial Narrow" w:hAnsi="Arial Narrow"/>
        </w:rPr>
        <w:t xml:space="preserve">cleaned, dried and cut. </w:t>
      </w:r>
      <w:r w:rsidR="007A31BA">
        <w:rPr>
          <w:rFonts w:ascii="Arial Narrow" w:hAnsi="Arial Narrow"/>
        </w:rPr>
        <w:t>The fresh fruits’ crusts were removed and were</w:t>
      </w:r>
      <w:r w:rsidRPr="009F6A49">
        <w:rPr>
          <w:rFonts w:ascii="Arial Narrow" w:hAnsi="Arial Narrow"/>
        </w:rPr>
        <w:t xml:space="preserve"> allowed to dry first at room tem</w:t>
      </w:r>
      <w:r w:rsidR="007A31BA">
        <w:rPr>
          <w:rFonts w:ascii="Arial Narrow" w:hAnsi="Arial Narrow"/>
        </w:rPr>
        <w:t xml:space="preserve">perature in a shade. </w:t>
      </w:r>
      <w:r w:rsidRPr="009F6A49">
        <w:rPr>
          <w:rFonts w:ascii="Arial Narrow" w:hAnsi="Arial Narrow"/>
        </w:rPr>
        <w:t xml:space="preserve">The  aqueous  extract  </w:t>
      </w:r>
      <w:r w:rsidR="007A31BA">
        <w:rPr>
          <w:rFonts w:ascii="Arial Narrow" w:hAnsi="Arial Narrow"/>
        </w:rPr>
        <w:t>was</w:t>
      </w:r>
      <w:r w:rsidRPr="009F6A49">
        <w:rPr>
          <w:rFonts w:ascii="Arial Narrow" w:hAnsi="Arial Narrow"/>
        </w:rPr>
        <w:t xml:space="preserve"> prepared  by  the  addition  of 250 gram  of  small  pieces  of the  dried  fruits  with  100 mL  of dis</w:t>
      </w:r>
      <w:r w:rsidR="007A31BA">
        <w:rPr>
          <w:rFonts w:ascii="Arial Narrow" w:hAnsi="Arial Narrow"/>
        </w:rPr>
        <w:t xml:space="preserve">tilled  water  and  kept  for  </w:t>
      </w:r>
      <w:r w:rsidR="00214D83">
        <w:rPr>
          <w:rFonts w:ascii="Arial Narrow" w:hAnsi="Arial Narrow"/>
        </w:rPr>
        <w:t>48  hours refrigerated. The resulting extract was then</w:t>
      </w:r>
      <w:r w:rsidRPr="009F6A49">
        <w:rPr>
          <w:rFonts w:ascii="Arial Narrow" w:hAnsi="Arial Narrow"/>
        </w:rPr>
        <w:t xml:space="preserve"> filtered</w:t>
      </w:r>
      <w:r w:rsidR="00914E37">
        <w:rPr>
          <w:rFonts w:ascii="Arial Narrow" w:hAnsi="Arial Narrow"/>
        </w:rPr>
        <w:t xml:space="preserve"> (Soheil et.al., 2017)</w:t>
      </w:r>
      <w:r w:rsidRPr="009F6A49">
        <w:rPr>
          <w:rFonts w:ascii="Arial Narrow" w:hAnsi="Arial Narrow"/>
        </w:rPr>
        <w:t>.</w:t>
      </w:r>
    </w:p>
    <w:p w:rsidR="00A01A8D" w:rsidRPr="009F6A49" w:rsidRDefault="009B6123" w:rsidP="009B6123">
      <w:pPr>
        <w:spacing w:before="240" w:after="0" w:line="240" w:lineRule="auto"/>
        <w:jc w:val="both"/>
        <w:rPr>
          <w:rFonts w:ascii="Arial Narrow" w:hAnsi="Arial Narrow"/>
          <w:i/>
        </w:rPr>
      </w:pPr>
      <w:r>
        <w:rPr>
          <w:rFonts w:ascii="Arial Narrow" w:hAnsi="Arial Narrow"/>
        </w:rPr>
        <w:tab/>
        <w:t>2</w:t>
      </w:r>
      <w:r w:rsidR="00A01A8D" w:rsidRPr="009F6A49">
        <w:rPr>
          <w:rFonts w:ascii="Arial Narrow" w:hAnsi="Arial Narrow"/>
        </w:rPr>
        <w:t xml:space="preserve">.2.2 </w:t>
      </w:r>
      <w:r w:rsidR="00A01A8D" w:rsidRPr="009F6A49">
        <w:rPr>
          <w:rFonts w:ascii="Arial Narrow" w:hAnsi="Arial Narrow"/>
          <w:i/>
        </w:rPr>
        <w:t>Bixa orellana</w:t>
      </w:r>
    </w:p>
    <w:p w:rsidR="008D7B00" w:rsidRDefault="00247215" w:rsidP="007725F9">
      <w:pPr>
        <w:spacing w:before="240" w:after="0" w:line="240" w:lineRule="auto"/>
        <w:ind w:firstLine="1440"/>
        <w:jc w:val="both"/>
        <w:rPr>
          <w:rFonts w:ascii="Arial Narrow" w:hAnsi="Arial Narrow"/>
        </w:rPr>
      </w:pPr>
      <w:r w:rsidRPr="009F6A49">
        <w:rPr>
          <w:rFonts w:ascii="Arial Narrow" w:hAnsi="Arial Narrow"/>
        </w:rPr>
        <w:t xml:space="preserve">Ten (10) grams of abraded seeds of the </w:t>
      </w:r>
      <w:r w:rsidRPr="009F6A49">
        <w:rPr>
          <w:rFonts w:ascii="Arial Narrow" w:hAnsi="Arial Narrow"/>
          <w:i/>
        </w:rPr>
        <w:t xml:space="preserve">Bixa orellana </w:t>
      </w:r>
      <w:r w:rsidR="00214D83">
        <w:rPr>
          <w:rFonts w:ascii="Arial Narrow" w:hAnsi="Arial Narrow"/>
        </w:rPr>
        <w:t xml:space="preserve">tree were </w:t>
      </w:r>
      <w:r w:rsidRPr="009F6A49">
        <w:rPr>
          <w:rFonts w:ascii="Arial Narrow" w:hAnsi="Arial Narrow"/>
        </w:rPr>
        <w:t xml:space="preserve">utilized. It </w:t>
      </w:r>
      <w:r w:rsidR="00214D83">
        <w:rPr>
          <w:rFonts w:ascii="Arial Narrow" w:hAnsi="Arial Narrow"/>
        </w:rPr>
        <w:t>was</w:t>
      </w:r>
      <w:r w:rsidRPr="009F6A49">
        <w:rPr>
          <w:rFonts w:ascii="Arial Narrow" w:hAnsi="Arial Narrow"/>
        </w:rPr>
        <w:t xml:space="preserve"> soaked with 300 mL of 95% methanol </w:t>
      </w:r>
      <w:r w:rsidR="00214D83">
        <w:rPr>
          <w:rFonts w:ascii="Arial Narrow" w:hAnsi="Arial Narrow"/>
        </w:rPr>
        <w:t xml:space="preserve">and kept for maceration. </w:t>
      </w:r>
      <w:r w:rsidRPr="009F6A49">
        <w:rPr>
          <w:rFonts w:ascii="Arial Narrow" w:hAnsi="Arial Narrow"/>
        </w:rPr>
        <w:t xml:space="preserve">It </w:t>
      </w:r>
      <w:r w:rsidR="00214D83">
        <w:rPr>
          <w:rFonts w:ascii="Arial Narrow" w:hAnsi="Arial Narrow"/>
        </w:rPr>
        <w:t>was</w:t>
      </w:r>
      <w:r w:rsidRPr="009F6A49">
        <w:rPr>
          <w:rFonts w:ascii="Arial Narrow" w:hAnsi="Arial Narrow"/>
        </w:rPr>
        <w:t xml:space="preserve"> placed in a dark room for two days at room temperature. The resulting extract </w:t>
      </w:r>
      <w:r w:rsidR="00214D83">
        <w:rPr>
          <w:rFonts w:ascii="Arial Narrow" w:hAnsi="Arial Narrow"/>
        </w:rPr>
        <w:t>was</w:t>
      </w:r>
      <w:r w:rsidRPr="009F6A49">
        <w:rPr>
          <w:rFonts w:ascii="Arial Narrow" w:hAnsi="Arial Narrow"/>
        </w:rPr>
        <w:t xml:space="preserve"> then filtered</w:t>
      </w:r>
      <w:r w:rsidR="007B5C77" w:rsidRPr="007B5C77">
        <w:t xml:space="preserve"> </w:t>
      </w:r>
      <w:r w:rsidR="007B5C77">
        <w:t>(</w:t>
      </w:r>
      <w:r w:rsidR="007B5C77" w:rsidRPr="007B5C77">
        <w:rPr>
          <w:rFonts w:ascii="Arial Narrow" w:hAnsi="Arial Narrow"/>
        </w:rPr>
        <w:t>Satheesahbabu</w:t>
      </w:r>
      <w:r w:rsidR="007B5C77">
        <w:rPr>
          <w:rFonts w:ascii="Arial Narrow" w:hAnsi="Arial Narrow"/>
        </w:rPr>
        <w:t xml:space="preserve"> et.al., 2014)</w:t>
      </w:r>
      <w:r w:rsidRPr="009F6A49">
        <w:rPr>
          <w:rFonts w:ascii="Arial Narrow" w:hAnsi="Arial Narrow"/>
        </w:rPr>
        <w:t>.</w:t>
      </w:r>
    </w:p>
    <w:p w:rsidR="00A10FFE" w:rsidRDefault="00A10FFE" w:rsidP="007725F9">
      <w:pPr>
        <w:spacing w:before="240" w:after="0" w:line="240" w:lineRule="auto"/>
        <w:ind w:firstLine="1440"/>
        <w:jc w:val="both"/>
        <w:rPr>
          <w:rFonts w:ascii="Arial Narrow" w:hAnsi="Arial Narrow"/>
        </w:rPr>
      </w:pPr>
    </w:p>
    <w:p w:rsidR="00A01A8D" w:rsidRPr="009F6A49" w:rsidRDefault="009B6123" w:rsidP="009B6123">
      <w:pPr>
        <w:spacing w:before="240" w:after="0" w:line="240" w:lineRule="auto"/>
        <w:ind w:firstLine="720"/>
        <w:jc w:val="both"/>
        <w:rPr>
          <w:rFonts w:ascii="Arial Narrow" w:hAnsi="Arial Narrow"/>
        </w:rPr>
      </w:pPr>
      <w:r>
        <w:rPr>
          <w:rFonts w:ascii="Arial Narrow" w:hAnsi="Arial Narrow"/>
        </w:rPr>
        <w:t>2</w:t>
      </w:r>
      <w:r w:rsidR="00A01A8D" w:rsidRPr="009F6A49">
        <w:rPr>
          <w:rFonts w:ascii="Arial Narrow" w:hAnsi="Arial Narrow"/>
        </w:rPr>
        <w:t xml:space="preserve">.2.3 </w:t>
      </w:r>
      <w:r w:rsidR="00A01A8D" w:rsidRPr="009F6A49">
        <w:rPr>
          <w:rFonts w:ascii="Arial Narrow" w:hAnsi="Arial Narrow"/>
          <w:i/>
        </w:rPr>
        <w:t>Hibiscus rosa-sinensis</w:t>
      </w:r>
    </w:p>
    <w:p w:rsidR="00247215" w:rsidRDefault="00247215" w:rsidP="009B6123">
      <w:pPr>
        <w:spacing w:before="240" w:after="0" w:line="240" w:lineRule="auto"/>
        <w:ind w:firstLine="1440"/>
        <w:jc w:val="both"/>
        <w:rPr>
          <w:rFonts w:ascii="Arial Narrow" w:hAnsi="Arial Narrow"/>
        </w:rPr>
      </w:pPr>
      <w:r w:rsidRPr="009F6A49">
        <w:rPr>
          <w:rFonts w:ascii="Arial Narrow" w:hAnsi="Arial Narrow"/>
        </w:rPr>
        <w:t xml:space="preserve">Ten (10) grams of fresh </w:t>
      </w:r>
      <w:r w:rsidRPr="009F6A49">
        <w:rPr>
          <w:rFonts w:ascii="Arial Narrow" w:hAnsi="Arial Narrow"/>
          <w:i/>
          <w:iCs/>
        </w:rPr>
        <w:t xml:space="preserve">Hibiscus rosa-sinensis </w:t>
      </w:r>
      <w:r w:rsidR="00214D83">
        <w:rPr>
          <w:rFonts w:ascii="Arial Narrow" w:hAnsi="Arial Narrow"/>
        </w:rPr>
        <w:t>flower petals were</w:t>
      </w:r>
      <w:r w:rsidRPr="009F6A49">
        <w:rPr>
          <w:rFonts w:ascii="Arial Narrow" w:hAnsi="Arial Narrow"/>
        </w:rPr>
        <w:t xml:space="preserve"> cut into small pieces. </w:t>
      </w:r>
      <w:r w:rsidR="00214D83">
        <w:rPr>
          <w:rFonts w:ascii="Arial Narrow" w:hAnsi="Arial Narrow"/>
        </w:rPr>
        <w:t xml:space="preserve">Other parts of the flower such as the leaves and stigma were removed. Only the petals were utilized for the extraction procedure. </w:t>
      </w:r>
      <w:r w:rsidR="00214D83">
        <w:rPr>
          <w:rFonts w:ascii="Arial Narrow" w:hAnsi="Arial Narrow"/>
        </w:rPr>
        <w:lastRenderedPageBreak/>
        <w:t xml:space="preserve">It was macerated with </w:t>
      </w:r>
      <w:r w:rsidRPr="009F6A49">
        <w:rPr>
          <w:rFonts w:ascii="Arial Narrow" w:hAnsi="Arial Narrow"/>
        </w:rPr>
        <w:t>300 mL</w:t>
      </w:r>
      <w:r w:rsidR="00214D83">
        <w:rPr>
          <w:rFonts w:ascii="Arial Narrow" w:hAnsi="Arial Narrow"/>
        </w:rPr>
        <w:t xml:space="preserve"> of 95% methanol</w:t>
      </w:r>
      <w:r w:rsidRPr="009F6A49">
        <w:rPr>
          <w:rFonts w:ascii="Arial Narrow" w:hAnsi="Arial Narrow"/>
        </w:rPr>
        <w:t xml:space="preserve">. It </w:t>
      </w:r>
      <w:r w:rsidR="00214D83">
        <w:rPr>
          <w:rFonts w:ascii="Arial Narrow" w:hAnsi="Arial Narrow"/>
        </w:rPr>
        <w:t>was</w:t>
      </w:r>
      <w:r w:rsidRPr="009F6A49">
        <w:rPr>
          <w:rFonts w:ascii="Arial Narrow" w:hAnsi="Arial Narrow"/>
        </w:rPr>
        <w:t xml:space="preserve"> placed in a dark room for two days at room temperature. The resulting </w:t>
      </w:r>
      <w:r w:rsidR="00214D83">
        <w:rPr>
          <w:rFonts w:ascii="Arial Narrow" w:hAnsi="Arial Narrow"/>
        </w:rPr>
        <w:t>extract was then</w:t>
      </w:r>
      <w:r w:rsidRPr="009F6A49">
        <w:rPr>
          <w:rFonts w:ascii="Arial Narrow" w:hAnsi="Arial Narrow"/>
        </w:rPr>
        <w:t xml:space="preserve"> filtered</w:t>
      </w:r>
      <w:r w:rsidR="007B5C77">
        <w:rPr>
          <w:rFonts w:ascii="Arial Narrow" w:hAnsi="Arial Narrow"/>
        </w:rPr>
        <w:t xml:space="preserve"> (Bose et.al., 2012)</w:t>
      </w:r>
      <w:r w:rsidRPr="009F6A49">
        <w:rPr>
          <w:rFonts w:ascii="Arial Narrow" w:hAnsi="Arial Narrow"/>
        </w:rPr>
        <w:t xml:space="preserve">. </w:t>
      </w:r>
    </w:p>
    <w:p w:rsidR="00214D83" w:rsidRPr="009F6A49" w:rsidRDefault="00214D83" w:rsidP="009B6123">
      <w:pPr>
        <w:spacing w:before="240" w:after="0" w:line="240" w:lineRule="auto"/>
        <w:jc w:val="both"/>
        <w:rPr>
          <w:rFonts w:ascii="Arial Narrow" w:hAnsi="Arial Narrow"/>
        </w:rPr>
      </w:pPr>
      <w:r>
        <w:rPr>
          <w:rFonts w:ascii="Arial Narrow" w:hAnsi="Arial Narrow"/>
        </w:rPr>
        <w:tab/>
        <w:t>All the filtered plant extracts were concentrated using a rotatory evaporator. The resulting extracts were then placed in a watch glass and allowed to further dry up inside the fume hood until a powder like consistency was observed.</w:t>
      </w:r>
    </w:p>
    <w:p w:rsidR="00247215" w:rsidRPr="009F6A49" w:rsidRDefault="00247215" w:rsidP="009B6123">
      <w:pPr>
        <w:spacing w:before="240" w:after="0" w:line="240" w:lineRule="auto"/>
        <w:jc w:val="both"/>
        <w:rPr>
          <w:rFonts w:ascii="Arial Narrow" w:hAnsi="Arial Narrow"/>
        </w:rPr>
      </w:pPr>
    </w:p>
    <w:p w:rsidR="00A01A8D" w:rsidRPr="009F6A49" w:rsidRDefault="009B6123" w:rsidP="009B6123">
      <w:pPr>
        <w:spacing w:before="240" w:after="0" w:line="240" w:lineRule="auto"/>
        <w:jc w:val="both"/>
        <w:rPr>
          <w:rFonts w:ascii="Arial Narrow" w:hAnsi="Arial Narrow"/>
        </w:rPr>
      </w:pPr>
      <w:r>
        <w:rPr>
          <w:rFonts w:ascii="Arial Narrow" w:hAnsi="Arial Narrow"/>
          <w:b/>
        </w:rPr>
        <w:t>2</w:t>
      </w:r>
      <w:r w:rsidR="00247215" w:rsidRPr="009F6A49">
        <w:rPr>
          <w:rFonts w:ascii="Arial Narrow" w:hAnsi="Arial Narrow"/>
          <w:b/>
        </w:rPr>
        <w:t>.3</w:t>
      </w:r>
      <w:r w:rsidR="00A01A8D" w:rsidRPr="009F6A49">
        <w:rPr>
          <w:rFonts w:ascii="Arial Narrow" w:hAnsi="Arial Narrow"/>
          <w:b/>
        </w:rPr>
        <w:t xml:space="preserve"> Color Comparison of </w:t>
      </w:r>
      <w:r w:rsidR="00A01A8D" w:rsidRPr="009F6A49">
        <w:rPr>
          <w:rFonts w:ascii="Arial Narrow" w:hAnsi="Arial Narrow"/>
          <w:b/>
          <w:i/>
        </w:rPr>
        <w:t>Areca catechu, Bixa orellana, Hibiscus rosa-sinensis</w:t>
      </w:r>
      <w:r w:rsidR="00A01A8D" w:rsidRPr="009F6A49">
        <w:rPr>
          <w:rFonts w:ascii="Arial Narrow" w:hAnsi="Arial Narrow"/>
          <w:b/>
        </w:rPr>
        <w:t xml:space="preserve"> extracts and </w:t>
      </w:r>
      <w:r w:rsidR="00214D83">
        <w:rPr>
          <w:rFonts w:ascii="Arial Narrow" w:hAnsi="Arial Narrow"/>
          <w:b/>
        </w:rPr>
        <w:t>Allura Red via UV-Vis Spec</w:t>
      </w:r>
      <w:r w:rsidR="00A01A8D" w:rsidRPr="009F6A49">
        <w:rPr>
          <w:rFonts w:ascii="Arial Narrow" w:hAnsi="Arial Narrow"/>
          <w:b/>
        </w:rPr>
        <w:t>t</w:t>
      </w:r>
      <w:r w:rsidR="00214D83">
        <w:rPr>
          <w:rFonts w:ascii="Arial Narrow" w:hAnsi="Arial Narrow"/>
          <w:b/>
        </w:rPr>
        <w:t>r</w:t>
      </w:r>
      <w:r w:rsidR="00A01A8D" w:rsidRPr="009F6A49">
        <w:rPr>
          <w:rFonts w:ascii="Arial Narrow" w:hAnsi="Arial Narrow"/>
          <w:b/>
        </w:rPr>
        <w:t>ometry</w:t>
      </w:r>
    </w:p>
    <w:p w:rsidR="00A01A8D" w:rsidRPr="009F6A49" w:rsidRDefault="00A01A8D" w:rsidP="009B6123">
      <w:pPr>
        <w:spacing w:before="240" w:after="0" w:line="240" w:lineRule="auto"/>
        <w:jc w:val="both"/>
        <w:rPr>
          <w:rFonts w:ascii="Arial Narrow" w:hAnsi="Arial Narrow"/>
        </w:rPr>
      </w:pPr>
      <w:r w:rsidRPr="009F6A49">
        <w:rPr>
          <w:rFonts w:ascii="Arial Narrow" w:hAnsi="Arial Narrow"/>
        </w:rPr>
        <w:tab/>
        <w:t xml:space="preserve">The preparation of the samples for the </w:t>
      </w:r>
      <w:r w:rsidR="00214D83">
        <w:rPr>
          <w:rFonts w:ascii="Arial Narrow" w:hAnsi="Arial Narrow"/>
        </w:rPr>
        <w:t>spectr</w:t>
      </w:r>
      <w:r w:rsidRPr="009F6A49">
        <w:rPr>
          <w:rFonts w:ascii="Arial Narrow" w:hAnsi="Arial Narrow"/>
        </w:rPr>
        <w:t xml:space="preserve">ometer </w:t>
      </w:r>
      <w:r w:rsidR="00214D83">
        <w:rPr>
          <w:rFonts w:ascii="Arial Narrow" w:hAnsi="Arial Narrow"/>
        </w:rPr>
        <w:t xml:space="preserve">was </w:t>
      </w:r>
      <w:r w:rsidR="00CD5F4C" w:rsidRPr="009F6A49">
        <w:rPr>
          <w:rFonts w:ascii="Arial Narrow" w:hAnsi="Arial Narrow"/>
        </w:rPr>
        <w:t xml:space="preserve">done by weighing an empty and </w:t>
      </w:r>
      <w:r w:rsidRPr="009F6A49">
        <w:rPr>
          <w:rFonts w:ascii="Arial Narrow" w:hAnsi="Arial Narrow"/>
        </w:rPr>
        <w:t xml:space="preserve">dry 100 mL volumetric flask to the closest milligram (± 0.001g). The flask </w:t>
      </w:r>
      <w:r w:rsidR="00214D83">
        <w:rPr>
          <w:rFonts w:ascii="Arial Narrow" w:hAnsi="Arial Narrow"/>
        </w:rPr>
        <w:t>was</w:t>
      </w:r>
      <w:r w:rsidRPr="009F6A49">
        <w:rPr>
          <w:rFonts w:ascii="Arial Narrow" w:hAnsi="Arial Narrow"/>
        </w:rPr>
        <w:t xml:space="preserve"> filled with distilled water up to the mark. The stopper </w:t>
      </w:r>
      <w:r w:rsidR="00214D83">
        <w:rPr>
          <w:rFonts w:ascii="Arial Narrow" w:hAnsi="Arial Narrow"/>
        </w:rPr>
        <w:t>was</w:t>
      </w:r>
      <w:r w:rsidRPr="009F6A49">
        <w:rPr>
          <w:rFonts w:ascii="Arial Narrow" w:hAnsi="Arial Narrow"/>
        </w:rPr>
        <w:t xml:space="preserve"> replaced and dried. The flask </w:t>
      </w:r>
      <w:r w:rsidR="00214D83">
        <w:rPr>
          <w:rFonts w:ascii="Arial Narrow" w:hAnsi="Arial Narrow"/>
        </w:rPr>
        <w:t>was</w:t>
      </w:r>
      <w:r w:rsidR="00CD5F4C" w:rsidRPr="009F6A49">
        <w:rPr>
          <w:rFonts w:ascii="Arial Narrow" w:hAnsi="Arial Narrow"/>
        </w:rPr>
        <w:t xml:space="preserve"> </w:t>
      </w:r>
      <w:r w:rsidRPr="009F6A49">
        <w:rPr>
          <w:rFonts w:ascii="Arial Narrow" w:hAnsi="Arial Narrow"/>
        </w:rPr>
        <w:t>again</w:t>
      </w:r>
      <w:r w:rsidR="00CD5F4C" w:rsidRPr="009F6A49">
        <w:rPr>
          <w:rFonts w:ascii="Arial Narrow" w:hAnsi="Arial Narrow"/>
        </w:rPr>
        <w:t xml:space="preserve"> </w:t>
      </w:r>
      <w:r w:rsidR="00214D83">
        <w:rPr>
          <w:rFonts w:ascii="Arial Narrow" w:hAnsi="Arial Narrow"/>
        </w:rPr>
        <w:t xml:space="preserve">reweighed </w:t>
      </w:r>
      <w:r w:rsidR="009F587D">
        <w:rPr>
          <w:rFonts w:ascii="Arial Narrow" w:hAnsi="Arial Narrow"/>
        </w:rPr>
        <w:t>(ASTM, n.d.)</w:t>
      </w:r>
      <w:r w:rsidRPr="009F6A49">
        <w:rPr>
          <w:rFonts w:ascii="Arial Narrow" w:hAnsi="Arial Narrow"/>
        </w:rPr>
        <w:t>.</w:t>
      </w:r>
    </w:p>
    <w:p w:rsidR="00A01A8D" w:rsidRPr="009F6A49" w:rsidRDefault="00A01A8D" w:rsidP="009B6123">
      <w:pPr>
        <w:spacing w:before="240" w:after="0" w:line="240" w:lineRule="auto"/>
        <w:jc w:val="both"/>
        <w:rPr>
          <w:rFonts w:ascii="Arial Narrow" w:hAnsi="Arial Narrow"/>
        </w:rPr>
      </w:pPr>
      <w:r w:rsidRPr="009F6A49">
        <w:rPr>
          <w:rFonts w:ascii="Arial Narrow" w:hAnsi="Arial Narrow"/>
        </w:rPr>
        <w:tab/>
      </w:r>
      <w:r w:rsidR="001D1C7B">
        <w:rPr>
          <w:rFonts w:ascii="Arial Narrow" w:hAnsi="Arial Narrow"/>
        </w:rPr>
        <w:t xml:space="preserve">Four solutions for UV-Vis spectrometer analysis were prepared. </w:t>
      </w:r>
      <w:r w:rsidRPr="009F6A49">
        <w:rPr>
          <w:rFonts w:ascii="Arial Narrow" w:hAnsi="Arial Narrow"/>
        </w:rPr>
        <w:t>Using an analytical balance,</w:t>
      </w:r>
      <w:r w:rsidR="001D1C7B">
        <w:rPr>
          <w:rFonts w:ascii="Arial Narrow" w:hAnsi="Arial Narrow"/>
        </w:rPr>
        <w:t xml:space="preserve"> 7.0 g of </w:t>
      </w:r>
      <w:r w:rsidR="001D1C7B" w:rsidRPr="001D1C7B">
        <w:rPr>
          <w:rFonts w:ascii="Arial Narrow" w:hAnsi="Arial Narrow"/>
          <w:i/>
        </w:rPr>
        <w:t>Areca catechu</w:t>
      </w:r>
      <w:r w:rsidR="001D1C7B">
        <w:rPr>
          <w:rFonts w:ascii="Arial Narrow" w:hAnsi="Arial Narrow"/>
        </w:rPr>
        <w:t xml:space="preserve">, 6.0 g of </w:t>
      </w:r>
      <w:r w:rsidR="001D1C7B" w:rsidRPr="001D1C7B">
        <w:rPr>
          <w:rFonts w:ascii="Arial Narrow" w:hAnsi="Arial Narrow"/>
          <w:i/>
        </w:rPr>
        <w:t>Bixa orellana</w:t>
      </w:r>
      <w:r w:rsidR="001D1C7B">
        <w:rPr>
          <w:rFonts w:ascii="Arial Narrow" w:hAnsi="Arial Narrow"/>
        </w:rPr>
        <w:t xml:space="preserve">, 5.0 g of </w:t>
      </w:r>
      <w:r w:rsidR="001D1C7B" w:rsidRPr="001D1C7B">
        <w:rPr>
          <w:rFonts w:ascii="Arial Narrow" w:hAnsi="Arial Narrow"/>
          <w:i/>
        </w:rPr>
        <w:t>Hibiscus rosa-sinensis</w:t>
      </w:r>
      <w:r w:rsidR="001D1C7B">
        <w:rPr>
          <w:rFonts w:ascii="Arial Narrow" w:hAnsi="Arial Narrow"/>
        </w:rPr>
        <w:t xml:space="preserve"> and</w:t>
      </w:r>
      <w:r w:rsidR="001D1C7B" w:rsidRPr="001D1C7B">
        <w:rPr>
          <w:rFonts w:ascii="Arial Narrow" w:hAnsi="Arial Narrow"/>
        </w:rPr>
        <w:t xml:space="preserve"> </w:t>
      </w:r>
      <w:r w:rsidR="001D1C7B">
        <w:rPr>
          <w:rFonts w:ascii="Arial Narrow" w:hAnsi="Arial Narrow"/>
        </w:rPr>
        <w:t>1.0 g of Allura Red</w:t>
      </w:r>
      <w:r w:rsidR="00CD5F4C" w:rsidRPr="009F6A49">
        <w:rPr>
          <w:rFonts w:ascii="Arial Narrow" w:hAnsi="Arial Narrow"/>
        </w:rPr>
        <w:t xml:space="preserve"> </w:t>
      </w:r>
      <w:r w:rsidR="001D1C7B">
        <w:rPr>
          <w:rFonts w:ascii="Arial Narrow" w:hAnsi="Arial Narrow"/>
        </w:rPr>
        <w:t xml:space="preserve">were </w:t>
      </w:r>
      <w:r w:rsidRPr="009F6A49">
        <w:rPr>
          <w:rFonts w:ascii="Arial Narrow" w:hAnsi="Arial Narrow"/>
        </w:rPr>
        <w:t xml:space="preserve">weighed and transferred to a beaker with 50 mL distilled water, then again transferred to a 100 mL volumetric flask then diluted with distilled water to the mark. The preparation of the </w:t>
      </w:r>
      <w:r w:rsidR="00CD5F4C" w:rsidRPr="009F6A49">
        <w:rPr>
          <w:rFonts w:ascii="Arial Narrow" w:hAnsi="Arial Narrow"/>
        </w:rPr>
        <w:t>plant</w:t>
      </w:r>
      <w:r w:rsidRPr="009F6A49">
        <w:rPr>
          <w:rFonts w:ascii="Arial Narrow" w:hAnsi="Arial Narrow"/>
        </w:rPr>
        <w:t xml:space="preserve"> sample</w:t>
      </w:r>
      <w:r w:rsidR="001D1C7B">
        <w:rPr>
          <w:rFonts w:ascii="Arial Narrow" w:hAnsi="Arial Narrow"/>
        </w:rPr>
        <w:t>s were</w:t>
      </w:r>
      <w:r w:rsidRPr="009F6A49">
        <w:rPr>
          <w:rFonts w:ascii="Arial Narrow" w:hAnsi="Arial Narrow"/>
        </w:rPr>
        <w:t xml:space="preserve"> made by </w:t>
      </w:r>
      <w:r w:rsidR="00CD5F4C" w:rsidRPr="009F6A49">
        <w:rPr>
          <w:rFonts w:ascii="Arial Narrow" w:hAnsi="Arial Narrow"/>
        </w:rPr>
        <w:t>achieving</w:t>
      </w:r>
      <w:r w:rsidRPr="009F6A49">
        <w:rPr>
          <w:rFonts w:ascii="Arial Narrow" w:hAnsi="Arial Narrow"/>
        </w:rPr>
        <w:t xml:space="preserve"> the closest color </w:t>
      </w:r>
      <w:r w:rsidR="001D1C7B">
        <w:rPr>
          <w:rFonts w:ascii="Arial Narrow" w:hAnsi="Arial Narrow"/>
        </w:rPr>
        <w:t>possible to that of</w:t>
      </w:r>
      <w:r w:rsidRPr="009F6A49">
        <w:rPr>
          <w:rFonts w:ascii="Arial Narrow" w:hAnsi="Arial Narrow"/>
        </w:rPr>
        <w:t xml:space="preserve"> Allura Red</w:t>
      </w:r>
      <w:r w:rsidR="00CD5F4C" w:rsidRPr="009F6A49">
        <w:rPr>
          <w:rFonts w:ascii="Arial Narrow" w:hAnsi="Arial Narrow"/>
        </w:rPr>
        <w:t xml:space="preserve"> standard</w:t>
      </w:r>
      <w:r w:rsidRPr="009F6A49">
        <w:rPr>
          <w:rFonts w:ascii="Arial Narrow" w:hAnsi="Arial Narrow"/>
        </w:rPr>
        <w:t xml:space="preserve"> sample</w:t>
      </w:r>
      <w:r w:rsidR="001D1C7B">
        <w:rPr>
          <w:rFonts w:ascii="Arial Narrow" w:hAnsi="Arial Narrow"/>
        </w:rPr>
        <w:t xml:space="preserve"> </w:t>
      </w:r>
      <w:r w:rsidR="009F587D">
        <w:rPr>
          <w:rFonts w:ascii="Arial Narrow" w:hAnsi="Arial Narrow"/>
        </w:rPr>
        <w:t>(ASTM, n.d.)</w:t>
      </w:r>
      <w:r w:rsidR="009F587D" w:rsidRPr="009F6A49">
        <w:rPr>
          <w:rFonts w:ascii="Arial Narrow" w:hAnsi="Arial Narrow"/>
        </w:rPr>
        <w:t>.</w:t>
      </w:r>
    </w:p>
    <w:p w:rsidR="00F76F35" w:rsidRDefault="00A01A8D" w:rsidP="009B6123">
      <w:pPr>
        <w:spacing w:before="240" w:after="0" w:line="240" w:lineRule="auto"/>
        <w:jc w:val="both"/>
        <w:rPr>
          <w:rFonts w:ascii="Arial Narrow" w:hAnsi="Arial Narrow"/>
        </w:rPr>
      </w:pPr>
      <w:r w:rsidRPr="009F6A49">
        <w:rPr>
          <w:rFonts w:ascii="Arial Narrow" w:hAnsi="Arial Narrow"/>
        </w:rPr>
        <w:tab/>
        <w:t xml:space="preserve">To obtain the </w:t>
      </w:r>
      <w:r w:rsidR="001D1C7B">
        <w:rPr>
          <w:rFonts w:ascii="Arial Narrow" w:hAnsi="Arial Narrow"/>
        </w:rPr>
        <w:t xml:space="preserve">spectra </w:t>
      </w:r>
      <w:r w:rsidRPr="009F6A49">
        <w:rPr>
          <w:rFonts w:ascii="Arial Narrow" w:hAnsi="Arial Narrow"/>
        </w:rPr>
        <w:t xml:space="preserve">of each sample, each stock solution </w:t>
      </w:r>
      <w:r w:rsidR="00CD5F4C" w:rsidRPr="009F6A49">
        <w:rPr>
          <w:rFonts w:ascii="Arial Narrow" w:hAnsi="Arial Narrow"/>
        </w:rPr>
        <w:t>fill</w:t>
      </w:r>
      <w:r w:rsidR="001D1C7B">
        <w:rPr>
          <w:rFonts w:ascii="Arial Narrow" w:hAnsi="Arial Narrow"/>
        </w:rPr>
        <w:t>ed</w:t>
      </w:r>
      <w:r w:rsidRPr="009F6A49">
        <w:rPr>
          <w:rFonts w:ascii="Arial Narrow" w:hAnsi="Arial Narrow"/>
        </w:rPr>
        <w:t xml:space="preserve"> </w:t>
      </w:r>
      <w:r w:rsidR="001D1C7B">
        <w:rPr>
          <w:rFonts w:ascii="Arial Narrow" w:hAnsi="Arial Narrow"/>
        </w:rPr>
        <w:t xml:space="preserve">2/3 </w:t>
      </w:r>
      <w:r w:rsidRPr="009F6A49">
        <w:rPr>
          <w:rFonts w:ascii="Arial Narrow" w:hAnsi="Arial Narrow"/>
        </w:rPr>
        <w:t xml:space="preserve">of the UV-Vis </w:t>
      </w:r>
      <w:r w:rsidR="001D1C7B">
        <w:rPr>
          <w:rFonts w:ascii="Arial Narrow" w:hAnsi="Arial Narrow"/>
        </w:rPr>
        <w:t>glass cuvette. UV1100</w:t>
      </w:r>
      <w:r w:rsidRPr="009F6A49">
        <w:rPr>
          <w:rFonts w:ascii="Arial Narrow" w:hAnsi="Arial Narrow"/>
        </w:rPr>
        <w:t xml:space="preserve">® Spectrometer </w:t>
      </w:r>
      <w:r w:rsidR="001D1C7B">
        <w:rPr>
          <w:rFonts w:ascii="Arial Narrow" w:hAnsi="Arial Narrow"/>
        </w:rPr>
        <w:t>was</w:t>
      </w:r>
      <w:r w:rsidR="00CD5F4C" w:rsidRPr="009F6A49">
        <w:rPr>
          <w:rFonts w:ascii="Arial Narrow" w:hAnsi="Arial Narrow"/>
        </w:rPr>
        <w:t xml:space="preserve"> </w:t>
      </w:r>
      <w:r w:rsidRPr="009F6A49">
        <w:rPr>
          <w:rFonts w:ascii="Arial Narrow" w:hAnsi="Arial Narrow"/>
        </w:rPr>
        <w:t xml:space="preserve">used for the determination of </w:t>
      </w:r>
      <w:r w:rsidR="001D1C7B">
        <w:rPr>
          <w:rFonts w:ascii="Arial Narrow" w:hAnsi="Arial Narrow"/>
        </w:rPr>
        <w:t>the transmittance of the samples</w:t>
      </w:r>
      <w:r w:rsidRPr="009F6A49">
        <w:rPr>
          <w:rFonts w:ascii="Arial Narrow" w:hAnsi="Arial Narrow"/>
        </w:rPr>
        <w:t xml:space="preserve"> from 380 to 770 nm at 10 nm interval. The results </w:t>
      </w:r>
      <w:r w:rsidR="00CD5F4C" w:rsidRPr="009F6A49">
        <w:rPr>
          <w:rFonts w:ascii="Arial Narrow" w:hAnsi="Arial Narrow"/>
        </w:rPr>
        <w:t>will be</w:t>
      </w:r>
      <w:r w:rsidRPr="009F6A49">
        <w:rPr>
          <w:rFonts w:ascii="Arial Narrow" w:hAnsi="Arial Narrow"/>
        </w:rPr>
        <w:t xml:space="preserve"> expressed in percentage, the maximum being 100. </w:t>
      </w:r>
      <w:r w:rsidR="001D1C7B">
        <w:rPr>
          <w:rFonts w:ascii="Arial Narrow" w:hAnsi="Arial Narrow"/>
        </w:rPr>
        <w:t>Three trials were performed in this study for each sample solution. These transmittance values were utilized to obtain the CIELAB values of the samples using EasyMatch QC software</w:t>
      </w:r>
      <w:r w:rsidR="009E1B36">
        <w:rPr>
          <w:rFonts w:ascii="Arial Narrow" w:hAnsi="Arial Narrow"/>
        </w:rPr>
        <w:t xml:space="preserve"> version 4.30</w:t>
      </w:r>
      <w:r w:rsidR="001D1C7B">
        <w:rPr>
          <w:rFonts w:ascii="Arial Narrow" w:hAnsi="Arial Narrow"/>
        </w:rPr>
        <w:t xml:space="preserve">. </w:t>
      </w:r>
      <w:r w:rsidR="00CD5F4C" w:rsidRPr="009F6A49">
        <w:rPr>
          <w:rFonts w:ascii="Arial Narrow" w:hAnsi="Arial Narrow"/>
        </w:rPr>
        <w:t xml:space="preserve">Statistical analyses </w:t>
      </w:r>
      <w:r w:rsidR="00E7538B">
        <w:rPr>
          <w:rFonts w:ascii="Arial Narrow" w:hAnsi="Arial Narrow"/>
        </w:rPr>
        <w:t>were then</w:t>
      </w:r>
      <w:r w:rsidR="00CD5F4C" w:rsidRPr="009F6A49">
        <w:rPr>
          <w:rFonts w:ascii="Arial Narrow" w:hAnsi="Arial Narrow"/>
        </w:rPr>
        <w:t xml:space="preserve"> performed to identify which plant sample yielded the closest color spectra with the standard</w:t>
      </w:r>
      <w:r w:rsidR="009F587D">
        <w:rPr>
          <w:rFonts w:ascii="Arial Narrow" w:hAnsi="Arial Narrow"/>
        </w:rPr>
        <w:t xml:space="preserve"> (Hunter, 2006).</w:t>
      </w:r>
    </w:p>
    <w:p w:rsidR="007B5C77" w:rsidRDefault="007B5C77" w:rsidP="009B6123">
      <w:pPr>
        <w:spacing w:before="240" w:after="0" w:line="240" w:lineRule="auto"/>
        <w:jc w:val="both"/>
        <w:rPr>
          <w:rFonts w:ascii="Arial Narrow" w:hAnsi="Arial Narrow"/>
        </w:rPr>
      </w:pPr>
    </w:p>
    <w:p w:rsidR="007B5C77" w:rsidRPr="007B5C77" w:rsidRDefault="009B6123" w:rsidP="009B6123">
      <w:pPr>
        <w:spacing w:before="240" w:after="0" w:line="240" w:lineRule="auto"/>
        <w:jc w:val="both"/>
        <w:rPr>
          <w:rFonts w:ascii="Arial Narrow" w:hAnsi="Arial Narrow"/>
          <w:b/>
        </w:rPr>
      </w:pPr>
      <w:r>
        <w:rPr>
          <w:rFonts w:ascii="Arial Narrow" w:hAnsi="Arial Narrow"/>
          <w:b/>
        </w:rPr>
        <w:t>2</w:t>
      </w:r>
      <w:r w:rsidR="00E7538B">
        <w:rPr>
          <w:rFonts w:ascii="Arial Narrow" w:hAnsi="Arial Narrow"/>
          <w:b/>
        </w:rPr>
        <w:t>.</w:t>
      </w:r>
      <w:r w:rsidR="007B5C77" w:rsidRPr="007B5C77">
        <w:rPr>
          <w:rFonts w:ascii="Arial Narrow" w:hAnsi="Arial Narrow"/>
          <w:b/>
        </w:rPr>
        <w:t>4 Statistical Analysis</w:t>
      </w:r>
    </w:p>
    <w:p w:rsidR="009B6123" w:rsidRDefault="007B5C77" w:rsidP="009F6A49">
      <w:pPr>
        <w:spacing w:before="240" w:line="240" w:lineRule="auto"/>
        <w:jc w:val="both"/>
        <w:rPr>
          <w:rFonts w:ascii="Arial Narrow" w:hAnsi="Arial Narrow"/>
        </w:rPr>
      </w:pPr>
      <w:r w:rsidRPr="007B5C77">
        <w:rPr>
          <w:rFonts w:ascii="Arial Narrow" w:hAnsi="Arial Narrow"/>
        </w:rPr>
        <w:tab/>
        <w:t xml:space="preserve">Using the </w:t>
      </w:r>
      <w:r w:rsidR="00E7538B" w:rsidRPr="0037627A">
        <w:rPr>
          <w:rFonts w:ascii="Arial Narrow" w:hAnsi="Arial Narrow"/>
        </w:rPr>
        <w:t>Statistical Package for the Social Sciences</w:t>
      </w:r>
      <w:r w:rsidR="00E7538B" w:rsidRPr="0047286D">
        <w:rPr>
          <w:rFonts w:ascii="Arial Narrow" w:hAnsi="Arial Narrow"/>
        </w:rPr>
        <w:t>®</w:t>
      </w:r>
      <w:r w:rsidR="00E7538B">
        <w:rPr>
          <w:rFonts w:ascii="Arial Narrow" w:hAnsi="Arial Narrow"/>
        </w:rPr>
        <w:t xml:space="preserve"> (SPSS)</w:t>
      </w:r>
      <w:r w:rsidR="008D7B00">
        <w:rPr>
          <w:rFonts w:ascii="Arial Narrow" w:hAnsi="Arial Narrow"/>
        </w:rPr>
        <w:t xml:space="preserve"> version 20</w:t>
      </w:r>
      <w:r w:rsidR="00E7538B">
        <w:rPr>
          <w:rFonts w:ascii="Arial Narrow" w:hAnsi="Arial Narrow"/>
        </w:rPr>
        <w:t xml:space="preserve"> </w:t>
      </w:r>
      <w:r w:rsidRPr="007B5C77">
        <w:rPr>
          <w:rFonts w:ascii="Arial Narrow" w:hAnsi="Arial Narrow"/>
        </w:rPr>
        <w:t xml:space="preserve">software, </w:t>
      </w:r>
      <w:r w:rsidR="008D7B00">
        <w:rPr>
          <w:rFonts w:ascii="Arial Narrow" w:hAnsi="Arial Narrow"/>
        </w:rPr>
        <w:t>One Way Analysis of V</w:t>
      </w:r>
      <w:r w:rsidR="00E7538B">
        <w:rPr>
          <w:rFonts w:ascii="Arial Narrow" w:hAnsi="Arial Narrow"/>
        </w:rPr>
        <w:t>ariance was performed for the mean average of the CIELAB values of</w:t>
      </w:r>
      <w:r w:rsidR="0057721F">
        <w:rPr>
          <w:rFonts w:ascii="Arial Narrow" w:hAnsi="Arial Narrow"/>
        </w:rPr>
        <w:t xml:space="preserve"> the natural colorants obtained from</w:t>
      </w:r>
      <w:r w:rsidR="00E7538B">
        <w:rPr>
          <w:rFonts w:ascii="Arial Narrow" w:hAnsi="Arial Narrow"/>
        </w:rPr>
        <w:t xml:space="preserve"> </w:t>
      </w:r>
      <w:r w:rsidRPr="009F587D">
        <w:rPr>
          <w:rFonts w:ascii="Arial Narrow" w:hAnsi="Arial Narrow"/>
          <w:i/>
        </w:rPr>
        <w:t>A. catechu, B. Orellana, Hibiscus rosa-sinensis</w:t>
      </w:r>
      <w:r w:rsidRPr="007B5C77">
        <w:rPr>
          <w:rFonts w:ascii="Arial Narrow" w:hAnsi="Arial Narrow"/>
        </w:rPr>
        <w:t xml:space="preserve"> </w:t>
      </w:r>
      <w:r w:rsidR="009F587D">
        <w:rPr>
          <w:rFonts w:ascii="Arial Narrow" w:hAnsi="Arial Narrow"/>
        </w:rPr>
        <w:t>and Allura Red</w:t>
      </w:r>
      <w:r w:rsidR="00E7538B">
        <w:rPr>
          <w:rFonts w:ascii="Arial Narrow" w:hAnsi="Arial Narrow"/>
        </w:rPr>
        <w:t xml:space="preserve">. This is to </w:t>
      </w:r>
      <w:r w:rsidR="008D7B00">
        <w:rPr>
          <w:rFonts w:ascii="Arial Narrow" w:hAnsi="Arial Narrow"/>
        </w:rPr>
        <w:t>test</w:t>
      </w:r>
      <w:r w:rsidR="00E7538B">
        <w:rPr>
          <w:rFonts w:ascii="Arial Narrow" w:hAnsi="Arial Narrow"/>
        </w:rPr>
        <w:t xml:space="preserve"> if there is a significant difference between the color characteristics of the four </w:t>
      </w:r>
      <w:r w:rsidR="008D7B00">
        <w:rPr>
          <w:rFonts w:ascii="Arial Narrow" w:hAnsi="Arial Narrow"/>
        </w:rPr>
        <w:t>colorants through the CIELAB parameter. If there is a significant difference discovered in the test samples</w:t>
      </w:r>
      <w:r w:rsidR="0057721F">
        <w:rPr>
          <w:rFonts w:ascii="Arial Narrow" w:hAnsi="Arial Narrow"/>
        </w:rPr>
        <w:t>, Post Hoc Test a</w:t>
      </w:r>
      <w:r w:rsidR="008D7B00">
        <w:rPr>
          <w:rFonts w:ascii="Arial Narrow" w:hAnsi="Arial Narrow"/>
        </w:rPr>
        <w:t xml:space="preserve">nalysis using Bonferroni </w:t>
      </w:r>
      <w:r w:rsidR="0059672A">
        <w:rPr>
          <w:rFonts w:ascii="Arial Narrow" w:hAnsi="Arial Narrow"/>
        </w:rPr>
        <w:t>was</w:t>
      </w:r>
      <w:r w:rsidR="008D7B00">
        <w:rPr>
          <w:rFonts w:ascii="Arial Narrow" w:hAnsi="Arial Narrow"/>
        </w:rPr>
        <w:t xml:space="preserve"> utilized to identify </w:t>
      </w:r>
      <w:r w:rsidR="0057721F">
        <w:rPr>
          <w:rFonts w:ascii="Arial Narrow" w:hAnsi="Arial Narrow"/>
        </w:rPr>
        <w:t xml:space="preserve">where the </w:t>
      </w:r>
      <w:r w:rsidR="0059672A">
        <w:rPr>
          <w:rFonts w:ascii="Arial Narrow" w:hAnsi="Arial Narrow"/>
        </w:rPr>
        <w:t xml:space="preserve">significant difference is. Two-tailed test was performed </w:t>
      </w:r>
      <w:r w:rsidR="001A2F10">
        <w:rPr>
          <w:rFonts w:ascii="Arial Narrow" w:hAnsi="Arial Narrow"/>
        </w:rPr>
        <w:t>since the researchers are testing non-directional hypothesis.</w:t>
      </w:r>
      <w:r w:rsidR="007725F9">
        <w:rPr>
          <w:rFonts w:ascii="Arial Narrow" w:hAnsi="Arial Narrow"/>
        </w:rPr>
        <w:t xml:space="preserve"> The p-values that were obtained were compared to the level of significance </w:t>
      </w:r>
      <w:r w:rsidR="007725F9">
        <w:rPr>
          <w:rFonts w:ascii="Arial Narrow" w:hAnsi="Arial Narrow"/>
        </w:rPr>
        <w:sym w:font="Symbol" w:char="F0B5"/>
      </w:r>
      <w:r w:rsidR="007725F9">
        <w:rPr>
          <w:rFonts w:ascii="Arial Narrow" w:hAnsi="Arial Narrow"/>
        </w:rPr>
        <w:t xml:space="preserve"> = 0.05. Values lesser than the </w:t>
      </w:r>
      <w:r w:rsidR="007725F9">
        <w:rPr>
          <w:rFonts w:ascii="Arial Narrow" w:hAnsi="Arial Narrow"/>
        </w:rPr>
        <w:sym w:font="Symbol" w:char="F0B5"/>
      </w:r>
      <w:r w:rsidR="007725F9">
        <w:rPr>
          <w:rFonts w:ascii="Arial Narrow" w:hAnsi="Arial Narrow"/>
        </w:rPr>
        <w:t xml:space="preserve"> value (0.05) indicates a significant difference thus rejecting the null hypothesis, there’s no</w:t>
      </w:r>
      <w:r w:rsidR="007725F9" w:rsidRPr="006C7F41">
        <w:rPr>
          <w:rFonts w:ascii="Arial Narrow" w:hAnsi="Arial Narrow"/>
        </w:rPr>
        <w:t xml:space="preserve"> significant difference between the combined CIELAB </w:t>
      </w:r>
      <w:r w:rsidR="007725F9">
        <w:rPr>
          <w:rFonts w:ascii="Arial Narrow" w:hAnsi="Arial Narrow"/>
        </w:rPr>
        <w:t>values</w:t>
      </w:r>
      <w:r w:rsidR="007725F9" w:rsidRPr="006C7F41">
        <w:rPr>
          <w:rFonts w:ascii="Arial Narrow" w:hAnsi="Arial Narrow"/>
        </w:rPr>
        <w:t xml:space="preserve"> </w:t>
      </w:r>
      <w:r w:rsidR="007725F9">
        <w:rPr>
          <w:rFonts w:ascii="Arial Narrow" w:hAnsi="Arial Narrow"/>
        </w:rPr>
        <w:t xml:space="preserve">for color characterization </w:t>
      </w:r>
      <w:r w:rsidR="007725F9" w:rsidRPr="006C7F41">
        <w:rPr>
          <w:rFonts w:ascii="Arial Narrow" w:hAnsi="Arial Narrow"/>
        </w:rPr>
        <w:t xml:space="preserve">of the natural colorants </w:t>
      </w:r>
      <w:r w:rsidR="007725F9">
        <w:rPr>
          <w:rFonts w:ascii="Arial Narrow" w:hAnsi="Arial Narrow"/>
        </w:rPr>
        <w:t xml:space="preserve">obtained </w:t>
      </w:r>
      <w:r w:rsidR="007725F9" w:rsidRPr="006C7F41">
        <w:rPr>
          <w:rFonts w:ascii="Arial Narrow" w:hAnsi="Arial Narrow"/>
        </w:rPr>
        <w:t xml:space="preserve">from </w:t>
      </w:r>
      <w:r w:rsidR="007725F9">
        <w:rPr>
          <w:rFonts w:ascii="Arial Narrow" w:hAnsi="Arial Narrow"/>
          <w:i/>
        </w:rPr>
        <w:t xml:space="preserve">Areca catechu, Bixa </w:t>
      </w:r>
      <w:r w:rsidR="007725F9" w:rsidRPr="006C7F41">
        <w:rPr>
          <w:rFonts w:ascii="Arial Narrow" w:hAnsi="Arial Narrow"/>
          <w:i/>
        </w:rPr>
        <w:t>orellana</w:t>
      </w:r>
      <w:r w:rsidR="007725F9" w:rsidRPr="006C7F41">
        <w:rPr>
          <w:rFonts w:ascii="Arial Narrow" w:hAnsi="Arial Narrow"/>
        </w:rPr>
        <w:t xml:space="preserve"> and</w:t>
      </w:r>
      <w:r w:rsidR="007725F9">
        <w:rPr>
          <w:rFonts w:ascii="Arial Narrow" w:hAnsi="Arial Narrow"/>
        </w:rPr>
        <w:t xml:space="preserve"> </w:t>
      </w:r>
      <w:r w:rsidR="007725F9">
        <w:rPr>
          <w:rFonts w:ascii="Arial Narrow" w:hAnsi="Arial Narrow"/>
          <w:i/>
        </w:rPr>
        <w:t>Hibiscus</w:t>
      </w:r>
      <w:r w:rsidR="007725F9" w:rsidRPr="006C7F41">
        <w:rPr>
          <w:rFonts w:ascii="Arial Narrow" w:hAnsi="Arial Narrow"/>
          <w:i/>
        </w:rPr>
        <w:t xml:space="preserve"> rosa-sinensis</w:t>
      </w:r>
      <w:r w:rsidR="007725F9" w:rsidRPr="006C7F41">
        <w:rPr>
          <w:rFonts w:ascii="Arial Narrow" w:hAnsi="Arial Narrow"/>
        </w:rPr>
        <w:t xml:space="preserve"> </w:t>
      </w:r>
      <w:r w:rsidR="007725F9">
        <w:rPr>
          <w:rFonts w:ascii="Arial Narrow" w:hAnsi="Arial Narrow"/>
        </w:rPr>
        <w:t>to th</w:t>
      </w:r>
      <w:r w:rsidR="00A10FFE">
        <w:rPr>
          <w:rFonts w:ascii="Arial Narrow" w:hAnsi="Arial Narrow"/>
        </w:rPr>
        <w:t xml:space="preserve">at of the standard, Allura Red; </w:t>
      </w:r>
      <w:r w:rsidR="007725F9">
        <w:rPr>
          <w:rFonts w:ascii="Arial Narrow" w:hAnsi="Arial Narrow"/>
        </w:rPr>
        <w:t xml:space="preserve">Values greater than the </w:t>
      </w:r>
      <w:r w:rsidR="007725F9">
        <w:rPr>
          <w:rFonts w:ascii="Arial Narrow" w:hAnsi="Arial Narrow"/>
        </w:rPr>
        <w:sym w:font="Symbol" w:char="F0B5"/>
      </w:r>
      <w:r w:rsidR="007725F9">
        <w:rPr>
          <w:rFonts w:ascii="Arial Narrow" w:hAnsi="Arial Narrow"/>
        </w:rPr>
        <w:t xml:space="preserve"> value (0.05)</w:t>
      </w:r>
      <w:r w:rsidR="00B16A71">
        <w:rPr>
          <w:rFonts w:ascii="Arial Narrow" w:hAnsi="Arial Narrow"/>
        </w:rPr>
        <w:t xml:space="preserve"> indicates no significant difference thus accepting the null hypothesis.</w:t>
      </w:r>
    </w:p>
    <w:p w:rsidR="00A10FFE" w:rsidRDefault="00A10FFE" w:rsidP="009F6A49">
      <w:pPr>
        <w:spacing w:before="240" w:line="240" w:lineRule="auto"/>
        <w:jc w:val="both"/>
        <w:rPr>
          <w:rFonts w:ascii="Arial Narrow" w:hAnsi="Arial Narrow"/>
        </w:rPr>
      </w:pPr>
    </w:p>
    <w:p w:rsidR="009B6123" w:rsidRPr="009B6123" w:rsidRDefault="009B6123" w:rsidP="009B6123">
      <w:pPr>
        <w:spacing w:before="240" w:line="240" w:lineRule="auto"/>
        <w:jc w:val="center"/>
        <w:rPr>
          <w:rFonts w:ascii="Arial Narrow" w:hAnsi="Arial Narrow"/>
          <w:b/>
        </w:rPr>
      </w:pPr>
      <w:r>
        <w:rPr>
          <w:rFonts w:ascii="Arial Narrow" w:hAnsi="Arial Narrow"/>
          <w:b/>
        </w:rPr>
        <w:t>CHAPTER III</w:t>
      </w:r>
    </w:p>
    <w:p w:rsidR="00B54902" w:rsidRDefault="0019417E" w:rsidP="00B54902">
      <w:pPr>
        <w:spacing w:before="240" w:line="240" w:lineRule="auto"/>
        <w:jc w:val="center"/>
        <w:rPr>
          <w:rFonts w:ascii="Arial Narrow" w:hAnsi="Arial Narrow"/>
          <w:b/>
        </w:rPr>
      </w:pPr>
      <w:r>
        <w:rPr>
          <w:rFonts w:ascii="Arial Narrow" w:hAnsi="Arial Narrow"/>
          <w:b/>
        </w:rPr>
        <w:t>RESULTS</w:t>
      </w:r>
      <w:r w:rsidR="00B03F29">
        <w:rPr>
          <w:rFonts w:ascii="Arial Narrow" w:hAnsi="Arial Narrow"/>
          <w:b/>
        </w:rPr>
        <w:t xml:space="preserve"> AND DISCUSSION</w:t>
      </w:r>
    </w:p>
    <w:p w:rsidR="00B54902" w:rsidRDefault="00B54902" w:rsidP="00B54902">
      <w:pPr>
        <w:spacing w:before="240" w:line="240" w:lineRule="auto"/>
        <w:ind w:firstLine="720"/>
        <w:jc w:val="both"/>
        <w:rPr>
          <w:rFonts w:ascii="Arial Narrow" w:hAnsi="Arial Narrow"/>
        </w:rPr>
      </w:pPr>
      <w:r w:rsidRPr="00B54902">
        <w:rPr>
          <w:rFonts w:ascii="Arial Narrow" w:hAnsi="Arial Narrow"/>
        </w:rPr>
        <w:lastRenderedPageBreak/>
        <w:t xml:space="preserve">This chapter presents the results </w:t>
      </w:r>
      <w:r>
        <w:rPr>
          <w:rFonts w:ascii="Arial Narrow" w:hAnsi="Arial Narrow"/>
        </w:rPr>
        <w:t xml:space="preserve">and discussion </w:t>
      </w:r>
      <w:r w:rsidRPr="00B54902">
        <w:rPr>
          <w:rFonts w:ascii="Arial Narrow" w:hAnsi="Arial Narrow"/>
        </w:rPr>
        <w:t xml:space="preserve">of </w:t>
      </w:r>
      <w:r>
        <w:rPr>
          <w:rFonts w:ascii="Arial Narrow" w:hAnsi="Arial Narrow"/>
        </w:rPr>
        <w:t xml:space="preserve">the UV-Vis spectrometer analysis, CIELAB color coordinates and statistical analyses performed on the natural colorants </w:t>
      </w:r>
      <w:r w:rsidRPr="00B54902">
        <w:rPr>
          <w:rFonts w:ascii="Arial Narrow" w:hAnsi="Arial Narrow"/>
          <w:i/>
        </w:rPr>
        <w:t>Areca catechu, Bixa orellana, Hibiscus rosa-sinensis</w:t>
      </w:r>
      <w:r>
        <w:rPr>
          <w:rFonts w:ascii="Arial Narrow" w:hAnsi="Arial Narrow"/>
        </w:rPr>
        <w:t xml:space="preserve"> and the standard, Allura Red.</w:t>
      </w:r>
    </w:p>
    <w:p w:rsidR="00B54902" w:rsidRDefault="00B54902" w:rsidP="00C84509">
      <w:pPr>
        <w:spacing w:before="240" w:line="240" w:lineRule="auto"/>
        <w:jc w:val="both"/>
        <w:rPr>
          <w:rFonts w:ascii="Arial Narrow" w:hAnsi="Arial Narrow"/>
        </w:rPr>
      </w:pPr>
    </w:p>
    <w:p w:rsidR="00C84509" w:rsidRDefault="00C84509" w:rsidP="00C84509">
      <w:pPr>
        <w:spacing w:before="240" w:line="240" w:lineRule="auto"/>
        <w:jc w:val="both"/>
        <w:rPr>
          <w:rFonts w:ascii="Arial Narrow" w:hAnsi="Arial Narrow"/>
        </w:rPr>
      </w:pPr>
      <w:r w:rsidRPr="00C84509">
        <w:rPr>
          <w:rFonts w:ascii="Arial Narrow" w:hAnsi="Arial Narrow"/>
          <w:b/>
        </w:rPr>
        <w:t>3.1 Percentage Yield</w:t>
      </w:r>
    </w:p>
    <w:p w:rsidR="00A50A4F" w:rsidRDefault="00C84509" w:rsidP="00C84509">
      <w:pPr>
        <w:spacing w:after="160" w:line="259" w:lineRule="auto"/>
        <w:jc w:val="both"/>
        <w:rPr>
          <w:rFonts w:ascii="Arial Narrow" w:hAnsi="Arial Narrow"/>
        </w:rPr>
      </w:pPr>
      <w:r>
        <w:rPr>
          <w:rFonts w:ascii="Arial Narrow" w:hAnsi="Arial Narrow"/>
        </w:rPr>
        <w:tab/>
      </w:r>
      <w:r w:rsidR="00A50A4F">
        <w:rPr>
          <w:rFonts w:ascii="Arial Narrow" w:hAnsi="Arial Narrow"/>
        </w:rPr>
        <w:t>Percentage Yield formula</w:t>
      </w:r>
      <w:r w:rsidR="009B6123">
        <w:rPr>
          <w:rFonts w:ascii="Arial Narrow" w:hAnsi="Arial Narrow"/>
        </w:rPr>
        <w:t>:</w:t>
      </w:r>
    </w:p>
    <w:p w:rsidR="00C84509" w:rsidRPr="00A50A4F" w:rsidRDefault="00C84509" w:rsidP="00C84509">
      <w:pPr>
        <w:spacing w:after="160" w:line="259" w:lineRule="auto"/>
        <w:jc w:val="both"/>
        <w:rPr>
          <w:rFonts w:ascii="Arial Narrow" w:hAnsi="Arial Narrow"/>
          <w:sz w:val="24"/>
          <w:szCs w:val="24"/>
        </w:rPr>
      </w:pPr>
      <m:oMathPara>
        <m:oMath>
          <m:r>
            <m:rPr>
              <m:sty m:val="p"/>
            </m:rPr>
            <w:rPr>
              <w:rFonts w:ascii="Cambria Math" w:hAnsi="Cambria Math"/>
              <w:sz w:val="24"/>
              <w:szCs w:val="24"/>
            </w:rPr>
            <w:br/>
          </m:r>
        </m:oMath>
        <m:oMath>
          <m:r>
            <m:rPr>
              <m:sty m:val="p"/>
            </m:rPr>
            <w:rPr>
              <w:rFonts w:ascii="Cambria Math" w:hAnsi="Cambria Math"/>
              <w:szCs w:val="24"/>
            </w:rPr>
            <m:t xml:space="preserve">% Yield= </m:t>
          </m:r>
          <m:f>
            <m:fPr>
              <m:ctrlPr>
                <w:rPr>
                  <w:rFonts w:ascii="Cambria Math" w:hAnsi="Cambria Math"/>
                  <w:szCs w:val="24"/>
                </w:rPr>
              </m:ctrlPr>
            </m:fPr>
            <m:num>
              <m:r>
                <m:rPr>
                  <m:sty m:val="p"/>
                </m:rPr>
                <w:rPr>
                  <w:rFonts w:ascii="Cambria Math" w:hAnsi="Cambria Math"/>
                  <w:szCs w:val="24"/>
                </w:rPr>
                <m:t>weight of extract</m:t>
              </m:r>
            </m:num>
            <m:den>
              <m:r>
                <m:rPr>
                  <m:sty m:val="p"/>
                </m:rPr>
                <w:rPr>
                  <w:rFonts w:ascii="Cambria Math" w:hAnsi="Cambria Math"/>
                  <w:szCs w:val="24"/>
                </w:rPr>
                <m:t>initial weight of plant sample</m:t>
              </m:r>
            </m:den>
          </m:f>
          <m:r>
            <m:rPr>
              <m:sty m:val="p"/>
            </m:rPr>
            <w:rPr>
              <w:rFonts w:ascii="Cambria Math" w:hAnsi="Cambria Math"/>
              <w:szCs w:val="24"/>
            </w:rPr>
            <m:t xml:space="preserve"> x 100</m:t>
          </m:r>
        </m:oMath>
      </m:oMathPara>
    </w:p>
    <w:p w:rsidR="00C84509" w:rsidRDefault="00C84509" w:rsidP="00C84509">
      <w:pPr>
        <w:spacing w:after="160" w:line="259" w:lineRule="auto"/>
        <w:jc w:val="center"/>
        <w:rPr>
          <w:rFonts w:ascii="Times New Roman" w:hAnsi="Times New Roman"/>
          <w:b/>
          <w:sz w:val="24"/>
          <w:szCs w:val="24"/>
        </w:rPr>
      </w:pPr>
    </w:p>
    <w:p w:rsidR="00C84509" w:rsidRPr="00C84509" w:rsidRDefault="00C84509" w:rsidP="00C84509">
      <w:pPr>
        <w:spacing w:after="160" w:line="259" w:lineRule="auto"/>
        <w:rPr>
          <w:rFonts w:ascii="Arial Narrow" w:hAnsi="Arial Narrow"/>
        </w:rPr>
      </w:pPr>
      <w:r>
        <w:rPr>
          <w:rFonts w:ascii="Arial Narrow" w:hAnsi="Arial Narrow"/>
          <w:sz w:val="24"/>
          <w:szCs w:val="24"/>
        </w:rPr>
        <w:tab/>
      </w:r>
      <w:r w:rsidRPr="00C84509">
        <w:rPr>
          <w:rFonts w:ascii="Arial Narrow" w:hAnsi="Arial Narrow"/>
        </w:rPr>
        <w:t>3.1.</w:t>
      </w:r>
      <w:r w:rsidR="00D30EC1">
        <w:rPr>
          <w:rFonts w:ascii="Arial Narrow" w:hAnsi="Arial Narrow"/>
        </w:rPr>
        <w:t>1</w:t>
      </w:r>
      <w:r w:rsidRPr="00C84509">
        <w:rPr>
          <w:rFonts w:ascii="Arial Narrow" w:hAnsi="Arial Narrow"/>
        </w:rPr>
        <w:t xml:space="preserve"> </w:t>
      </w:r>
      <w:r w:rsidRPr="00D30EC1">
        <w:rPr>
          <w:rFonts w:ascii="Arial Narrow" w:hAnsi="Arial Narrow"/>
          <w:i/>
        </w:rPr>
        <w:t>Areca catechu</w:t>
      </w:r>
    </w:p>
    <w:p w:rsidR="00C84509" w:rsidRPr="00904995" w:rsidRDefault="00A50A4F" w:rsidP="00C84509">
      <w:pPr>
        <w:spacing w:after="160" w:line="259" w:lineRule="auto"/>
        <w:jc w:val="center"/>
        <w:rPr>
          <w:rFonts w:ascii="Times New Roman" w:hAnsi="Times New Roman"/>
          <w:b/>
          <w:sz w:val="24"/>
          <w:szCs w:val="24"/>
        </w:rPr>
      </w:pPr>
      <m:oMathPara>
        <m:oMath>
          <m:r>
            <m:rPr>
              <m:sty m:val="p"/>
            </m:rPr>
            <w:rPr>
              <w:rFonts w:ascii="Cambria Math" w:hAnsi="Cambria Math"/>
              <w:szCs w:val="24"/>
            </w:rPr>
            <m:t xml:space="preserve">% Yield= </m:t>
          </m:r>
          <m:f>
            <m:fPr>
              <m:ctrlPr>
                <w:rPr>
                  <w:rFonts w:ascii="Cambria Math" w:hAnsi="Cambria Math"/>
                  <w:szCs w:val="24"/>
                </w:rPr>
              </m:ctrlPr>
            </m:fPr>
            <m:num>
              <m:r>
                <m:rPr>
                  <m:sty m:val="p"/>
                </m:rPr>
                <w:rPr>
                  <w:rFonts w:ascii="Cambria Math" w:hAnsi="Cambria Math"/>
                  <w:szCs w:val="24"/>
                </w:rPr>
                <m:t>9.4351 g</m:t>
              </m:r>
            </m:num>
            <m:den>
              <m:r>
                <m:rPr>
                  <m:sty m:val="p"/>
                </m:rPr>
                <w:rPr>
                  <w:rFonts w:ascii="Cambria Math" w:hAnsi="Cambria Math"/>
                  <w:szCs w:val="24"/>
                </w:rPr>
                <m:t>150.0216 g</m:t>
              </m:r>
            </m:den>
          </m:f>
          <m:r>
            <m:rPr>
              <m:sty m:val="p"/>
            </m:rPr>
            <w:rPr>
              <w:rFonts w:ascii="Cambria Math" w:hAnsi="Cambria Math"/>
              <w:szCs w:val="24"/>
            </w:rPr>
            <m:t xml:space="preserve"> x 100</m:t>
          </m:r>
        </m:oMath>
      </m:oMathPara>
    </w:p>
    <w:p w:rsidR="00C84509" w:rsidRPr="00904995" w:rsidRDefault="00C84509" w:rsidP="00C84509">
      <w:pPr>
        <w:spacing w:after="160" w:line="259" w:lineRule="auto"/>
        <w:jc w:val="center"/>
        <w:rPr>
          <w:rFonts w:ascii="Times New Roman" w:hAnsi="Times New Roman"/>
          <w:b/>
          <w:sz w:val="24"/>
          <w:szCs w:val="24"/>
        </w:rPr>
      </w:pPr>
      <w:r w:rsidRPr="00904995">
        <w:rPr>
          <w:rFonts w:ascii="Times New Roman" w:hAnsi="Times New Roman"/>
          <w:b/>
          <w:noProof/>
          <w:sz w:val="24"/>
          <w:szCs w:val="24"/>
          <w:lang w:eastAsia="en-PH"/>
        </w:rPr>
        <mc:AlternateContent>
          <mc:Choice Requires="wps">
            <w:drawing>
              <wp:anchor distT="0" distB="0" distL="114300" distR="114300" simplePos="0" relativeHeight="251699200" behindDoc="0" locked="0" layoutInCell="1" allowOverlap="1" wp14:anchorId="14F50DC0" wp14:editId="181D396C">
                <wp:simplePos x="0" y="0"/>
                <wp:positionH relativeFrom="column">
                  <wp:posOffset>2743200</wp:posOffset>
                </wp:positionH>
                <wp:positionV relativeFrom="paragraph">
                  <wp:posOffset>88266</wp:posOffset>
                </wp:positionV>
                <wp:extent cx="833120" cy="228600"/>
                <wp:effectExtent l="0" t="0" r="24130" b="19050"/>
                <wp:wrapNone/>
                <wp:docPr id="21" name="Text Box 21"/>
                <wp:cNvGraphicFramePr/>
                <a:graphic xmlns:a="http://schemas.openxmlformats.org/drawingml/2006/main">
                  <a:graphicData uri="http://schemas.microsoft.com/office/word/2010/wordprocessingShape">
                    <wps:wsp>
                      <wps:cNvSpPr txBox="1"/>
                      <wps:spPr>
                        <a:xfrm>
                          <a:off x="0" y="0"/>
                          <a:ext cx="833120" cy="228600"/>
                        </a:xfrm>
                        <a:prstGeom prst="rect">
                          <a:avLst/>
                        </a:prstGeom>
                        <a:noFill/>
                        <a:ln w="19050">
                          <a:solidFill>
                            <a:prstClr val="black"/>
                          </a:solidFill>
                        </a:ln>
                      </wps:spPr>
                      <wps:txbx>
                        <w:txbxContent>
                          <w:p w:rsidR="008B45B8" w:rsidRPr="00C84509" w:rsidRDefault="008B45B8" w:rsidP="00C84509">
                            <w:pPr>
                              <w:jc w:val="center"/>
                              <w:rPr>
                                <w:rFonts w:ascii="Arial Narrow" w:hAnsi="Arial Narrow"/>
                                <w:b/>
                              </w:rPr>
                            </w:pPr>
                            <w:r>
                              <w:rPr>
                                <w:rFonts w:ascii="Arial Narrow" w:hAnsi="Arial Narrow"/>
                                <w:b/>
                              </w:rPr>
                              <w:t>6.2892</w:t>
                            </w:r>
                            <w:r w:rsidRPr="00C84509">
                              <w:rPr>
                                <w:rFonts w:ascii="Arial Narrow" w:hAnsi="Arial Narrow"/>
                                <w: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1" o:spid="_x0000_s1026" type="#_x0000_t202" style="position:absolute;left:0;text-align:left;margin-left:3in;margin-top:6.95pt;width:65.6pt;height:18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" filled="f" strokeweight="1.5pt">
                <v:textbox>
                  <w:txbxContent>
                    <w:p w:rsidR="008B45B8" w:rsidRPr="00C84509" w:rsidRDefault="008B45B8" w:rsidP="00C84509">
                      <w:pPr>
                        <w:jc w:val="center"/>
                        <w:rPr>
                          <w:rFonts w:ascii="Arial Narrow" w:hAnsi="Arial Narrow"/>
                          <w:b/>
                        </w:rPr>
                      </w:pPr>
                      <w:r>
                        <w:rPr>
                          <w:rFonts w:ascii="Arial Narrow" w:hAnsi="Arial Narrow"/>
                          <w:b/>
                        </w:rPr>
                        <w:t>6.2892</w:t>
                      </w:r>
                      <w:r w:rsidRPr="00C84509">
                        <w:rPr>
                          <w:rFonts w:ascii="Arial Narrow" w:hAnsi="Arial Narrow"/>
                          <w:b/>
                        </w:rPr>
                        <w:t>%</w:t>
                      </w:r>
                    </w:p>
                  </w:txbxContent>
                </v:textbox>
              </v:shape>
            </w:pict>
          </mc:Fallback>
        </mc:AlternateContent>
      </w:r>
    </w:p>
    <w:p w:rsidR="00C84509" w:rsidRDefault="00C84509" w:rsidP="00C84509">
      <w:pPr>
        <w:spacing w:before="240" w:line="240" w:lineRule="auto"/>
        <w:jc w:val="both"/>
        <w:rPr>
          <w:rFonts w:ascii="Arial Narrow" w:hAnsi="Arial Narrow"/>
        </w:rPr>
      </w:pPr>
    </w:p>
    <w:p w:rsidR="00C84509" w:rsidRPr="00C84509" w:rsidRDefault="00C84509" w:rsidP="00C84509">
      <w:pPr>
        <w:spacing w:after="160" w:line="259" w:lineRule="auto"/>
        <w:ind w:firstLine="720"/>
        <w:rPr>
          <w:rFonts w:ascii="Arial Narrow" w:hAnsi="Arial Narrow"/>
        </w:rPr>
      </w:pPr>
      <w:r w:rsidRPr="00C84509">
        <w:rPr>
          <w:rFonts w:ascii="Arial Narrow" w:hAnsi="Arial Narrow"/>
        </w:rPr>
        <w:t xml:space="preserve">3.1.2 </w:t>
      </w:r>
      <w:r w:rsidR="00D30EC1" w:rsidRPr="00D30EC1">
        <w:rPr>
          <w:rFonts w:ascii="Arial Narrow" w:hAnsi="Arial Narrow"/>
          <w:i/>
        </w:rPr>
        <w:t>Bixa orellana</w:t>
      </w:r>
    </w:p>
    <w:p w:rsidR="00C84509" w:rsidRPr="00904995" w:rsidRDefault="004F41D0" w:rsidP="00C84509">
      <w:pPr>
        <w:spacing w:after="160" w:line="259" w:lineRule="auto"/>
        <w:jc w:val="center"/>
        <w:rPr>
          <w:rFonts w:ascii="Times New Roman" w:hAnsi="Times New Roman"/>
          <w:b/>
          <w:sz w:val="24"/>
          <w:szCs w:val="24"/>
        </w:rPr>
      </w:pPr>
      <m:oMathPara>
        <m:oMath>
          <m:r>
            <m:rPr>
              <m:sty m:val="p"/>
            </m:rPr>
            <w:rPr>
              <w:rFonts w:ascii="Cambria Math" w:hAnsi="Cambria Math"/>
              <w:szCs w:val="24"/>
            </w:rPr>
            <m:t xml:space="preserve">% Yield= </m:t>
          </m:r>
          <m:f>
            <m:fPr>
              <m:ctrlPr>
                <w:rPr>
                  <w:rFonts w:ascii="Cambria Math" w:hAnsi="Cambria Math"/>
                  <w:szCs w:val="24"/>
                </w:rPr>
              </m:ctrlPr>
            </m:fPr>
            <m:num>
              <m:r>
                <m:rPr>
                  <m:sty m:val="p"/>
                </m:rPr>
                <w:rPr>
                  <w:rFonts w:ascii="Cambria Math" w:hAnsi="Cambria Math"/>
                  <w:szCs w:val="24"/>
                </w:rPr>
                <m:t>3.0418 g</m:t>
              </m:r>
            </m:num>
            <m:den>
              <m:r>
                <m:rPr>
                  <m:sty m:val="p"/>
                </m:rPr>
                <w:rPr>
                  <w:rFonts w:ascii="Cambria Math" w:hAnsi="Cambria Math"/>
                  <w:szCs w:val="24"/>
                </w:rPr>
                <m:t>10.3461 g</m:t>
              </m:r>
            </m:den>
          </m:f>
          <m:r>
            <m:rPr>
              <m:sty m:val="p"/>
            </m:rPr>
            <w:rPr>
              <w:rFonts w:ascii="Cambria Math" w:hAnsi="Cambria Math"/>
              <w:szCs w:val="24"/>
            </w:rPr>
            <m:t xml:space="preserve"> x 100</m:t>
          </m:r>
        </m:oMath>
      </m:oMathPara>
    </w:p>
    <w:p w:rsidR="00C84509" w:rsidRPr="00904995" w:rsidRDefault="00C84509" w:rsidP="00C84509">
      <w:pPr>
        <w:spacing w:after="160" w:line="259" w:lineRule="auto"/>
        <w:jc w:val="center"/>
        <w:rPr>
          <w:rFonts w:ascii="Times New Roman" w:hAnsi="Times New Roman"/>
          <w:b/>
          <w:sz w:val="24"/>
          <w:szCs w:val="24"/>
        </w:rPr>
      </w:pPr>
      <w:r w:rsidRPr="00904995">
        <w:rPr>
          <w:rFonts w:ascii="Times New Roman" w:hAnsi="Times New Roman"/>
          <w:b/>
          <w:noProof/>
          <w:sz w:val="24"/>
          <w:szCs w:val="24"/>
          <w:lang w:eastAsia="en-PH"/>
        </w:rPr>
        <mc:AlternateContent>
          <mc:Choice Requires="wps">
            <w:drawing>
              <wp:anchor distT="0" distB="0" distL="114300" distR="114300" simplePos="0" relativeHeight="251701248" behindDoc="0" locked="0" layoutInCell="1" allowOverlap="1" wp14:anchorId="0129CC23" wp14:editId="3B8909EC">
                <wp:simplePos x="0" y="0"/>
                <wp:positionH relativeFrom="column">
                  <wp:posOffset>2743200</wp:posOffset>
                </wp:positionH>
                <wp:positionV relativeFrom="paragraph">
                  <wp:posOffset>88266</wp:posOffset>
                </wp:positionV>
                <wp:extent cx="833120" cy="228600"/>
                <wp:effectExtent l="0" t="0" r="24130" b="19050"/>
                <wp:wrapNone/>
                <wp:docPr id="3" name="Text Box 3"/>
                <wp:cNvGraphicFramePr/>
                <a:graphic xmlns:a="http://schemas.openxmlformats.org/drawingml/2006/main">
                  <a:graphicData uri="http://schemas.microsoft.com/office/word/2010/wordprocessingShape">
                    <wps:wsp>
                      <wps:cNvSpPr txBox="1"/>
                      <wps:spPr>
                        <a:xfrm>
                          <a:off x="0" y="0"/>
                          <a:ext cx="833120" cy="228600"/>
                        </a:xfrm>
                        <a:prstGeom prst="rect">
                          <a:avLst/>
                        </a:prstGeom>
                        <a:noFill/>
                        <a:ln w="19050">
                          <a:solidFill>
                            <a:prstClr val="black"/>
                          </a:solidFill>
                        </a:ln>
                      </wps:spPr>
                      <wps:txbx>
                        <w:txbxContent>
                          <w:p w:rsidR="008B45B8" w:rsidRPr="00C84509" w:rsidRDefault="008B45B8" w:rsidP="00C84509">
                            <w:pPr>
                              <w:jc w:val="center"/>
                              <w:rPr>
                                <w:rFonts w:ascii="Arial Narrow" w:hAnsi="Arial Narrow"/>
                                <w:b/>
                              </w:rPr>
                            </w:pPr>
                            <w:r>
                              <w:rPr>
                                <w:rFonts w:ascii="Arial Narrow" w:hAnsi="Arial Narrow"/>
                                <w:b/>
                              </w:rPr>
                              <w:t>29.4005</w:t>
                            </w:r>
                            <w:r w:rsidRPr="00C84509">
                              <w:rPr>
                                <w:rFonts w:ascii="Arial Narrow" w:hAnsi="Arial Narrow"/>
                                <w: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27" type="#_x0000_t202" style="position:absolute;left:0;text-align:left;margin-left:3in;margin-top:6.95pt;width:65.6pt;height:18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" filled="f" strokeweight="1.5pt">
                <v:textbox>
                  <w:txbxContent>
                    <w:p w:rsidR="008B45B8" w:rsidRPr="00C84509" w:rsidRDefault="008B45B8" w:rsidP="00C84509">
                      <w:pPr>
                        <w:jc w:val="center"/>
                        <w:rPr>
                          <w:rFonts w:ascii="Arial Narrow" w:hAnsi="Arial Narrow"/>
                          <w:b/>
                        </w:rPr>
                      </w:pPr>
                      <w:r>
                        <w:rPr>
                          <w:rFonts w:ascii="Arial Narrow" w:hAnsi="Arial Narrow"/>
                          <w:b/>
                        </w:rPr>
                        <w:t>29.4005</w:t>
                      </w:r>
                      <w:r w:rsidRPr="00C84509">
                        <w:rPr>
                          <w:rFonts w:ascii="Arial Narrow" w:hAnsi="Arial Narrow"/>
                          <w:b/>
                        </w:rPr>
                        <w:t>%</w:t>
                      </w:r>
                    </w:p>
                  </w:txbxContent>
                </v:textbox>
              </v:shape>
            </w:pict>
          </mc:Fallback>
        </mc:AlternateContent>
      </w:r>
    </w:p>
    <w:p w:rsidR="00C84509" w:rsidRDefault="00C84509" w:rsidP="00C84509">
      <w:pPr>
        <w:spacing w:after="160" w:line="259" w:lineRule="auto"/>
        <w:rPr>
          <w:rFonts w:ascii="Arial Narrow" w:hAnsi="Arial Narrow"/>
        </w:rPr>
      </w:pPr>
    </w:p>
    <w:p w:rsidR="00C84509" w:rsidRPr="00C84509" w:rsidRDefault="00C84509" w:rsidP="00C84509">
      <w:pPr>
        <w:spacing w:after="160" w:line="259" w:lineRule="auto"/>
        <w:ind w:firstLine="720"/>
        <w:rPr>
          <w:rFonts w:ascii="Arial Narrow" w:hAnsi="Arial Narrow"/>
        </w:rPr>
      </w:pPr>
      <w:r w:rsidRPr="00C84509">
        <w:rPr>
          <w:rFonts w:ascii="Arial Narrow" w:hAnsi="Arial Narrow"/>
        </w:rPr>
        <w:t>3.1.</w:t>
      </w:r>
      <w:r w:rsidR="00D30EC1">
        <w:rPr>
          <w:rFonts w:ascii="Arial Narrow" w:hAnsi="Arial Narrow"/>
        </w:rPr>
        <w:t>3</w:t>
      </w:r>
      <w:r w:rsidRPr="00C84509">
        <w:rPr>
          <w:rFonts w:ascii="Arial Narrow" w:hAnsi="Arial Narrow"/>
        </w:rPr>
        <w:t xml:space="preserve"> </w:t>
      </w:r>
      <w:r w:rsidR="00D30EC1" w:rsidRPr="00D30EC1">
        <w:rPr>
          <w:rFonts w:ascii="Arial Narrow" w:hAnsi="Arial Narrow"/>
          <w:i/>
        </w:rPr>
        <w:t>Hibiscus rosa-sinensis</w:t>
      </w:r>
    </w:p>
    <w:p w:rsidR="00C84509" w:rsidRPr="00904995" w:rsidRDefault="004F41D0" w:rsidP="00C84509">
      <w:pPr>
        <w:spacing w:after="160" w:line="259" w:lineRule="auto"/>
        <w:jc w:val="center"/>
        <w:rPr>
          <w:rFonts w:ascii="Times New Roman" w:hAnsi="Times New Roman"/>
          <w:b/>
          <w:sz w:val="24"/>
          <w:szCs w:val="24"/>
        </w:rPr>
      </w:pPr>
      <m:oMathPara>
        <m:oMath>
          <m:r>
            <m:rPr>
              <m:sty m:val="p"/>
            </m:rPr>
            <w:rPr>
              <w:rFonts w:ascii="Cambria Math" w:hAnsi="Cambria Math"/>
              <w:szCs w:val="24"/>
            </w:rPr>
            <m:t xml:space="preserve">% Yield= </m:t>
          </m:r>
          <m:f>
            <m:fPr>
              <m:ctrlPr>
                <w:rPr>
                  <w:rFonts w:ascii="Cambria Math" w:hAnsi="Cambria Math"/>
                  <w:szCs w:val="24"/>
                </w:rPr>
              </m:ctrlPr>
            </m:fPr>
            <m:num>
              <m:r>
                <m:rPr>
                  <m:sty m:val="p"/>
                </m:rPr>
                <w:rPr>
                  <w:rFonts w:ascii="Cambria Math" w:hAnsi="Cambria Math"/>
                  <w:szCs w:val="24"/>
                </w:rPr>
                <m:t>1.4632 g</m:t>
              </m:r>
            </m:num>
            <m:den>
              <m:r>
                <m:rPr>
                  <m:sty m:val="p"/>
                </m:rPr>
                <w:rPr>
                  <w:rFonts w:ascii="Cambria Math" w:hAnsi="Cambria Math"/>
                  <w:szCs w:val="24"/>
                </w:rPr>
                <m:t>10.2125 g</m:t>
              </m:r>
            </m:den>
          </m:f>
          <m:r>
            <m:rPr>
              <m:sty m:val="p"/>
            </m:rPr>
            <w:rPr>
              <w:rFonts w:ascii="Cambria Math" w:hAnsi="Cambria Math"/>
              <w:szCs w:val="24"/>
            </w:rPr>
            <m:t xml:space="preserve"> x 100</m:t>
          </m:r>
        </m:oMath>
      </m:oMathPara>
    </w:p>
    <w:p w:rsidR="00C84509" w:rsidRPr="00904995" w:rsidRDefault="00C84509" w:rsidP="00C84509">
      <w:pPr>
        <w:spacing w:after="160" w:line="259" w:lineRule="auto"/>
        <w:jc w:val="center"/>
        <w:rPr>
          <w:rFonts w:ascii="Times New Roman" w:hAnsi="Times New Roman"/>
          <w:b/>
          <w:sz w:val="24"/>
          <w:szCs w:val="24"/>
        </w:rPr>
      </w:pPr>
      <w:r w:rsidRPr="00904995">
        <w:rPr>
          <w:rFonts w:ascii="Times New Roman" w:hAnsi="Times New Roman"/>
          <w:b/>
          <w:noProof/>
          <w:sz w:val="24"/>
          <w:szCs w:val="24"/>
          <w:lang w:eastAsia="en-PH"/>
        </w:rPr>
        <mc:AlternateContent>
          <mc:Choice Requires="wps">
            <w:drawing>
              <wp:anchor distT="0" distB="0" distL="114300" distR="114300" simplePos="0" relativeHeight="251703296" behindDoc="0" locked="0" layoutInCell="1" allowOverlap="1" wp14:anchorId="0129CC23" wp14:editId="3B8909EC">
                <wp:simplePos x="0" y="0"/>
                <wp:positionH relativeFrom="column">
                  <wp:posOffset>2743200</wp:posOffset>
                </wp:positionH>
                <wp:positionV relativeFrom="paragraph">
                  <wp:posOffset>88266</wp:posOffset>
                </wp:positionV>
                <wp:extent cx="833120" cy="228600"/>
                <wp:effectExtent l="0" t="0" r="24130" b="19050"/>
                <wp:wrapNone/>
                <wp:docPr id="5" name="Text Box 5"/>
                <wp:cNvGraphicFramePr/>
                <a:graphic xmlns:a="http://schemas.openxmlformats.org/drawingml/2006/main">
                  <a:graphicData uri="http://schemas.microsoft.com/office/word/2010/wordprocessingShape">
                    <wps:wsp>
                      <wps:cNvSpPr txBox="1"/>
                      <wps:spPr>
                        <a:xfrm>
                          <a:off x="0" y="0"/>
                          <a:ext cx="833120" cy="228600"/>
                        </a:xfrm>
                        <a:prstGeom prst="rect">
                          <a:avLst/>
                        </a:prstGeom>
                        <a:noFill/>
                        <a:ln w="19050">
                          <a:solidFill>
                            <a:prstClr val="black"/>
                          </a:solidFill>
                        </a:ln>
                      </wps:spPr>
                      <wps:txbx>
                        <w:txbxContent>
                          <w:p w:rsidR="008B45B8" w:rsidRPr="00C84509" w:rsidRDefault="008B45B8" w:rsidP="00C84509">
                            <w:pPr>
                              <w:jc w:val="center"/>
                              <w:rPr>
                                <w:rFonts w:ascii="Arial Narrow" w:hAnsi="Arial Narrow"/>
                                <w:b/>
                              </w:rPr>
                            </w:pPr>
                            <w:r>
                              <w:rPr>
                                <w:rFonts w:ascii="Arial Narrow" w:hAnsi="Arial Narrow"/>
                                <w:b/>
                              </w:rPr>
                              <w:t>14.3275</w:t>
                            </w:r>
                            <w:r w:rsidRPr="00C84509">
                              <w:rPr>
                                <w:rFonts w:ascii="Arial Narrow" w:hAnsi="Arial Narrow"/>
                                <w: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28" type="#_x0000_t202" style="position:absolute;left:0;text-align:left;margin-left:3in;margin-top:6.95pt;width:65.6pt;height:18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" filled="f" strokeweight="1.5pt">
                <v:textbox>
                  <w:txbxContent>
                    <w:p w:rsidR="008B45B8" w:rsidRPr="00C84509" w:rsidRDefault="008B45B8" w:rsidP="00C84509">
                      <w:pPr>
                        <w:jc w:val="center"/>
                        <w:rPr>
                          <w:rFonts w:ascii="Arial Narrow" w:hAnsi="Arial Narrow"/>
                          <w:b/>
                        </w:rPr>
                      </w:pPr>
                      <w:r>
                        <w:rPr>
                          <w:rFonts w:ascii="Arial Narrow" w:hAnsi="Arial Narrow"/>
                          <w:b/>
                        </w:rPr>
                        <w:t>14.3275</w:t>
                      </w:r>
                      <w:r w:rsidRPr="00C84509">
                        <w:rPr>
                          <w:rFonts w:ascii="Arial Narrow" w:hAnsi="Arial Narrow"/>
                          <w:b/>
                        </w:rPr>
                        <w:t>%</w:t>
                      </w:r>
                    </w:p>
                  </w:txbxContent>
                </v:textbox>
              </v:shape>
            </w:pict>
          </mc:Fallback>
        </mc:AlternateContent>
      </w:r>
    </w:p>
    <w:p w:rsidR="00C84509" w:rsidRPr="00C84509" w:rsidRDefault="00C84509" w:rsidP="00C84509">
      <w:pPr>
        <w:spacing w:before="240" w:line="240" w:lineRule="auto"/>
        <w:jc w:val="both"/>
        <w:rPr>
          <w:rFonts w:ascii="Arial Narrow" w:hAnsi="Arial Narrow"/>
        </w:rPr>
      </w:pPr>
    </w:p>
    <w:p w:rsidR="00A56EAD" w:rsidRPr="008F3BDA" w:rsidRDefault="00C84509" w:rsidP="006E5668">
      <w:pPr>
        <w:spacing w:before="240" w:line="240" w:lineRule="auto"/>
        <w:rPr>
          <w:rFonts w:ascii="Arial Narrow" w:hAnsi="Arial Narrow"/>
        </w:rPr>
      </w:pPr>
      <w:r>
        <w:rPr>
          <w:rFonts w:ascii="Arial Narrow" w:hAnsi="Arial Narrow"/>
          <w:b/>
        </w:rPr>
        <w:t>3.2</w:t>
      </w:r>
      <w:r w:rsidR="00F326DB">
        <w:rPr>
          <w:rFonts w:ascii="Arial Narrow" w:hAnsi="Arial Narrow"/>
          <w:b/>
        </w:rPr>
        <w:t xml:space="preserve"> Transmittance</w:t>
      </w:r>
      <w:r w:rsidR="008F3BDA">
        <w:rPr>
          <w:rFonts w:ascii="Arial Narrow" w:hAnsi="Arial Narrow"/>
          <w:b/>
        </w:rPr>
        <w:t xml:space="preserve"> Values of the Plant Samples and the Standard</w:t>
      </w:r>
    </w:p>
    <w:p w:rsidR="00F326DB" w:rsidRPr="008F3BDA" w:rsidRDefault="00C00774" w:rsidP="006E5668">
      <w:pPr>
        <w:spacing w:before="240" w:line="240" w:lineRule="auto"/>
        <w:rPr>
          <w:rFonts w:ascii="Arial Narrow" w:hAnsi="Arial Narrow"/>
        </w:rPr>
      </w:pPr>
      <w:r>
        <w:rPr>
          <w:rFonts w:ascii="Arial Narrow" w:hAnsi="Arial Narrow"/>
        </w:rPr>
        <w:tab/>
        <w:t>3.2</w:t>
      </w:r>
      <w:r w:rsidR="008F3BDA">
        <w:rPr>
          <w:rFonts w:ascii="Arial Narrow" w:hAnsi="Arial Narrow"/>
        </w:rPr>
        <w:t>.1</w:t>
      </w:r>
      <w:r w:rsidR="00F326DB" w:rsidRPr="008F3BDA">
        <w:rPr>
          <w:rFonts w:ascii="Arial Narrow" w:hAnsi="Arial Narrow"/>
        </w:rPr>
        <w:t xml:space="preserve"> Allura Red</w:t>
      </w:r>
    </w:p>
    <w:p w:rsidR="00F326DB" w:rsidRPr="00F326DB" w:rsidRDefault="00F326DB" w:rsidP="006E5668">
      <w:pPr>
        <w:spacing w:before="240" w:line="240" w:lineRule="auto"/>
        <w:rPr>
          <w:rFonts w:ascii="Arial Narrow" w:hAnsi="Arial Narrow"/>
        </w:rPr>
      </w:pPr>
      <w:r>
        <w:rPr>
          <w:rFonts w:ascii="Arial Narrow" w:hAnsi="Arial Narrow"/>
          <w:b/>
        </w:rPr>
        <w:tab/>
      </w:r>
      <w:r w:rsidR="008F3BDA">
        <w:rPr>
          <w:rFonts w:ascii="Arial Narrow" w:hAnsi="Arial Narrow"/>
          <w:b/>
        </w:rPr>
        <w:tab/>
      </w:r>
      <w:r>
        <w:rPr>
          <w:rFonts w:ascii="Arial Narrow" w:hAnsi="Arial Narrow"/>
        </w:rPr>
        <w:t>Table 2 shows the transmittance values of the standard, Allura Red, measured using UV-Vis spectrometer from 380-770 nm at 10 nm interval.</w:t>
      </w:r>
    </w:p>
    <w:p w:rsidR="00F326DB" w:rsidRPr="00F326DB" w:rsidRDefault="00F326DB" w:rsidP="006E5668">
      <w:pPr>
        <w:spacing w:before="240" w:line="240" w:lineRule="auto"/>
        <w:rPr>
          <w:rFonts w:ascii="Arial Narrow" w:hAnsi="Arial Narrow"/>
        </w:rPr>
      </w:pPr>
      <w:r>
        <w:rPr>
          <w:rFonts w:ascii="Arial Narrow" w:hAnsi="Arial Narrow"/>
        </w:rPr>
        <w:t xml:space="preserve">Table 2. </w:t>
      </w:r>
      <w:r w:rsidR="00C00774">
        <w:rPr>
          <w:rFonts w:ascii="Arial Narrow" w:hAnsi="Arial Narrow"/>
          <w:i/>
        </w:rPr>
        <w:t xml:space="preserve">Percent </w:t>
      </w:r>
      <w:r w:rsidRPr="00F326DB">
        <w:rPr>
          <w:rFonts w:ascii="Arial Narrow" w:hAnsi="Arial Narrow"/>
          <w:i/>
        </w:rPr>
        <w:t>Transmittance</w:t>
      </w:r>
      <w:r w:rsidR="00C00774">
        <w:rPr>
          <w:rFonts w:ascii="Arial Narrow" w:hAnsi="Arial Narrow"/>
          <w:i/>
        </w:rPr>
        <w:t xml:space="preserve"> (%T)</w:t>
      </w:r>
      <w:r w:rsidRPr="00F326DB">
        <w:rPr>
          <w:rFonts w:ascii="Arial Narrow" w:hAnsi="Arial Narrow"/>
          <w:i/>
        </w:rPr>
        <w:t xml:space="preserve"> of Allura Red</w:t>
      </w:r>
    </w:p>
    <w:tbl>
      <w:tblPr>
        <w:tblStyle w:val="TableGrid"/>
        <w:tblW w:w="0" w:type="auto"/>
        <w:jc w:val="center"/>
        <w:tblLayout w:type="fixed"/>
        <w:tblLook w:val="04A0" w:firstRow="1" w:lastRow="0" w:firstColumn="1" w:lastColumn="0" w:noHBand="0" w:noVBand="1"/>
      </w:tblPr>
      <w:tblGrid>
        <w:gridCol w:w="1332"/>
        <w:gridCol w:w="1098"/>
        <w:gridCol w:w="1080"/>
        <w:gridCol w:w="1080"/>
      </w:tblGrid>
      <w:tr w:rsidR="00F326DB" w:rsidRPr="00F326DB" w:rsidTr="00F326DB">
        <w:trPr>
          <w:jc w:val="center"/>
        </w:trPr>
        <w:tc>
          <w:tcPr>
            <w:tcW w:w="4590" w:type="dxa"/>
            <w:gridSpan w:val="4"/>
            <w:vAlign w:val="bottom"/>
          </w:tcPr>
          <w:p w:rsidR="00F326DB" w:rsidRPr="00F326DB" w:rsidRDefault="00F326DB" w:rsidP="00F326DB">
            <w:pPr>
              <w:jc w:val="center"/>
              <w:rPr>
                <w:rFonts w:ascii="Arial Narrow" w:hAnsi="Arial Narrow"/>
                <w:color w:val="000000"/>
              </w:rPr>
            </w:pPr>
            <w:r>
              <w:rPr>
                <w:rFonts w:ascii="Arial Narrow" w:hAnsi="Arial Narrow"/>
                <w:color w:val="000000"/>
              </w:rPr>
              <w:t>Allura Red</w:t>
            </w:r>
          </w:p>
        </w:tc>
      </w:tr>
      <w:tr w:rsidR="00F326DB" w:rsidRPr="00F326DB" w:rsidTr="00F326DB">
        <w:trPr>
          <w:jc w:val="center"/>
        </w:trPr>
        <w:tc>
          <w:tcPr>
            <w:tcW w:w="1332" w:type="dxa"/>
            <w:vMerge w:val="restart"/>
            <w:vAlign w:val="bottom"/>
          </w:tcPr>
          <w:p w:rsidR="00F326DB" w:rsidRPr="00F326DB" w:rsidRDefault="00F326DB" w:rsidP="00F326DB">
            <w:pPr>
              <w:jc w:val="center"/>
              <w:rPr>
                <w:rFonts w:ascii="Arial Narrow" w:hAnsi="Arial Narrow"/>
                <w:color w:val="000000"/>
              </w:rPr>
            </w:pPr>
            <w:r w:rsidRPr="00F326DB">
              <w:rPr>
                <w:rFonts w:ascii="Arial Narrow" w:hAnsi="Arial Narrow"/>
                <w:color w:val="000000"/>
              </w:rPr>
              <w:lastRenderedPageBreak/>
              <w:t>Wavelength</w:t>
            </w:r>
          </w:p>
          <w:p w:rsidR="00F326DB" w:rsidRPr="00F326DB" w:rsidRDefault="00F326DB" w:rsidP="00F326DB">
            <w:pPr>
              <w:jc w:val="center"/>
              <w:rPr>
                <w:rFonts w:ascii="Arial Narrow" w:hAnsi="Arial Narrow"/>
                <w:color w:val="000000"/>
              </w:rPr>
            </w:pPr>
            <w:r w:rsidRPr="00F326DB">
              <w:rPr>
                <w:rFonts w:ascii="Arial Narrow" w:hAnsi="Arial Narrow"/>
                <w:color w:val="000000"/>
              </w:rPr>
              <w:t>(nm)</w:t>
            </w:r>
          </w:p>
        </w:tc>
        <w:tc>
          <w:tcPr>
            <w:tcW w:w="3258" w:type="dxa"/>
            <w:gridSpan w:val="3"/>
            <w:vAlign w:val="bottom"/>
          </w:tcPr>
          <w:p w:rsidR="00F326DB" w:rsidRPr="00F326DB" w:rsidRDefault="00F326DB" w:rsidP="00F326DB">
            <w:pPr>
              <w:jc w:val="center"/>
              <w:rPr>
                <w:rFonts w:ascii="Arial Narrow" w:hAnsi="Arial Narrow"/>
              </w:rPr>
            </w:pPr>
            <w:r w:rsidRPr="00F326DB">
              <w:rPr>
                <w:rFonts w:ascii="Arial Narrow" w:hAnsi="Arial Narrow"/>
                <w:color w:val="000000"/>
              </w:rPr>
              <w:t>% Transmittance</w:t>
            </w:r>
          </w:p>
        </w:tc>
      </w:tr>
      <w:tr w:rsidR="00F326DB" w:rsidRPr="00F326DB" w:rsidTr="00F326DB">
        <w:trPr>
          <w:jc w:val="center"/>
        </w:trPr>
        <w:tc>
          <w:tcPr>
            <w:tcW w:w="1332" w:type="dxa"/>
            <w:vMerge/>
            <w:vAlign w:val="bottom"/>
          </w:tcPr>
          <w:p w:rsidR="00F326DB" w:rsidRPr="00F326DB" w:rsidRDefault="00F326DB" w:rsidP="00F326DB">
            <w:pPr>
              <w:jc w:val="center"/>
              <w:rPr>
                <w:rFonts w:ascii="Arial Narrow" w:hAnsi="Arial Narrow"/>
                <w:color w:val="000000"/>
              </w:rPr>
            </w:pPr>
          </w:p>
        </w:tc>
        <w:tc>
          <w:tcPr>
            <w:tcW w:w="1098" w:type="dxa"/>
            <w:vAlign w:val="bottom"/>
          </w:tcPr>
          <w:p w:rsidR="00F326DB" w:rsidRPr="00F326DB" w:rsidRDefault="00F326DB" w:rsidP="00F326DB">
            <w:pPr>
              <w:jc w:val="center"/>
              <w:rPr>
                <w:rFonts w:ascii="Arial Narrow" w:hAnsi="Arial Narrow"/>
                <w:color w:val="000000"/>
              </w:rPr>
            </w:pPr>
            <w:r w:rsidRPr="00F326DB">
              <w:rPr>
                <w:rFonts w:ascii="Arial Narrow" w:hAnsi="Arial Narrow"/>
                <w:color w:val="000000"/>
              </w:rPr>
              <w:t>Trial 1</w:t>
            </w:r>
          </w:p>
        </w:tc>
        <w:tc>
          <w:tcPr>
            <w:tcW w:w="1080" w:type="dxa"/>
          </w:tcPr>
          <w:p w:rsidR="00F326DB" w:rsidRPr="00F326DB" w:rsidRDefault="00F326DB" w:rsidP="00F326DB">
            <w:pPr>
              <w:jc w:val="center"/>
              <w:rPr>
                <w:rFonts w:ascii="Arial Narrow" w:hAnsi="Arial Narrow"/>
              </w:rPr>
            </w:pPr>
            <w:r w:rsidRPr="00F326DB">
              <w:rPr>
                <w:rFonts w:ascii="Arial Narrow" w:hAnsi="Arial Narrow"/>
              </w:rPr>
              <w:t>Trial 2</w:t>
            </w:r>
          </w:p>
        </w:tc>
        <w:tc>
          <w:tcPr>
            <w:tcW w:w="1080" w:type="dxa"/>
          </w:tcPr>
          <w:p w:rsidR="00F326DB" w:rsidRPr="00F326DB" w:rsidRDefault="00F326DB" w:rsidP="00F326DB">
            <w:pPr>
              <w:jc w:val="center"/>
              <w:rPr>
                <w:rFonts w:ascii="Arial Narrow" w:hAnsi="Arial Narrow"/>
              </w:rPr>
            </w:pPr>
            <w:r w:rsidRPr="00F326DB">
              <w:rPr>
                <w:rFonts w:ascii="Arial Narrow" w:hAnsi="Arial Narrow"/>
              </w:rPr>
              <w:t>Trial 3</w:t>
            </w:r>
          </w:p>
        </w:tc>
      </w:tr>
      <w:tr w:rsidR="0019417E" w:rsidRPr="00F326DB" w:rsidTr="00F326DB">
        <w:trPr>
          <w:jc w:val="center"/>
        </w:trPr>
        <w:tc>
          <w:tcPr>
            <w:tcW w:w="1332"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380</w:t>
            </w:r>
          </w:p>
        </w:tc>
        <w:tc>
          <w:tcPr>
            <w:tcW w:w="1098"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1.4791</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1.6520</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2.3335</w:t>
            </w:r>
          </w:p>
        </w:tc>
      </w:tr>
      <w:tr w:rsidR="0019417E" w:rsidRPr="00F326DB" w:rsidTr="00F326DB">
        <w:trPr>
          <w:jc w:val="center"/>
        </w:trPr>
        <w:tc>
          <w:tcPr>
            <w:tcW w:w="1332"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390</w:t>
            </w:r>
          </w:p>
        </w:tc>
        <w:tc>
          <w:tcPr>
            <w:tcW w:w="1098"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0.5445</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0.6730</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0.4256</w:t>
            </w:r>
          </w:p>
        </w:tc>
      </w:tr>
      <w:tr w:rsidR="0019417E" w:rsidRPr="00F326DB" w:rsidTr="00F326DB">
        <w:trPr>
          <w:jc w:val="center"/>
        </w:trPr>
        <w:tc>
          <w:tcPr>
            <w:tcW w:w="1332"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400</w:t>
            </w:r>
          </w:p>
        </w:tc>
        <w:tc>
          <w:tcPr>
            <w:tcW w:w="1098"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0.2317</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0.1888</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0.2553</w:t>
            </w:r>
          </w:p>
        </w:tc>
      </w:tr>
      <w:tr w:rsidR="0019417E" w:rsidRPr="00F326DB" w:rsidTr="00F326DB">
        <w:trPr>
          <w:jc w:val="center"/>
        </w:trPr>
        <w:tc>
          <w:tcPr>
            <w:tcW w:w="1332"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410</w:t>
            </w:r>
          </w:p>
        </w:tc>
        <w:tc>
          <w:tcPr>
            <w:tcW w:w="1098"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0.1000</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0.1067</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0.1000</w:t>
            </w:r>
          </w:p>
        </w:tc>
      </w:tr>
      <w:tr w:rsidR="0019417E" w:rsidRPr="00F326DB" w:rsidTr="00F326DB">
        <w:trPr>
          <w:jc w:val="center"/>
        </w:trPr>
        <w:tc>
          <w:tcPr>
            <w:tcW w:w="1332"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420</w:t>
            </w:r>
          </w:p>
        </w:tc>
        <w:tc>
          <w:tcPr>
            <w:tcW w:w="1098"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0.1000</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0.1000</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0.1000</w:t>
            </w:r>
          </w:p>
        </w:tc>
      </w:tr>
      <w:tr w:rsidR="0019417E" w:rsidRPr="00F326DB" w:rsidTr="00F326DB">
        <w:trPr>
          <w:jc w:val="center"/>
        </w:trPr>
        <w:tc>
          <w:tcPr>
            <w:tcW w:w="1332"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430</w:t>
            </w:r>
          </w:p>
        </w:tc>
        <w:tc>
          <w:tcPr>
            <w:tcW w:w="1098"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0.1000</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0.1000</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0.1000</w:t>
            </w:r>
          </w:p>
        </w:tc>
      </w:tr>
      <w:tr w:rsidR="0019417E" w:rsidRPr="00F326DB" w:rsidTr="00F326DB">
        <w:trPr>
          <w:jc w:val="center"/>
        </w:trPr>
        <w:tc>
          <w:tcPr>
            <w:tcW w:w="1332"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440</w:t>
            </w:r>
          </w:p>
        </w:tc>
        <w:tc>
          <w:tcPr>
            <w:tcW w:w="1098"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0.1000</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0.1000</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0.1000</w:t>
            </w:r>
          </w:p>
        </w:tc>
      </w:tr>
      <w:tr w:rsidR="0019417E" w:rsidRPr="00F326DB" w:rsidTr="00F326DB">
        <w:trPr>
          <w:jc w:val="center"/>
        </w:trPr>
        <w:tc>
          <w:tcPr>
            <w:tcW w:w="1332"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450</w:t>
            </w:r>
          </w:p>
        </w:tc>
        <w:tc>
          <w:tcPr>
            <w:tcW w:w="1098"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0.1000</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0.1000</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0.1000</w:t>
            </w:r>
          </w:p>
        </w:tc>
      </w:tr>
      <w:tr w:rsidR="0019417E" w:rsidRPr="00F326DB" w:rsidTr="00F326DB">
        <w:trPr>
          <w:jc w:val="center"/>
        </w:trPr>
        <w:tc>
          <w:tcPr>
            <w:tcW w:w="1332"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460</w:t>
            </w:r>
          </w:p>
        </w:tc>
        <w:tc>
          <w:tcPr>
            <w:tcW w:w="1098"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0.1000</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0.1000</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0.1000</w:t>
            </w:r>
          </w:p>
        </w:tc>
      </w:tr>
      <w:tr w:rsidR="0019417E" w:rsidRPr="00F326DB" w:rsidTr="00F326DB">
        <w:trPr>
          <w:jc w:val="center"/>
        </w:trPr>
        <w:tc>
          <w:tcPr>
            <w:tcW w:w="1332"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470</w:t>
            </w:r>
          </w:p>
        </w:tc>
        <w:tc>
          <w:tcPr>
            <w:tcW w:w="1098"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0.1000</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0.1000</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0.1000</w:t>
            </w:r>
          </w:p>
        </w:tc>
      </w:tr>
      <w:tr w:rsidR="0019417E" w:rsidRPr="00F326DB" w:rsidTr="00F326DB">
        <w:trPr>
          <w:jc w:val="center"/>
        </w:trPr>
        <w:tc>
          <w:tcPr>
            <w:tcW w:w="1332"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480</w:t>
            </w:r>
          </w:p>
        </w:tc>
        <w:tc>
          <w:tcPr>
            <w:tcW w:w="1098"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0.1000</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0.1000</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0.1000</w:t>
            </w:r>
          </w:p>
        </w:tc>
      </w:tr>
      <w:tr w:rsidR="0019417E" w:rsidRPr="00F326DB" w:rsidTr="00F326DB">
        <w:trPr>
          <w:jc w:val="center"/>
        </w:trPr>
        <w:tc>
          <w:tcPr>
            <w:tcW w:w="1332"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490</w:t>
            </w:r>
          </w:p>
        </w:tc>
        <w:tc>
          <w:tcPr>
            <w:tcW w:w="1098"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0.1000</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0.1000</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0.1000</w:t>
            </w:r>
          </w:p>
        </w:tc>
      </w:tr>
      <w:tr w:rsidR="0019417E" w:rsidRPr="00F326DB" w:rsidTr="00F326DB">
        <w:trPr>
          <w:jc w:val="center"/>
        </w:trPr>
        <w:tc>
          <w:tcPr>
            <w:tcW w:w="1332"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500</w:t>
            </w:r>
          </w:p>
        </w:tc>
        <w:tc>
          <w:tcPr>
            <w:tcW w:w="1098"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0.1000</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0.1000</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0.1000</w:t>
            </w:r>
          </w:p>
        </w:tc>
      </w:tr>
      <w:tr w:rsidR="0019417E" w:rsidRPr="00F326DB" w:rsidTr="00F326DB">
        <w:trPr>
          <w:jc w:val="center"/>
        </w:trPr>
        <w:tc>
          <w:tcPr>
            <w:tcW w:w="1332"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510</w:t>
            </w:r>
          </w:p>
        </w:tc>
        <w:tc>
          <w:tcPr>
            <w:tcW w:w="1098"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0.1000</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0.1000</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0.1000</w:t>
            </w:r>
          </w:p>
        </w:tc>
      </w:tr>
      <w:tr w:rsidR="0019417E" w:rsidRPr="00F326DB" w:rsidTr="00F326DB">
        <w:trPr>
          <w:jc w:val="center"/>
        </w:trPr>
        <w:tc>
          <w:tcPr>
            <w:tcW w:w="1332"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520</w:t>
            </w:r>
          </w:p>
        </w:tc>
        <w:tc>
          <w:tcPr>
            <w:tcW w:w="1098"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0.1000</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0.1000</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0.1000</w:t>
            </w:r>
          </w:p>
        </w:tc>
      </w:tr>
      <w:tr w:rsidR="0019417E" w:rsidRPr="00F326DB" w:rsidTr="00F326DB">
        <w:trPr>
          <w:jc w:val="center"/>
        </w:trPr>
        <w:tc>
          <w:tcPr>
            <w:tcW w:w="1332"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530</w:t>
            </w:r>
          </w:p>
        </w:tc>
        <w:tc>
          <w:tcPr>
            <w:tcW w:w="1098"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0.1000</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0.1000</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0.1000</w:t>
            </w:r>
          </w:p>
        </w:tc>
      </w:tr>
      <w:tr w:rsidR="0019417E" w:rsidRPr="00F326DB" w:rsidTr="00F326DB">
        <w:trPr>
          <w:jc w:val="center"/>
        </w:trPr>
        <w:tc>
          <w:tcPr>
            <w:tcW w:w="1332"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540</w:t>
            </w:r>
          </w:p>
        </w:tc>
        <w:tc>
          <w:tcPr>
            <w:tcW w:w="1098"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0.1000</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0.1000</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0.1000</w:t>
            </w:r>
          </w:p>
        </w:tc>
      </w:tr>
      <w:tr w:rsidR="0019417E" w:rsidRPr="00F326DB" w:rsidTr="00F326DB">
        <w:trPr>
          <w:jc w:val="center"/>
        </w:trPr>
        <w:tc>
          <w:tcPr>
            <w:tcW w:w="1332"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550</w:t>
            </w:r>
          </w:p>
        </w:tc>
        <w:tc>
          <w:tcPr>
            <w:tcW w:w="1098"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0.1000</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0.1000</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0.1064</w:t>
            </w:r>
          </w:p>
        </w:tc>
      </w:tr>
      <w:tr w:rsidR="0019417E" w:rsidRPr="00F326DB" w:rsidTr="00F326DB">
        <w:trPr>
          <w:jc w:val="center"/>
        </w:trPr>
        <w:tc>
          <w:tcPr>
            <w:tcW w:w="1332"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560</w:t>
            </w:r>
          </w:p>
        </w:tc>
        <w:tc>
          <w:tcPr>
            <w:tcW w:w="1098"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0.2056</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0.1455</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0.2286</w:t>
            </w:r>
          </w:p>
        </w:tc>
      </w:tr>
      <w:tr w:rsidR="0019417E" w:rsidRPr="00F326DB" w:rsidTr="00F326DB">
        <w:trPr>
          <w:jc w:val="center"/>
        </w:trPr>
        <w:tc>
          <w:tcPr>
            <w:tcW w:w="1332"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570</w:t>
            </w:r>
          </w:p>
        </w:tc>
        <w:tc>
          <w:tcPr>
            <w:tcW w:w="1098"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3.0200</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1.9011</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1.4757</w:t>
            </w:r>
          </w:p>
        </w:tc>
      </w:tr>
      <w:tr w:rsidR="0019417E" w:rsidRPr="00F326DB" w:rsidTr="00F326DB">
        <w:trPr>
          <w:jc w:val="center"/>
        </w:trPr>
        <w:tc>
          <w:tcPr>
            <w:tcW w:w="1332"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580</w:t>
            </w:r>
          </w:p>
        </w:tc>
        <w:tc>
          <w:tcPr>
            <w:tcW w:w="1098"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19.2752</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13.3660</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18.6638</w:t>
            </w:r>
          </w:p>
        </w:tc>
      </w:tr>
      <w:tr w:rsidR="0019417E" w:rsidRPr="00F326DB" w:rsidTr="00F326DB">
        <w:trPr>
          <w:jc w:val="center"/>
        </w:trPr>
        <w:tc>
          <w:tcPr>
            <w:tcW w:w="1332"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590</w:t>
            </w:r>
          </w:p>
        </w:tc>
        <w:tc>
          <w:tcPr>
            <w:tcW w:w="1098"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49.7737</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32.7341</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42.3643</w:t>
            </w:r>
          </w:p>
        </w:tc>
      </w:tr>
      <w:tr w:rsidR="0019417E" w:rsidRPr="00F326DB" w:rsidTr="00F326DB">
        <w:trPr>
          <w:jc w:val="center"/>
        </w:trPr>
        <w:tc>
          <w:tcPr>
            <w:tcW w:w="1332"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600</w:t>
            </w:r>
          </w:p>
        </w:tc>
        <w:tc>
          <w:tcPr>
            <w:tcW w:w="1098"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74.4732</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53.3335</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68.8652</w:t>
            </w:r>
          </w:p>
        </w:tc>
      </w:tr>
      <w:tr w:rsidR="0019417E" w:rsidRPr="00F326DB" w:rsidTr="00F326DB">
        <w:trPr>
          <w:jc w:val="center"/>
        </w:trPr>
        <w:tc>
          <w:tcPr>
            <w:tcW w:w="1332"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610</w:t>
            </w:r>
          </w:p>
        </w:tc>
        <w:tc>
          <w:tcPr>
            <w:tcW w:w="1098"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89.1251</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73.2825</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86.4968</w:t>
            </w:r>
          </w:p>
        </w:tc>
      </w:tr>
      <w:tr w:rsidR="0019417E" w:rsidRPr="00F326DB" w:rsidTr="00F326DB">
        <w:trPr>
          <w:jc w:val="center"/>
        </w:trPr>
        <w:tc>
          <w:tcPr>
            <w:tcW w:w="1332"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620</w:t>
            </w:r>
          </w:p>
        </w:tc>
        <w:tc>
          <w:tcPr>
            <w:tcW w:w="1098"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95.7194</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87.7001</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94.6237</w:t>
            </w:r>
          </w:p>
        </w:tc>
      </w:tr>
      <w:tr w:rsidR="0019417E" w:rsidRPr="00F326DB" w:rsidTr="00F326DB">
        <w:trPr>
          <w:jc w:val="center"/>
        </w:trPr>
        <w:tc>
          <w:tcPr>
            <w:tcW w:w="1332"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630</w:t>
            </w:r>
          </w:p>
        </w:tc>
        <w:tc>
          <w:tcPr>
            <w:tcW w:w="1098"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98.4011</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94.8418</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98.1748</w:t>
            </w:r>
          </w:p>
        </w:tc>
      </w:tr>
      <w:tr w:rsidR="0019417E" w:rsidRPr="00F326DB" w:rsidTr="00F326DB">
        <w:trPr>
          <w:jc w:val="center"/>
        </w:trPr>
        <w:tc>
          <w:tcPr>
            <w:tcW w:w="1332"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640</w:t>
            </w:r>
          </w:p>
        </w:tc>
        <w:tc>
          <w:tcPr>
            <w:tcW w:w="1098"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99.5405</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98.8553</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98.8553</w:t>
            </w:r>
          </w:p>
        </w:tc>
      </w:tr>
      <w:tr w:rsidR="0019417E" w:rsidRPr="00F326DB" w:rsidTr="00F326DB">
        <w:trPr>
          <w:jc w:val="center"/>
        </w:trPr>
        <w:tc>
          <w:tcPr>
            <w:tcW w:w="1332"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650</w:t>
            </w:r>
          </w:p>
        </w:tc>
        <w:tc>
          <w:tcPr>
            <w:tcW w:w="1098"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100.0000</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99.3116</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99.3116</w:t>
            </w:r>
          </w:p>
        </w:tc>
      </w:tr>
      <w:tr w:rsidR="0019417E" w:rsidRPr="00F326DB" w:rsidTr="00F326DB">
        <w:trPr>
          <w:jc w:val="center"/>
        </w:trPr>
        <w:tc>
          <w:tcPr>
            <w:tcW w:w="1332"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660</w:t>
            </w:r>
          </w:p>
        </w:tc>
        <w:tc>
          <w:tcPr>
            <w:tcW w:w="1098"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100.0000</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100.0000</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99.7700</w:t>
            </w:r>
          </w:p>
        </w:tc>
      </w:tr>
      <w:tr w:rsidR="0019417E" w:rsidRPr="00F326DB" w:rsidTr="00F326DB">
        <w:trPr>
          <w:jc w:val="center"/>
        </w:trPr>
        <w:tc>
          <w:tcPr>
            <w:tcW w:w="1332"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670</w:t>
            </w:r>
          </w:p>
        </w:tc>
        <w:tc>
          <w:tcPr>
            <w:tcW w:w="1098"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100.0000</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100.0000</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100.0000</w:t>
            </w:r>
          </w:p>
        </w:tc>
      </w:tr>
      <w:tr w:rsidR="0019417E" w:rsidRPr="00F326DB" w:rsidTr="00F326DB">
        <w:trPr>
          <w:jc w:val="center"/>
        </w:trPr>
        <w:tc>
          <w:tcPr>
            <w:tcW w:w="1332"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680</w:t>
            </w:r>
          </w:p>
        </w:tc>
        <w:tc>
          <w:tcPr>
            <w:tcW w:w="1098"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100.0000</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100.0000</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100.0000</w:t>
            </w:r>
          </w:p>
        </w:tc>
      </w:tr>
      <w:tr w:rsidR="0019417E" w:rsidRPr="00F326DB" w:rsidTr="00F326DB">
        <w:trPr>
          <w:jc w:val="center"/>
        </w:trPr>
        <w:tc>
          <w:tcPr>
            <w:tcW w:w="1332"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690</w:t>
            </w:r>
          </w:p>
        </w:tc>
        <w:tc>
          <w:tcPr>
            <w:tcW w:w="1098"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100.0000</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100.0000</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100.0000</w:t>
            </w:r>
          </w:p>
        </w:tc>
      </w:tr>
      <w:tr w:rsidR="0019417E" w:rsidRPr="00F326DB" w:rsidTr="00F326DB">
        <w:trPr>
          <w:jc w:val="center"/>
        </w:trPr>
        <w:tc>
          <w:tcPr>
            <w:tcW w:w="1332"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700</w:t>
            </w:r>
          </w:p>
        </w:tc>
        <w:tc>
          <w:tcPr>
            <w:tcW w:w="1098"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100.0000</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100.0000</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100.0000</w:t>
            </w:r>
          </w:p>
        </w:tc>
      </w:tr>
      <w:tr w:rsidR="0019417E" w:rsidRPr="00F326DB" w:rsidTr="00F326DB">
        <w:trPr>
          <w:jc w:val="center"/>
        </w:trPr>
        <w:tc>
          <w:tcPr>
            <w:tcW w:w="1332"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710</w:t>
            </w:r>
          </w:p>
        </w:tc>
        <w:tc>
          <w:tcPr>
            <w:tcW w:w="1098"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100.0000</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100.0000</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100.0000</w:t>
            </w:r>
          </w:p>
        </w:tc>
      </w:tr>
      <w:tr w:rsidR="0019417E" w:rsidRPr="00F326DB" w:rsidTr="00F326DB">
        <w:trPr>
          <w:jc w:val="center"/>
        </w:trPr>
        <w:tc>
          <w:tcPr>
            <w:tcW w:w="1332"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720</w:t>
            </w:r>
          </w:p>
        </w:tc>
        <w:tc>
          <w:tcPr>
            <w:tcW w:w="1098"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100.0000</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100.0000</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100.0000</w:t>
            </w:r>
          </w:p>
        </w:tc>
      </w:tr>
      <w:tr w:rsidR="0019417E" w:rsidRPr="00F326DB" w:rsidTr="00F326DB">
        <w:trPr>
          <w:jc w:val="center"/>
        </w:trPr>
        <w:tc>
          <w:tcPr>
            <w:tcW w:w="1332"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730</w:t>
            </w:r>
          </w:p>
        </w:tc>
        <w:tc>
          <w:tcPr>
            <w:tcW w:w="1098"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100.0000</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100.0000</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100.0000</w:t>
            </w:r>
          </w:p>
        </w:tc>
      </w:tr>
      <w:tr w:rsidR="0019417E" w:rsidRPr="00F326DB" w:rsidTr="00F326DB">
        <w:trPr>
          <w:jc w:val="center"/>
        </w:trPr>
        <w:tc>
          <w:tcPr>
            <w:tcW w:w="1332"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740</w:t>
            </w:r>
          </w:p>
        </w:tc>
        <w:tc>
          <w:tcPr>
            <w:tcW w:w="1098"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100.0000</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100.0000</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100.0000</w:t>
            </w:r>
          </w:p>
        </w:tc>
      </w:tr>
      <w:tr w:rsidR="0019417E" w:rsidRPr="00F326DB" w:rsidTr="00F326DB">
        <w:trPr>
          <w:jc w:val="center"/>
        </w:trPr>
        <w:tc>
          <w:tcPr>
            <w:tcW w:w="1332"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750</w:t>
            </w:r>
          </w:p>
        </w:tc>
        <w:tc>
          <w:tcPr>
            <w:tcW w:w="1098"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100.0000</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100.0000</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100.0000</w:t>
            </w:r>
          </w:p>
        </w:tc>
      </w:tr>
      <w:tr w:rsidR="0019417E" w:rsidRPr="00F326DB" w:rsidTr="00F326DB">
        <w:trPr>
          <w:jc w:val="center"/>
        </w:trPr>
        <w:tc>
          <w:tcPr>
            <w:tcW w:w="1332"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760</w:t>
            </w:r>
          </w:p>
        </w:tc>
        <w:tc>
          <w:tcPr>
            <w:tcW w:w="1098"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100.0000</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100.0000</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100.0000</w:t>
            </w:r>
          </w:p>
        </w:tc>
      </w:tr>
      <w:tr w:rsidR="0019417E" w:rsidRPr="00F326DB" w:rsidTr="00F326DB">
        <w:trPr>
          <w:jc w:val="center"/>
        </w:trPr>
        <w:tc>
          <w:tcPr>
            <w:tcW w:w="1332"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770</w:t>
            </w:r>
          </w:p>
        </w:tc>
        <w:tc>
          <w:tcPr>
            <w:tcW w:w="1098"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100.0000</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100.0000</w:t>
            </w:r>
          </w:p>
        </w:tc>
        <w:tc>
          <w:tcPr>
            <w:tcW w:w="1080" w:type="dxa"/>
            <w:vAlign w:val="bottom"/>
          </w:tcPr>
          <w:p w:rsidR="0019417E" w:rsidRPr="00F326DB" w:rsidRDefault="0019417E" w:rsidP="00F326DB">
            <w:pPr>
              <w:jc w:val="center"/>
              <w:rPr>
                <w:rFonts w:ascii="Arial Narrow" w:hAnsi="Arial Narrow"/>
                <w:color w:val="000000"/>
              </w:rPr>
            </w:pPr>
            <w:r w:rsidRPr="00F326DB">
              <w:rPr>
                <w:rFonts w:ascii="Arial Narrow" w:hAnsi="Arial Narrow"/>
                <w:color w:val="000000"/>
              </w:rPr>
              <w:t>100.0000</w:t>
            </w:r>
          </w:p>
        </w:tc>
      </w:tr>
    </w:tbl>
    <w:p w:rsidR="00C00774" w:rsidRDefault="00C00774" w:rsidP="00B16A71">
      <w:pPr>
        <w:spacing w:before="240" w:line="240" w:lineRule="auto"/>
        <w:rPr>
          <w:rFonts w:ascii="Arial Narrow" w:hAnsi="Arial Narrow"/>
        </w:rPr>
      </w:pPr>
    </w:p>
    <w:p w:rsidR="000F3837" w:rsidRDefault="000F3837" w:rsidP="00B16A71">
      <w:pPr>
        <w:spacing w:before="240" w:line="240" w:lineRule="auto"/>
        <w:rPr>
          <w:rFonts w:ascii="Arial Narrow" w:hAnsi="Arial Narrow"/>
        </w:rPr>
      </w:pPr>
    </w:p>
    <w:p w:rsidR="008F3BDA" w:rsidRPr="008F3BDA" w:rsidRDefault="008F3BDA" w:rsidP="008F3BDA">
      <w:pPr>
        <w:spacing w:before="240" w:line="240" w:lineRule="auto"/>
        <w:ind w:firstLine="720"/>
        <w:rPr>
          <w:rFonts w:ascii="Arial Narrow" w:hAnsi="Arial Narrow"/>
        </w:rPr>
      </w:pPr>
      <w:r w:rsidRPr="008F3BDA">
        <w:rPr>
          <w:rFonts w:ascii="Arial Narrow" w:hAnsi="Arial Narrow"/>
        </w:rPr>
        <w:t>3.1.</w:t>
      </w:r>
      <w:r>
        <w:rPr>
          <w:rFonts w:ascii="Arial Narrow" w:hAnsi="Arial Narrow"/>
        </w:rPr>
        <w:t>2</w:t>
      </w:r>
      <w:r w:rsidRPr="008F3BDA">
        <w:rPr>
          <w:rFonts w:ascii="Arial Narrow" w:hAnsi="Arial Narrow"/>
        </w:rPr>
        <w:t xml:space="preserve"> </w:t>
      </w:r>
      <w:r w:rsidRPr="008F3BDA">
        <w:rPr>
          <w:rFonts w:ascii="Arial Narrow" w:hAnsi="Arial Narrow"/>
          <w:i/>
        </w:rPr>
        <w:t>Areca catechu</w:t>
      </w:r>
    </w:p>
    <w:p w:rsidR="008F3BDA" w:rsidRPr="00F326DB" w:rsidRDefault="008F3BDA" w:rsidP="008F3BDA">
      <w:pPr>
        <w:spacing w:before="240" w:line="240" w:lineRule="auto"/>
        <w:rPr>
          <w:rFonts w:ascii="Arial Narrow" w:hAnsi="Arial Narrow"/>
        </w:rPr>
      </w:pPr>
      <w:r>
        <w:rPr>
          <w:rFonts w:ascii="Arial Narrow" w:hAnsi="Arial Narrow"/>
          <w:b/>
        </w:rPr>
        <w:lastRenderedPageBreak/>
        <w:tab/>
      </w:r>
      <w:r>
        <w:rPr>
          <w:rFonts w:ascii="Arial Narrow" w:hAnsi="Arial Narrow"/>
          <w:b/>
        </w:rPr>
        <w:tab/>
      </w:r>
      <w:r>
        <w:rPr>
          <w:rFonts w:ascii="Arial Narrow" w:hAnsi="Arial Narrow"/>
        </w:rPr>
        <w:t xml:space="preserve">Table 3 shows the transmittance values of the natural colorant extracted from </w:t>
      </w:r>
      <w:r w:rsidRPr="008F3BDA">
        <w:rPr>
          <w:rFonts w:ascii="Arial Narrow" w:hAnsi="Arial Narrow"/>
          <w:i/>
        </w:rPr>
        <w:t>Areca catechu</w:t>
      </w:r>
      <w:r>
        <w:rPr>
          <w:rFonts w:ascii="Arial Narrow" w:hAnsi="Arial Narrow"/>
        </w:rPr>
        <w:t xml:space="preserve"> measured using UV-Vis spectrometer from 380-770 nm at 10 nm interval.</w:t>
      </w:r>
    </w:p>
    <w:p w:rsidR="008F3BDA" w:rsidRPr="00F326DB" w:rsidRDefault="008F3BDA" w:rsidP="008F3BDA">
      <w:pPr>
        <w:spacing w:before="240" w:line="240" w:lineRule="auto"/>
        <w:rPr>
          <w:rFonts w:ascii="Arial Narrow" w:hAnsi="Arial Narrow"/>
        </w:rPr>
      </w:pPr>
      <w:r>
        <w:rPr>
          <w:rFonts w:ascii="Arial Narrow" w:hAnsi="Arial Narrow"/>
        </w:rPr>
        <w:t xml:space="preserve">Table 3. </w:t>
      </w:r>
      <w:r w:rsidR="00C00774">
        <w:rPr>
          <w:rFonts w:ascii="Arial Narrow" w:hAnsi="Arial Narrow"/>
          <w:i/>
        </w:rPr>
        <w:t xml:space="preserve">Percent </w:t>
      </w:r>
      <w:r w:rsidR="00C00774" w:rsidRPr="00F326DB">
        <w:rPr>
          <w:rFonts w:ascii="Arial Narrow" w:hAnsi="Arial Narrow"/>
          <w:i/>
        </w:rPr>
        <w:t>Transmittance</w:t>
      </w:r>
      <w:r w:rsidR="00C00774">
        <w:rPr>
          <w:rFonts w:ascii="Arial Narrow" w:hAnsi="Arial Narrow"/>
          <w:i/>
        </w:rPr>
        <w:t xml:space="preserve"> (%T)</w:t>
      </w:r>
      <w:r w:rsidR="00C00774" w:rsidRPr="00F326DB">
        <w:rPr>
          <w:rFonts w:ascii="Arial Narrow" w:hAnsi="Arial Narrow"/>
          <w:i/>
        </w:rPr>
        <w:t xml:space="preserve"> </w:t>
      </w:r>
      <w:r w:rsidRPr="00F326DB">
        <w:rPr>
          <w:rFonts w:ascii="Arial Narrow" w:hAnsi="Arial Narrow"/>
          <w:i/>
        </w:rPr>
        <w:t xml:space="preserve"> of </w:t>
      </w:r>
      <w:r>
        <w:rPr>
          <w:rFonts w:ascii="Arial Narrow" w:hAnsi="Arial Narrow"/>
          <w:i/>
        </w:rPr>
        <w:t>Areca catechu</w:t>
      </w:r>
    </w:p>
    <w:tbl>
      <w:tblPr>
        <w:tblStyle w:val="TableGrid"/>
        <w:tblW w:w="0" w:type="auto"/>
        <w:jc w:val="center"/>
        <w:tblLayout w:type="fixed"/>
        <w:tblLook w:val="04A0" w:firstRow="1" w:lastRow="0" w:firstColumn="1" w:lastColumn="0" w:noHBand="0" w:noVBand="1"/>
      </w:tblPr>
      <w:tblGrid>
        <w:gridCol w:w="1332"/>
        <w:gridCol w:w="1098"/>
        <w:gridCol w:w="1080"/>
        <w:gridCol w:w="1080"/>
      </w:tblGrid>
      <w:tr w:rsidR="008F3BDA" w:rsidRPr="00F326DB" w:rsidTr="008F3BDA">
        <w:trPr>
          <w:jc w:val="center"/>
        </w:trPr>
        <w:tc>
          <w:tcPr>
            <w:tcW w:w="4590" w:type="dxa"/>
            <w:gridSpan w:val="4"/>
            <w:vAlign w:val="bottom"/>
          </w:tcPr>
          <w:p w:rsidR="008F3BDA" w:rsidRPr="008F3BDA" w:rsidRDefault="008F3BDA" w:rsidP="008F3BDA">
            <w:pPr>
              <w:jc w:val="center"/>
              <w:rPr>
                <w:rFonts w:ascii="Arial Narrow" w:hAnsi="Arial Narrow"/>
                <w:i/>
                <w:color w:val="000000"/>
              </w:rPr>
            </w:pPr>
            <w:r w:rsidRPr="008F3BDA">
              <w:rPr>
                <w:rFonts w:ascii="Arial Narrow" w:hAnsi="Arial Narrow"/>
                <w:i/>
                <w:color w:val="000000"/>
              </w:rPr>
              <w:t>A. catechu</w:t>
            </w:r>
          </w:p>
        </w:tc>
      </w:tr>
      <w:tr w:rsidR="008F3BDA" w:rsidRPr="00F326DB" w:rsidTr="008F3BDA">
        <w:trPr>
          <w:jc w:val="center"/>
        </w:trPr>
        <w:tc>
          <w:tcPr>
            <w:tcW w:w="1332" w:type="dxa"/>
            <w:vMerge w:val="restart"/>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Wavelength</w:t>
            </w:r>
          </w:p>
          <w:p w:rsidR="008F3BDA" w:rsidRPr="008F3BDA" w:rsidRDefault="008F3BDA" w:rsidP="008F3BDA">
            <w:pPr>
              <w:jc w:val="center"/>
              <w:rPr>
                <w:rFonts w:ascii="Arial Narrow" w:hAnsi="Arial Narrow"/>
                <w:color w:val="000000"/>
              </w:rPr>
            </w:pPr>
            <w:r w:rsidRPr="008F3BDA">
              <w:rPr>
                <w:rFonts w:ascii="Arial Narrow" w:hAnsi="Arial Narrow"/>
                <w:color w:val="000000"/>
              </w:rPr>
              <w:t>(nm)</w:t>
            </w:r>
          </w:p>
        </w:tc>
        <w:tc>
          <w:tcPr>
            <w:tcW w:w="3258" w:type="dxa"/>
            <w:gridSpan w:val="3"/>
            <w:vAlign w:val="bottom"/>
          </w:tcPr>
          <w:p w:rsidR="008F3BDA" w:rsidRPr="008F3BDA" w:rsidRDefault="008F3BDA" w:rsidP="008F3BDA">
            <w:pPr>
              <w:jc w:val="center"/>
              <w:rPr>
                <w:rFonts w:ascii="Arial Narrow" w:hAnsi="Arial Narrow"/>
              </w:rPr>
            </w:pPr>
            <w:r w:rsidRPr="008F3BDA">
              <w:rPr>
                <w:rFonts w:ascii="Arial Narrow" w:hAnsi="Arial Narrow"/>
                <w:color w:val="000000"/>
              </w:rPr>
              <w:t>% Transmittance</w:t>
            </w:r>
          </w:p>
        </w:tc>
      </w:tr>
      <w:tr w:rsidR="008F3BDA" w:rsidRPr="00F326DB" w:rsidTr="008F3BDA">
        <w:trPr>
          <w:jc w:val="center"/>
        </w:trPr>
        <w:tc>
          <w:tcPr>
            <w:tcW w:w="1332" w:type="dxa"/>
            <w:vMerge/>
            <w:vAlign w:val="bottom"/>
          </w:tcPr>
          <w:p w:rsidR="008F3BDA" w:rsidRPr="008F3BDA" w:rsidRDefault="008F3BDA" w:rsidP="008F3BDA">
            <w:pPr>
              <w:jc w:val="center"/>
              <w:rPr>
                <w:rFonts w:ascii="Arial Narrow" w:hAnsi="Arial Narrow"/>
                <w:color w:val="000000"/>
              </w:rPr>
            </w:pPr>
          </w:p>
        </w:tc>
        <w:tc>
          <w:tcPr>
            <w:tcW w:w="1098"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Trial 1</w:t>
            </w:r>
          </w:p>
        </w:tc>
        <w:tc>
          <w:tcPr>
            <w:tcW w:w="1080" w:type="dxa"/>
          </w:tcPr>
          <w:p w:rsidR="008F3BDA" w:rsidRPr="008F3BDA" w:rsidRDefault="008F3BDA" w:rsidP="008F3BDA">
            <w:pPr>
              <w:jc w:val="center"/>
              <w:rPr>
                <w:rFonts w:ascii="Arial Narrow" w:hAnsi="Arial Narrow"/>
              </w:rPr>
            </w:pPr>
            <w:r w:rsidRPr="008F3BDA">
              <w:rPr>
                <w:rFonts w:ascii="Arial Narrow" w:hAnsi="Arial Narrow"/>
              </w:rPr>
              <w:t>Trial 2</w:t>
            </w:r>
          </w:p>
        </w:tc>
        <w:tc>
          <w:tcPr>
            <w:tcW w:w="1080" w:type="dxa"/>
          </w:tcPr>
          <w:p w:rsidR="008F3BDA" w:rsidRPr="008F3BDA" w:rsidRDefault="008F3BDA" w:rsidP="008F3BDA">
            <w:pPr>
              <w:jc w:val="center"/>
              <w:rPr>
                <w:rFonts w:ascii="Arial Narrow" w:hAnsi="Arial Narrow"/>
              </w:rPr>
            </w:pPr>
            <w:r w:rsidRPr="008F3BDA">
              <w:rPr>
                <w:rFonts w:ascii="Arial Narrow" w:hAnsi="Arial Narrow"/>
              </w:rPr>
              <w:t>Trial 3</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380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390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400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410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420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430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440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450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460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470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480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490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500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510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520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530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540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550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0.7762</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1.1561</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560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4.7863</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4.7973</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4.2462</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570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16.4816</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16.1436</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14.6218</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580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30.5492</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30.1995</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28.2488</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590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40.0867</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39.7192</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37.3250</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600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44.6684</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45.8142</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43.4510</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610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50.3501</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50.4661</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48.0839</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620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53.7032</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54.5758</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51.2861</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630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57.9429</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57.8096</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55.0808</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640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60.2560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60.1174</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57.1479</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650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61.2350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62.5173</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59.9791</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660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63.6796</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64.7143</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61.3762</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670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65.9174</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66.3743</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63.5331</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680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68.8652</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68.5488</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65.9174</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690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70.7946</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70.9578</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67.1429</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700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72.9458</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72.4436</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68.7068</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710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73.1139</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73.4514</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70.4693</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720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73.7904</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75.1623</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71.6143</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730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74.8170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76.2079</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73.4514</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740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76.3836</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77.2681</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74.3019</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750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77.4462</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77.9830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75.1623</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760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79.0679</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78.8860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75.6833</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770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79.6159</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79.6159</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76.9130</w:t>
            </w:r>
          </w:p>
        </w:tc>
      </w:tr>
    </w:tbl>
    <w:p w:rsidR="008F3BDA" w:rsidRPr="008F3BDA" w:rsidRDefault="008F3BDA" w:rsidP="008F3BDA">
      <w:pPr>
        <w:spacing w:before="240" w:line="240" w:lineRule="auto"/>
        <w:ind w:firstLine="720"/>
        <w:rPr>
          <w:rFonts w:ascii="Arial Narrow" w:hAnsi="Arial Narrow"/>
        </w:rPr>
      </w:pPr>
      <w:r w:rsidRPr="008F3BDA">
        <w:rPr>
          <w:rFonts w:ascii="Arial Narrow" w:hAnsi="Arial Narrow"/>
        </w:rPr>
        <w:lastRenderedPageBreak/>
        <w:t>3.1.3</w:t>
      </w:r>
      <w:r>
        <w:rPr>
          <w:rFonts w:ascii="Arial Narrow" w:hAnsi="Arial Narrow"/>
        </w:rPr>
        <w:t xml:space="preserve"> </w:t>
      </w:r>
      <w:r>
        <w:rPr>
          <w:rFonts w:ascii="Arial Narrow" w:hAnsi="Arial Narrow"/>
          <w:i/>
        </w:rPr>
        <w:t>Bixa orellana</w:t>
      </w:r>
    </w:p>
    <w:p w:rsidR="008F3BDA" w:rsidRPr="00F326DB" w:rsidRDefault="008F3BDA" w:rsidP="008F3BDA">
      <w:pPr>
        <w:spacing w:before="240" w:line="240" w:lineRule="auto"/>
        <w:rPr>
          <w:rFonts w:ascii="Arial Narrow" w:hAnsi="Arial Narrow"/>
        </w:rPr>
      </w:pPr>
      <w:r>
        <w:rPr>
          <w:rFonts w:ascii="Arial Narrow" w:hAnsi="Arial Narrow"/>
          <w:b/>
        </w:rPr>
        <w:tab/>
      </w:r>
      <w:r>
        <w:rPr>
          <w:rFonts w:ascii="Arial Narrow" w:hAnsi="Arial Narrow"/>
          <w:b/>
        </w:rPr>
        <w:tab/>
      </w:r>
      <w:r>
        <w:rPr>
          <w:rFonts w:ascii="Arial Narrow" w:hAnsi="Arial Narrow"/>
        </w:rPr>
        <w:t xml:space="preserve">Table 4 shows the transmittance values of the natural colorant extracted from </w:t>
      </w:r>
      <w:r>
        <w:rPr>
          <w:rFonts w:ascii="Arial Narrow" w:hAnsi="Arial Narrow"/>
          <w:i/>
        </w:rPr>
        <w:t>Bixa orellana</w:t>
      </w:r>
      <w:r>
        <w:rPr>
          <w:rFonts w:ascii="Arial Narrow" w:hAnsi="Arial Narrow"/>
        </w:rPr>
        <w:t xml:space="preserve"> measured using UV-Vis spectrometer from 380-770 nm at 10 nm interval.</w:t>
      </w:r>
    </w:p>
    <w:p w:rsidR="008F3BDA" w:rsidRPr="00F326DB" w:rsidRDefault="008F3BDA" w:rsidP="008F3BDA">
      <w:pPr>
        <w:spacing w:before="240" w:line="240" w:lineRule="auto"/>
        <w:rPr>
          <w:rFonts w:ascii="Arial Narrow" w:hAnsi="Arial Narrow"/>
        </w:rPr>
      </w:pPr>
      <w:r>
        <w:rPr>
          <w:rFonts w:ascii="Arial Narrow" w:hAnsi="Arial Narrow"/>
        </w:rPr>
        <w:t xml:space="preserve">Table 4. </w:t>
      </w:r>
      <w:r w:rsidR="00C00774">
        <w:rPr>
          <w:rFonts w:ascii="Arial Narrow" w:hAnsi="Arial Narrow"/>
          <w:i/>
        </w:rPr>
        <w:t xml:space="preserve">Percent </w:t>
      </w:r>
      <w:r w:rsidR="00C00774" w:rsidRPr="00F326DB">
        <w:rPr>
          <w:rFonts w:ascii="Arial Narrow" w:hAnsi="Arial Narrow"/>
          <w:i/>
        </w:rPr>
        <w:t>Transmittance</w:t>
      </w:r>
      <w:r w:rsidR="00C00774">
        <w:rPr>
          <w:rFonts w:ascii="Arial Narrow" w:hAnsi="Arial Narrow"/>
          <w:i/>
        </w:rPr>
        <w:t xml:space="preserve"> (%T)</w:t>
      </w:r>
      <w:r w:rsidR="00C00774" w:rsidRPr="00F326DB">
        <w:rPr>
          <w:rFonts w:ascii="Arial Narrow" w:hAnsi="Arial Narrow"/>
          <w:i/>
        </w:rPr>
        <w:t xml:space="preserve"> </w:t>
      </w:r>
      <w:r w:rsidRPr="00F326DB">
        <w:rPr>
          <w:rFonts w:ascii="Arial Narrow" w:hAnsi="Arial Narrow"/>
          <w:i/>
        </w:rPr>
        <w:t xml:space="preserve">of </w:t>
      </w:r>
      <w:r>
        <w:rPr>
          <w:rFonts w:ascii="Arial Narrow" w:hAnsi="Arial Narrow"/>
          <w:i/>
        </w:rPr>
        <w:t>Bixa orellana</w:t>
      </w:r>
    </w:p>
    <w:tbl>
      <w:tblPr>
        <w:tblStyle w:val="TableGrid"/>
        <w:tblW w:w="0" w:type="auto"/>
        <w:jc w:val="center"/>
        <w:tblLayout w:type="fixed"/>
        <w:tblLook w:val="04A0" w:firstRow="1" w:lastRow="0" w:firstColumn="1" w:lastColumn="0" w:noHBand="0" w:noVBand="1"/>
      </w:tblPr>
      <w:tblGrid>
        <w:gridCol w:w="1332"/>
        <w:gridCol w:w="1098"/>
        <w:gridCol w:w="1080"/>
        <w:gridCol w:w="1080"/>
      </w:tblGrid>
      <w:tr w:rsidR="008F3BDA" w:rsidRPr="00F326DB" w:rsidTr="008F3BDA">
        <w:trPr>
          <w:jc w:val="center"/>
        </w:trPr>
        <w:tc>
          <w:tcPr>
            <w:tcW w:w="4590" w:type="dxa"/>
            <w:gridSpan w:val="4"/>
            <w:vAlign w:val="bottom"/>
          </w:tcPr>
          <w:p w:rsidR="008F3BDA" w:rsidRPr="008F3BDA" w:rsidRDefault="008F3BDA" w:rsidP="008F3BDA">
            <w:pPr>
              <w:jc w:val="center"/>
              <w:rPr>
                <w:rFonts w:ascii="Arial Narrow" w:hAnsi="Arial Narrow"/>
                <w:i/>
                <w:color w:val="000000"/>
              </w:rPr>
            </w:pPr>
            <w:r w:rsidRPr="008F3BDA">
              <w:rPr>
                <w:rFonts w:ascii="Arial Narrow" w:hAnsi="Arial Narrow"/>
                <w:i/>
              </w:rPr>
              <w:t>B. orellana</w:t>
            </w:r>
          </w:p>
        </w:tc>
      </w:tr>
      <w:tr w:rsidR="008F3BDA" w:rsidRPr="00F326DB" w:rsidTr="008F3BDA">
        <w:trPr>
          <w:jc w:val="center"/>
        </w:trPr>
        <w:tc>
          <w:tcPr>
            <w:tcW w:w="1332" w:type="dxa"/>
            <w:vMerge w:val="restart"/>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Wavelength</w:t>
            </w:r>
          </w:p>
          <w:p w:rsidR="008F3BDA" w:rsidRPr="008F3BDA" w:rsidRDefault="008F3BDA" w:rsidP="008F3BDA">
            <w:pPr>
              <w:jc w:val="center"/>
              <w:rPr>
                <w:rFonts w:ascii="Arial Narrow" w:hAnsi="Arial Narrow"/>
                <w:color w:val="000000"/>
              </w:rPr>
            </w:pPr>
            <w:r w:rsidRPr="008F3BDA">
              <w:rPr>
                <w:rFonts w:ascii="Arial Narrow" w:hAnsi="Arial Narrow"/>
                <w:color w:val="000000"/>
              </w:rPr>
              <w:t>(nm)</w:t>
            </w:r>
          </w:p>
        </w:tc>
        <w:tc>
          <w:tcPr>
            <w:tcW w:w="3258" w:type="dxa"/>
            <w:gridSpan w:val="3"/>
            <w:vAlign w:val="bottom"/>
          </w:tcPr>
          <w:p w:rsidR="008F3BDA" w:rsidRPr="008F3BDA" w:rsidRDefault="008F3BDA" w:rsidP="008F3BDA">
            <w:pPr>
              <w:jc w:val="center"/>
              <w:rPr>
                <w:rFonts w:ascii="Arial Narrow" w:hAnsi="Arial Narrow"/>
              </w:rPr>
            </w:pPr>
            <w:r w:rsidRPr="008F3BDA">
              <w:rPr>
                <w:rFonts w:ascii="Arial Narrow" w:hAnsi="Arial Narrow"/>
                <w:color w:val="000000"/>
              </w:rPr>
              <w:t>% Transmittance</w:t>
            </w:r>
          </w:p>
        </w:tc>
      </w:tr>
      <w:tr w:rsidR="008F3BDA" w:rsidRPr="00F326DB" w:rsidTr="008F3BDA">
        <w:trPr>
          <w:jc w:val="center"/>
        </w:trPr>
        <w:tc>
          <w:tcPr>
            <w:tcW w:w="1332" w:type="dxa"/>
            <w:vMerge/>
            <w:vAlign w:val="bottom"/>
          </w:tcPr>
          <w:p w:rsidR="008F3BDA" w:rsidRPr="008F3BDA" w:rsidRDefault="008F3BDA" w:rsidP="008F3BDA">
            <w:pPr>
              <w:jc w:val="center"/>
              <w:rPr>
                <w:rFonts w:ascii="Arial Narrow" w:hAnsi="Arial Narrow"/>
                <w:color w:val="000000"/>
              </w:rPr>
            </w:pPr>
          </w:p>
        </w:tc>
        <w:tc>
          <w:tcPr>
            <w:tcW w:w="1098"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Trial 1</w:t>
            </w:r>
          </w:p>
        </w:tc>
        <w:tc>
          <w:tcPr>
            <w:tcW w:w="1080" w:type="dxa"/>
          </w:tcPr>
          <w:p w:rsidR="008F3BDA" w:rsidRPr="008F3BDA" w:rsidRDefault="008F3BDA" w:rsidP="008F3BDA">
            <w:pPr>
              <w:jc w:val="center"/>
              <w:rPr>
                <w:rFonts w:ascii="Arial Narrow" w:hAnsi="Arial Narrow"/>
              </w:rPr>
            </w:pPr>
            <w:r w:rsidRPr="008F3BDA">
              <w:rPr>
                <w:rFonts w:ascii="Arial Narrow" w:hAnsi="Arial Narrow"/>
              </w:rPr>
              <w:t>Trial 2</w:t>
            </w:r>
          </w:p>
        </w:tc>
        <w:tc>
          <w:tcPr>
            <w:tcW w:w="1080" w:type="dxa"/>
          </w:tcPr>
          <w:p w:rsidR="008F3BDA" w:rsidRPr="008F3BDA" w:rsidRDefault="008F3BDA" w:rsidP="008F3BDA">
            <w:pPr>
              <w:jc w:val="center"/>
              <w:rPr>
                <w:rFonts w:ascii="Arial Narrow" w:hAnsi="Arial Narrow"/>
              </w:rPr>
            </w:pPr>
            <w:r w:rsidRPr="008F3BDA">
              <w:rPr>
                <w:rFonts w:ascii="Arial Narrow" w:hAnsi="Arial Narrow"/>
              </w:rPr>
              <w:t>Trial 3</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380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390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400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410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420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430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440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450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460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470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480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490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500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510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520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530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540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550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0.4467</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0.5236</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560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1.3964</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0.2661</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1.8239</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570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2.6182</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1.4894</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2.8774</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580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4.0272</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2.9580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4.1591</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590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5.4075</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4.2462</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6.4417</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600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6.6069</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5.9841</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6.7298</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610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7.5509</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7.1121</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7.3451</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620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8.4918</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8.0910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8.6696</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630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9.2897</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8.9743</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9.0782</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640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9.5719</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9.4624</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9.5940</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650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9.6605</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9.6161</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9.6828</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660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9.7275</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9.7051</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9.7499</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670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10.1391</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10.3992</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10.6660</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680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11.1429</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10.9144</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11.4288</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690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11.9950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11.7220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12.2744</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700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12.1899</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11.9674</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12.3880</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710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12.6474</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12.3880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13.1522</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720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13.0317</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12.8529</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13.3660</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730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13.3968</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13.0617</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13.6458</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740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13.7088</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13.3352</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14.0605</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750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13.9316</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13.7721</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14.3880</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760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14.2889</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14.0605</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14.7571</w:t>
            </w:r>
          </w:p>
        </w:tc>
      </w:tr>
      <w:tr w:rsidR="008F3BDA" w:rsidRPr="00F326DB"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lastRenderedPageBreak/>
              <w:t>770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14.4877</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14.3880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14.9279</w:t>
            </w:r>
          </w:p>
        </w:tc>
      </w:tr>
    </w:tbl>
    <w:p w:rsidR="008F3BDA" w:rsidRPr="008F3BDA" w:rsidRDefault="008F3BDA" w:rsidP="008F3BDA">
      <w:pPr>
        <w:spacing w:before="240" w:line="240" w:lineRule="auto"/>
        <w:ind w:firstLine="720"/>
        <w:rPr>
          <w:rFonts w:ascii="Arial Narrow" w:hAnsi="Arial Narrow"/>
        </w:rPr>
      </w:pPr>
      <w:r w:rsidRPr="008F3BDA">
        <w:rPr>
          <w:rFonts w:ascii="Arial Narrow" w:hAnsi="Arial Narrow"/>
        </w:rPr>
        <w:t>3.1.</w:t>
      </w:r>
      <w:r>
        <w:rPr>
          <w:rFonts w:ascii="Arial Narrow" w:hAnsi="Arial Narrow"/>
        </w:rPr>
        <w:t xml:space="preserve">4 </w:t>
      </w:r>
      <w:r>
        <w:rPr>
          <w:rFonts w:ascii="Arial Narrow" w:hAnsi="Arial Narrow"/>
          <w:i/>
        </w:rPr>
        <w:t>Hibiscus rosa-sinensis</w:t>
      </w:r>
    </w:p>
    <w:p w:rsidR="008F3BDA" w:rsidRPr="00F326DB" w:rsidRDefault="008F3BDA" w:rsidP="008F3BDA">
      <w:pPr>
        <w:spacing w:before="240" w:line="240" w:lineRule="auto"/>
        <w:rPr>
          <w:rFonts w:ascii="Arial Narrow" w:hAnsi="Arial Narrow"/>
        </w:rPr>
      </w:pPr>
      <w:r>
        <w:rPr>
          <w:rFonts w:ascii="Arial Narrow" w:hAnsi="Arial Narrow"/>
          <w:b/>
        </w:rPr>
        <w:tab/>
      </w:r>
      <w:r>
        <w:rPr>
          <w:rFonts w:ascii="Arial Narrow" w:hAnsi="Arial Narrow"/>
          <w:b/>
        </w:rPr>
        <w:tab/>
      </w:r>
      <w:r>
        <w:rPr>
          <w:rFonts w:ascii="Arial Narrow" w:hAnsi="Arial Narrow"/>
        </w:rPr>
        <w:t xml:space="preserve">Table 5 shows the transmittance values of the natural colorant extracted from </w:t>
      </w:r>
      <w:r>
        <w:rPr>
          <w:rFonts w:ascii="Arial Narrow" w:hAnsi="Arial Narrow"/>
          <w:i/>
        </w:rPr>
        <w:t>Hibiscus rosa-sinensis</w:t>
      </w:r>
      <w:r>
        <w:rPr>
          <w:rFonts w:ascii="Arial Narrow" w:hAnsi="Arial Narrow"/>
        </w:rPr>
        <w:t xml:space="preserve"> measured using UV-Vis spectrometer from 380-770 nm at 10 nm interval.</w:t>
      </w:r>
    </w:p>
    <w:p w:rsidR="008F3BDA" w:rsidRPr="00F326DB" w:rsidRDefault="008F3BDA" w:rsidP="008F3BDA">
      <w:pPr>
        <w:spacing w:before="240" w:line="240" w:lineRule="auto"/>
        <w:rPr>
          <w:rFonts w:ascii="Arial Narrow" w:hAnsi="Arial Narrow"/>
        </w:rPr>
      </w:pPr>
      <w:r>
        <w:rPr>
          <w:rFonts w:ascii="Arial Narrow" w:hAnsi="Arial Narrow"/>
        </w:rPr>
        <w:t xml:space="preserve">Table 5. </w:t>
      </w:r>
      <w:r w:rsidR="00C00774">
        <w:rPr>
          <w:rFonts w:ascii="Arial Narrow" w:hAnsi="Arial Narrow"/>
          <w:i/>
        </w:rPr>
        <w:t xml:space="preserve">Percent </w:t>
      </w:r>
      <w:r w:rsidR="00C00774" w:rsidRPr="00F326DB">
        <w:rPr>
          <w:rFonts w:ascii="Arial Narrow" w:hAnsi="Arial Narrow"/>
          <w:i/>
        </w:rPr>
        <w:t>Transmittance</w:t>
      </w:r>
      <w:r w:rsidR="00C00774">
        <w:rPr>
          <w:rFonts w:ascii="Arial Narrow" w:hAnsi="Arial Narrow"/>
          <w:i/>
        </w:rPr>
        <w:t xml:space="preserve"> (%T)</w:t>
      </w:r>
      <w:r w:rsidR="00C00774" w:rsidRPr="00F326DB">
        <w:rPr>
          <w:rFonts w:ascii="Arial Narrow" w:hAnsi="Arial Narrow"/>
          <w:i/>
        </w:rPr>
        <w:t xml:space="preserve"> </w:t>
      </w:r>
      <w:r w:rsidRPr="00F326DB">
        <w:rPr>
          <w:rFonts w:ascii="Arial Narrow" w:hAnsi="Arial Narrow"/>
          <w:i/>
        </w:rPr>
        <w:t xml:space="preserve">of </w:t>
      </w:r>
      <w:r>
        <w:rPr>
          <w:rFonts w:ascii="Arial Narrow" w:hAnsi="Arial Narrow"/>
          <w:i/>
        </w:rPr>
        <w:t>Hibiscus rosa-sinensis</w:t>
      </w:r>
    </w:p>
    <w:tbl>
      <w:tblPr>
        <w:tblStyle w:val="TableGrid"/>
        <w:tblW w:w="0" w:type="auto"/>
        <w:jc w:val="center"/>
        <w:tblLayout w:type="fixed"/>
        <w:tblLook w:val="04A0" w:firstRow="1" w:lastRow="0" w:firstColumn="1" w:lastColumn="0" w:noHBand="0" w:noVBand="1"/>
      </w:tblPr>
      <w:tblGrid>
        <w:gridCol w:w="1332"/>
        <w:gridCol w:w="1098"/>
        <w:gridCol w:w="1080"/>
        <w:gridCol w:w="1080"/>
      </w:tblGrid>
      <w:tr w:rsidR="008F3BDA" w:rsidRPr="008F3BDA" w:rsidTr="008F3BDA">
        <w:trPr>
          <w:jc w:val="center"/>
        </w:trPr>
        <w:tc>
          <w:tcPr>
            <w:tcW w:w="4590" w:type="dxa"/>
            <w:gridSpan w:val="4"/>
            <w:vAlign w:val="bottom"/>
          </w:tcPr>
          <w:p w:rsidR="008F3BDA" w:rsidRPr="008F3BDA" w:rsidRDefault="008F3BDA" w:rsidP="008F3BDA">
            <w:pPr>
              <w:jc w:val="center"/>
              <w:rPr>
                <w:rFonts w:ascii="Arial Narrow" w:hAnsi="Arial Narrow"/>
                <w:i/>
                <w:color w:val="000000"/>
              </w:rPr>
            </w:pPr>
            <w:r w:rsidRPr="008F3BDA">
              <w:rPr>
                <w:rFonts w:ascii="Arial Narrow" w:hAnsi="Arial Narrow"/>
                <w:i/>
              </w:rPr>
              <w:t>H. rosa-sinensis</w:t>
            </w:r>
          </w:p>
        </w:tc>
      </w:tr>
      <w:tr w:rsidR="008F3BDA" w:rsidRPr="008F3BDA" w:rsidTr="008F3BDA">
        <w:trPr>
          <w:jc w:val="center"/>
        </w:trPr>
        <w:tc>
          <w:tcPr>
            <w:tcW w:w="1332" w:type="dxa"/>
            <w:vMerge w:val="restart"/>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Wavelength</w:t>
            </w:r>
          </w:p>
          <w:p w:rsidR="008F3BDA" w:rsidRPr="008F3BDA" w:rsidRDefault="008F3BDA" w:rsidP="008F3BDA">
            <w:pPr>
              <w:jc w:val="center"/>
              <w:rPr>
                <w:rFonts w:ascii="Arial Narrow" w:hAnsi="Arial Narrow"/>
                <w:color w:val="000000"/>
              </w:rPr>
            </w:pPr>
            <w:r w:rsidRPr="008F3BDA">
              <w:rPr>
                <w:rFonts w:ascii="Arial Narrow" w:hAnsi="Arial Narrow"/>
                <w:color w:val="000000"/>
              </w:rPr>
              <w:t>(nm)</w:t>
            </w:r>
          </w:p>
        </w:tc>
        <w:tc>
          <w:tcPr>
            <w:tcW w:w="3258" w:type="dxa"/>
            <w:gridSpan w:val="3"/>
            <w:vAlign w:val="bottom"/>
          </w:tcPr>
          <w:p w:rsidR="008F3BDA" w:rsidRPr="008F3BDA" w:rsidRDefault="008F3BDA" w:rsidP="008F3BDA">
            <w:pPr>
              <w:jc w:val="center"/>
              <w:rPr>
                <w:rFonts w:ascii="Arial Narrow" w:hAnsi="Arial Narrow"/>
              </w:rPr>
            </w:pPr>
            <w:r w:rsidRPr="008F3BDA">
              <w:rPr>
                <w:rFonts w:ascii="Arial Narrow" w:hAnsi="Arial Narrow"/>
                <w:color w:val="000000"/>
              </w:rPr>
              <w:t>% Transmittance</w:t>
            </w:r>
          </w:p>
        </w:tc>
      </w:tr>
      <w:tr w:rsidR="008F3BDA" w:rsidRPr="008F3BDA" w:rsidTr="008F3BDA">
        <w:trPr>
          <w:jc w:val="center"/>
        </w:trPr>
        <w:tc>
          <w:tcPr>
            <w:tcW w:w="1332" w:type="dxa"/>
            <w:vMerge/>
            <w:vAlign w:val="bottom"/>
          </w:tcPr>
          <w:p w:rsidR="008F3BDA" w:rsidRPr="008F3BDA" w:rsidRDefault="008F3BDA" w:rsidP="008F3BDA">
            <w:pPr>
              <w:jc w:val="center"/>
              <w:rPr>
                <w:rFonts w:ascii="Arial Narrow" w:hAnsi="Arial Narrow"/>
                <w:color w:val="000000"/>
              </w:rPr>
            </w:pPr>
          </w:p>
        </w:tc>
        <w:tc>
          <w:tcPr>
            <w:tcW w:w="1098"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Trial 1</w:t>
            </w:r>
          </w:p>
        </w:tc>
        <w:tc>
          <w:tcPr>
            <w:tcW w:w="1080" w:type="dxa"/>
          </w:tcPr>
          <w:p w:rsidR="008F3BDA" w:rsidRPr="008F3BDA" w:rsidRDefault="008F3BDA" w:rsidP="008F3BDA">
            <w:pPr>
              <w:jc w:val="center"/>
              <w:rPr>
                <w:rFonts w:ascii="Arial Narrow" w:hAnsi="Arial Narrow"/>
              </w:rPr>
            </w:pPr>
            <w:r w:rsidRPr="008F3BDA">
              <w:rPr>
                <w:rFonts w:ascii="Arial Narrow" w:hAnsi="Arial Narrow"/>
              </w:rPr>
              <w:t>Trial 2</w:t>
            </w:r>
          </w:p>
        </w:tc>
        <w:tc>
          <w:tcPr>
            <w:tcW w:w="1080" w:type="dxa"/>
          </w:tcPr>
          <w:p w:rsidR="008F3BDA" w:rsidRPr="008F3BDA" w:rsidRDefault="008F3BDA" w:rsidP="008F3BDA">
            <w:pPr>
              <w:jc w:val="center"/>
              <w:rPr>
                <w:rFonts w:ascii="Arial Narrow" w:hAnsi="Arial Narrow"/>
              </w:rPr>
            </w:pPr>
            <w:r w:rsidRPr="008F3BDA">
              <w:rPr>
                <w:rFonts w:ascii="Arial Narrow" w:hAnsi="Arial Narrow"/>
              </w:rPr>
              <w:t>Trial 3</w:t>
            </w:r>
          </w:p>
        </w:tc>
      </w:tr>
      <w:tr w:rsidR="008F3BDA" w:rsidRPr="008F3BDA"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380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0.1406</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0.1062</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0.1919</w:t>
            </w:r>
          </w:p>
        </w:tc>
      </w:tr>
      <w:tr w:rsidR="008F3BDA" w:rsidRPr="008F3BDA"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390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0.1091</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0.1146</w:t>
            </w:r>
          </w:p>
        </w:tc>
      </w:tr>
      <w:tr w:rsidR="008F3BDA" w:rsidRPr="008F3BDA"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400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r>
      <w:tr w:rsidR="008F3BDA" w:rsidRPr="008F3BDA"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410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r>
      <w:tr w:rsidR="008F3BDA" w:rsidRPr="008F3BDA"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420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r>
      <w:tr w:rsidR="008F3BDA" w:rsidRPr="008F3BDA"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430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r>
      <w:tr w:rsidR="008F3BDA" w:rsidRPr="008F3BDA"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440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r>
      <w:tr w:rsidR="008F3BDA" w:rsidRPr="008F3BDA"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450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r>
      <w:tr w:rsidR="008F3BDA" w:rsidRPr="008F3BDA"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460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r>
      <w:tr w:rsidR="008F3BDA" w:rsidRPr="008F3BDA"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470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r>
      <w:tr w:rsidR="008F3BDA" w:rsidRPr="008F3BDA"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480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r>
      <w:tr w:rsidR="008F3BDA" w:rsidRPr="008F3BDA"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490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r>
      <w:tr w:rsidR="008F3BDA" w:rsidRPr="008F3BDA"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500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r>
      <w:tr w:rsidR="008F3BDA" w:rsidRPr="008F3BDA"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510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r>
      <w:tr w:rsidR="008F3BDA" w:rsidRPr="008F3BDA"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520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r>
      <w:tr w:rsidR="008F3BDA" w:rsidRPr="008F3BDA"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530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r>
      <w:tr w:rsidR="008F3BDA" w:rsidRPr="008F3BDA"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540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0.1042</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0.1000</w:t>
            </w:r>
          </w:p>
        </w:tc>
      </w:tr>
      <w:tr w:rsidR="008F3BDA" w:rsidRPr="008F3BDA"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550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0.1067</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0.2449</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0.1227</w:t>
            </w:r>
          </w:p>
        </w:tc>
      </w:tr>
      <w:tr w:rsidR="008F3BDA" w:rsidRPr="008F3BDA"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560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0.2673</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0.3855</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0.2443</w:t>
            </w:r>
          </w:p>
        </w:tc>
      </w:tr>
      <w:tr w:rsidR="008F3BDA" w:rsidRPr="008F3BDA"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570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1.8239</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1.4454</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1.8113</w:t>
            </w:r>
          </w:p>
        </w:tc>
      </w:tr>
      <w:tr w:rsidR="008F3BDA" w:rsidRPr="008F3BDA"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580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4.2560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3.7068</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3.7931</w:t>
            </w:r>
          </w:p>
        </w:tc>
      </w:tr>
      <w:tr w:rsidR="008F3BDA" w:rsidRPr="008F3BDA"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590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10.6660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7.7090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9.2897</w:t>
            </w:r>
          </w:p>
        </w:tc>
      </w:tr>
      <w:tr w:rsidR="008F3BDA" w:rsidRPr="008F3BDA"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600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33.0370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30.7610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26.4180</w:t>
            </w:r>
          </w:p>
        </w:tc>
      </w:tr>
      <w:tr w:rsidR="008F3BDA" w:rsidRPr="008F3BDA"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610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51.9996</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48.9779</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43.5512</w:t>
            </w:r>
          </w:p>
        </w:tc>
      </w:tr>
      <w:tr w:rsidR="008F3BDA" w:rsidRPr="008F3BDA"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620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75.8578</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57.5440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53.2108</w:t>
            </w:r>
          </w:p>
        </w:tc>
      </w:tr>
      <w:tr w:rsidR="008F3BDA" w:rsidRPr="008F3BDA"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630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80.7235</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67.6083</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67.2977</w:t>
            </w:r>
          </w:p>
        </w:tc>
      </w:tr>
      <w:tr w:rsidR="008F3BDA" w:rsidRPr="008F3BDA"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640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90.9913</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86.6962</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88.9201</w:t>
            </w:r>
          </w:p>
        </w:tc>
      </w:tr>
      <w:tr w:rsidR="008F3BDA" w:rsidRPr="008F3BDA"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650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91.8333</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90.1571</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92.8966</w:t>
            </w:r>
          </w:p>
        </w:tc>
      </w:tr>
      <w:tr w:rsidR="008F3BDA" w:rsidRPr="008F3BDA"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660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95.2796</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93.1108</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95.7194</w:t>
            </w:r>
          </w:p>
        </w:tc>
      </w:tr>
      <w:tr w:rsidR="008F3BDA" w:rsidRPr="008F3BDA"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670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95.9401</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94.4061</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96.1612</w:t>
            </w:r>
          </w:p>
        </w:tc>
      </w:tr>
      <w:tr w:rsidR="008F3BDA" w:rsidRPr="008F3BDA"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680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97.7237</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95.4993</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97.0510</w:t>
            </w:r>
          </w:p>
        </w:tc>
      </w:tr>
      <w:tr w:rsidR="008F3BDA" w:rsidRPr="008F3BDA"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690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97.9490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97.7237</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97.4990</w:t>
            </w:r>
          </w:p>
        </w:tc>
      </w:tr>
      <w:tr w:rsidR="008F3BDA" w:rsidRPr="008F3BDA"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700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98.1748</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98.4011</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97.7237</w:t>
            </w:r>
          </w:p>
        </w:tc>
      </w:tr>
      <w:tr w:rsidR="008F3BDA" w:rsidRPr="008F3BDA"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710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98.6279</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98.8553</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97.9490</w:t>
            </w:r>
          </w:p>
        </w:tc>
      </w:tr>
      <w:tr w:rsidR="008F3BDA" w:rsidRPr="008F3BDA"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720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99.0832</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99.0832</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98.8553</w:t>
            </w:r>
          </w:p>
        </w:tc>
      </w:tr>
      <w:tr w:rsidR="008F3BDA" w:rsidRPr="008F3BDA"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730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99.5405</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99.7700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99.3116</w:t>
            </w:r>
          </w:p>
        </w:tc>
      </w:tr>
      <w:tr w:rsidR="008F3BDA" w:rsidRPr="008F3BDA"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740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99.7700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100.0000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99.7700</w:t>
            </w:r>
          </w:p>
        </w:tc>
      </w:tr>
      <w:tr w:rsidR="008F3BDA" w:rsidRPr="008F3BDA"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lastRenderedPageBreak/>
              <w:t>750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100.0000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100.0000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100.0000</w:t>
            </w:r>
          </w:p>
        </w:tc>
      </w:tr>
      <w:tr w:rsidR="008F3BDA" w:rsidRPr="008F3BDA"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760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100.0000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100.0000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100.0000</w:t>
            </w:r>
          </w:p>
        </w:tc>
      </w:tr>
      <w:tr w:rsidR="008F3BDA" w:rsidRPr="008F3BDA" w:rsidTr="008F3BDA">
        <w:trPr>
          <w:jc w:val="center"/>
        </w:trPr>
        <w:tc>
          <w:tcPr>
            <w:tcW w:w="1332" w:type="dxa"/>
            <w:vAlign w:val="bottom"/>
          </w:tcPr>
          <w:p w:rsidR="008F3BDA" w:rsidRPr="008F3BDA" w:rsidRDefault="008F3BDA" w:rsidP="008F3BDA">
            <w:pPr>
              <w:jc w:val="center"/>
              <w:rPr>
                <w:rFonts w:ascii="Arial Narrow" w:hAnsi="Arial Narrow"/>
                <w:color w:val="000000"/>
              </w:rPr>
            </w:pPr>
            <w:r w:rsidRPr="008F3BDA">
              <w:rPr>
                <w:rFonts w:ascii="Arial Narrow" w:hAnsi="Arial Narrow"/>
                <w:color w:val="000000"/>
              </w:rPr>
              <w:t>770</w:t>
            </w:r>
          </w:p>
        </w:tc>
        <w:tc>
          <w:tcPr>
            <w:tcW w:w="1098"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100.0000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100.0000</w:t>
            </w:r>
          </w:p>
        </w:tc>
        <w:tc>
          <w:tcPr>
            <w:tcW w:w="1080" w:type="dxa"/>
            <w:vAlign w:val="bottom"/>
          </w:tcPr>
          <w:p w:rsidR="008F3BDA" w:rsidRPr="008F3BDA" w:rsidRDefault="008F3BDA">
            <w:pPr>
              <w:jc w:val="right"/>
              <w:rPr>
                <w:rFonts w:ascii="Arial Narrow" w:hAnsi="Arial Narrow"/>
                <w:color w:val="000000"/>
              </w:rPr>
            </w:pPr>
            <w:r w:rsidRPr="008F3BDA">
              <w:rPr>
                <w:rFonts w:ascii="Arial Narrow" w:hAnsi="Arial Narrow"/>
                <w:color w:val="000000"/>
              </w:rPr>
              <w:t>100.0000</w:t>
            </w:r>
          </w:p>
        </w:tc>
      </w:tr>
    </w:tbl>
    <w:p w:rsidR="008F3BDA" w:rsidRDefault="007C36E8" w:rsidP="00B16A71">
      <w:pPr>
        <w:spacing w:before="240" w:line="240" w:lineRule="auto"/>
        <w:jc w:val="both"/>
        <w:rPr>
          <w:rFonts w:ascii="Arial Narrow" w:hAnsi="Arial Narrow"/>
        </w:rPr>
      </w:pPr>
      <w:r>
        <w:rPr>
          <w:rFonts w:ascii="Arial Narrow" w:hAnsi="Arial Narrow"/>
          <w:b/>
        </w:rPr>
        <w:tab/>
      </w:r>
      <w:r>
        <w:rPr>
          <w:rFonts w:ascii="Arial Narrow" w:hAnsi="Arial Narrow"/>
        </w:rPr>
        <w:t xml:space="preserve">These transmittance values played an essential role in the color comparison of the </w:t>
      </w:r>
      <w:r w:rsidRPr="007C36E8">
        <w:rPr>
          <w:rFonts w:ascii="Arial Narrow" w:hAnsi="Arial Narrow"/>
          <w:i/>
        </w:rPr>
        <w:t xml:space="preserve">Areca catechu, Bixa orellana and Hibiscus rosa-sinensis </w:t>
      </w:r>
      <w:r>
        <w:rPr>
          <w:rFonts w:ascii="Arial Narrow" w:hAnsi="Arial Narrow"/>
        </w:rPr>
        <w:t>to that of the standard, Allura Red for they are needed to obtain the CIELAB values of each colorant. The natural colorants can then be quantitatively compared in terms of the color characteristics.</w:t>
      </w:r>
    </w:p>
    <w:p w:rsidR="007C36E8" w:rsidRDefault="007C36E8" w:rsidP="008F3BDA">
      <w:pPr>
        <w:spacing w:before="240" w:line="240" w:lineRule="auto"/>
        <w:rPr>
          <w:rFonts w:ascii="Arial Narrow" w:hAnsi="Arial Narrow"/>
        </w:rPr>
      </w:pPr>
    </w:p>
    <w:p w:rsidR="007C36E8" w:rsidRDefault="00307CB3" w:rsidP="008F3BDA">
      <w:pPr>
        <w:spacing w:before="240" w:line="240" w:lineRule="auto"/>
        <w:rPr>
          <w:rFonts w:ascii="Arial Narrow" w:hAnsi="Arial Narrow"/>
          <w:b/>
        </w:rPr>
      </w:pPr>
      <w:r>
        <w:rPr>
          <w:rFonts w:ascii="Arial Narrow" w:hAnsi="Arial Narrow"/>
          <w:b/>
        </w:rPr>
        <w:t>3.3</w:t>
      </w:r>
      <w:r w:rsidR="007C36E8" w:rsidRPr="007C36E8">
        <w:rPr>
          <w:rFonts w:ascii="Arial Narrow" w:hAnsi="Arial Narrow"/>
          <w:b/>
        </w:rPr>
        <w:t xml:space="preserve"> CIELAB Values</w:t>
      </w:r>
    </w:p>
    <w:p w:rsidR="007C36E8" w:rsidRPr="007C36E8" w:rsidRDefault="007C36E8" w:rsidP="00F311B7">
      <w:pPr>
        <w:spacing w:before="240" w:line="240" w:lineRule="auto"/>
        <w:ind w:firstLine="720"/>
        <w:rPr>
          <w:rFonts w:ascii="Arial Narrow" w:hAnsi="Arial Narrow"/>
        </w:rPr>
      </w:pPr>
      <w:r>
        <w:rPr>
          <w:rFonts w:ascii="Arial Narrow" w:hAnsi="Arial Narrow"/>
        </w:rPr>
        <w:t xml:space="preserve">Table 6 shows the CIELAB values of Allura Red, </w:t>
      </w:r>
      <w:r w:rsidRPr="007C36E8">
        <w:rPr>
          <w:rFonts w:ascii="Arial Narrow" w:hAnsi="Arial Narrow"/>
          <w:i/>
        </w:rPr>
        <w:t>Areca catechu, Bixa orellana and Hibiscus rosa-sinensis</w:t>
      </w:r>
      <w:r>
        <w:rPr>
          <w:rFonts w:ascii="Arial Narrow" w:hAnsi="Arial Narrow"/>
          <w:i/>
        </w:rPr>
        <w:t xml:space="preserve">. </w:t>
      </w:r>
      <w:r>
        <w:rPr>
          <w:rFonts w:ascii="Arial Narrow" w:hAnsi="Arial Narrow"/>
        </w:rPr>
        <w:t xml:space="preserve">These were obtained through the EasyMatch QC software </w:t>
      </w:r>
      <w:r w:rsidR="009E1B36">
        <w:rPr>
          <w:rFonts w:ascii="Arial Narrow" w:hAnsi="Arial Narrow"/>
        </w:rPr>
        <w:t xml:space="preserve">version 4.30 </w:t>
      </w:r>
      <w:r>
        <w:rPr>
          <w:rFonts w:ascii="Arial Narrow" w:hAnsi="Arial Narrow"/>
        </w:rPr>
        <w:t xml:space="preserve">utilized for </w:t>
      </w:r>
      <w:r w:rsidR="001574AC">
        <w:rPr>
          <w:rFonts w:ascii="Arial Narrow" w:hAnsi="Arial Narrow"/>
        </w:rPr>
        <w:t>extracting CIELAB values from raw spectral data.</w:t>
      </w:r>
    </w:p>
    <w:p w:rsidR="007C36E8" w:rsidRPr="007C36E8" w:rsidRDefault="007C36E8" w:rsidP="008F3BDA">
      <w:pPr>
        <w:spacing w:before="240" w:line="240" w:lineRule="auto"/>
        <w:rPr>
          <w:rFonts w:ascii="Arial Narrow" w:hAnsi="Arial Narrow"/>
        </w:rPr>
      </w:pPr>
      <w:r w:rsidRPr="007C36E8">
        <w:rPr>
          <w:rFonts w:ascii="Arial Narrow" w:hAnsi="Arial Narrow"/>
        </w:rPr>
        <w:t xml:space="preserve">Table 6. </w:t>
      </w:r>
      <w:r w:rsidRPr="001574AC">
        <w:rPr>
          <w:rFonts w:ascii="Arial Narrow" w:hAnsi="Arial Narrow"/>
          <w:i/>
        </w:rPr>
        <w:t>CIELAB Values of Allura Red, A. catechu, B. orellana and H. rosa-sinensis</w:t>
      </w:r>
    </w:p>
    <w:tbl>
      <w:tblPr>
        <w:tblW w:w="6477"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3"/>
        <w:gridCol w:w="542"/>
        <w:gridCol w:w="1053"/>
        <w:gridCol w:w="1053"/>
        <w:gridCol w:w="1053"/>
        <w:gridCol w:w="1053"/>
      </w:tblGrid>
      <w:tr w:rsidR="00FB5865" w:rsidRPr="007C36E8" w:rsidTr="0046548A">
        <w:trPr>
          <w:trHeight w:val="300"/>
          <w:jc w:val="center"/>
        </w:trPr>
        <w:tc>
          <w:tcPr>
            <w:tcW w:w="6477" w:type="dxa"/>
            <w:gridSpan w:val="6"/>
            <w:shd w:val="clear" w:color="auto" w:fill="auto"/>
            <w:noWrap/>
            <w:vAlign w:val="center"/>
            <w:hideMark/>
          </w:tcPr>
          <w:p w:rsidR="00FB5865" w:rsidRPr="00FB5865" w:rsidRDefault="00FB5865" w:rsidP="00FB5865">
            <w:pPr>
              <w:spacing w:after="0" w:line="240" w:lineRule="auto"/>
              <w:jc w:val="center"/>
              <w:rPr>
                <w:rFonts w:ascii="Arial Narrow" w:eastAsia="Times New Roman" w:hAnsi="Arial Narrow" w:cs="Times New Roman"/>
                <w:bCs/>
                <w:color w:val="000000"/>
                <w:lang w:eastAsia="en-PH"/>
              </w:rPr>
            </w:pPr>
            <w:r w:rsidRPr="007C36E8">
              <w:rPr>
                <w:rFonts w:ascii="Arial Narrow" w:eastAsia="Times New Roman" w:hAnsi="Arial Narrow" w:cs="Times New Roman"/>
                <w:bCs/>
                <w:color w:val="000000"/>
                <w:lang w:eastAsia="en-PH"/>
              </w:rPr>
              <w:t>CIELAB Values</w:t>
            </w:r>
          </w:p>
        </w:tc>
      </w:tr>
      <w:tr w:rsidR="00FB5865" w:rsidRPr="007C36E8" w:rsidTr="00FB5865">
        <w:trPr>
          <w:trHeight w:val="300"/>
          <w:jc w:val="center"/>
        </w:trPr>
        <w:tc>
          <w:tcPr>
            <w:tcW w:w="1723" w:type="dxa"/>
            <w:vMerge w:val="restart"/>
            <w:shd w:val="clear" w:color="auto" w:fill="auto"/>
            <w:noWrap/>
            <w:vAlign w:val="center"/>
            <w:hideMark/>
          </w:tcPr>
          <w:p w:rsidR="00FB5865" w:rsidRPr="007C36E8" w:rsidRDefault="00FB5865" w:rsidP="00FB5865">
            <w:pPr>
              <w:spacing w:after="0" w:line="240" w:lineRule="auto"/>
              <w:jc w:val="center"/>
              <w:rPr>
                <w:rFonts w:ascii="Arial Narrow" w:eastAsia="Times New Roman" w:hAnsi="Arial Narrow" w:cs="Times New Roman"/>
                <w:color w:val="000000"/>
                <w:lang w:eastAsia="en-PH"/>
              </w:rPr>
            </w:pPr>
            <w:r w:rsidRPr="007C36E8">
              <w:rPr>
                <w:rFonts w:ascii="Arial Narrow" w:eastAsia="Times New Roman" w:hAnsi="Arial Narrow" w:cs="Times New Roman"/>
                <w:color w:val="000000"/>
                <w:lang w:eastAsia="en-PH"/>
              </w:rPr>
              <w:t>Allura Red</w:t>
            </w:r>
          </w:p>
        </w:tc>
        <w:tc>
          <w:tcPr>
            <w:tcW w:w="542" w:type="dxa"/>
            <w:shd w:val="clear" w:color="auto" w:fill="auto"/>
            <w:noWrap/>
            <w:vAlign w:val="center"/>
            <w:hideMark/>
          </w:tcPr>
          <w:p w:rsidR="00FB5865" w:rsidRPr="007C36E8" w:rsidRDefault="00FB5865" w:rsidP="00FB5865">
            <w:pPr>
              <w:spacing w:after="0" w:line="240" w:lineRule="auto"/>
              <w:jc w:val="center"/>
              <w:rPr>
                <w:rFonts w:ascii="Arial Narrow" w:eastAsia="Times New Roman" w:hAnsi="Arial Narrow" w:cs="Times New Roman"/>
                <w:color w:val="000000"/>
                <w:lang w:eastAsia="en-PH"/>
              </w:rPr>
            </w:pPr>
          </w:p>
        </w:tc>
        <w:tc>
          <w:tcPr>
            <w:tcW w:w="1053" w:type="dxa"/>
            <w:shd w:val="clear" w:color="auto" w:fill="auto"/>
            <w:noWrap/>
            <w:vAlign w:val="center"/>
            <w:hideMark/>
          </w:tcPr>
          <w:p w:rsidR="00FB5865" w:rsidRPr="007C36E8" w:rsidRDefault="00FB5865" w:rsidP="00FB5865">
            <w:pPr>
              <w:spacing w:after="0" w:line="240" w:lineRule="auto"/>
              <w:jc w:val="center"/>
              <w:rPr>
                <w:rFonts w:ascii="Arial Narrow" w:eastAsia="Times New Roman" w:hAnsi="Arial Narrow" w:cs="Times New Roman"/>
                <w:color w:val="000000"/>
                <w:lang w:eastAsia="en-PH"/>
              </w:rPr>
            </w:pPr>
            <w:r w:rsidRPr="007C36E8">
              <w:rPr>
                <w:rFonts w:ascii="Arial Narrow" w:eastAsia="Times New Roman" w:hAnsi="Arial Narrow" w:cs="Times New Roman"/>
                <w:color w:val="000000"/>
                <w:lang w:eastAsia="en-PH"/>
              </w:rPr>
              <w:t>Trial 1</w:t>
            </w:r>
          </w:p>
        </w:tc>
        <w:tc>
          <w:tcPr>
            <w:tcW w:w="1053" w:type="dxa"/>
            <w:shd w:val="clear" w:color="auto" w:fill="auto"/>
            <w:noWrap/>
            <w:vAlign w:val="center"/>
            <w:hideMark/>
          </w:tcPr>
          <w:p w:rsidR="00FB5865" w:rsidRPr="007C36E8" w:rsidRDefault="00FB5865" w:rsidP="00FB5865">
            <w:pPr>
              <w:spacing w:after="0" w:line="240" w:lineRule="auto"/>
              <w:jc w:val="center"/>
              <w:rPr>
                <w:rFonts w:ascii="Arial Narrow" w:eastAsia="Times New Roman" w:hAnsi="Arial Narrow" w:cs="Times New Roman"/>
                <w:color w:val="000000"/>
                <w:lang w:eastAsia="en-PH"/>
              </w:rPr>
            </w:pPr>
            <w:r w:rsidRPr="007C36E8">
              <w:rPr>
                <w:rFonts w:ascii="Arial Narrow" w:eastAsia="Times New Roman" w:hAnsi="Arial Narrow" w:cs="Times New Roman"/>
                <w:color w:val="000000"/>
                <w:lang w:eastAsia="en-PH"/>
              </w:rPr>
              <w:t>Trial 2</w:t>
            </w:r>
          </w:p>
        </w:tc>
        <w:tc>
          <w:tcPr>
            <w:tcW w:w="1053" w:type="dxa"/>
            <w:shd w:val="clear" w:color="auto" w:fill="auto"/>
            <w:noWrap/>
            <w:vAlign w:val="center"/>
            <w:hideMark/>
          </w:tcPr>
          <w:p w:rsidR="00FB5865" w:rsidRPr="007C36E8" w:rsidRDefault="00FB5865" w:rsidP="00FB5865">
            <w:pPr>
              <w:spacing w:after="0" w:line="240" w:lineRule="auto"/>
              <w:jc w:val="center"/>
              <w:rPr>
                <w:rFonts w:ascii="Arial Narrow" w:eastAsia="Times New Roman" w:hAnsi="Arial Narrow" w:cs="Times New Roman"/>
                <w:color w:val="000000"/>
                <w:lang w:eastAsia="en-PH"/>
              </w:rPr>
            </w:pPr>
            <w:r w:rsidRPr="007C36E8">
              <w:rPr>
                <w:rFonts w:ascii="Arial Narrow" w:eastAsia="Times New Roman" w:hAnsi="Arial Narrow" w:cs="Times New Roman"/>
                <w:color w:val="000000"/>
                <w:lang w:eastAsia="en-PH"/>
              </w:rPr>
              <w:t>Trial 3</w:t>
            </w:r>
          </w:p>
        </w:tc>
        <w:tc>
          <w:tcPr>
            <w:tcW w:w="1053" w:type="dxa"/>
            <w:vAlign w:val="center"/>
          </w:tcPr>
          <w:p w:rsidR="00FB5865" w:rsidRPr="00FB5865" w:rsidRDefault="00FB5865" w:rsidP="00FB5865">
            <w:pPr>
              <w:spacing w:after="0" w:line="240" w:lineRule="auto"/>
              <w:jc w:val="center"/>
              <w:rPr>
                <w:rFonts w:ascii="Arial Narrow" w:eastAsia="Times New Roman" w:hAnsi="Arial Narrow" w:cs="Times New Roman"/>
                <w:color w:val="000000"/>
                <w:lang w:eastAsia="en-PH"/>
              </w:rPr>
            </w:pPr>
            <w:r w:rsidRPr="00FB5865">
              <w:rPr>
                <w:rFonts w:ascii="Arial Narrow" w:eastAsia="Times New Roman" w:hAnsi="Arial Narrow" w:cs="Times New Roman"/>
                <w:color w:val="000000"/>
                <w:lang w:eastAsia="en-PH"/>
              </w:rPr>
              <w:t>Mean</w:t>
            </w:r>
          </w:p>
        </w:tc>
      </w:tr>
      <w:tr w:rsidR="00FB5865" w:rsidRPr="007C36E8" w:rsidTr="00FB5865">
        <w:trPr>
          <w:trHeight w:val="300"/>
          <w:jc w:val="center"/>
        </w:trPr>
        <w:tc>
          <w:tcPr>
            <w:tcW w:w="1723" w:type="dxa"/>
            <w:vMerge/>
            <w:vAlign w:val="center"/>
            <w:hideMark/>
          </w:tcPr>
          <w:p w:rsidR="00FB5865" w:rsidRPr="007C36E8" w:rsidRDefault="00FB5865" w:rsidP="00FB5865">
            <w:pPr>
              <w:spacing w:after="0" w:line="240" w:lineRule="auto"/>
              <w:jc w:val="center"/>
              <w:rPr>
                <w:rFonts w:ascii="Arial Narrow" w:eastAsia="Times New Roman" w:hAnsi="Arial Narrow" w:cs="Times New Roman"/>
                <w:color w:val="000000"/>
                <w:lang w:eastAsia="en-PH"/>
              </w:rPr>
            </w:pPr>
          </w:p>
        </w:tc>
        <w:tc>
          <w:tcPr>
            <w:tcW w:w="542" w:type="dxa"/>
            <w:shd w:val="clear" w:color="auto" w:fill="auto"/>
            <w:noWrap/>
            <w:vAlign w:val="center"/>
            <w:hideMark/>
          </w:tcPr>
          <w:p w:rsidR="00FB5865" w:rsidRPr="007C36E8" w:rsidRDefault="00FB5865" w:rsidP="00FB5865">
            <w:pPr>
              <w:spacing w:after="0" w:line="240" w:lineRule="auto"/>
              <w:jc w:val="center"/>
              <w:rPr>
                <w:rFonts w:ascii="Arial Narrow" w:eastAsia="Times New Roman" w:hAnsi="Arial Narrow" w:cs="Times New Roman"/>
                <w:color w:val="000000"/>
                <w:lang w:eastAsia="en-PH"/>
              </w:rPr>
            </w:pPr>
            <w:r w:rsidRPr="007C36E8">
              <w:rPr>
                <w:rFonts w:ascii="Arial Narrow" w:eastAsia="Times New Roman" w:hAnsi="Arial Narrow" w:cs="Times New Roman"/>
                <w:color w:val="000000"/>
                <w:lang w:eastAsia="en-PH"/>
              </w:rPr>
              <w:t>L*</w:t>
            </w:r>
          </w:p>
        </w:tc>
        <w:tc>
          <w:tcPr>
            <w:tcW w:w="1053" w:type="dxa"/>
            <w:shd w:val="clear" w:color="auto" w:fill="auto"/>
            <w:noWrap/>
            <w:vAlign w:val="center"/>
            <w:hideMark/>
          </w:tcPr>
          <w:p w:rsidR="00FB5865" w:rsidRPr="007C36E8" w:rsidRDefault="00FB5865" w:rsidP="00FB5865">
            <w:pPr>
              <w:spacing w:after="0" w:line="240" w:lineRule="auto"/>
              <w:jc w:val="center"/>
              <w:rPr>
                <w:rFonts w:ascii="Arial Narrow" w:eastAsia="Times New Roman" w:hAnsi="Arial Narrow" w:cs="Times New Roman"/>
                <w:color w:val="000000"/>
                <w:lang w:eastAsia="en-PH"/>
              </w:rPr>
            </w:pPr>
            <w:r w:rsidRPr="007C36E8">
              <w:rPr>
                <w:rFonts w:ascii="Arial Narrow" w:eastAsia="Times New Roman" w:hAnsi="Arial Narrow" w:cs="Times New Roman"/>
                <w:color w:val="000000"/>
                <w:lang w:eastAsia="en-PH"/>
              </w:rPr>
              <w:t>28.5371</w:t>
            </w:r>
          </w:p>
        </w:tc>
        <w:tc>
          <w:tcPr>
            <w:tcW w:w="1053" w:type="dxa"/>
            <w:shd w:val="clear" w:color="auto" w:fill="auto"/>
            <w:noWrap/>
            <w:vAlign w:val="center"/>
            <w:hideMark/>
          </w:tcPr>
          <w:p w:rsidR="00FB5865" w:rsidRPr="007C36E8" w:rsidRDefault="00FB5865" w:rsidP="00FB5865">
            <w:pPr>
              <w:spacing w:after="0" w:line="240" w:lineRule="auto"/>
              <w:jc w:val="center"/>
              <w:rPr>
                <w:rFonts w:ascii="Arial Narrow" w:eastAsia="Times New Roman" w:hAnsi="Arial Narrow" w:cs="Times New Roman"/>
                <w:color w:val="000000"/>
                <w:lang w:eastAsia="en-PH"/>
              </w:rPr>
            </w:pPr>
            <w:r w:rsidRPr="007C36E8">
              <w:rPr>
                <w:rFonts w:ascii="Arial Narrow" w:eastAsia="Times New Roman" w:hAnsi="Arial Narrow" w:cs="Times New Roman"/>
                <w:color w:val="000000"/>
                <w:lang w:eastAsia="en-PH"/>
              </w:rPr>
              <w:t>31.7382</w:t>
            </w:r>
          </w:p>
        </w:tc>
        <w:tc>
          <w:tcPr>
            <w:tcW w:w="1053" w:type="dxa"/>
            <w:shd w:val="clear" w:color="auto" w:fill="auto"/>
            <w:noWrap/>
            <w:vAlign w:val="center"/>
            <w:hideMark/>
          </w:tcPr>
          <w:p w:rsidR="00FB5865" w:rsidRPr="007C36E8" w:rsidRDefault="00FB5865" w:rsidP="00FB5865">
            <w:pPr>
              <w:spacing w:after="0" w:line="240" w:lineRule="auto"/>
              <w:jc w:val="center"/>
              <w:rPr>
                <w:rFonts w:ascii="Arial Narrow" w:eastAsia="Times New Roman" w:hAnsi="Arial Narrow" w:cs="Times New Roman"/>
                <w:color w:val="000000"/>
                <w:lang w:eastAsia="en-PH"/>
              </w:rPr>
            </w:pPr>
            <w:r w:rsidRPr="007C36E8">
              <w:rPr>
                <w:rFonts w:ascii="Arial Narrow" w:eastAsia="Times New Roman" w:hAnsi="Arial Narrow" w:cs="Times New Roman"/>
                <w:color w:val="000000"/>
                <w:lang w:eastAsia="en-PH"/>
              </w:rPr>
              <w:t>27.3785</w:t>
            </w:r>
          </w:p>
        </w:tc>
        <w:tc>
          <w:tcPr>
            <w:tcW w:w="1053" w:type="dxa"/>
            <w:vAlign w:val="center"/>
          </w:tcPr>
          <w:p w:rsidR="00FB5865" w:rsidRPr="00FB5865" w:rsidRDefault="00FB5865" w:rsidP="00FB5865">
            <w:pPr>
              <w:spacing w:after="0" w:line="240" w:lineRule="auto"/>
              <w:jc w:val="center"/>
              <w:rPr>
                <w:rFonts w:ascii="Arial Narrow" w:eastAsia="Times New Roman" w:hAnsi="Arial Narrow" w:cs="Times New Roman"/>
                <w:color w:val="000000"/>
                <w:lang w:eastAsia="en-PH"/>
              </w:rPr>
            </w:pPr>
            <w:r w:rsidRPr="00FB5865">
              <w:rPr>
                <w:rFonts w:ascii="Arial Narrow" w:eastAsia="Times New Roman" w:hAnsi="Arial Narrow" w:cs="Times New Roman"/>
                <w:color w:val="000000"/>
                <w:lang w:eastAsia="en-PH"/>
              </w:rPr>
              <w:t>29.2179</w:t>
            </w:r>
          </w:p>
        </w:tc>
      </w:tr>
      <w:tr w:rsidR="00FB5865" w:rsidRPr="007C36E8" w:rsidTr="00FB5865">
        <w:trPr>
          <w:trHeight w:val="300"/>
          <w:jc w:val="center"/>
        </w:trPr>
        <w:tc>
          <w:tcPr>
            <w:tcW w:w="1723" w:type="dxa"/>
            <w:vMerge/>
            <w:vAlign w:val="center"/>
            <w:hideMark/>
          </w:tcPr>
          <w:p w:rsidR="00FB5865" w:rsidRPr="007C36E8" w:rsidRDefault="00FB5865" w:rsidP="00FB5865">
            <w:pPr>
              <w:spacing w:after="0" w:line="240" w:lineRule="auto"/>
              <w:jc w:val="center"/>
              <w:rPr>
                <w:rFonts w:ascii="Arial Narrow" w:eastAsia="Times New Roman" w:hAnsi="Arial Narrow" w:cs="Times New Roman"/>
                <w:color w:val="000000"/>
                <w:lang w:eastAsia="en-PH"/>
              </w:rPr>
            </w:pPr>
          </w:p>
        </w:tc>
        <w:tc>
          <w:tcPr>
            <w:tcW w:w="542" w:type="dxa"/>
            <w:shd w:val="clear" w:color="auto" w:fill="auto"/>
            <w:noWrap/>
            <w:vAlign w:val="center"/>
            <w:hideMark/>
          </w:tcPr>
          <w:p w:rsidR="00FB5865" w:rsidRPr="007C36E8" w:rsidRDefault="00FB5865" w:rsidP="00FB5865">
            <w:pPr>
              <w:spacing w:after="0" w:line="240" w:lineRule="auto"/>
              <w:jc w:val="center"/>
              <w:rPr>
                <w:rFonts w:ascii="Arial Narrow" w:eastAsia="Times New Roman" w:hAnsi="Arial Narrow" w:cs="Times New Roman"/>
                <w:color w:val="000000"/>
                <w:lang w:eastAsia="en-PH"/>
              </w:rPr>
            </w:pPr>
            <w:r w:rsidRPr="007C36E8">
              <w:rPr>
                <w:rFonts w:ascii="Arial Narrow" w:eastAsia="Times New Roman" w:hAnsi="Arial Narrow" w:cs="Times New Roman"/>
                <w:color w:val="000000"/>
                <w:lang w:eastAsia="en-PH"/>
              </w:rPr>
              <w:t>a*</w:t>
            </w:r>
          </w:p>
        </w:tc>
        <w:tc>
          <w:tcPr>
            <w:tcW w:w="1053" w:type="dxa"/>
            <w:shd w:val="clear" w:color="auto" w:fill="auto"/>
            <w:noWrap/>
            <w:vAlign w:val="center"/>
            <w:hideMark/>
          </w:tcPr>
          <w:p w:rsidR="00FB5865" w:rsidRPr="007C36E8" w:rsidRDefault="00FB5865" w:rsidP="00FB5865">
            <w:pPr>
              <w:spacing w:after="0" w:line="240" w:lineRule="auto"/>
              <w:jc w:val="center"/>
              <w:rPr>
                <w:rFonts w:ascii="Arial Narrow" w:eastAsia="Times New Roman" w:hAnsi="Arial Narrow" w:cs="Times New Roman"/>
                <w:color w:val="000000"/>
                <w:lang w:eastAsia="en-PH"/>
              </w:rPr>
            </w:pPr>
            <w:r w:rsidRPr="007C36E8">
              <w:rPr>
                <w:rFonts w:ascii="Arial Narrow" w:eastAsia="Times New Roman" w:hAnsi="Arial Narrow" w:cs="Times New Roman"/>
                <w:color w:val="000000"/>
                <w:lang w:eastAsia="en-PH"/>
              </w:rPr>
              <w:t>57.4212</w:t>
            </w:r>
          </w:p>
        </w:tc>
        <w:tc>
          <w:tcPr>
            <w:tcW w:w="1053" w:type="dxa"/>
            <w:shd w:val="clear" w:color="auto" w:fill="auto"/>
            <w:noWrap/>
            <w:vAlign w:val="center"/>
            <w:hideMark/>
          </w:tcPr>
          <w:p w:rsidR="00FB5865" w:rsidRPr="007C36E8" w:rsidRDefault="00FB5865" w:rsidP="00FB5865">
            <w:pPr>
              <w:spacing w:after="0" w:line="240" w:lineRule="auto"/>
              <w:jc w:val="center"/>
              <w:rPr>
                <w:rFonts w:ascii="Arial Narrow" w:eastAsia="Times New Roman" w:hAnsi="Arial Narrow" w:cs="Times New Roman"/>
                <w:color w:val="000000"/>
                <w:lang w:eastAsia="en-PH"/>
              </w:rPr>
            </w:pPr>
            <w:r w:rsidRPr="007C36E8">
              <w:rPr>
                <w:rFonts w:ascii="Arial Narrow" w:eastAsia="Times New Roman" w:hAnsi="Arial Narrow" w:cs="Times New Roman"/>
                <w:color w:val="000000"/>
                <w:lang w:eastAsia="en-PH"/>
              </w:rPr>
              <w:t>56.2813</w:t>
            </w:r>
          </w:p>
        </w:tc>
        <w:tc>
          <w:tcPr>
            <w:tcW w:w="1053" w:type="dxa"/>
            <w:shd w:val="clear" w:color="auto" w:fill="auto"/>
            <w:noWrap/>
            <w:vAlign w:val="center"/>
            <w:hideMark/>
          </w:tcPr>
          <w:p w:rsidR="00FB5865" w:rsidRPr="007C36E8" w:rsidRDefault="00FB5865" w:rsidP="00FB5865">
            <w:pPr>
              <w:spacing w:after="0" w:line="240" w:lineRule="auto"/>
              <w:jc w:val="center"/>
              <w:rPr>
                <w:rFonts w:ascii="Arial Narrow" w:eastAsia="Times New Roman" w:hAnsi="Arial Narrow" w:cs="Times New Roman"/>
                <w:color w:val="000000"/>
                <w:lang w:eastAsia="en-PH"/>
              </w:rPr>
            </w:pPr>
            <w:r w:rsidRPr="007C36E8">
              <w:rPr>
                <w:rFonts w:ascii="Arial Narrow" w:eastAsia="Times New Roman" w:hAnsi="Arial Narrow" w:cs="Times New Roman"/>
                <w:color w:val="000000"/>
                <w:lang w:eastAsia="en-PH"/>
              </w:rPr>
              <w:t>59.6654</w:t>
            </w:r>
          </w:p>
        </w:tc>
        <w:tc>
          <w:tcPr>
            <w:tcW w:w="1053" w:type="dxa"/>
            <w:vAlign w:val="center"/>
          </w:tcPr>
          <w:p w:rsidR="00FB5865" w:rsidRPr="00FB5865" w:rsidRDefault="00FB5865" w:rsidP="00FB5865">
            <w:pPr>
              <w:spacing w:after="0" w:line="240" w:lineRule="auto"/>
              <w:jc w:val="center"/>
              <w:rPr>
                <w:rFonts w:ascii="Arial Narrow" w:eastAsia="Times New Roman" w:hAnsi="Arial Narrow" w:cs="Times New Roman"/>
                <w:color w:val="000000"/>
                <w:lang w:eastAsia="en-PH"/>
              </w:rPr>
            </w:pPr>
            <w:r w:rsidRPr="00FB5865">
              <w:rPr>
                <w:rFonts w:ascii="Arial Narrow" w:eastAsia="Times New Roman" w:hAnsi="Arial Narrow" w:cs="Times New Roman"/>
                <w:color w:val="000000"/>
                <w:lang w:eastAsia="en-PH"/>
              </w:rPr>
              <w:t>57.7893</w:t>
            </w:r>
          </w:p>
        </w:tc>
      </w:tr>
      <w:tr w:rsidR="00FB5865" w:rsidRPr="007C36E8" w:rsidTr="00FB5865">
        <w:trPr>
          <w:trHeight w:val="300"/>
          <w:jc w:val="center"/>
        </w:trPr>
        <w:tc>
          <w:tcPr>
            <w:tcW w:w="1723" w:type="dxa"/>
            <w:vMerge/>
            <w:vAlign w:val="center"/>
            <w:hideMark/>
          </w:tcPr>
          <w:p w:rsidR="00FB5865" w:rsidRPr="007C36E8" w:rsidRDefault="00FB5865" w:rsidP="00FB5865">
            <w:pPr>
              <w:spacing w:after="0" w:line="240" w:lineRule="auto"/>
              <w:jc w:val="center"/>
              <w:rPr>
                <w:rFonts w:ascii="Arial Narrow" w:eastAsia="Times New Roman" w:hAnsi="Arial Narrow" w:cs="Times New Roman"/>
                <w:color w:val="000000"/>
                <w:lang w:eastAsia="en-PH"/>
              </w:rPr>
            </w:pPr>
          </w:p>
        </w:tc>
        <w:tc>
          <w:tcPr>
            <w:tcW w:w="542" w:type="dxa"/>
            <w:shd w:val="clear" w:color="auto" w:fill="auto"/>
            <w:noWrap/>
            <w:vAlign w:val="center"/>
            <w:hideMark/>
          </w:tcPr>
          <w:p w:rsidR="00FB5865" w:rsidRPr="007C36E8" w:rsidRDefault="00FB5865" w:rsidP="00FB5865">
            <w:pPr>
              <w:spacing w:after="0" w:line="240" w:lineRule="auto"/>
              <w:jc w:val="center"/>
              <w:rPr>
                <w:rFonts w:ascii="Arial Narrow" w:eastAsia="Times New Roman" w:hAnsi="Arial Narrow" w:cs="Times New Roman"/>
                <w:color w:val="000000"/>
                <w:lang w:eastAsia="en-PH"/>
              </w:rPr>
            </w:pPr>
            <w:r w:rsidRPr="007C36E8">
              <w:rPr>
                <w:rFonts w:ascii="Arial Narrow" w:eastAsia="Times New Roman" w:hAnsi="Arial Narrow" w:cs="Times New Roman"/>
                <w:color w:val="000000"/>
                <w:lang w:eastAsia="en-PH"/>
              </w:rPr>
              <w:t>b*</w:t>
            </w:r>
          </w:p>
        </w:tc>
        <w:tc>
          <w:tcPr>
            <w:tcW w:w="1053" w:type="dxa"/>
            <w:shd w:val="clear" w:color="auto" w:fill="auto"/>
            <w:noWrap/>
            <w:vAlign w:val="center"/>
            <w:hideMark/>
          </w:tcPr>
          <w:p w:rsidR="00FB5865" w:rsidRPr="007C36E8" w:rsidRDefault="00FB5865" w:rsidP="00FB5865">
            <w:pPr>
              <w:spacing w:after="0" w:line="240" w:lineRule="auto"/>
              <w:jc w:val="center"/>
              <w:rPr>
                <w:rFonts w:ascii="Arial Narrow" w:eastAsia="Times New Roman" w:hAnsi="Arial Narrow" w:cs="Times New Roman"/>
                <w:color w:val="000000"/>
                <w:lang w:eastAsia="en-PH"/>
              </w:rPr>
            </w:pPr>
            <w:r w:rsidRPr="007C36E8">
              <w:rPr>
                <w:rFonts w:ascii="Arial Narrow" w:eastAsia="Times New Roman" w:hAnsi="Arial Narrow" w:cs="Times New Roman"/>
                <w:color w:val="000000"/>
                <w:lang w:eastAsia="en-PH"/>
              </w:rPr>
              <w:t>41.8372</w:t>
            </w:r>
          </w:p>
        </w:tc>
        <w:tc>
          <w:tcPr>
            <w:tcW w:w="1053" w:type="dxa"/>
            <w:shd w:val="clear" w:color="auto" w:fill="auto"/>
            <w:noWrap/>
            <w:vAlign w:val="center"/>
            <w:hideMark/>
          </w:tcPr>
          <w:p w:rsidR="00FB5865" w:rsidRPr="007C36E8" w:rsidRDefault="00FB5865" w:rsidP="00FB5865">
            <w:pPr>
              <w:spacing w:after="0" w:line="240" w:lineRule="auto"/>
              <w:jc w:val="center"/>
              <w:rPr>
                <w:rFonts w:ascii="Arial Narrow" w:eastAsia="Times New Roman" w:hAnsi="Arial Narrow" w:cs="Times New Roman"/>
                <w:color w:val="000000"/>
                <w:lang w:eastAsia="en-PH"/>
              </w:rPr>
            </w:pPr>
            <w:r w:rsidRPr="007C36E8">
              <w:rPr>
                <w:rFonts w:ascii="Arial Narrow" w:eastAsia="Times New Roman" w:hAnsi="Arial Narrow" w:cs="Times New Roman"/>
                <w:color w:val="000000"/>
                <w:lang w:eastAsia="en-PH"/>
              </w:rPr>
              <w:t>44.1621</w:t>
            </w:r>
          </w:p>
        </w:tc>
        <w:tc>
          <w:tcPr>
            <w:tcW w:w="1053" w:type="dxa"/>
            <w:shd w:val="clear" w:color="auto" w:fill="auto"/>
            <w:noWrap/>
            <w:vAlign w:val="center"/>
            <w:hideMark/>
          </w:tcPr>
          <w:p w:rsidR="00FB5865" w:rsidRPr="007C36E8" w:rsidRDefault="00FB5865" w:rsidP="00FB5865">
            <w:pPr>
              <w:spacing w:after="0" w:line="240" w:lineRule="auto"/>
              <w:jc w:val="center"/>
              <w:rPr>
                <w:rFonts w:ascii="Arial Narrow" w:eastAsia="Times New Roman" w:hAnsi="Arial Narrow" w:cs="Times New Roman"/>
                <w:color w:val="000000"/>
                <w:lang w:eastAsia="en-PH"/>
              </w:rPr>
            </w:pPr>
            <w:r w:rsidRPr="007C36E8">
              <w:rPr>
                <w:rFonts w:ascii="Arial Narrow" w:eastAsia="Times New Roman" w:hAnsi="Arial Narrow" w:cs="Times New Roman"/>
                <w:color w:val="000000"/>
                <w:lang w:eastAsia="en-PH"/>
              </w:rPr>
              <w:t>38.9641</w:t>
            </w:r>
          </w:p>
        </w:tc>
        <w:tc>
          <w:tcPr>
            <w:tcW w:w="1053" w:type="dxa"/>
            <w:vAlign w:val="center"/>
          </w:tcPr>
          <w:p w:rsidR="00FB5865" w:rsidRPr="00FB5865" w:rsidRDefault="00FB5865" w:rsidP="00FB5865">
            <w:pPr>
              <w:spacing w:after="0" w:line="240" w:lineRule="auto"/>
              <w:jc w:val="center"/>
              <w:rPr>
                <w:rFonts w:ascii="Arial Narrow" w:eastAsia="Times New Roman" w:hAnsi="Arial Narrow" w:cs="Times New Roman"/>
                <w:color w:val="000000"/>
                <w:lang w:eastAsia="en-PH"/>
              </w:rPr>
            </w:pPr>
            <w:r w:rsidRPr="00FB5865">
              <w:rPr>
                <w:rFonts w:ascii="Arial Narrow" w:eastAsia="Times New Roman" w:hAnsi="Arial Narrow" w:cs="Times New Roman"/>
                <w:color w:val="000000"/>
                <w:lang w:eastAsia="en-PH"/>
              </w:rPr>
              <w:t>41.6545</w:t>
            </w:r>
          </w:p>
        </w:tc>
      </w:tr>
      <w:tr w:rsidR="00FB5865" w:rsidRPr="007C36E8" w:rsidTr="00FB5865">
        <w:trPr>
          <w:trHeight w:val="300"/>
          <w:jc w:val="center"/>
        </w:trPr>
        <w:tc>
          <w:tcPr>
            <w:tcW w:w="1723" w:type="dxa"/>
            <w:vMerge w:val="restart"/>
            <w:shd w:val="clear" w:color="auto" w:fill="auto"/>
            <w:vAlign w:val="center"/>
            <w:hideMark/>
          </w:tcPr>
          <w:p w:rsidR="00FB5865" w:rsidRPr="007C36E8" w:rsidRDefault="00FB5865" w:rsidP="00FB5865">
            <w:pPr>
              <w:spacing w:after="0" w:line="240" w:lineRule="auto"/>
              <w:jc w:val="center"/>
              <w:rPr>
                <w:rFonts w:ascii="Arial Narrow" w:eastAsia="Times New Roman" w:hAnsi="Arial Narrow" w:cs="Times New Roman"/>
                <w:i/>
                <w:color w:val="000000"/>
                <w:lang w:eastAsia="en-PH"/>
              </w:rPr>
            </w:pPr>
            <w:r w:rsidRPr="007C36E8">
              <w:rPr>
                <w:rFonts w:ascii="Arial Narrow" w:eastAsia="Times New Roman" w:hAnsi="Arial Narrow" w:cs="Times New Roman"/>
                <w:i/>
                <w:color w:val="000000"/>
                <w:lang w:eastAsia="en-PH"/>
              </w:rPr>
              <w:t>A. catechu</w:t>
            </w:r>
          </w:p>
        </w:tc>
        <w:tc>
          <w:tcPr>
            <w:tcW w:w="542" w:type="dxa"/>
            <w:shd w:val="clear" w:color="auto" w:fill="auto"/>
            <w:noWrap/>
            <w:vAlign w:val="center"/>
            <w:hideMark/>
          </w:tcPr>
          <w:p w:rsidR="00FB5865" w:rsidRPr="007C36E8" w:rsidRDefault="00FB5865" w:rsidP="00FB5865">
            <w:pPr>
              <w:spacing w:after="0" w:line="240" w:lineRule="auto"/>
              <w:jc w:val="center"/>
              <w:rPr>
                <w:rFonts w:ascii="Arial Narrow" w:eastAsia="Times New Roman" w:hAnsi="Arial Narrow" w:cs="Times New Roman"/>
                <w:color w:val="000000"/>
                <w:lang w:eastAsia="en-PH"/>
              </w:rPr>
            </w:pPr>
            <w:r w:rsidRPr="007C36E8">
              <w:rPr>
                <w:rFonts w:ascii="Arial Narrow" w:eastAsia="Times New Roman" w:hAnsi="Arial Narrow" w:cs="Times New Roman"/>
                <w:color w:val="000000"/>
                <w:lang w:eastAsia="en-PH"/>
              </w:rPr>
              <w:t>L*</w:t>
            </w:r>
          </w:p>
        </w:tc>
        <w:tc>
          <w:tcPr>
            <w:tcW w:w="1053" w:type="dxa"/>
            <w:shd w:val="clear" w:color="auto" w:fill="auto"/>
            <w:noWrap/>
            <w:vAlign w:val="center"/>
            <w:hideMark/>
          </w:tcPr>
          <w:p w:rsidR="00FB5865" w:rsidRPr="007C36E8" w:rsidRDefault="00FB5865" w:rsidP="00FB5865">
            <w:pPr>
              <w:spacing w:after="0" w:line="240" w:lineRule="auto"/>
              <w:jc w:val="center"/>
              <w:rPr>
                <w:rFonts w:ascii="Arial Narrow" w:eastAsia="Times New Roman" w:hAnsi="Arial Narrow" w:cs="Times New Roman"/>
                <w:color w:val="000000"/>
                <w:lang w:eastAsia="en-PH"/>
              </w:rPr>
            </w:pPr>
            <w:r w:rsidRPr="007C36E8">
              <w:rPr>
                <w:rFonts w:ascii="Arial Narrow" w:eastAsia="Times New Roman" w:hAnsi="Arial Narrow" w:cs="Times New Roman"/>
                <w:color w:val="000000"/>
                <w:lang w:eastAsia="en-PH"/>
              </w:rPr>
              <w:t>19.8377</w:t>
            </w:r>
          </w:p>
        </w:tc>
        <w:tc>
          <w:tcPr>
            <w:tcW w:w="1053" w:type="dxa"/>
            <w:shd w:val="clear" w:color="auto" w:fill="auto"/>
            <w:noWrap/>
            <w:vAlign w:val="center"/>
            <w:hideMark/>
          </w:tcPr>
          <w:p w:rsidR="00FB5865" w:rsidRPr="007C36E8" w:rsidRDefault="00FB5865" w:rsidP="00FB5865">
            <w:pPr>
              <w:spacing w:after="0" w:line="240" w:lineRule="auto"/>
              <w:jc w:val="center"/>
              <w:rPr>
                <w:rFonts w:ascii="Arial Narrow" w:eastAsia="Times New Roman" w:hAnsi="Arial Narrow" w:cs="Times New Roman"/>
                <w:color w:val="000000"/>
                <w:lang w:eastAsia="en-PH"/>
              </w:rPr>
            </w:pPr>
            <w:r w:rsidRPr="007C36E8">
              <w:rPr>
                <w:rFonts w:ascii="Arial Narrow" w:eastAsia="Times New Roman" w:hAnsi="Arial Narrow" w:cs="Times New Roman"/>
                <w:color w:val="000000"/>
                <w:lang w:eastAsia="en-PH"/>
              </w:rPr>
              <w:t>23.9564</w:t>
            </w:r>
          </w:p>
        </w:tc>
        <w:tc>
          <w:tcPr>
            <w:tcW w:w="1053" w:type="dxa"/>
            <w:shd w:val="clear" w:color="auto" w:fill="auto"/>
            <w:noWrap/>
            <w:vAlign w:val="center"/>
            <w:hideMark/>
          </w:tcPr>
          <w:p w:rsidR="00FB5865" w:rsidRPr="007C36E8" w:rsidRDefault="00FB5865" w:rsidP="00FB5865">
            <w:pPr>
              <w:spacing w:after="0" w:line="240" w:lineRule="auto"/>
              <w:jc w:val="center"/>
              <w:rPr>
                <w:rFonts w:ascii="Arial Narrow" w:eastAsia="Times New Roman" w:hAnsi="Arial Narrow" w:cs="Times New Roman"/>
                <w:color w:val="000000"/>
                <w:lang w:eastAsia="en-PH"/>
              </w:rPr>
            </w:pPr>
            <w:r w:rsidRPr="007C36E8">
              <w:rPr>
                <w:rFonts w:ascii="Arial Narrow" w:eastAsia="Times New Roman" w:hAnsi="Arial Narrow" w:cs="Times New Roman"/>
                <w:color w:val="000000"/>
                <w:lang w:eastAsia="en-PH"/>
              </w:rPr>
              <w:t>21.0351</w:t>
            </w:r>
          </w:p>
        </w:tc>
        <w:tc>
          <w:tcPr>
            <w:tcW w:w="1053" w:type="dxa"/>
            <w:vAlign w:val="center"/>
          </w:tcPr>
          <w:p w:rsidR="00FB5865" w:rsidRPr="00FB5865" w:rsidRDefault="00FB5865" w:rsidP="00FB5865">
            <w:pPr>
              <w:spacing w:after="0" w:line="240" w:lineRule="auto"/>
              <w:jc w:val="center"/>
              <w:rPr>
                <w:rFonts w:ascii="Arial Narrow" w:eastAsia="Times New Roman" w:hAnsi="Arial Narrow" w:cs="Times New Roman"/>
                <w:color w:val="000000"/>
                <w:lang w:eastAsia="en-PH"/>
              </w:rPr>
            </w:pPr>
            <w:r w:rsidRPr="00FB5865">
              <w:rPr>
                <w:rFonts w:ascii="Arial Narrow" w:eastAsia="Times New Roman" w:hAnsi="Arial Narrow" w:cs="Times New Roman"/>
                <w:color w:val="000000"/>
                <w:lang w:eastAsia="en-PH"/>
              </w:rPr>
              <w:t>21.6097</w:t>
            </w:r>
          </w:p>
        </w:tc>
      </w:tr>
      <w:tr w:rsidR="00FB5865" w:rsidRPr="007C36E8" w:rsidTr="00FB5865">
        <w:trPr>
          <w:trHeight w:val="300"/>
          <w:jc w:val="center"/>
        </w:trPr>
        <w:tc>
          <w:tcPr>
            <w:tcW w:w="1723" w:type="dxa"/>
            <w:vMerge/>
            <w:shd w:val="clear" w:color="auto" w:fill="auto"/>
            <w:vAlign w:val="center"/>
            <w:hideMark/>
          </w:tcPr>
          <w:p w:rsidR="00FB5865" w:rsidRPr="007C36E8" w:rsidRDefault="00FB5865" w:rsidP="00FB5865">
            <w:pPr>
              <w:spacing w:after="0" w:line="240" w:lineRule="auto"/>
              <w:jc w:val="center"/>
              <w:rPr>
                <w:rFonts w:ascii="Arial Narrow" w:eastAsia="Times New Roman" w:hAnsi="Arial Narrow" w:cs="Times New Roman"/>
                <w:i/>
                <w:color w:val="000000"/>
                <w:lang w:eastAsia="en-PH"/>
              </w:rPr>
            </w:pPr>
          </w:p>
        </w:tc>
        <w:tc>
          <w:tcPr>
            <w:tcW w:w="542" w:type="dxa"/>
            <w:shd w:val="clear" w:color="auto" w:fill="auto"/>
            <w:noWrap/>
            <w:vAlign w:val="center"/>
            <w:hideMark/>
          </w:tcPr>
          <w:p w:rsidR="00FB5865" w:rsidRPr="007C36E8" w:rsidRDefault="00FB5865" w:rsidP="00FB5865">
            <w:pPr>
              <w:spacing w:after="0" w:line="240" w:lineRule="auto"/>
              <w:jc w:val="center"/>
              <w:rPr>
                <w:rFonts w:ascii="Arial Narrow" w:eastAsia="Times New Roman" w:hAnsi="Arial Narrow" w:cs="Times New Roman"/>
                <w:color w:val="000000"/>
                <w:lang w:eastAsia="en-PH"/>
              </w:rPr>
            </w:pPr>
            <w:r w:rsidRPr="007C36E8">
              <w:rPr>
                <w:rFonts w:ascii="Arial Narrow" w:eastAsia="Times New Roman" w:hAnsi="Arial Narrow" w:cs="Times New Roman"/>
                <w:color w:val="000000"/>
                <w:lang w:eastAsia="en-PH"/>
              </w:rPr>
              <w:t>a*</w:t>
            </w:r>
          </w:p>
        </w:tc>
        <w:tc>
          <w:tcPr>
            <w:tcW w:w="1053" w:type="dxa"/>
            <w:shd w:val="clear" w:color="auto" w:fill="auto"/>
            <w:noWrap/>
            <w:vAlign w:val="center"/>
            <w:hideMark/>
          </w:tcPr>
          <w:p w:rsidR="00FB5865" w:rsidRPr="007C36E8" w:rsidRDefault="00FB5865" w:rsidP="00FB5865">
            <w:pPr>
              <w:spacing w:after="0" w:line="240" w:lineRule="auto"/>
              <w:jc w:val="center"/>
              <w:rPr>
                <w:rFonts w:ascii="Arial Narrow" w:eastAsia="Times New Roman" w:hAnsi="Arial Narrow" w:cs="Times New Roman"/>
                <w:color w:val="000000"/>
                <w:lang w:eastAsia="en-PH"/>
              </w:rPr>
            </w:pPr>
            <w:r w:rsidRPr="007C36E8">
              <w:rPr>
                <w:rFonts w:ascii="Arial Narrow" w:eastAsia="Times New Roman" w:hAnsi="Arial Narrow" w:cs="Times New Roman"/>
                <w:color w:val="000000"/>
                <w:lang w:eastAsia="en-PH"/>
              </w:rPr>
              <w:t>89.2146</w:t>
            </w:r>
          </w:p>
        </w:tc>
        <w:tc>
          <w:tcPr>
            <w:tcW w:w="1053" w:type="dxa"/>
            <w:shd w:val="clear" w:color="auto" w:fill="auto"/>
            <w:noWrap/>
            <w:vAlign w:val="center"/>
            <w:hideMark/>
          </w:tcPr>
          <w:p w:rsidR="00FB5865" w:rsidRPr="007C36E8" w:rsidRDefault="00FB5865" w:rsidP="00FB5865">
            <w:pPr>
              <w:spacing w:after="0" w:line="240" w:lineRule="auto"/>
              <w:jc w:val="center"/>
              <w:rPr>
                <w:rFonts w:ascii="Arial Narrow" w:eastAsia="Times New Roman" w:hAnsi="Arial Narrow" w:cs="Times New Roman"/>
                <w:color w:val="000000"/>
                <w:lang w:eastAsia="en-PH"/>
              </w:rPr>
            </w:pPr>
            <w:r w:rsidRPr="007C36E8">
              <w:rPr>
                <w:rFonts w:ascii="Arial Narrow" w:eastAsia="Times New Roman" w:hAnsi="Arial Narrow" w:cs="Times New Roman"/>
                <w:color w:val="000000"/>
                <w:lang w:eastAsia="en-PH"/>
              </w:rPr>
              <w:t>87.0371</w:t>
            </w:r>
          </w:p>
        </w:tc>
        <w:tc>
          <w:tcPr>
            <w:tcW w:w="1053" w:type="dxa"/>
            <w:shd w:val="clear" w:color="auto" w:fill="auto"/>
            <w:noWrap/>
            <w:vAlign w:val="center"/>
            <w:hideMark/>
          </w:tcPr>
          <w:p w:rsidR="00FB5865" w:rsidRPr="007C36E8" w:rsidRDefault="00FB5865" w:rsidP="00FB5865">
            <w:pPr>
              <w:spacing w:after="0" w:line="240" w:lineRule="auto"/>
              <w:jc w:val="center"/>
              <w:rPr>
                <w:rFonts w:ascii="Arial Narrow" w:eastAsia="Times New Roman" w:hAnsi="Arial Narrow" w:cs="Times New Roman"/>
                <w:color w:val="000000"/>
                <w:lang w:eastAsia="en-PH"/>
              </w:rPr>
            </w:pPr>
            <w:r w:rsidRPr="007C36E8">
              <w:rPr>
                <w:rFonts w:ascii="Arial Narrow" w:eastAsia="Times New Roman" w:hAnsi="Arial Narrow" w:cs="Times New Roman"/>
                <w:color w:val="000000"/>
                <w:lang w:eastAsia="en-PH"/>
              </w:rPr>
              <w:t>92.1742</w:t>
            </w:r>
          </w:p>
        </w:tc>
        <w:tc>
          <w:tcPr>
            <w:tcW w:w="1053" w:type="dxa"/>
            <w:vAlign w:val="center"/>
          </w:tcPr>
          <w:p w:rsidR="00FB5865" w:rsidRPr="00FB5865" w:rsidRDefault="00FB5865" w:rsidP="00FB5865">
            <w:pPr>
              <w:spacing w:after="0" w:line="240" w:lineRule="auto"/>
              <w:jc w:val="center"/>
              <w:rPr>
                <w:rFonts w:ascii="Arial Narrow" w:eastAsia="Times New Roman" w:hAnsi="Arial Narrow" w:cs="Times New Roman"/>
                <w:color w:val="000000"/>
                <w:lang w:eastAsia="en-PH"/>
              </w:rPr>
            </w:pPr>
            <w:r w:rsidRPr="00FB5865">
              <w:rPr>
                <w:rFonts w:ascii="Arial Narrow" w:eastAsia="Times New Roman" w:hAnsi="Arial Narrow" w:cs="Times New Roman"/>
                <w:color w:val="000000"/>
                <w:lang w:eastAsia="en-PH"/>
              </w:rPr>
              <w:t>89.2146</w:t>
            </w:r>
          </w:p>
        </w:tc>
      </w:tr>
      <w:tr w:rsidR="00FB5865" w:rsidRPr="007C36E8" w:rsidTr="00FB5865">
        <w:trPr>
          <w:trHeight w:val="300"/>
          <w:jc w:val="center"/>
        </w:trPr>
        <w:tc>
          <w:tcPr>
            <w:tcW w:w="1723" w:type="dxa"/>
            <w:vMerge/>
            <w:shd w:val="clear" w:color="auto" w:fill="auto"/>
            <w:vAlign w:val="center"/>
            <w:hideMark/>
          </w:tcPr>
          <w:p w:rsidR="00FB5865" w:rsidRPr="007C36E8" w:rsidRDefault="00FB5865" w:rsidP="00FB5865">
            <w:pPr>
              <w:spacing w:after="0" w:line="240" w:lineRule="auto"/>
              <w:jc w:val="center"/>
              <w:rPr>
                <w:rFonts w:ascii="Arial Narrow" w:eastAsia="Times New Roman" w:hAnsi="Arial Narrow" w:cs="Times New Roman"/>
                <w:i/>
                <w:color w:val="000000"/>
                <w:lang w:eastAsia="en-PH"/>
              </w:rPr>
            </w:pPr>
          </w:p>
        </w:tc>
        <w:tc>
          <w:tcPr>
            <w:tcW w:w="542" w:type="dxa"/>
            <w:shd w:val="clear" w:color="auto" w:fill="auto"/>
            <w:noWrap/>
            <w:vAlign w:val="center"/>
            <w:hideMark/>
          </w:tcPr>
          <w:p w:rsidR="00FB5865" w:rsidRPr="007C36E8" w:rsidRDefault="00FB5865" w:rsidP="00FB5865">
            <w:pPr>
              <w:spacing w:after="0" w:line="240" w:lineRule="auto"/>
              <w:jc w:val="center"/>
              <w:rPr>
                <w:rFonts w:ascii="Arial Narrow" w:eastAsia="Times New Roman" w:hAnsi="Arial Narrow" w:cs="Times New Roman"/>
                <w:color w:val="000000"/>
                <w:lang w:eastAsia="en-PH"/>
              </w:rPr>
            </w:pPr>
            <w:r w:rsidRPr="007C36E8">
              <w:rPr>
                <w:rFonts w:ascii="Arial Narrow" w:eastAsia="Times New Roman" w:hAnsi="Arial Narrow" w:cs="Times New Roman"/>
                <w:color w:val="000000"/>
                <w:lang w:eastAsia="en-PH"/>
              </w:rPr>
              <w:t>b*</w:t>
            </w:r>
          </w:p>
        </w:tc>
        <w:tc>
          <w:tcPr>
            <w:tcW w:w="1053" w:type="dxa"/>
            <w:shd w:val="clear" w:color="auto" w:fill="auto"/>
            <w:noWrap/>
            <w:vAlign w:val="center"/>
            <w:hideMark/>
          </w:tcPr>
          <w:p w:rsidR="00FB5865" w:rsidRPr="007C36E8" w:rsidRDefault="00FB5865" w:rsidP="00FB5865">
            <w:pPr>
              <w:spacing w:after="0" w:line="240" w:lineRule="auto"/>
              <w:jc w:val="center"/>
              <w:rPr>
                <w:rFonts w:ascii="Arial Narrow" w:eastAsia="Times New Roman" w:hAnsi="Arial Narrow" w:cs="Times New Roman"/>
                <w:color w:val="000000"/>
                <w:lang w:eastAsia="en-PH"/>
              </w:rPr>
            </w:pPr>
            <w:r w:rsidRPr="007C36E8">
              <w:rPr>
                <w:rFonts w:ascii="Arial Narrow" w:eastAsia="Times New Roman" w:hAnsi="Arial Narrow" w:cs="Times New Roman"/>
                <w:color w:val="000000"/>
                <w:lang w:eastAsia="en-PH"/>
              </w:rPr>
              <w:t>98.8853</w:t>
            </w:r>
          </w:p>
        </w:tc>
        <w:tc>
          <w:tcPr>
            <w:tcW w:w="1053" w:type="dxa"/>
            <w:shd w:val="clear" w:color="auto" w:fill="auto"/>
            <w:noWrap/>
            <w:vAlign w:val="center"/>
            <w:hideMark/>
          </w:tcPr>
          <w:p w:rsidR="00FB5865" w:rsidRPr="007C36E8" w:rsidRDefault="00FB5865" w:rsidP="00FB5865">
            <w:pPr>
              <w:spacing w:after="0" w:line="240" w:lineRule="auto"/>
              <w:jc w:val="center"/>
              <w:rPr>
                <w:rFonts w:ascii="Arial Narrow" w:eastAsia="Times New Roman" w:hAnsi="Arial Narrow" w:cs="Times New Roman"/>
                <w:color w:val="000000"/>
                <w:lang w:eastAsia="en-PH"/>
              </w:rPr>
            </w:pPr>
            <w:r w:rsidRPr="007C36E8">
              <w:rPr>
                <w:rFonts w:ascii="Arial Narrow" w:eastAsia="Times New Roman" w:hAnsi="Arial Narrow" w:cs="Times New Roman"/>
                <w:color w:val="000000"/>
                <w:lang w:eastAsia="en-PH"/>
              </w:rPr>
              <w:t>97.9812</w:t>
            </w:r>
          </w:p>
        </w:tc>
        <w:tc>
          <w:tcPr>
            <w:tcW w:w="1053" w:type="dxa"/>
            <w:shd w:val="clear" w:color="auto" w:fill="auto"/>
            <w:noWrap/>
            <w:vAlign w:val="center"/>
            <w:hideMark/>
          </w:tcPr>
          <w:p w:rsidR="00FB5865" w:rsidRPr="007C36E8" w:rsidRDefault="00FB5865" w:rsidP="00FB5865">
            <w:pPr>
              <w:spacing w:after="0" w:line="240" w:lineRule="auto"/>
              <w:jc w:val="center"/>
              <w:rPr>
                <w:rFonts w:ascii="Arial Narrow" w:eastAsia="Times New Roman" w:hAnsi="Arial Narrow" w:cs="Times New Roman"/>
                <w:color w:val="000000"/>
                <w:lang w:eastAsia="en-PH"/>
              </w:rPr>
            </w:pPr>
            <w:r w:rsidRPr="007C36E8">
              <w:rPr>
                <w:rFonts w:ascii="Arial Narrow" w:eastAsia="Times New Roman" w:hAnsi="Arial Narrow" w:cs="Times New Roman"/>
                <w:color w:val="000000"/>
                <w:lang w:eastAsia="en-PH"/>
              </w:rPr>
              <w:t>100.1382</w:t>
            </w:r>
          </w:p>
        </w:tc>
        <w:tc>
          <w:tcPr>
            <w:tcW w:w="1053" w:type="dxa"/>
            <w:vAlign w:val="center"/>
          </w:tcPr>
          <w:p w:rsidR="00FB5865" w:rsidRPr="00FB5865" w:rsidRDefault="00FB5865" w:rsidP="00FB5865">
            <w:pPr>
              <w:spacing w:after="0" w:line="240" w:lineRule="auto"/>
              <w:jc w:val="center"/>
              <w:rPr>
                <w:rFonts w:ascii="Arial Narrow" w:eastAsia="Times New Roman" w:hAnsi="Arial Narrow" w:cs="Times New Roman"/>
                <w:color w:val="000000"/>
                <w:lang w:eastAsia="en-PH"/>
              </w:rPr>
            </w:pPr>
            <w:r w:rsidRPr="00FB5865">
              <w:rPr>
                <w:rFonts w:ascii="Arial Narrow" w:eastAsia="Times New Roman" w:hAnsi="Arial Narrow" w:cs="Times New Roman"/>
                <w:color w:val="000000"/>
                <w:lang w:eastAsia="en-PH"/>
              </w:rPr>
              <w:t>99.0016</w:t>
            </w:r>
          </w:p>
        </w:tc>
      </w:tr>
      <w:tr w:rsidR="00FB5865" w:rsidRPr="007C36E8" w:rsidTr="00FB5865">
        <w:trPr>
          <w:trHeight w:val="300"/>
          <w:jc w:val="center"/>
        </w:trPr>
        <w:tc>
          <w:tcPr>
            <w:tcW w:w="1723" w:type="dxa"/>
            <w:vMerge w:val="restart"/>
            <w:shd w:val="clear" w:color="auto" w:fill="auto"/>
            <w:vAlign w:val="center"/>
            <w:hideMark/>
          </w:tcPr>
          <w:p w:rsidR="00FB5865" w:rsidRPr="007C36E8" w:rsidRDefault="00FB5865" w:rsidP="00FB5865">
            <w:pPr>
              <w:spacing w:after="0" w:line="240" w:lineRule="auto"/>
              <w:jc w:val="center"/>
              <w:rPr>
                <w:rFonts w:ascii="Arial Narrow" w:eastAsia="Times New Roman" w:hAnsi="Arial Narrow" w:cs="Times New Roman"/>
                <w:i/>
                <w:color w:val="000000"/>
                <w:lang w:eastAsia="en-PH"/>
              </w:rPr>
            </w:pPr>
            <w:r w:rsidRPr="007C36E8">
              <w:rPr>
                <w:rFonts w:ascii="Arial Narrow" w:eastAsia="Times New Roman" w:hAnsi="Arial Narrow" w:cs="Times New Roman"/>
                <w:i/>
                <w:color w:val="000000"/>
                <w:lang w:eastAsia="en-PH"/>
              </w:rPr>
              <w:t>B. orellana</w:t>
            </w:r>
          </w:p>
        </w:tc>
        <w:tc>
          <w:tcPr>
            <w:tcW w:w="542" w:type="dxa"/>
            <w:shd w:val="clear" w:color="auto" w:fill="auto"/>
            <w:noWrap/>
            <w:vAlign w:val="center"/>
            <w:hideMark/>
          </w:tcPr>
          <w:p w:rsidR="00FB5865" w:rsidRPr="007C36E8" w:rsidRDefault="00FB5865" w:rsidP="00FB5865">
            <w:pPr>
              <w:spacing w:after="0" w:line="240" w:lineRule="auto"/>
              <w:jc w:val="center"/>
              <w:rPr>
                <w:rFonts w:ascii="Arial Narrow" w:eastAsia="Times New Roman" w:hAnsi="Arial Narrow" w:cs="Times New Roman"/>
                <w:color w:val="000000"/>
                <w:lang w:eastAsia="en-PH"/>
              </w:rPr>
            </w:pPr>
            <w:r w:rsidRPr="007C36E8">
              <w:rPr>
                <w:rFonts w:ascii="Arial Narrow" w:eastAsia="Times New Roman" w:hAnsi="Arial Narrow" w:cs="Times New Roman"/>
                <w:color w:val="000000"/>
                <w:lang w:eastAsia="en-PH"/>
              </w:rPr>
              <w:t>L*</w:t>
            </w:r>
          </w:p>
        </w:tc>
        <w:tc>
          <w:tcPr>
            <w:tcW w:w="1053" w:type="dxa"/>
            <w:shd w:val="clear" w:color="auto" w:fill="auto"/>
            <w:noWrap/>
            <w:vAlign w:val="center"/>
            <w:hideMark/>
          </w:tcPr>
          <w:p w:rsidR="00FB5865" w:rsidRPr="007C36E8" w:rsidRDefault="00FB5865" w:rsidP="00FB5865">
            <w:pPr>
              <w:spacing w:after="0" w:line="240" w:lineRule="auto"/>
              <w:jc w:val="center"/>
              <w:rPr>
                <w:rFonts w:ascii="Arial Narrow" w:eastAsia="Times New Roman" w:hAnsi="Arial Narrow" w:cs="Times New Roman"/>
                <w:color w:val="000000"/>
                <w:lang w:eastAsia="en-PH"/>
              </w:rPr>
            </w:pPr>
            <w:r w:rsidRPr="007C36E8">
              <w:rPr>
                <w:rFonts w:ascii="Arial Narrow" w:eastAsia="Times New Roman" w:hAnsi="Arial Narrow" w:cs="Times New Roman"/>
                <w:color w:val="000000"/>
                <w:lang w:eastAsia="en-PH"/>
              </w:rPr>
              <w:t>44.3642</w:t>
            </w:r>
          </w:p>
        </w:tc>
        <w:tc>
          <w:tcPr>
            <w:tcW w:w="1053" w:type="dxa"/>
            <w:shd w:val="clear" w:color="auto" w:fill="auto"/>
            <w:noWrap/>
            <w:vAlign w:val="center"/>
            <w:hideMark/>
          </w:tcPr>
          <w:p w:rsidR="00FB5865" w:rsidRPr="007C36E8" w:rsidRDefault="00FB5865" w:rsidP="00FB5865">
            <w:pPr>
              <w:spacing w:after="0" w:line="240" w:lineRule="auto"/>
              <w:jc w:val="center"/>
              <w:rPr>
                <w:rFonts w:ascii="Arial Narrow" w:eastAsia="Times New Roman" w:hAnsi="Arial Narrow" w:cs="Times New Roman"/>
                <w:color w:val="000000"/>
                <w:lang w:eastAsia="en-PH"/>
              </w:rPr>
            </w:pPr>
            <w:r w:rsidRPr="007C36E8">
              <w:rPr>
                <w:rFonts w:ascii="Arial Narrow" w:eastAsia="Times New Roman" w:hAnsi="Arial Narrow" w:cs="Times New Roman"/>
                <w:color w:val="000000"/>
                <w:lang w:eastAsia="en-PH"/>
              </w:rPr>
              <w:t>42.8712</w:t>
            </w:r>
          </w:p>
        </w:tc>
        <w:tc>
          <w:tcPr>
            <w:tcW w:w="1053" w:type="dxa"/>
            <w:shd w:val="clear" w:color="auto" w:fill="auto"/>
            <w:noWrap/>
            <w:vAlign w:val="center"/>
            <w:hideMark/>
          </w:tcPr>
          <w:p w:rsidR="00FB5865" w:rsidRPr="007C36E8" w:rsidRDefault="00FB5865" w:rsidP="00FB5865">
            <w:pPr>
              <w:spacing w:after="0" w:line="240" w:lineRule="auto"/>
              <w:jc w:val="center"/>
              <w:rPr>
                <w:rFonts w:ascii="Arial Narrow" w:eastAsia="Times New Roman" w:hAnsi="Arial Narrow" w:cs="Times New Roman"/>
                <w:color w:val="000000"/>
                <w:lang w:eastAsia="en-PH"/>
              </w:rPr>
            </w:pPr>
            <w:r w:rsidRPr="007C36E8">
              <w:rPr>
                <w:rFonts w:ascii="Arial Narrow" w:eastAsia="Times New Roman" w:hAnsi="Arial Narrow" w:cs="Times New Roman"/>
                <w:color w:val="000000"/>
                <w:lang w:eastAsia="en-PH"/>
              </w:rPr>
              <w:t>45.8637</w:t>
            </w:r>
          </w:p>
        </w:tc>
        <w:tc>
          <w:tcPr>
            <w:tcW w:w="1053" w:type="dxa"/>
            <w:vAlign w:val="center"/>
          </w:tcPr>
          <w:p w:rsidR="00FB5865" w:rsidRPr="00FB5865" w:rsidRDefault="00FB5865" w:rsidP="00FB5865">
            <w:pPr>
              <w:spacing w:after="0" w:line="240" w:lineRule="auto"/>
              <w:jc w:val="center"/>
              <w:rPr>
                <w:rFonts w:ascii="Arial Narrow" w:eastAsia="Times New Roman" w:hAnsi="Arial Narrow" w:cs="Times New Roman"/>
                <w:color w:val="000000"/>
                <w:lang w:eastAsia="en-PH"/>
              </w:rPr>
            </w:pPr>
            <w:r w:rsidRPr="00FB5865">
              <w:rPr>
                <w:rFonts w:ascii="Arial Narrow" w:eastAsia="Times New Roman" w:hAnsi="Arial Narrow" w:cs="Times New Roman"/>
                <w:bCs/>
                <w:color w:val="000000"/>
              </w:rPr>
              <w:t>44.3664</w:t>
            </w:r>
          </w:p>
        </w:tc>
      </w:tr>
      <w:tr w:rsidR="00FB5865" w:rsidRPr="007C36E8" w:rsidTr="00FB5865">
        <w:trPr>
          <w:trHeight w:val="300"/>
          <w:jc w:val="center"/>
        </w:trPr>
        <w:tc>
          <w:tcPr>
            <w:tcW w:w="1723" w:type="dxa"/>
            <w:vMerge/>
            <w:shd w:val="clear" w:color="auto" w:fill="auto"/>
            <w:vAlign w:val="center"/>
            <w:hideMark/>
          </w:tcPr>
          <w:p w:rsidR="00FB5865" w:rsidRPr="007C36E8" w:rsidRDefault="00FB5865" w:rsidP="00FB5865">
            <w:pPr>
              <w:spacing w:after="0" w:line="240" w:lineRule="auto"/>
              <w:jc w:val="center"/>
              <w:rPr>
                <w:rFonts w:ascii="Arial Narrow" w:eastAsia="Times New Roman" w:hAnsi="Arial Narrow" w:cs="Times New Roman"/>
                <w:i/>
                <w:color w:val="000000"/>
                <w:lang w:eastAsia="en-PH"/>
              </w:rPr>
            </w:pPr>
          </w:p>
        </w:tc>
        <w:tc>
          <w:tcPr>
            <w:tcW w:w="542" w:type="dxa"/>
            <w:shd w:val="clear" w:color="auto" w:fill="auto"/>
            <w:noWrap/>
            <w:vAlign w:val="center"/>
            <w:hideMark/>
          </w:tcPr>
          <w:p w:rsidR="00FB5865" w:rsidRPr="007C36E8" w:rsidRDefault="00FB5865" w:rsidP="00FB5865">
            <w:pPr>
              <w:spacing w:after="0" w:line="240" w:lineRule="auto"/>
              <w:jc w:val="center"/>
              <w:rPr>
                <w:rFonts w:ascii="Arial Narrow" w:eastAsia="Times New Roman" w:hAnsi="Arial Narrow" w:cs="Times New Roman"/>
                <w:color w:val="000000"/>
                <w:lang w:eastAsia="en-PH"/>
              </w:rPr>
            </w:pPr>
            <w:r w:rsidRPr="007C36E8">
              <w:rPr>
                <w:rFonts w:ascii="Arial Narrow" w:eastAsia="Times New Roman" w:hAnsi="Arial Narrow" w:cs="Times New Roman"/>
                <w:color w:val="000000"/>
                <w:lang w:eastAsia="en-PH"/>
              </w:rPr>
              <w:t>a*</w:t>
            </w:r>
          </w:p>
        </w:tc>
        <w:tc>
          <w:tcPr>
            <w:tcW w:w="1053" w:type="dxa"/>
            <w:shd w:val="clear" w:color="auto" w:fill="auto"/>
            <w:noWrap/>
            <w:vAlign w:val="center"/>
            <w:hideMark/>
          </w:tcPr>
          <w:p w:rsidR="00FB5865" w:rsidRPr="007C36E8" w:rsidRDefault="00FB5865" w:rsidP="00FB5865">
            <w:pPr>
              <w:spacing w:after="0" w:line="240" w:lineRule="auto"/>
              <w:jc w:val="center"/>
              <w:rPr>
                <w:rFonts w:ascii="Arial Narrow" w:eastAsia="Times New Roman" w:hAnsi="Arial Narrow" w:cs="Times New Roman"/>
                <w:color w:val="000000"/>
                <w:lang w:eastAsia="en-PH"/>
              </w:rPr>
            </w:pPr>
            <w:r w:rsidRPr="007C36E8">
              <w:rPr>
                <w:rFonts w:ascii="Arial Narrow" w:eastAsia="Times New Roman" w:hAnsi="Arial Narrow" w:cs="Times New Roman"/>
                <w:color w:val="000000"/>
                <w:lang w:eastAsia="en-PH"/>
              </w:rPr>
              <w:t>65.3771</w:t>
            </w:r>
          </w:p>
        </w:tc>
        <w:tc>
          <w:tcPr>
            <w:tcW w:w="1053" w:type="dxa"/>
            <w:shd w:val="clear" w:color="auto" w:fill="auto"/>
            <w:noWrap/>
            <w:vAlign w:val="center"/>
            <w:hideMark/>
          </w:tcPr>
          <w:p w:rsidR="00FB5865" w:rsidRPr="007C36E8" w:rsidRDefault="00FB5865" w:rsidP="00FB5865">
            <w:pPr>
              <w:spacing w:after="0" w:line="240" w:lineRule="auto"/>
              <w:jc w:val="center"/>
              <w:rPr>
                <w:rFonts w:ascii="Arial Narrow" w:eastAsia="Times New Roman" w:hAnsi="Arial Narrow" w:cs="Times New Roman"/>
                <w:color w:val="000000"/>
                <w:lang w:eastAsia="en-PH"/>
              </w:rPr>
            </w:pPr>
            <w:r w:rsidRPr="007C36E8">
              <w:rPr>
                <w:rFonts w:ascii="Arial Narrow" w:eastAsia="Times New Roman" w:hAnsi="Arial Narrow" w:cs="Times New Roman"/>
                <w:color w:val="000000"/>
                <w:lang w:eastAsia="en-PH"/>
              </w:rPr>
              <w:t>63.4712</w:t>
            </w:r>
          </w:p>
        </w:tc>
        <w:tc>
          <w:tcPr>
            <w:tcW w:w="1053" w:type="dxa"/>
            <w:shd w:val="clear" w:color="auto" w:fill="auto"/>
            <w:noWrap/>
            <w:vAlign w:val="center"/>
            <w:hideMark/>
          </w:tcPr>
          <w:p w:rsidR="00FB5865" w:rsidRPr="007C36E8" w:rsidRDefault="00FB5865" w:rsidP="00FB5865">
            <w:pPr>
              <w:spacing w:after="0" w:line="240" w:lineRule="auto"/>
              <w:jc w:val="center"/>
              <w:rPr>
                <w:rFonts w:ascii="Arial Narrow" w:eastAsia="Times New Roman" w:hAnsi="Arial Narrow" w:cs="Times New Roman"/>
                <w:color w:val="000000"/>
                <w:lang w:eastAsia="en-PH"/>
              </w:rPr>
            </w:pPr>
            <w:r w:rsidRPr="007C36E8">
              <w:rPr>
                <w:rFonts w:ascii="Arial Narrow" w:eastAsia="Times New Roman" w:hAnsi="Arial Narrow" w:cs="Times New Roman"/>
                <w:color w:val="000000"/>
                <w:lang w:eastAsia="en-PH"/>
              </w:rPr>
              <w:t>67.2512</w:t>
            </w:r>
          </w:p>
        </w:tc>
        <w:tc>
          <w:tcPr>
            <w:tcW w:w="1053" w:type="dxa"/>
            <w:vAlign w:val="center"/>
          </w:tcPr>
          <w:p w:rsidR="00FB5865" w:rsidRPr="00FB5865" w:rsidRDefault="00FB5865" w:rsidP="00FB5865">
            <w:pPr>
              <w:spacing w:after="0" w:line="240" w:lineRule="auto"/>
              <w:jc w:val="center"/>
              <w:rPr>
                <w:rFonts w:ascii="Arial Narrow" w:eastAsia="Times New Roman" w:hAnsi="Arial Narrow" w:cs="Times New Roman"/>
                <w:color w:val="000000"/>
                <w:lang w:eastAsia="en-PH"/>
              </w:rPr>
            </w:pPr>
            <w:r w:rsidRPr="00FB5865">
              <w:rPr>
                <w:rFonts w:ascii="Arial Narrow" w:eastAsia="Times New Roman" w:hAnsi="Arial Narrow" w:cs="Times New Roman"/>
                <w:bCs/>
                <w:color w:val="000000"/>
              </w:rPr>
              <w:t>65.3665</w:t>
            </w:r>
          </w:p>
        </w:tc>
      </w:tr>
      <w:tr w:rsidR="00FB5865" w:rsidRPr="007C36E8" w:rsidTr="00FB5865">
        <w:trPr>
          <w:trHeight w:val="300"/>
          <w:jc w:val="center"/>
        </w:trPr>
        <w:tc>
          <w:tcPr>
            <w:tcW w:w="1723" w:type="dxa"/>
            <w:vMerge/>
            <w:shd w:val="clear" w:color="auto" w:fill="auto"/>
            <w:vAlign w:val="center"/>
            <w:hideMark/>
          </w:tcPr>
          <w:p w:rsidR="00FB5865" w:rsidRPr="007C36E8" w:rsidRDefault="00FB5865" w:rsidP="00FB5865">
            <w:pPr>
              <w:spacing w:after="0" w:line="240" w:lineRule="auto"/>
              <w:jc w:val="center"/>
              <w:rPr>
                <w:rFonts w:ascii="Arial Narrow" w:eastAsia="Times New Roman" w:hAnsi="Arial Narrow" w:cs="Times New Roman"/>
                <w:i/>
                <w:color w:val="000000"/>
                <w:lang w:eastAsia="en-PH"/>
              </w:rPr>
            </w:pPr>
          </w:p>
        </w:tc>
        <w:tc>
          <w:tcPr>
            <w:tcW w:w="542" w:type="dxa"/>
            <w:shd w:val="clear" w:color="auto" w:fill="auto"/>
            <w:noWrap/>
            <w:vAlign w:val="center"/>
            <w:hideMark/>
          </w:tcPr>
          <w:p w:rsidR="00FB5865" w:rsidRPr="007C36E8" w:rsidRDefault="00FB5865" w:rsidP="00FB5865">
            <w:pPr>
              <w:spacing w:after="0" w:line="240" w:lineRule="auto"/>
              <w:jc w:val="center"/>
              <w:rPr>
                <w:rFonts w:ascii="Arial Narrow" w:eastAsia="Times New Roman" w:hAnsi="Arial Narrow" w:cs="Times New Roman"/>
                <w:color w:val="000000"/>
                <w:lang w:eastAsia="en-PH"/>
              </w:rPr>
            </w:pPr>
            <w:r w:rsidRPr="007C36E8">
              <w:rPr>
                <w:rFonts w:ascii="Arial Narrow" w:eastAsia="Times New Roman" w:hAnsi="Arial Narrow" w:cs="Times New Roman"/>
                <w:color w:val="000000"/>
                <w:lang w:eastAsia="en-PH"/>
              </w:rPr>
              <w:t>b*</w:t>
            </w:r>
          </w:p>
        </w:tc>
        <w:tc>
          <w:tcPr>
            <w:tcW w:w="1053" w:type="dxa"/>
            <w:shd w:val="clear" w:color="auto" w:fill="auto"/>
            <w:noWrap/>
            <w:vAlign w:val="center"/>
            <w:hideMark/>
          </w:tcPr>
          <w:p w:rsidR="00FB5865" w:rsidRPr="007C36E8" w:rsidRDefault="00FB5865" w:rsidP="00FB5865">
            <w:pPr>
              <w:spacing w:after="0" w:line="240" w:lineRule="auto"/>
              <w:jc w:val="center"/>
              <w:rPr>
                <w:rFonts w:ascii="Arial Narrow" w:eastAsia="Times New Roman" w:hAnsi="Arial Narrow" w:cs="Times New Roman"/>
                <w:color w:val="000000"/>
                <w:lang w:eastAsia="en-PH"/>
              </w:rPr>
            </w:pPr>
            <w:r w:rsidRPr="007C36E8">
              <w:rPr>
                <w:rFonts w:ascii="Arial Narrow" w:eastAsia="Times New Roman" w:hAnsi="Arial Narrow" w:cs="Times New Roman"/>
                <w:color w:val="000000"/>
                <w:lang w:eastAsia="en-PH"/>
              </w:rPr>
              <w:t>110.8213</w:t>
            </w:r>
          </w:p>
        </w:tc>
        <w:tc>
          <w:tcPr>
            <w:tcW w:w="1053" w:type="dxa"/>
            <w:shd w:val="clear" w:color="auto" w:fill="auto"/>
            <w:noWrap/>
            <w:vAlign w:val="center"/>
            <w:hideMark/>
          </w:tcPr>
          <w:p w:rsidR="00FB5865" w:rsidRPr="007C36E8" w:rsidRDefault="00FB5865" w:rsidP="00FB5865">
            <w:pPr>
              <w:spacing w:after="0" w:line="240" w:lineRule="auto"/>
              <w:jc w:val="center"/>
              <w:rPr>
                <w:rFonts w:ascii="Arial Narrow" w:eastAsia="Times New Roman" w:hAnsi="Arial Narrow" w:cs="Times New Roman"/>
                <w:color w:val="000000"/>
                <w:lang w:eastAsia="en-PH"/>
              </w:rPr>
            </w:pPr>
            <w:r w:rsidRPr="007C36E8">
              <w:rPr>
                <w:rFonts w:ascii="Arial Narrow" w:eastAsia="Times New Roman" w:hAnsi="Arial Narrow" w:cs="Times New Roman"/>
                <w:color w:val="000000"/>
                <w:lang w:eastAsia="en-PH"/>
              </w:rPr>
              <w:t>109.0742</w:t>
            </w:r>
          </w:p>
        </w:tc>
        <w:tc>
          <w:tcPr>
            <w:tcW w:w="1053" w:type="dxa"/>
            <w:shd w:val="clear" w:color="auto" w:fill="auto"/>
            <w:noWrap/>
            <w:vAlign w:val="center"/>
            <w:hideMark/>
          </w:tcPr>
          <w:p w:rsidR="00FB5865" w:rsidRPr="007C36E8" w:rsidRDefault="00FB5865" w:rsidP="00FB5865">
            <w:pPr>
              <w:spacing w:after="0" w:line="240" w:lineRule="auto"/>
              <w:jc w:val="center"/>
              <w:rPr>
                <w:rFonts w:ascii="Arial Narrow" w:eastAsia="Times New Roman" w:hAnsi="Arial Narrow" w:cs="Times New Roman"/>
                <w:color w:val="000000"/>
                <w:lang w:eastAsia="en-PH"/>
              </w:rPr>
            </w:pPr>
            <w:r w:rsidRPr="007C36E8">
              <w:rPr>
                <w:rFonts w:ascii="Arial Narrow" w:eastAsia="Times New Roman" w:hAnsi="Arial Narrow" w:cs="Times New Roman"/>
                <w:color w:val="000000"/>
                <w:lang w:eastAsia="en-PH"/>
              </w:rPr>
              <w:t>111.2412</w:t>
            </w:r>
          </w:p>
        </w:tc>
        <w:tc>
          <w:tcPr>
            <w:tcW w:w="1053" w:type="dxa"/>
            <w:vAlign w:val="center"/>
          </w:tcPr>
          <w:p w:rsidR="00FB5865" w:rsidRPr="00FB5865" w:rsidRDefault="00FB5865" w:rsidP="00FB5865">
            <w:pPr>
              <w:spacing w:after="0" w:line="240" w:lineRule="auto"/>
              <w:jc w:val="center"/>
              <w:rPr>
                <w:rFonts w:ascii="Arial Narrow" w:eastAsia="Times New Roman" w:hAnsi="Arial Narrow" w:cs="Times New Roman"/>
                <w:color w:val="000000"/>
                <w:lang w:eastAsia="en-PH"/>
              </w:rPr>
            </w:pPr>
            <w:r w:rsidRPr="00FB5865">
              <w:rPr>
                <w:rFonts w:ascii="Arial Narrow" w:eastAsia="Times New Roman" w:hAnsi="Arial Narrow" w:cs="Times New Roman"/>
                <w:bCs/>
                <w:color w:val="000000"/>
              </w:rPr>
              <w:t>110.3789</w:t>
            </w:r>
          </w:p>
        </w:tc>
      </w:tr>
      <w:tr w:rsidR="00FB5865" w:rsidRPr="007C36E8" w:rsidTr="00FB5865">
        <w:trPr>
          <w:trHeight w:val="300"/>
          <w:jc w:val="center"/>
        </w:trPr>
        <w:tc>
          <w:tcPr>
            <w:tcW w:w="1723" w:type="dxa"/>
            <w:vMerge w:val="restart"/>
            <w:shd w:val="clear" w:color="auto" w:fill="auto"/>
            <w:vAlign w:val="center"/>
            <w:hideMark/>
          </w:tcPr>
          <w:p w:rsidR="00FB5865" w:rsidRPr="007C36E8" w:rsidRDefault="00FB5865" w:rsidP="00FB5865">
            <w:pPr>
              <w:spacing w:after="0" w:line="240" w:lineRule="auto"/>
              <w:jc w:val="center"/>
              <w:rPr>
                <w:rFonts w:ascii="Arial Narrow" w:eastAsia="Times New Roman" w:hAnsi="Arial Narrow" w:cs="Times New Roman"/>
                <w:i/>
                <w:color w:val="000000"/>
                <w:lang w:eastAsia="en-PH"/>
              </w:rPr>
            </w:pPr>
            <w:r w:rsidRPr="007C36E8">
              <w:rPr>
                <w:rFonts w:ascii="Arial Narrow" w:eastAsia="Times New Roman" w:hAnsi="Arial Narrow" w:cs="Times New Roman"/>
                <w:i/>
                <w:color w:val="000000"/>
                <w:lang w:eastAsia="en-PH"/>
              </w:rPr>
              <w:t>H. rosa-sinensis</w:t>
            </w:r>
          </w:p>
        </w:tc>
        <w:tc>
          <w:tcPr>
            <w:tcW w:w="542" w:type="dxa"/>
            <w:shd w:val="clear" w:color="auto" w:fill="auto"/>
            <w:noWrap/>
            <w:vAlign w:val="center"/>
            <w:hideMark/>
          </w:tcPr>
          <w:p w:rsidR="00FB5865" w:rsidRPr="007C36E8" w:rsidRDefault="00FB5865" w:rsidP="00FB5865">
            <w:pPr>
              <w:spacing w:after="0" w:line="240" w:lineRule="auto"/>
              <w:jc w:val="center"/>
              <w:rPr>
                <w:rFonts w:ascii="Arial Narrow" w:eastAsia="Times New Roman" w:hAnsi="Arial Narrow" w:cs="Times New Roman"/>
                <w:color w:val="000000"/>
                <w:lang w:eastAsia="en-PH"/>
              </w:rPr>
            </w:pPr>
            <w:r w:rsidRPr="007C36E8">
              <w:rPr>
                <w:rFonts w:ascii="Arial Narrow" w:eastAsia="Times New Roman" w:hAnsi="Arial Narrow" w:cs="Times New Roman"/>
                <w:color w:val="000000"/>
                <w:lang w:eastAsia="en-PH"/>
              </w:rPr>
              <w:t>L*</w:t>
            </w:r>
          </w:p>
        </w:tc>
        <w:tc>
          <w:tcPr>
            <w:tcW w:w="1053" w:type="dxa"/>
            <w:shd w:val="clear" w:color="auto" w:fill="auto"/>
            <w:noWrap/>
            <w:vAlign w:val="center"/>
            <w:hideMark/>
          </w:tcPr>
          <w:p w:rsidR="00FB5865" w:rsidRPr="007C36E8" w:rsidRDefault="00FB5865" w:rsidP="00FB5865">
            <w:pPr>
              <w:spacing w:after="0" w:line="240" w:lineRule="auto"/>
              <w:jc w:val="center"/>
              <w:rPr>
                <w:rFonts w:ascii="Arial Narrow" w:eastAsia="Times New Roman" w:hAnsi="Arial Narrow" w:cs="Times New Roman"/>
                <w:color w:val="000000"/>
                <w:lang w:eastAsia="en-PH"/>
              </w:rPr>
            </w:pPr>
            <w:r w:rsidRPr="007C36E8">
              <w:rPr>
                <w:rFonts w:ascii="Arial Narrow" w:eastAsia="Times New Roman" w:hAnsi="Arial Narrow" w:cs="Times New Roman"/>
                <w:color w:val="000000"/>
                <w:lang w:eastAsia="en-PH"/>
              </w:rPr>
              <w:t>21.2173</w:t>
            </w:r>
          </w:p>
        </w:tc>
        <w:tc>
          <w:tcPr>
            <w:tcW w:w="1053" w:type="dxa"/>
            <w:shd w:val="clear" w:color="auto" w:fill="auto"/>
            <w:noWrap/>
            <w:vAlign w:val="center"/>
            <w:hideMark/>
          </w:tcPr>
          <w:p w:rsidR="00FB5865" w:rsidRPr="007C36E8" w:rsidRDefault="00FB5865" w:rsidP="00FB5865">
            <w:pPr>
              <w:spacing w:after="0" w:line="240" w:lineRule="auto"/>
              <w:jc w:val="center"/>
              <w:rPr>
                <w:rFonts w:ascii="Arial Narrow" w:eastAsia="Times New Roman" w:hAnsi="Arial Narrow" w:cs="Times New Roman"/>
                <w:color w:val="000000"/>
                <w:lang w:eastAsia="en-PH"/>
              </w:rPr>
            </w:pPr>
            <w:r w:rsidRPr="007C36E8">
              <w:rPr>
                <w:rFonts w:ascii="Arial Narrow" w:eastAsia="Times New Roman" w:hAnsi="Arial Narrow" w:cs="Times New Roman"/>
                <w:color w:val="000000"/>
                <w:lang w:eastAsia="en-PH"/>
              </w:rPr>
              <w:t>18.4739</w:t>
            </w:r>
          </w:p>
        </w:tc>
        <w:tc>
          <w:tcPr>
            <w:tcW w:w="1053" w:type="dxa"/>
            <w:shd w:val="clear" w:color="auto" w:fill="auto"/>
            <w:noWrap/>
            <w:vAlign w:val="center"/>
            <w:hideMark/>
          </w:tcPr>
          <w:p w:rsidR="00FB5865" w:rsidRPr="007C36E8" w:rsidRDefault="00FB5865" w:rsidP="00FB5865">
            <w:pPr>
              <w:spacing w:after="0" w:line="240" w:lineRule="auto"/>
              <w:jc w:val="center"/>
              <w:rPr>
                <w:rFonts w:ascii="Arial Narrow" w:eastAsia="Times New Roman" w:hAnsi="Arial Narrow" w:cs="Times New Roman"/>
                <w:color w:val="000000"/>
                <w:lang w:eastAsia="en-PH"/>
              </w:rPr>
            </w:pPr>
            <w:r w:rsidRPr="007C36E8">
              <w:rPr>
                <w:rFonts w:ascii="Arial Narrow" w:eastAsia="Times New Roman" w:hAnsi="Arial Narrow" w:cs="Times New Roman"/>
                <w:color w:val="000000"/>
                <w:lang w:eastAsia="en-PH"/>
              </w:rPr>
              <w:t>17.5212</w:t>
            </w:r>
          </w:p>
        </w:tc>
        <w:tc>
          <w:tcPr>
            <w:tcW w:w="1053" w:type="dxa"/>
            <w:vAlign w:val="center"/>
          </w:tcPr>
          <w:p w:rsidR="00FB5865" w:rsidRPr="00FB5865" w:rsidRDefault="00FB5865" w:rsidP="00FB5865">
            <w:pPr>
              <w:spacing w:after="0" w:line="240" w:lineRule="auto"/>
              <w:jc w:val="center"/>
              <w:rPr>
                <w:rFonts w:ascii="Arial Narrow" w:eastAsia="Times New Roman" w:hAnsi="Arial Narrow" w:cs="Times New Roman"/>
                <w:color w:val="000000"/>
                <w:lang w:eastAsia="en-PH"/>
              </w:rPr>
            </w:pPr>
            <w:r w:rsidRPr="00FB5865">
              <w:rPr>
                <w:rFonts w:ascii="Arial Narrow" w:eastAsia="Times New Roman" w:hAnsi="Arial Narrow" w:cs="Times New Roman"/>
                <w:bCs/>
                <w:color w:val="000000"/>
              </w:rPr>
              <w:t>19.0708</w:t>
            </w:r>
          </w:p>
        </w:tc>
      </w:tr>
      <w:tr w:rsidR="00FB5865" w:rsidRPr="007C36E8" w:rsidTr="00FB5865">
        <w:trPr>
          <w:trHeight w:val="300"/>
          <w:jc w:val="center"/>
        </w:trPr>
        <w:tc>
          <w:tcPr>
            <w:tcW w:w="1723" w:type="dxa"/>
            <w:vMerge/>
            <w:shd w:val="clear" w:color="auto" w:fill="auto"/>
            <w:vAlign w:val="center"/>
            <w:hideMark/>
          </w:tcPr>
          <w:p w:rsidR="00FB5865" w:rsidRPr="007C36E8" w:rsidRDefault="00FB5865" w:rsidP="00FB5865">
            <w:pPr>
              <w:spacing w:after="0" w:line="240" w:lineRule="auto"/>
              <w:jc w:val="center"/>
              <w:rPr>
                <w:rFonts w:ascii="Arial Narrow" w:eastAsia="Times New Roman" w:hAnsi="Arial Narrow" w:cs="Times New Roman"/>
                <w:color w:val="000000"/>
                <w:lang w:eastAsia="en-PH"/>
              </w:rPr>
            </w:pPr>
          </w:p>
        </w:tc>
        <w:tc>
          <w:tcPr>
            <w:tcW w:w="542" w:type="dxa"/>
            <w:shd w:val="clear" w:color="auto" w:fill="auto"/>
            <w:noWrap/>
            <w:vAlign w:val="center"/>
            <w:hideMark/>
          </w:tcPr>
          <w:p w:rsidR="00FB5865" w:rsidRPr="007C36E8" w:rsidRDefault="00FB5865" w:rsidP="00FB5865">
            <w:pPr>
              <w:spacing w:after="0" w:line="240" w:lineRule="auto"/>
              <w:jc w:val="center"/>
              <w:rPr>
                <w:rFonts w:ascii="Arial Narrow" w:eastAsia="Times New Roman" w:hAnsi="Arial Narrow" w:cs="Times New Roman"/>
                <w:color w:val="000000"/>
                <w:lang w:eastAsia="en-PH"/>
              </w:rPr>
            </w:pPr>
            <w:r w:rsidRPr="007C36E8">
              <w:rPr>
                <w:rFonts w:ascii="Arial Narrow" w:eastAsia="Times New Roman" w:hAnsi="Arial Narrow" w:cs="Times New Roman"/>
                <w:color w:val="000000"/>
                <w:lang w:eastAsia="en-PH"/>
              </w:rPr>
              <w:t>a*</w:t>
            </w:r>
          </w:p>
        </w:tc>
        <w:tc>
          <w:tcPr>
            <w:tcW w:w="1053" w:type="dxa"/>
            <w:shd w:val="clear" w:color="auto" w:fill="auto"/>
            <w:noWrap/>
            <w:vAlign w:val="center"/>
            <w:hideMark/>
          </w:tcPr>
          <w:p w:rsidR="00FB5865" w:rsidRPr="007C36E8" w:rsidRDefault="00FB5865" w:rsidP="00FB5865">
            <w:pPr>
              <w:spacing w:after="0" w:line="240" w:lineRule="auto"/>
              <w:jc w:val="center"/>
              <w:rPr>
                <w:rFonts w:ascii="Arial Narrow" w:eastAsia="Times New Roman" w:hAnsi="Arial Narrow" w:cs="Times New Roman"/>
                <w:color w:val="000000"/>
                <w:lang w:eastAsia="en-PH"/>
              </w:rPr>
            </w:pPr>
            <w:r w:rsidRPr="007C36E8">
              <w:rPr>
                <w:rFonts w:ascii="Arial Narrow" w:eastAsia="Times New Roman" w:hAnsi="Arial Narrow" w:cs="Times New Roman"/>
                <w:color w:val="000000"/>
                <w:lang w:eastAsia="en-PH"/>
              </w:rPr>
              <w:t>68.4812</w:t>
            </w:r>
          </w:p>
        </w:tc>
        <w:tc>
          <w:tcPr>
            <w:tcW w:w="1053" w:type="dxa"/>
            <w:shd w:val="clear" w:color="auto" w:fill="auto"/>
            <w:noWrap/>
            <w:vAlign w:val="center"/>
            <w:hideMark/>
          </w:tcPr>
          <w:p w:rsidR="00FB5865" w:rsidRPr="007C36E8" w:rsidRDefault="00FB5865" w:rsidP="00FB5865">
            <w:pPr>
              <w:spacing w:after="0" w:line="240" w:lineRule="auto"/>
              <w:jc w:val="center"/>
              <w:rPr>
                <w:rFonts w:ascii="Arial Narrow" w:eastAsia="Times New Roman" w:hAnsi="Arial Narrow" w:cs="Times New Roman"/>
                <w:color w:val="000000"/>
                <w:lang w:eastAsia="en-PH"/>
              </w:rPr>
            </w:pPr>
            <w:r w:rsidRPr="007C36E8">
              <w:rPr>
                <w:rFonts w:ascii="Arial Narrow" w:eastAsia="Times New Roman" w:hAnsi="Arial Narrow" w:cs="Times New Roman"/>
                <w:color w:val="000000"/>
                <w:lang w:eastAsia="en-PH"/>
              </w:rPr>
              <w:t>69.5738</w:t>
            </w:r>
          </w:p>
        </w:tc>
        <w:tc>
          <w:tcPr>
            <w:tcW w:w="1053" w:type="dxa"/>
            <w:shd w:val="clear" w:color="auto" w:fill="auto"/>
            <w:noWrap/>
            <w:vAlign w:val="center"/>
            <w:hideMark/>
          </w:tcPr>
          <w:p w:rsidR="00FB5865" w:rsidRPr="007C36E8" w:rsidRDefault="00FB5865" w:rsidP="00FB5865">
            <w:pPr>
              <w:spacing w:after="0" w:line="240" w:lineRule="auto"/>
              <w:jc w:val="center"/>
              <w:rPr>
                <w:rFonts w:ascii="Arial Narrow" w:eastAsia="Times New Roman" w:hAnsi="Arial Narrow" w:cs="Times New Roman"/>
                <w:color w:val="000000"/>
                <w:lang w:eastAsia="en-PH"/>
              </w:rPr>
            </w:pPr>
            <w:r w:rsidRPr="007C36E8">
              <w:rPr>
                <w:rFonts w:ascii="Arial Narrow" w:eastAsia="Times New Roman" w:hAnsi="Arial Narrow" w:cs="Times New Roman"/>
                <w:color w:val="000000"/>
                <w:lang w:eastAsia="en-PH"/>
              </w:rPr>
              <w:t>71.2673</w:t>
            </w:r>
          </w:p>
        </w:tc>
        <w:tc>
          <w:tcPr>
            <w:tcW w:w="1053" w:type="dxa"/>
            <w:vAlign w:val="center"/>
          </w:tcPr>
          <w:p w:rsidR="00FB5865" w:rsidRPr="00FB5865" w:rsidRDefault="00FB5865" w:rsidP="00FB5865">
            <w:pPr>
              <w:spacing w:after="0" w:line="240" w:lineRule="auto"/>
              <w:jc w:val="center"/>
              <w:rPr>
                <w:rFonts w:ascii="Arial Narrow" w:eastAsia="Times New Roman" w:hAnsi="Arial Narrow" w:cs="Times New Roman"/>
                <w:color w:val="000000"/>
                <w:lang w:eastAsia="en-PH"/>
              </w:rPr>
            </w:pPr>
            <w:r w:rsidRPr="00FB5865">
              <w:rPr>
                <w:rFonts w:ascii="Arial Narrow" w:eastAsia="Times New Roman" w:hAnsi="Arial Narrow" w:cs="Times New Roman"/>
                <w:bCs/>
                <w:color w:val="000000"/>
              </w:rPr>
              <w:t>69.7741</w:t>
            </w:r>
          </w:p>
        </w:tc>
      </w:tr>
      <w:tr w:rsidR="00FB5865" w:rsidRPr="007C36E8" w:rsidTr="00FB5865">
        <w:trPr>
          <w:trHeight w:val="300"/>
          <w:jc w:val="center"/>
        </w:trPr>
        <w:tc>
          <w:tcPr>
            <w:tcW w:w="1723" w:type="dxa"/>
            <w:vMerge/>
            <w:shd w:val="clear" w:color="auto" w:fill="auto"/>
            <w:vAlign w:val="center"/>
            <w:hideMark/>
          </w:tcPr>
          <w:p w:rsidR="00FB5865" w:rsidRPr="007C36E8" w:rsidRDefault="00FB5865" w:rsidP="00FB5865">
            <w:pPr>
              <w:spacing w:after="0" w:line="240" w:lineRule="auto"/>
              <w:jc w:val="center"/>
              <w:rPr>
                <w:rFonts w:ascii="Arial Narrow" w:eastAsia="Times New Roman" w:hAnsi="Arial Narrow" w:cs="Times New Roman"/>
                <w:color w:val="000000"/>
                <w:lang w:eastAsia="en-PH"/>
              </w:rPr>
            </w:pPr>
          </w:p>
        </w:tc>
        <w:tc>
          <w:tcPr>
            <w:tcW w:w="542" w:type="dxa"/>
            <w:shd w:val="clear" w:color="auto" w:fill="auto"/>
            <w:noWrap/>
            <w:vAlign w:val="center"/>
            <w:hideMark/>
          </w:tcPr>
          <w:p w:rsidR="00FB5865" w:rsidRPr="007C36E8" w:rsidRDefault="00FB5865" w:rsidP="00FB5865">
            <w:pPr>
              <w:spacing w:after="0" w:line="240" w:lineRule="auto"/>
              <w:jc w:val="center"/>
              <w:rPr>
                <w:rFonts w:ascii="Arial Narrow" w:eastAsia="Times New Roman" w:hAnsi="Arial Narrow" w:cs="Times New Roman"/>
                <w:color w:val="000000"/>
                <w:lang w:eastAsia="en-PH"/>
              </w:rPr>
            </w:pPr>
            <w:r w:rsidRPr="007C36E8">
              <w:rPr>
                <w:rFonts w:ascii="Arial Narrow" w:eastAsia="Times New Roman" w:hAnsi="Arial Narrow" w:cs="Times New Roman"/>
                <w:color w:val="000000"/>
                <w:lang w:eastAsia="en-PH"/>
              </w:rPr>
              <w:t>b*</w:t>
            </w:r>
          </w:p>
        </w:tc>
        <w:tc>
          <w:tcPr>
            <w:tcW w:w="1053" w:type="dxa"/>
            <w:shd w:val="clear" w:color="auto" w:fill="auto"/>
            <w:noWrap/>
            <w:vAlign w:val="center"/>
            <w:hideMark/>
          </w:tcPr>
          <w:p w:rsidR="00FB5865" w:rsidRPr="007C36E8" w:rsidRDefault="00FB5865" w:rsidP="00FB5865">
            <w:pPr>
              <w:spacing w:after="0" w:line="240" w:lineRule="auto"/>
              <w:jc w:val="center"/>
              <w:rPr>
                <w:rFonts w:ascii="Arial Narrow" w:eastAsia="Times New Roman" w:hAnsi="Arial Narrow" w:cs="Times New Roman"/>
                <w:color w:val="000000"/>
                <w:lang w:eastAsia="en-PH"/>
              </w:rPr>
            </w:pPr>
            <w:r w:rsidRPr="007C36E8">
              <w:rPr>
                <w:rFonts w:ascii="Arial Narrow" w:eastAsia="Times New Roman" w:hAnsi="Arial Narrow" w:cs="Times New Roman"/>
                <w:color w:val="000000"/>
                <w:lang w:eastAsia="en-PH"/>
              </w:rPr>
              <w:t>20.4719</w:t>
            </w:r>
          </w:p>
        </w:tc>
        <w:tc>
          <w:tcPr>
            <w:tcW w:w="1053" w:type="dxa"/>
            <w:shd w:val="clear" w:color="auto" w:fill="auto"/>
            <w:noWrap/>
            <w:vAlign w:val="center"/>
            <w:hideMark/>
          </w:tcPr>
          <w:p w:rsidR="00FB5865" w:rsidRPr="007C36E8" w:rsidRDefault="00FB5865" w:rsidP="00FB5865">
            <w:pPr>
              <w:spacing w:after="0" w:line="240" w:lineRule="auto"/>
              <w:jc w:val="center"/>
              <w:rPr>
                <w:rFonts w:ascii="Arial Narrow" w:eastAsia="Times New Roman" w:hAnsi="Arial Narrow" w:cs="Times New Roman"/>
                <w:color w:val="000000"/>
                <w:lang w:eastAsia="en-PH"/>
              </w:rPr>
            </w:pPr>
            <w:r w:rsidRPr="007C36E8">
              <w:rPr>
                <w:rFonts w:ascii="Arial Narrow" w:eastAsia="Times New Roman" w:hAnsi="Arial Narrow" w:cs="Times New Roman"/>
                <w:color w:val="000000"/>
                <w:lang w:eastAsia="en-PH"/>
              </w:rPr>
              <w:t>21.7482</w:t>
            </w:r>
          </w:p>
        </w:tc>
        <w:tc>
          <w:tcPr>
            <w:tcW w:w="1053" w:type="dxa"/>
            <w:shd w:val="clear" w:color="auto" w:fill="auto"/>
            <w:noWrap/>
            <w:vAlign w:val="center"/>
            <w:hideMark/>
          </w:tcPr>
          <w:p w:rsidR="00FB5865" w:rsidRPr="007C36E8" w:rsidRDefault="00FB5865" w:rsidP="00FB5865">
            <w:pPr>
              <w:spacing w:after="0" w:line="240" w:lineRule="auto"/>
              <w:jc w:val="center"/>
              <w:rPr>
                <w:rFonts w:ascii="Arial Narrow" w:eastAsia="Times New Roman" w:hAnsi="Arial Narrow" w:cs="Times New Roman"/>
                <w:color w:val="000000"/>
                <w:lang w:eastAsia="en-PH"/>
              </w:rPr>
            </w:pPr>
            <w:r w:rsidRPr="007C36E8">
              <w:rPr>
                <w:rFonts w:ascii="Arial Narrow" w:eastAsia="Times New Roman" w:hAnsi="Arial Narrow" w:cs="Times New Roman"/>
                <w:color w:val="000000"/>
                <w:lang w:eastAsia="en-PH"/>
              </w:rPr>
              <w:t>22.7821</w:t>
            </w:r>
          </w:p>
        </w:tc>
        <w:tc>
          <w:tcPr>
            <w:tcW w:w="1053" w:type="dxa"/>
            <w:vAlign w:val="center"/>
          </w:tcPr>
          <w:p w:rsidR="00FB5865" w:rsidRPr="00FB5865" w:rsidRDefault="00FB5865" w:rsidP="00FB5865">
            <w:pPr>
              <w:spacing w:after="0" w:line="240" w:lineRule="auto"/>
              <w:jc w:val="center"/>
              <w:rPr>
                <w:rFonts w:ascii="Arial Narrow" w:eastAsia="Times New Roman" w:hAnsi="Arial Narrow" w:cs="Times New Roman"/>
                <w:color w:val="000000"/>
                <w:lang w:eastAsia="en-PH"/>
              </w:rPr>
            </w:pPr>
            <w:r w:rsidRPr="00FB5865">
              <w:rPr>
                <w:rFonts w:ascii="Arial Narrow" w:eastAsia="Times New Roman" w:hAnsi="Arial Narrow" w:cs="Times New Roman"/>
                <w:bCs/>
                <w:color w:val="000000"/>
              </w:rPr>
              <w:t>21.6674</w:t>
            </w:r>
          </w:p>
        </w:tc>
      </w:tr>
    </w:tbl>
    <w:p w:rsidR="00AA703C" w:rsidRPr="00AA703C" w:rsidRDefault="00AA703C" w:rsidP="00AA703C">
      <w:pPr>
        <w:spacing w:after="0" w:line="240" w:lineRule="auto"/>
        <w:ind w:firstLine="720"/>
        <w:rPr>
          <w:rFonts w:ascii="Arial Narrow" w:hAnsi="Arial Narrow"/>
          <w:sz w:val="18"/>
        </w:rPr>
      </w:pPr>
      <w:r w:rsidRPr="00AA703C">
        <w:rPr>
          <w:rFonts w:ascii="Arial Narrow" w:hAnsi="Arial Narrow"/>
          <w:sz w:val="18"/>
        </w:rPr>
        <w:t>Legend</w:t>
      </w:r>
    </w:p>
    <w:p w:rsidR="00AA703C" w:rsidRPr="00AA703C" w:rsidRDefault="00AA703C" w:rsidP="00AA703C">
      <w:pPr>
        <w:spacing w:after="0" w:line="240" w:lineRule="auto"/>
        <w:ind w:firstLine="720"/>
        <w:rPr>
          <w:rFonts w:ascii="Arial Narrow" w:hAnsi="Arial Narrow"/>
          <w:sz w:val="18"/>
        </w:rPr>
      </w:pPr>
      <w:r w:rsidRPr="00AA703C">
        <w:rPr>
          <w:rFonts w:ascii="Arial Narrow" w:hAnsi="Arial Narrow"/>
          <w:sz w:val="18"/>
        </w:rPr>
        <w:t>L*: lightness of the color; the higher the value, the lighter the color is</w:t>
      </w:r>
    </w:p>
    <w:p w:rsidR="00AA703C" w:rsidRPr="00AA703C" w:rsidRDefault="00AA703C" w:rsidP="00AA703C">
      <w:pPr>
        <w:spacing w:after="0" w:line="240" w:lineRule="auto"/>
        <w:ind w:firstLine="720"/>
        <w:rPr>
          <w:rFonts w:ascii="Arial Narrow" w:hAnsi="Arial Narrow"/>
          <w:sz w:val="18"/>
        </w:rPr>
      </w:pPr>
      <w:r w:rsidRPr="00AA703C">
        <w:rPr>
          <w:rFonts w:ascii="Arial Narrow" w:hAnsi="Arial Narrow"/>
          <w:sz w:val="18"/>
        </w:rPr>
        <w:t>a*: degree of redness or greenness of the color; (+) positive value indicate that it is red while (-) negative value means it is green</w:t>
      </w:r>
    </w:p>
    <w:p w:rsidR="0046548A" w:rsidRPr="00DF1193" w:rsidRDefault="00AA703C" w:rsidP="00DF1193">
      <w:pPr>
        <w:spacing w:after="0" w:line="240" w:lineRule="auto"/>
        <w:ind w:firstLine="720"/>
        <w:rPr>
          <w:rFonts w:ascii="Arial Narrow" w:hAnsi="Arial Narrow"/>
          <w:sz w:val="18"/>
        </w:rPr>
      </w:pPr>
      <w:r w:rsidRPr="00AA703C">
        <w:rPr>
          <w:rFonts w:ascii="Arial Narrow" w:hAnsi="Arial Narrow"/>
          <w:sz w:val="18"/>
        </w:rPr>
        <w:t>b*: degree of yellowness or blueness of the color; (+) positive value indicate that it is yellow while (-) negati</w:t>
      </w:r>
      <w:r w:rsidR="00DF1193">
        <w:rPr>
          <w:rFonts w:ascii="Arial Narrow" w:hAnsi="Arial Narrow"/>
          <w:sz w:val="18"/>
        </w:rPr>
        <w:t>ve value means it is blue</w:t>
      </w:r>
    </w:p>
    <w:p w:rsidR="0046548A" w:rsidRPr="00C00774" w:rsidRDefault="00F311B7" w:rsidP="00DF1193">
      <w:pPr>
        <w:spacing w:before="240" w:line="240" w:lineRule="auto"/>
        <w:ind w:firstLine="720"/>
        <w:jc w:val="both"/>
        <w:rPr>
          <w:rFonts w:ascii="Arial Narrow" w:hAnsi="Arial Narrow"/>
        </w:rPr>
      </w:pPr>
      <w:r w:rsidRPr="00C00774">
        <w:rPr>
          <w:rFonts w:ascii="Arial Narrow" w:hAnsi="Arial Narrow"/>
        </w:rPr>
        <w:t xml:space="preserve">The results of the CIELAB values were utilized to see the color characteristics of each colorant, both from the natural sources and the standard in numerical value. This allows the researchers to compare the colors of the colorants quantitatively across the three trials. </w:t>
      </w:r>
      <w:r w:rsidR="004C1AF6" w:rsidRPr="00C00774">
        <w:rPr>
          <w:rFonts w:ascii="Arial Narrow" w:hAnsi="Arial Narrow"/>
        </w:rPr>
        <w:t xml:space="preserve">L* value stands for the lightness or darkness of the color. It ranges from 0-100 wherein a darker color falls within the 0-50 range while a lighter color falls within the 51-100 range. </w:t>
      </w:r>
      <w:r w:rsidR="0046548A" w:rsidRPr="00C00774">
        <w:rPr>
          <w:rFonts w:ascii="Arial Narrow" w:hAnsi="Arial Narrow"/>
        </w:rPr>
        <w:t xml:space="preserve">Natural colorant from </w:t>
      </w:r>
      <w:r w:rsidR="0046548A" w:rsidRPr="00C00774">
        <w:rPr>
          <w:rFonts w:ascii="Arial Narrow" w:hAnsi="Arial Narrow"/>
          <w:i/>
        </w:rPr>
        <w:t>Areca catechu, Bixa orellana</w:t>
      </w:r>
      <w:r w:rsidR="0046548A" w:rsidRPr="00C00774">
        <w:rPr>
          <w:rFonts w:ascii="Arial Narrow" w:hAnsi="Arial Narrow"/>
        </w:rPr>
        <w:t xml:space="preserve">, and </w:t>
      </w:r>
      <w:r w:rsidR="0046548A" w:rsidRPr="00C00774">
        <w:rPr>
          <w:rFonts w:ascii="Arial Narrow" w:hAnsi="Arial Narrow"/>
          <w:i/>
        </w:rPr>
        <w:t>Hibiscus rosa-sinensis</w:t>
      </w:r>
      <w:r w:rsidR="0046548A" w:rsidRPr="00C00774">
        <w:rPr>
          <w:rFonts w:ascii="Arial Narrow" w:hAnsi="Arial Narrow"/>
        </w:rPr>
        <w:t xml:space="preserve"> mean L* values were 21.6097, 44.3664 and 19.0708 respectively. These are within the 0-50 range for L* values which means the colorants are relatively dark in color. The lower the value for L*, the darker the color is. </w:t>
      </w:r>
      <w:r w:rsidR="004C1AF6" w:rsidRPr="00C00774">
        <w:rPr>
          <w:rFonts w:ascii="Arial Narrow" w:hAnsi="Arial Narrow"/>
        </w:rPr>
        <w:t xml:space="preserve">a* value tells whether a colorant is red or green. A positive value signifies that the colorant is red while a negative value tells that the colorant is green. </w:t>
      </w:r>
      <w:r w:rsidR="0046548A" w:rsidRPr="00C00774">
        <w:rPr>
          <w:rFonts w:ascii="Arial Narrow" w:hAnsi="Arial Narrow"/>
        </w:rPr>
        <w:t xml:space="preserve">The mean a* values for </w:t>
      </w:r>
      <w:r w:rsidR="0046548A" w:rsidRPr="00C00774">
        <w:rPr>
          <w:rFonts w:ascii="Arial Narrow" w:hAnsi="Arial Narrow"/>
          <w:i/>
        </w:rPr>
        <w:t>Areca catechu, Bixa orellana</w:t>
      </w:r>
      <w:r w:rsidR="0046548A" w:rsidRPr="00C00774">
        <w:rPr>
          <w:rFonts w:ascii="Arial Narrow" w:hAnsi="Arial Narrow"/>
        </w:rPr>
        <w:t xml:space="preserve">, and </w:t>
      </w:r>
      <w:r w:rsidR="0046548A" w:rsidRPr="00C00774">
        <w:rPr>
          <w:rFonts w:ascii="Arial Narrow" w:hAnsi="Arial Narrow"/>
          <w:i/>
        </w:rPr>
        <w:t>Hibiscus rosa-sinensis</w:t>
      </w:r>
      <w:r w:rsidR="0046548A" w:rsidRPr="00C00774">
        <w:rPr>
          <w:rFonts w:ascii="Arial Narrow" w:hAnsi="Arial Narrow"/>
        </w:rPr>
        <w:t xml:space="preserve"> were 89.2146, </w:t>
      </w:r>
      <w:r w:rsidR="0046548A" w:rsidRPr="00C00774">
        <w:rPr>
          <w:rFonts w:ascii="Arial Narrow" w:eastAsia="Times New Roman" w:hAnsi="Arial Narrow" w:cs="Times New Roman"/>
          <w:bCs/>
        </w:rPr>
        <w:t>65.3665 and 69.7741 respectively. All are positive figures which mean they all fall on the red spectra of color. The higher the value for a*, the more red the color is</w:t>
      </w:r>
      <w:r w:rsidR="00666104">
        <w:rPr>
          <w:rFonts w:ascii="Arial Narrow" w:eastAsia="Times New Roman" w:hAnsi="Arial Narrow" w:cs="Times New Roman"/>
          <w:bCs/>
        </w:rPr>
        <w:t xml:space="preserve">. </w:t>
      </w:r>
      <w:r w:rsidR="004C1AF6" w:rsidRPr="00C00774">
        <w:rPr>
          <w:rFonts w:ascii="Arial Narrow" w:hAnsi="Arial Narrow"/>
        </w:rPr>
        <w:t xml:space="preserve">Lastly, the b* value tells whether a colorant is yellow or blue. A positive value signifies that </w:t>
      </w:r>
      <w:r w:rsidR="004C1AF6" w:rsidRPr="00C00774">
        <w:rPr>
          <w:rFonts w:ascii="Arial Narrow" w:hAnsi="Arial Narrow"/>
        </w:rPr>
        <w:lastRenderedPageBreak/>
        <w:t xml:space="preserve">the colorant is yellow while a negative value tells that the colorant is blue. </w:t>
      </w:r>
      <w:r w:rsidR="0046548A" w:rsidRPr="00C00774">
        <w:rPr>
          <w:rFonts w:ascii="Arial Narrow" w:hAnsi="Arial Narrow"/>
        </w:rPr>
        <w:t xml:space="preserve">Natural colorants from </w:t>
      </w:r>
      <w:r w:rsidR="0046548A" w:rsidRPr="00C00774">
        <w:rPr>
          <w:rFonts w:ascii="Arial Narrow" w:hAnsi="Arial Narrow"/>
          <w:i/>
        </w:rPr>
        <w:t>Areca catechu, Bixa orellana</w:t>
      </w:r>
      <w:r w:rsidR="0046548A" w:rsidRPr="00C00774">
        <w:rPr>
          <w:rFonts w:ascii="Arial Narrow" w:hAnsi="Arial Narrow"/>
        </w:rPr>
        <w:t xml:space="preserve">, and </w:t>
      </w:r>
      <w:r w:rsidR="0046548A" w:rsidRPr="00C00774">
        <w:rPr>
          <w:rFonts w:ascii="Arial Narrow" w:hAnsi="Arial Narrow"/>
          <w:i/>
        </w:rPr>
        <w:t>Hibiscus rosa-sinensis</w:t>
      </w:r>
      <w:r w:rsidR="0046548A" w:rsidRPr="00C00774">
        <w:rPr>
          <w:rFonts w:ascii="Arial Narrow" w:hAnsi="Arial Narrow"/>
        </w:rPr>
        <w:t xml:space="preserve"> mean b* values were </w:t>
      </w:r>
      <w:r w:rsidR="0046548A" w:rsidRPr="00C00774">
        <w:rPr>
          <w:rFonts w:ascii="Arial Narrow" w:eastAsia="Times New Roman" w:hAnsi="Arial Narrow" w:cs="Times New Roman"/>
          <w:lang w:eastAsia="en-PH"/>
        </w:rPr>
        <w:t xml:space="preserve">99.0016, </w:t>
      </w:r>
      <w:r w:rsidR="0046548A" w:rsidRPr="00C00774">
        <w:rPr>
          <w:rFonts w:ascii="Arial Narrow" w:eastAsia="Times New Roman" w:hAnsi="Arial Narrow" w:cs="Times New Roman"/>
          <w:bCs/>
        </w:rPr>
        <w:t>110.3789 and 21.6674 respectively. The higher the value for b*, the more yellow the color is</w:t>
      </w:r>
      <w:r w:rsidR="00666104">
        <w:rPr>
          <w:rFonts w:ascii="Arial Narrow" w:eastAsia="Times New Roman" w:hAnsi="Arial Narrow" w:cs="Times New Roman"/>
          <w:bCs/>
        </w:rPr>
        <w:t>.</w:t>
      </w:r>
    </w:p>
    <w:p w:rsidR="00AA703C" w:rsidRDefault="00AA703C" w:rsidP="00AA703C">
      <w:pPr>
        <w:spacing w:before="240" w:line="240" w:lineRule="auto"/>
        <w:rPr>
          <w:rFonts w:ascii="Arial Narrow" w:hAnsi="Arial Narrow"/>
        </w:rPr>
      </w:pPr>
    </w:p>
    <w:p w:rsidR="00AA703C" w:rsidRPr="00C00774" w:rsidRDefault="00307CB3" w:rsidP="00AA703C">
      <w:pPr>
        <w:spacing w:before="240" w:line="240" w:lineRule="auto"/>
        <w:rPr>
          <w:rFonts w:ascii="Arial Narrow" w:hAnsi="Arial Narrow"/>
          <w:b/>
        </w:rPr>
      </w:pPr>
      <w:r>
        <w:rPr>
          <w:rFonts w:ascii="Arial Narrow" w:hAnsi="Arial Narrow"/>
          <w:b/>
        </w:rPr>
        <w:t>3.4</w:t>
      </w:r>
      <w:r w:rsidR="00C00774" w:rsidRPr="00C00774">
        <w:rPr>
          <w:rFonts w:ascii="Arial Narrow" w:hAnsi="Arial Narrow"/>
          <w:b/>
        </w:rPr>
        <w:t xml:space="preserve"> </w:t>
      </w:r>
      <w:r w:rsidR="002D5D7F" w:rsidRPr="00C00774">
        <w:rPr>
          <w:rFonts w:ascii="Arial Narrow" w:hAnsi="Arial Narrow"/>
          <w:b/>
        </w:rPr>
        <w:t>One w</w:t>
      </w:r>
      <w:r w:rsidR="00AA703C" w:rsidRPr="00C00774">
        <w:rPr>
          <w:rFonts w:ascii="Arial Narrow" w:hAnsi="Arial Narrow"/>
          <w:b/>
        </w:rPr>
        <w:t>ay Analysis of Variance (ANOVA)</w:t>
      </w:r>
    </w:p>
    <w:p w:rsidR="002D5D7F" w:rsidRDefault="00AA703C" w:rsidP="00C00774">
      <w:pPr>
        <w:spacing w:before="240" w:line="240" w:lineRule="auto"/>
        <w:ind w:firstLine="720"/>
        <w:jc w:val="both"/>
        <w:rPr>
          <w:rFonts w:ascii="Arial Narrow" w:hAnsi="Arial Narrow"/>
        </w:rPr>
      </w:pPr>
      <w:r w:rsidRPr="00AA703C">
        <w:rPr>
          <w:rFonts w:ascii="Arial Narrow" w:hAnsi="Arial Narrow"/>
        </w:rPr>
        <w:t xml:space="preserve">In order to determine whether there is a significant difference between the </w:t>
      </w:r>
      <w:r>
        <w:rPr>
          <w:rFonts w:ascii="Arial Narrow" w:hAnsi="Arial Narrow"/>
        </w:rPr>
        <w:t xml:space="preserve">four colorants namely </w:t>
      </w:r>
      <w:r w:rsidRPr="00AA703C">
        <w:rPr>
          <w:rFonts w:ascii="Arial Narrow" w:hAnsi="Arial Narrow"/>
          <w:i/>
        </w:rPr>
        <w:t>Areca catechu, Bixa orellana, Hibiscus rosa-sinensis</w:t>
      </w:r>
      <w:r>
        <w:rPr>
          <w:rFonts w:ascii="Arial Narrow" w:hAnsi="Arial Narrow"/>
        </w:rPr>
        <w:t xml:space="preserve"> and Allura Red in terms of the combined or overall </w:t>
      </w:r>
      <w:r w:rsidRPr="00AA703C">
        <w:rPr>
          <w:rFonts w:ascii="Arial Narrow" w:hAnsi="Arial Narrow"/>
        </w:rPr>
        <w:t xml:space="preserve">color characteristics </w:t>
      </w:r>
      <w:r>
        <w:rPr>
          <w:rFonts w:ascii="Arial Narrow" w:hAnsi="Arial Narrow"/>
        </w:rPr>
        <w:t xml:space="preserve">based on CIELAB values </w:t>
      </w:r>
      <w:r w:rsidRPr="00AA703C">
        <w:rPr>
          <w:rFonts w:ascii="Arial Narrow" w:hAnsi="Arial Narrow"/>
        </w:rPr>
        <w:t>(L*, a*, b*)</w:t>
      </w:r>
      <w:r>
        <w:rPr>
          <w:rFonts w:ascii="Arial Narrow" w:hAnsi="Arial Narrow"/>
        </w:rPr>
        <w:t>,</w:t>
      </w:r>
      <w:r w:rsidRPr="00AA703C">
        <w:rPr>
          <w:rFonts w:ascii="Arial Narrow" w:hAnsi="Arial Narrow"/>
        </w:rPr>
        <w:t xml:space="preserve"> </w:t>
      </w:r>
      <w:r w:rsidR="00666104">
        <w:rPr>
          <w:rFonts w:ascii="Arial Narrow" w:hAnsi="Arial Narrow"/>
        </w:rPr>
        <w:t>One W</w:t>
      </w:r>
      <w:r>
        <w:rPr>
          <w:rFonts w:ascii="Arial Narrow" w:hAnsi="Arial Narrow"/>
        </w:rPr>
        <w:t>ay of Analysis of Variance was performed.</w:t>
      </w:r>
      <w:r w:rsidR="002D5D7F">
        <w:rPr>
          <w:rFonts w:ascii="Arial Narrow" w:hAnsi="Arial Narrow"/>
        </w:rPr>
        <w:t xml:space="preserve"> One way ANOVA is a hypothesis test used to test the equality of three or more population means simultaneously using variance. Only one independent variable exists and three or more levels of one factor are being compared.</w:t>
      </w:r>
    </w:p>
    <w:p w:rsidR="00D73DC9" w:rsidRDefault="00D73DC9" w:rsidP="00D73DC9">
      <w:pPr>
        <w:spacing w:before="240" w:line="240" w:lineRule="auto"/>
        <w:rPr>
          <w:rFonts w:ascii="Arial Narrow" w:hAnsi="Arial Narrow"/>
        </w:rPr>
      </w:pPr>
      <w:r>
        <w:rPr>
          <w:rFonts w:ascii="Arial Narrow" w:hAnsi="Arial Narrow"/>
        </w:rPr>
        <w:t xml:space="preserve">Table 7. </w:t>
      </w:r>
      <w:r w:rsidRPr="00D73DC9">
        <w:rPr>
          <w:rFonts w:ascii="Arial Narrow" w:hAnsi="Arial Narrow"/>
          <w:i/>
        </w:rPr>
        <w:t>One Way Analysis of Variance and Post Hoc test for the analysis of the CIELAB values of the colorants</w:t>
      </w:r>
    </w:p>
    <w:tbl>
      <w:tblPr>
        <w:tblStyle w:val="TableGrid"/>
        <w:tblW w:w="0" w:type="auto"/>
        <w:jc w:val="center"/>
        <w:tblLook w:val="04A0" w:firstRow="1" w:lastRow="0" w:firstColumn="1" w:lastColumn="0" w:noHBand="0" w:noVBand="1"/>
      </w:tblPr>
      <w:tblGrid>
        <w:gridCol w:w="1508"/>
        <w:gridCol w:w="1300"/>
        <w:gridCol w:w="1236"/>
        <w:gridCol w:w="849"/>
        <w:gridCol w:w="427"/>
        <w:gridCol w:w="1588"/>
        <w:gridCol w:w="28"/>
        <w:gridCol w:w="962"/>
        <w:gridCol w:w="1058"/>
      </w:tblGrid>
      <w:tr w:rsidR="00FE0C72" w:rsidRPr="002D5D7F" w:rsidTr="0046548A">
        <w:trPr>
          <w:trHeight w:val="305"/>
          <w:jc w:val="center"/>
        </w:trPr>
        <w:tc>
          <w:tcPr>
            <w:tcW w:w="8956"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E0C72" w:rsidRPr="00FE0C72" w:rsidRDefault="00FE0C72" w:rsidP="005368F0">
            <w:pPr>
              <w:jc w:val="center"/>
              <w:rPr>
                <w:rFonts w:ascii="Arial Narrow" w:hAnsi="Arial Narrow" w:cs="Times New Roman"/>
                <w:b/>
              </w:rPr>
            </w:pPr>
            <w:r w:rsidRPr="00FE0C72">
              <w:rPr>
                <w:rFonts w:ascii="Arial Narrow" w:hAnsi="Arial Narrow" w:cs="Times New Roman"/>
                <w:b/>
              </w:rPr>
              <w:t>One Way Analysis of Variance</w:t>
            </w:r>
          </w:p>
        </w:tc>
      </w:tr>
      <w:tr w:rsidR="005368F0" w:rsidRPr="002D5D7F" w:rsidTr="002D5D7F">
        <w:trPr>
          <w:trHeight w:val="305"/>
          <w:jc w:val="center"/>
        </w:trPr>
        <w:tc>
          <w:tcPr>
            <w:tcW w:w="15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368F0" w:rsidRPr="002D5D7F" w:rsidRDefault="005368F0" w:rsidP="005368F0">
            <w:pPr>
              <w:jc w:val="center"/>
              <w:rPr>
                <w:rFonts w:ascii="Arial Narrow" w:hAnsi="Arial Narrow" w:cs="Times New Roman"/>
              </w:rPr>
            </w:pPr>
          </w:p>
        </w:tc>
        <w:tc>
          <w:tcPr>
            <w:tcW w:w="13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368F0" w:rsidRPr="002D5D7F" w:rsidRDefault="005368F0" w:rsidP="005368F0">
            <w:pPr>
              <w:jc w:val="center"/>
              <w:rPr>
                <w:rFonts w:ascii="Arial Narrow" w:hAnsi="Arial Narrow" w:cs="Times New Roman"/>
                <w:color w:val="000000"/>
              </w:rPr>
            </w:pPr>
            <w:r>
              <w:rPr>
                <w:rFonts w:ascii="Arial Narrow" w:hAnsi="Arial Narrow" w:cs="Times New Roman"/>
                <w:color w:val="000000"/>
              </w:rPr>
              <w:t>Allura Red</w:t>
            </w:r>
          </w:p>
        </w:tc>
        <w:tc>
          <w:tcPr>
            <w:tcW w:w="12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368F0" w:rsidRPr="005368F0" w:rsidRDefault="005368F0" w:rsidP="005368F0">
            <w:pPr>
              <w:jc w:val="center"/>
              <w:rPr>
                <w:rFonts w:ascii="Arial Narrow" w:hAnsi="Arial Narrow" w:cs="Times New Roman"/>
                <w:i/>
                <w:color w:val="000000"/>
              </w:rPr>
            </w:pPr>
            <w:r w:rsidRPr="005368F0">
              <w:rPr>
                <w:rFonts w:ascii="Arial Narrow" w:hAnsi="Arial Narrow" w:cs="Times New Roman"/>
                <w:i/>
                <w:color w:val="000000"/>
              </w:rPr>
              <w:t>A. catechu</w:t>
            </w:r>
          </w:p>
        </w:tc>
        <w:tc>
          <w:tcPr>
            <w:tcW w:w="127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368F0" w:rsidRPr="005368F0" w:rsidRDefault="005368F0" w:rsidP="005368F0">
            <w:pPr>
              <w:jc w:val="center"/>
              <w:rPr>
                <w:rFonts w:ascii="Arial Narrow" w:hAnsi="Arial Narrow" w:cs="Times New Roman"/>
                <w:i/>
                <w:color w:val="000000"/>
              </w:rPr>
            </w:pPr>
            <w:r w:rsidRPr="005368F0">
              <w:rPr>
                <w:rFonts w:ascii="Arial Narrow" w:hAnsi="Arial Narrow" w:cs="Times New Roman"/>
                <w:i/>
                <w:color w:val="000000"/>
              </w:rPr>
              <w:t>B. orellana</w:t>
            </w:r>
          </w:p>
        </w:tc>
        <w:tc>
          <w:tcPr>
            <w:tcW w:w="158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368F0" w:rsidRPr="005368F0" w:rsidRDefault="005368F0" w:rsidP="005368F0">
            <w:pPr>
              <w:jc w:val="center"/>
              <w:rPr>
                <w:rFonts w:ascii="Arial Narrow" w:hAnsi="Arial Narrow" w:cs="Times New Roman"/>
                <w:i/>
                <w:color w:val="000000"/>
              </w:rPr>
            </w:pPr>
            <w:r w:rsidRPr="005368F0">
              <w:rPr>
                <w:rFonts w:ascii="Arial Narrow" w:hAnsi="Arial Narrow" w:cs="Times New Roman"/>
                <w:i/>
                <w:color w:val="000000"/>
              </w:rPr>
              <w:t>H. rosa-sinensis</w:t>
            </w:r>
          </w:p>
        </w:tc>
        <w:tc>
          <w:tcPr>
            <w:tcW w:w="99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368F0" w:rsidRPr="002D5D7F" w:rsidRDefault="005368F0" w:rsidP="005368F0">
            <w:pPr>
              <w:jc w:val="center"/>
              <w:rPr>
                <w:rFonts w:ascii="Arial Narrow" w:hAnsi="Arial Narrow" w:cs="Times New Roman"/>
              </w:rPr>
            </w:pPr>
            <w:r>
              <w:rPr>
                <w:rFonts w:ascii="Arial Narrow" w:hAnsi="Arial Narrow" w:cs="Times New Roman"/>
              </w:rPr>
              <w:t>F-value</w:t>
            </w:r>
          </w:p>
        </w:tc>
        <w:tc>
          <w:tcPr>
            <w:tcW w:w="10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368F0" w:rsidRPr="002D5D7F" w:rsidRDefault="005368F0" w:rsidP="005368F0">
            <w:pPr>
              <w:jc w:val="center"/>
              <w:rPr>
                <w:rFonts w:ascii="Arial Narrow" w:hAnsi="Arial Narrow" w:cs="Times New Roman"/>
              </w:rPr>
            </w:pPr>
            <w:r>
              <w:rPr>
                <w:rFonts w:ascii="Arial Narrow" w:hAnsi="Arial Narrow" w:cs="Times New Roman"/>
              </w:rPr>
              <w:t>p-value</w:t>
            </w:r>
          </w:p>
        </w:tc>
      </w:tr>
      <w:tr w:rsidR="005368F0" w:rsidRPr="002D5D7F" w:rsidTr="002D5D7F">
        <w:trPr>
          <w:trHeight w:val="305"/>
          <w:jc w:val="center"/>
        </w:trPr>
        <w:tc>
          <w:tcPr>
            <w:tcW w:w="15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368F0" w:rsidRPr="002D5D7F" w:rsidRDefault="005368F0" w:rsidP="005368F0">
            <w:pPr>
              <w:jc w:val="center"/>
              <w:rPr>
                <w:rFonts w:ascii="Arial Narrow" w:hAnsi="Arial Narrow" w:cs="Times New Roman"/>
              </w:rPr>
            </w:pPr>
            <w:r>
              <w:rPr>
                <w:rFonts w:ascii="Arial Narrow" w:hAnsi="Arial Narrow" w:cs="Times New Roman"/>
              </w:rPr>
              <w:t>CIELAB Values</w:t>
            </w:r>
          </w:p>
        </w:tc>
        <w:tc>
          <w:tcPr>
            <w:tcW w:w="13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368F0" w:rsidRPr="002D5D7F" w:rsidRDefault="005368F0" w:rsidP="005368F0">
            <w:pPr>
              <w:jc w:val="center"/>
              <w:rPr>
                <w:rFonts w:ascii="Arial Narrow" w:hAnsi="Arial Narrow" w:cs="Times New Roman"/>
                <w:color w:val="000000"/>
              </w:rPr>
            </w:pPr>
            <w:r>
              <w:rPr>
                <w:rFonts w:ascii="Arial Narrow" w:hAnsi="Arial Narrow" w:cs="Times New Roman"/>
                <w:color w:val="000000"/>
              </w:rPr>
              <w:t>42.8872</w:t>
            </w:r>
          </w:p>
        </w:tc>
        <w:tc>
          <w:tcPr>
            <w:tcW w:w="12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368F0" w:rsidRPr="002D5D7F" w:rsidRDefault="005368F0" w:rsidP="005368F0">
            <w:pPr>
              <w:jc w:val="center"/>
              <w:rPr>
                <w:rFonts w:ascii="Arial Narrow" w:hAnsi="Arial Narrow" w:cs="Times New Roman"/>
                <w:color w:val="000000"/>
              </w:rPr>
            </w:pPr>
            <w:r>
              <w:rPr>
                <w:rFonts w:ascii="Arial Narrow" w:hAnsi="Arial Narrow" w:cs="Times New Roman"/>
                <w:color w:val="000000"/>
              </w:rPr>
              <w:t>70.0289</w:t>
            </w:r>
          </w:p>
        </w:tc>
        <w:tc>
          <w:tcPr>
            <w:tcW w:w="127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368F0" w:rsidRPr="002D5D7F" w:rsidRDefault="005368F0" w:rsidP="005368F0">
            <w:pPr>
              <w:jc w:val="center"/>
              <w:rPr>
                <w:rFonts w:ascii="Arial Narrow" w:hAnsi="Arial Narrow" w:cs="Times New Roman"/>
                <w:color w:val="000000"/>
              </w:rPr>
            </w:pPr>
            <w:r>
              <w:rPr>
                <w:rFonts w:ascii="Arial Narrow" w:hAnsi="Arial Narrow" w:cs="Times New Roman"/>
                <w:color w:val="000000"/>
              </w:rPr>
              <w:t>73.3706</w:t>
            </w:r>
          </w:p>
        </w:tc>
        <w:tc>
          <w:tcPr>
            <w:tcW w:w="158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368F0" w:rsidRPr="002D5D7F" w:rsidRDefault="005368F0" w:rsidP="005368F0">
            <w:pPr>
              <w:jc w:val="center"/>
              <w:rPr>
                <w:rFonts w:ascii="Arial Narrow" w:hAnsi="Arial Narrow" w:cs="Times New Roman"/>
                <w:color w:val="000000"/>
              </w:rPr>
            </w:pPr>
            <w:r>
              <w:rPr>
                <w:rFonts w:ascii="Arial Narrow" w:hAnsi="Arial Narrow" w:cs="Times New Roman"/>
                <w:color w:val="000000"/>
              </w:rPr>
              <w:t>36.8374</w:t>
            </w:r>
          </w:p>
        </w:tc>
        <w:tc>
          <w:tcPr>
            <w:tcW w:w="99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368F0" w:rsidRPr="002D5D7F" w:rsidRDefault="005368F0" w:rsidP="005368F0">
            <w:pPr>
              <w:jc w:val="center"/>
              <w:rPr>
                <w:rFonts w:ascii="Arial Narrow" w:hAnsi="Arial Narrow" w:cs="Times New Roman"/>
              </w:rPr>
            </w:pPr>
            <w:r>
              <w:rPr>
                <w:rFonts w:ascii="Arial Narrow" w:hAnsi="Arial Narrow" w:cs="Times New Roman"/>
              </w:rPr>
              <w:t>4.200*</w:t>
            </w:r>
          </w:p>
        </w:tc>
        <w:tc>
          <w:tcPr>
            <w:tcW w:w="10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368F0" w:rsidRPr="00A10FFE" w:rsidRDefault="005368F0" w:rsidP="005368F0">
            <w:pPr>
              <w:jc w:val="center"/>
              <w:rPr>
                <w:rFonts w:ascii="Arial Narrow" w:hAnsi="Arial Narrow" w:cs="Times New Roman"/>
                <w:b/>
              </w:rPr>
            </w:pPr>
            <w:r w:rsidRPr="00A10FFE">
              <w:rPr>
                <w:rFonts w:ascii="Arial Narrow" w:hAnsi="Arial Narrow" w:cs="Times New Roman"/>
                <w:b/>
              </w:rPr>
              <w:t>.013</w:t>
            </w:r>
          </w:p>
        </w:tc>
      </w:tr>
      <w:tr w:rsidR="005368F0" w:rsidRPr="002D5D7F" w:rsidTr="002D5D7F">
        <w:trPr>
          <w:jc w:val="center"/>
        </w:trPr>
        <w:tc>
          <w:tcPr>
            <w:tcW w:w="8956"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368F0" w:rsidRPr="002D5D7F" w:rsidRDefault="005368F0" w:rsidP="005368F0">
            <w:pPr>
              <w:jc w:val="center"/>
              <w:rPr>
                <w:rFonts w:ascii="Arial Narrow" w:hAnsi="Arial Narrow" w:cs="Times New Roman"/>
              </w:rPr>
            </w:pPr>
          </w:p>
        </w:tc>
      </w:tr>
      <w:tr w:rsidR="002D5D7F" w:rsidRPr="002D5D7F" w:rsidTr="002D5D7F">
        <w:trPr>
          <w:jc w:val="center"/>
        </w:trPr>
        <w:tc>
          <w:tcPr>
            <w:tcW w:w="8956"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5D7F" w:rsidRPr="00FE0C72" w:rsidRDefault="005368F0" w:rsidP="005368F0">
            <w:pPr>
              <w:jc w:val="center"/>
              <w:rPr>
                <w:rFonts w:ascii="Arial Narrow" w:hAnsi="Arial Narrow" w:cs="Times New Roman"/>
                <w:b/>
                <w:lang w:val="en-US"/>
              </w:rPr>
            </w:pPr>
            <w:r w:rsidRPr="00FE0C72">
              <w:rPr>
                <w:rFonts w:ascii="Arial Narrow" w:hAnsi="Arial Narrow" w:cs="Times New Roman"/>
                <w:b/>
              </w:rPr>
              <w:t>Post Hoc Analysis</w:t>
            </w:r>
            <w:r w:rsidR="00A10FFE">
              <w:rPr>
                <w:rFonts w:ascii="Arial Narrow" w:hAnsi="Arial Narrow" w:cs="Times New Roman"/>
                <w:b/>
              </w:rPr>
              <w:t xml:space="preserve"> (Bonferroni)</w:t>
            </w:r>
          </w:p>
        </w:tc>
      </w:tr>
      <w:tr w:rsidR="002D5D7F" w:rsidRPr="002D5D7F" w:rsidTr="002D5D7F">
        <w:trPr>
          <w:jc w:val="center"/>
        </w:trPr>
        <w:tc>
          <w:tcPr>
            <w:tcW w:w="28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5D7F" w:rsidRPr="00FE0C72" w:rsidRDefault="002D5D7F" w:rsidP="005368F0">
            <w:pPr>
              <w:jc w:val="center"/>
              <w:rPr>
                <w:rFonts w:ascii="Arial Narrow" w:hAnsi="Arial Narrow" w:cs="Times New Roman"/>
                <w:color w:val="000000"/>
                <w:lang w:val="en-US"/>
              </w:rPr>
            </w:pPr>
            <w:r w:rsidRPr="00FE0C72">
              <w:rPr>
                <w:rFonts w:ascii="Arial Narrow" w:hAnsi="Arial Narrow" w:cs="Times New Roman"/>
                <w:color w:val="000000"/>
              </w:rPr>
              <w:t>Comparisons</w:t>
            </w:r>
          </w:p>
        </w:tc>
        <w:tc>
          <w:tcPr>
            <w:tcW w:w="20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D5D7F" w:rsidRPr="00FE0C72" w:rsidRDefault="002D5D7F" w:rsidP="005368F0">
            <w:pPr>
              <w:jc w:val="center"/>
              <w:rPr>
                <w:rFonts w:ascii="Arial Narrow" w:hAnsi="Arial Narrow" w:cs="Times New Roman"/>
                <w:lang w:val="en-US"/>
              </w:rPr>
            </w:pPr>
            <w:r w:rsidRPr="00FE0C72">
              <w:rPr>
                <w:rFonts w:ascii="Arial Narrow" w:hAnsi="Arial Narrow" w:cs="Times New Roman"/>
              </w:rPr>
              <w:t>Mean Difference</w:t>
            </w:r>
          </w:p>
        </w:tc>
        <w:tc>
          <w:tcPr>
            <w:tcW w:w="204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D5D7F" w:rsidRPr="00FE0C72" w:rsidRDefault="002D5D7F" w:rsidP="005368F0">
            <w:pPr>
              <w:jc w:val="center"/>
              <w:rPr>
                <w:rFonts w:ascii="Arial Narrow" w:hAnsi="Arial Narrow" w:cs="Times New Roman"/>
                <w:lang w:val="en-US"/>
              </w:rPr>
            </w:pPr>
            <w:r w:rsidRPr="00FE0C72">
              <w:rPr>
                <w:rFonts w:ascii="Arial Narrow" w:hAnsi="Arial Narrow" w:cs="Times New Roman"/>
              </w:rPr>
              <w:t>p-value</w:t>
            </w:r>
          </w:p>
        </w:tc>
        <w:tc>
          <w:tcPr>
            <w:tcW w:w="20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D5D7F" w:rsidRPr="00FE0C72" w:rsidRDefault="002D5D7F" w:rsidP="005368F0">
            <w:pPr>
              <w:jc w:val="center"/>
              <w:rPr>
                <w:rFonts w:ascii="Arial Narrow" w:hAnsi="Arial Narrow" w:cs="Times New Roman"/>
                <w:lang w:val="en-US"/>
              </w:rPr>
            </w:pPr>
            <w:r w:rsidRPr="00FE0C72">
              <w:rPr>
                <w:rFonts w:ascii="Arial Narrow" w:hAnsi="Arial Narrow" w:cs="Times New Roman"/>
              </w:rPr>
              <w:t>Remarks</w:t>
            </w:r>
          </w:p>
        </w:tc>
      </w:tr>
      <w:tr w:rsidR="002D5D7F" w:rsidRPr="002D5D7F" w:rsidTr="002D5D7F">
        <w:trPr>
          <w:jc w:val="center"/>
        </w:trPr>
        <w:tc>
          <w:tcPr>
            <w:tcW w:w="28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5D7F" w:rsidRPr="002D5D7F" w:rsidRDefault="002D5D7F" w:rsidP="005368F0">
            <w:pPr>
              <w:jc w:val="center"/>
              <w:rPr>
                <w:rFonts w:ascii="Arial Narrow" w:hAnsi="Arial Narrow" w:cs="Times New Roman"/>
                <w:color w:val="000000"/>
                <w:lang w:val="en-US"/>
              </w:rPr>
            </w:pPr>
            <w:r w:rsidRPr="002D5D7F">
              <w:rPr>
                <w:rFonts w:ascii="Arial Narrow" w:hAnsi="Arial Narrow" w:cs="Times New Roman"/>
                <w:color w:val="000000"/>
              </w:rPr>
              <w:t>Allura Red vs</w:t>
            </w:r>
            <w:r w:rsidRPr="00FE0C72">
              <w:rPr>
                <w:rFonts w:ascii="Arial Narrow" w:hAnsi="Arial Narrow" w:cs="Times New Roman"/>
                <w:i/>
                <w:color w:val="000000"/>
              </w:rPr>
              <w:t>. A.</w:t>
            </w:r>
            <w:r w:rsidR="00FE0C72" w:rsidRPr="00FE0C72">
              <w:rPr>
                <w:rFonts w:ascii="Arial Narrow" w:hAnsi="Arial Narrow" w:cs="Times New Roman"/>
                <w:i/>
                <w:color w:val="000000"/>
              </w:rPr>
              <w:t xml:space="preserve"> </w:t>
            </w:r>
            <w:r w:rsidRPr="00FE0C72">
              <w:rPr>
                <w:rFonts w:ascii="Arial Narrow" w:hAnsi="Arial Narrow" w:cs="Times New Roman"/>
                <w:i/>
                <w:color w:val="000000"/>
              </w:rPr>
              <w:t>catechu</w:t>
            </w:r>
          </w:p>
        </w:tc>
        <w:tc>
          <w:tcPr>
            <w:tcW w:w="20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D5D7F" w:rsidRPr="002D5D7F" w:rsidRDefault="002D5D7F" w:rsidP="005368F0">
            <w:pPr>
              <w:jc w:val="center"/>
              <w:rPr>
                <w:rFonts w:ascii="Arial Narrow" w:hAnsi="Arial Narrow" w:cs="Times New Roman"/>
                <w:lang w:val="en-US"/>
              </w:rPr>
            </w:pPr>
            <w:r w:rsidRPr="002D5D7F">
              <w:rPr>
                <w:rFonts w:ascii="Arial Narrow" w:hAnsi="Arial Narrow" w:cs="Times New Roman"/>
              </w:rPr>
              <w:t>27.14</w:t>
            </w:r>
          </w:p>
        </w:tc>
        <w:tc>
          <w:tcPr>
            <w:tcW w:w="204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D5D7F" w:rsidRPr="00A10FFE" w:rsidRDefault="00FE0C72" w:rsidP="005368F0">
            <w:pPr>
              <w:jc w:val="center"/>
              <w:rPr>
                <w:rFonts w:ascii="Arial Narrow" w:hAnsi="Arial Narrow" w:cs="Times New Roman"/>
                <w:b/>
                <w:lang w:val="en-US"/>
              </w:rPr>
            </w:pPr>
            <w:r w:rsidRPr="00A10FFE">
              <w:rPr>
                <w:rFonts w:ascii="Arial Narrow" w:hAnsi="Arial Narrow" w:cs="Times New Roman"/>
                <w:b/>
              </w:rPr>
              <w:t>0</w:t>
            </w:r>
            <w:r w:rsidR="002D5D7F" w:rsidRPr="00A10FFE">
              <w:rPr>
                <w:rFonts w:ascii="Arial Narrow" w:hAnsi="Arial Narrow" w:cs="Times New Roman"/>
                <w:b/>
              </w:rPr>
              <w:t>.042*</w:t>
            </w:r>
          </w:p>
        </w:tc>
        <w:tc>
          <w:tcPr>
            <w:tcW w:w="20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D5D7F" w:rsidRPr="002D5D7F" w:rsidRDefault="002D5D7F" w:rsidP="005368F0">
            <w:pPr>
              <w:jc w:val="center"/>
              <w:rPr>
                <w:rFonts w:ascii="Arial Narrow" w:hAnsi="Arial Narrow" w:cs="Times New Roman"/>
                <w:lang w:val="en-US"/>
              </w:rPr>
            </w:pPr>
            <w:r w:rsidRPr="002D5D7F">
              <w:rPr>
                <w:rFonts w:ascii="Arial Narrow" w:hAnsi="Arial Narrow" w:cs="Times New Roman"/>
              </w:rPr>
              <w:t>Significant</w:t>
            </w:r>
          </w:p>
        </w:tc>
      </w:tr>
      <w:tr w:rsidR="002D5D7F" w:rsidRPr="002D5D7F" w:rsidTr="002D5D7F">
        <w:trPr>
          <w:jc w:val="center"/>
        </w:trPr>
        <w:tc>
          <w:tcPr>
            <w:tcW w:w="28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5D7F" w:rsidRPr="002D5D7F" w:rsidRDefault="002D5D7F" w:rsidP="005368F0">
            <w:pPr>
              <w:jc w:val="center"/>
              <w:rPr>
                <w:rFonts w:ascii="Arial Narrow" w:hAnsi="Arial Narrow" w:cs="Times New Roman"/>
                <w:color w:val="000000"/>
                <w:lang w:val="en-US"/>
              </w:rPr>
            </w:pPr>
            <w:r w:rsidRPr="002D5D7F">
              <w:rPr>
                <w:rFonts w:ascii="Arial Narrow" w:hAnsi="Arial Narrow" w:cs="Times New Roman"/>
                <w:color w:val="000000"/>
              </w:rPr>
              <w:t>Allura Red vs</w:t>
            </w:r>
            <w:r w:rsidRPr="00FE0C72">
              <w:rPr>
                <w:rFonts w:ascii="Arial Narrow" w:hAnsi="Arial Narrow" w:cs="Times New Roman"/>
                <w:i/>
                <w:color w:val="000000"/>
              </w:rPr>
              <w:t>. B.</w:t>
            </w:r>
            <w:r w:rsidR="00FE0C72" w:rsidRPr="00FE0C72">
              <w:rPr>
                <w:rFonts w:ascii="Arial Narrow" w:hAnsi="Arial Narrow" w:cs="Times New Roman"/>
                <w:i/>
                <w:color w:val="000000"/>
              </w:rPr>
              <w:t xml:space="preserve"> </w:t>
            </w:r>
            <w:r w:rsidRPr="00FE0C72">
              <w:rPr>
                <w:rFonts w:ascii="Arial Narrow" w:hAnsi="Arial Narrow" w:cs="Times New Roman"/>
                <w:i/>
                <w:color w:val="000000"/>
              </w:rPr>
              <w:t>orellana</w:t>
            </w:r>
          </w:p>
        </w:tc>
        <w:tc>
          <w:tcPr>
            <w:tcW w:w="20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D5D7F" w:rsidRPr="002D5D7F" w:rsidRDefault="002D5D7F" w:rsidP="005368F0">
            <w:pPr>
              <w:jc w:val="center"/>
              <w:rPr>
                <w:rFonts w:ascii="Arial Narrow" w:hAnsi="Arial Narrow" w:cs="Times New Roman"/>
                <w:lang w:val="en-US"/>
              </w:rPr>
            </w:pPr>
            <w:r w:rsidRPr="002D5D7F">
              <w:rPr>
                <w:rFonts w:ascii="Arial Narrow" w:hAnsi="Arial Narrow" w:cs="Times New Roman"/>
              </w:rPr>
              <w:t>30.48</w:t>
            </w:r>
          </w:p>
        </w:tc>
        <w:tc>
          <w:tcPr>
            <w:tcW w:w="204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D5D7F" w:rsidRPr="00A10FFE" w:rsidRDefault="00FE0C72" w:rsidP="005368F0">
            <w:pPr>
              <w:jc w:val="center"/>
              <w:rPr>
                <w:rFonts w:ascii="Arial Narrow" w:hAnsi="Arial Narrow" w:cs="Times New Roman"/>
                <w:b/>
                <w:lang w:val="en-US"/>
              </w:rPr>
            </w:pPr>
            <w:r w:rsidRPr="00A10FFE">
              <w:rPr>
                <w:rFonts w:ascii="Arial Narrow" w:hAnsi="Arial Narrow" w:cs="Times New Roman"/>
                <w:b/>
              </w:rPr>
              <w:t>0</w:t>
            </w:r>
            <w:r w:rsidR="002D5D7F" w:rsidRPr="00A10FFE">
              <w:rPr>
                <w:rFonts w:ascii="Arial Narrow" w:hAnsi="Arial Narrow" w:cs="Times New Roman"/>
                <w:b/>
              </w:rPr>
              <w:t>.024*</w:t>
            </w:r>
          </w:p>
        </w:tc>
        <w:tc>
          <w:tcPr>
            <w:tcW w:w="20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D5D7F" w:rsidRPr="002D5D7F" w:rsidRDefault="002D5D7F" w:rsidP="005368F0">
            <w:pPr>
              <w:jc w:val="center"/>
              <w:rPr>
                <w:rFonts w:ascii="Arial Narrow" w:hAnsi="Arial Narrow" w:cs="Times New Roman"/>
                <w:lang w:val="en-US"/>
              </w:rPr>
            </w:pPr>
            <w:r w:rsidRPr="002D5D7F">
              <w:rPr>
                <w:rFonts w:ascii="Arial Narrow" w:hAnsi="Arial Narrow" w:cs="Times New Roman"/>
              </w:rPr>
              <w:t>Significant</w:t>
            </w:r>
          </w:p>
        </w:tc>
      </w:tr>
      <w:tr w:rsidR="002D5D7F" w:rsidRPr="002D5D7F" w:rsidTr="002D5D7F">
        <w:trPr>
          <w:jc w:val="center"/>
        </w:trPr>
        <w:tc>
          <w:tcPr>
            <w:tcW w:w="28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5D7F" w:rsidRPr="002D5D7F" w:rsidRDefault="002D5D7F" w:rsidP="005368F0">
            <w:pPr>
              <w:jc w:val="center"/>
              <w:rPr>
                <w:rFonts w:ascii="Arial Narrow" w:hAnsi="Arial Narrow" w:cs="Times New Roman"/>
                <w:color w:val="000000"/>
                <w:lang w:val="en-US"/>
              </w:rPr>
            </w:pPr>
            <w:r w:rsidRPr="002D5D7F">
              <w:rPr>
                <w:rFonts w:ascii="Arial Narrow" w:hAnsi="Arial Narrow" w:cs="Times New Roman"/>
                <w:color w:val="000000"/>
              </w:rPr>
              <w:t xml:space="preserve">Allura Red vs. </w:t>
            </w:r>
            <w:r w:rsidRPr="00FE0C72">
              <w:rPr>
                <w:rFonts w:ascii="Arial Narrow" w:hAnsi="Arial Narrow" w:cs="Times New Roman"/>
                <w:i/>
                <w:color w:val="000000"/>
              </w:rPr>
              <w:t>H.</w:t>
            </w:r>
            <w:r w:rsidR="00FE0C72" w:rsidRPr="00FE0C72">
              <w:rPr>
                <w:rFonts w:ascii="Arial Narrow" w:hAnsi="Arial Narrow" w:cs="Times New Roman"/>
                <w:i/>
                <w:color w:val="000000"/>
              </w:rPr>
              <w:t xml:space="preserve"> </w:t>
            </w:r>
            <w:r w:rsidRPr="00FE0C72">
              <w:rPr>
                <w:rFonts w:ascii="Arial Narrow" w:hAnsi="Arial Narrow" w:cs="Times New Roman"/>
                <w:i/>
                <w:color w:val="000000"/>
              </w:rPr>
              <w:t>rosa-sinensis</w:t>
            </w:r>
          </w:p>
        </w:tc>
        <w:tc>
          <w:tcPr>
            <w:tcW w:w="20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D5D7F" w:rsidRPr="002D5D7F" w:rsidRDefault="002D5D7F" w:rsidP="005368F0">
            <w:pPr>
              <w:jc w:val="center"/>
              <w:rPr>
                <w:rFonts w:ascii="Arial Narrow" w:hAnsi="Arial Narrow" w:cs="Times New Roman"/>
                <w:lang w:val="en-US"/>
              </w:rPr>
            </w:pPr>
            <w:r w:rsidRPr="002D5D7F">
              <w:rPr>
                <w:rFonts w:ascii="Arial Narrow" w:hAnsi="Arial Narrow" w:cs="Times New Roman"/>
              </w:rPr>
              <w:t>6.05</w:t>
            </w:r>
          </w:p>
        </w:tc>
        <w:tc>
          <w:tcPr>
            <w:tcW w:w="204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D5D7F" w:rsidRPr="002D5D7F" w:rsidRDefault="00FE0C72" w:rsidP="00FE0C72">
            <w:pPr>
              <w:jc w:val="center"/>
              <w:rPr>
                <w:rFonts w:ascii="Arial Narrow" w:hAnsi="Arial Narrow" w:cs="Times New Roman"/>
                <w:lang w:val="en-US"/>
              </w:rPr>
            </w:pPr>
            <w:r>
              <w:rPr>
                <w:rFonts w:ascii="Arial Narrow" w:hAnsi="Arial Narrow" w:cs="Times New Roman"/>
              </w:rPr>
              <w:t>0</w:t>
            </w:r>
            <w:r w:rsidR="002D5D7F" w:rsidRPr="002D5D7F">
              <w:rPr>
                <w:rFonts w:ascii="Arial Narrow" w:hAnsi="Arial Narrow" w:cs="Times New Roman"/>
              </w:rPr>
              <w:t>.641</w:t>
            </w:r>
          </w:p>
        </w:tc>
        <w:tc>
          <w:tcPr>
            <w:tcW w:w="20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D5D7F" w:rsidRPr="002D5D7F" w:rsidRDefault="002D5D7F" w:rsidP="005368F0">
            <w:pPr>
              <w:jc w:val="center"/>
              <w:rPr>
                <w:rFonts w:ascii="Arial Narrow" w:hAnsi="Arial Narrow" w:cs="Times New Roman"/>
                <w:lang w:val="en-US"/>
              </w:rPr>
            </w:pPr>
            <w:r w:rsidRPr="002D5D7F">
              <w:rPr>
                <w:rFonts w:ascii="Arial Narrow" w:hAnsi="Arial Narrow" w:cs="Times New Roman"/>
              </w:rPr>
              <w:t>Not Significant</w:t>
            </w:r>
          </w:p>
        </w:tc>
      </w:tr>
    </w:tbl>
    <w:p w:rsidR="002D5D7F" w:rsidRDefault="002D5D7F" w:rsidP="002D5D7F">
      <w:pPr>
        <w:spacing w:before="240" w:line="240" w:lineRule="auto"/>
        <w:jc w:val="both"/>
        <w:rPr>
          <w:rFonts w:ascii="Arial Narrow" w:hAnsi="Arial Narrow"/>
        </w:rPr>
      </w:pPr>
      <w:r w:rsidRPr="002D5D7F">
        <w:rPr>
          <w:rFonts w:ascii="Arial Narrow" w:hAnsi="Arial Narrow"/>
        </w:rPr>
        <w:t xml:space="preserve">* </w:t>
      </w:r>
      <w:r w:rsidR="00666104">
        <w:rPr>
          <w:rFonts w:ascii="Arial Narrow" w:hAnsi="Arial Narrow"/>
        </w:rPr>
        <w:sym w:font="Symbol" w:char="F0B5"/>
      </w:r>
      <w:r w:rsidR="00666104">
        <w:rPr>
          <w:rFonts w:ascii="Arial Narrow" w:hAnsi="Arial Narrow"/>
        </w:rPr>
        <w:t xml:space="preserve"> = </w:t>
      </w:r>
      <w:r>
        <w:rPr>
          <w:rFonts w:ascii="Arial Narrow" w:hAnsi="Arial Narrow"/>
        </w:rPr>
        <w:t>0</w:t>
      </w:r>
      <w:r w:rsidRPr="002D5D7F">
        <w:rPr>
          <w:rFonts w:ascii="Arial Narrow" w:hAnsi="Arial Narrow"/>
        </w:rPr>
        <w:t>.05</w:t>
      </w:r>
    </w:p>
    <w:p w:rsidR="00C16355" w:rsidRDefault="00C16355" w:rsidP="00C16355">
      <w:pPr>
        <w:jc w:val="both"/>
        <w:rPr>
          <w:rFonts w:ascii="Arial Narrow" w:hAnsi="Arial Narrow"/>
        </w:rPr>
      </w:pPr>
      <w:r>
        <w:rPr>
          <w:rFonts w:ascii="Arial Narrow" w:hAnsi="Arial Narrow"/>
          <w:color w:val="FF0000"/>
        </w:rPr>
        <w:tab/>
      </w:r>
      <w:r>
        <w:rPr>
          <w:rFonts w:ascii="Arial Narrow" w:hAnsi="Arial Narrow"/>
        </w:rPr>
        <w:t>To find out if there is</w:t>
      </w:r>
      <w:r w:rsidRPr="006C7F41">
        <w:rPr>
          <w:rFonts w:ascii="Arial Narrow" w:hAnsi="Arial Narrow"/>
        </w:rPr>
        <w:t xml:space="preserve"> a significant difference</w:t>
      </w:r>
      <w:r>
        <w:rPr>
          <w:rFonts w:ascii="Arial Narrow" w:hAnsi="Arial Narrow"/>
        </w:rPr>
        <w:t xml:space="preserve"> between the natural colorants obtained from </w:t>
      </w:r>
      <w:r w:rsidRPr="00C90FF7">
        <w:rPr>
          <w:rFonts w:ascii="Arial Narrow" w:hAnsi="Arial Narrow"/>
          <w:i/>
        </w:rPr>
        <w:t>A. catechu, B, orellana</w:t>
      </w:r>
      <w:r>
        <w:rPr>
          <w:rFonts w:ascii="Arial Narrow" w:hAnsi="Arial Narrow"/>
        </w:rPr>
        <w:t xml:space="preserve"> and </w:t>
      </w:r>
      <w:r w:rsidRPr="00C90FF7">
        <w:rPr>
          <w:rFonts w:ascii="Arial Narrow" w:hAnsi="Arial Narrow"/>
          <w:i/>
        </w:rPr>
        <w:t>H. rosa-sinensis</w:t>
      </w:r>
      <w:r>
        <w:rPr>
          <w:rFonts w:ascii="Arial Narrow" w:hAnsi="Arial Narrow"/>
        </w:rPr>
        <w:t xml:space="preserve"> to that of the standard, Allura Red</w:t>
      </w:r>
      <w:r w:rsidRPr="006C7F41">
        <w:rPr>
          <w:rFonts w:ascii="Arial Narrow" w:hAnsi="Arial Narrow"/>
        </w:rPr>
        <w:t>, One Way A</w:t>
      </w:r>
      <w:r>
        <w:rPr>
          <w:rFonts w:ascii="Arial Narrow" w:hAnsi="Arial Narrow"/>
        </w:rPr>
        <w:t>nalysis of Variance</w:t>
      </w:r>
      <w:r w:rsidRPr="006C7F41">
        <w:rPr>
          <w:rFonts w:ascii="Arial Narrow" w:hAnsi="Arial Narrow"/>
        </w:rPr>
        <w:t xml:space="preserve"> was utilized. Results show that there is an F-value of 4.200 which is significant at </w:t>
      </w:r>
      <w:r>
        <w:rPr>
          <w:rFonts w:ascii="Arial Narrow" w:hAnsi="Arial Narrow"/>
        </w:rPr>
        <w:t>a p-value of</w:t>
      </w:r>
      <w:r w:rsidRPr="006C7F41">
        <w:rPr>
          <w:rFonts w:ascii="Arial Narrow" w:hAnsi="Arial Narrow"/>
        </w:rPr>
        <w:t xml:space="preserve"> 0.013 (0.013&lt;</w:t>
      </w:r>
      <w:r>
        <w:rPr>
          <w:rFonts w:ascii="Arial Narrow" w:hAnsi="Arial Narrow"/>
        </w:rPr>
        <w:t xml:space="preserve"> </w:t>
      </w:r>
      <w:r>
        <w:rPr>
          <w:rFonts w:ascii="Arial Narrow" w:hAnsi="Arial Narrow"/>
        </w:rPr>
        <w:sym w:font="Symbol" w:char="F0B5"/>
      </w:r>
      <w:r>
        <w:rPr>
          <w:rFonts w:ascii="Arial Narrow" w:hAnsi="Arial Narrow"/>
        </w:rPr>
        <w:t xml:space="preserve"> </w:t>
      </w:r>
      <w:r w:rsidRPr="006C7F41">
        <w:rPr>
          <w:rFonts w:ascii="Arial Narrow" w:hAnsi="Arial Narrow"/>
        </w:rPr>
        <w:t>0.0.5)</w:t>
      </w:r>
      <w:r>
        <w:rPr>
          <w:rFonts w:ascii="Arial Narrow" w:hAnsi="Arial Narrow"/>
        </w:rPr>
        <w:t xml:space="preserve">. </w:t>
      </w:r>
      <w:r w:rsidRPr="006C7F41">
        <w:rPr>
          <w:rFonts w:ascii="Arial Narrow" w:hAnsi="Arial Narrow"/>
        </w:rPr>
        <w:t>This warrant</w:t>
      </w:r>
      <w:r>
        <w:rPr>
          <w:rFonts w:ascii="Arial Narrow" w:hAnsi="Arial Narrow"/>
        </w:rPr>
        <w:t>s</w:t>
      </w:r>
      <w:r w:rsidRPr="006C7F41">
        <w:rPr>
          <w:rFonts w:ascii="Arial Narrow" w:hAnsi="Arial Narrow"/>
        </w:rPr>
        <w:t xml:space="preserve"> the rejection of the null hypothesis and acceptance of the alternative hypothesis. This means that there is </w:t>
      </w:r>
      <w:r>
        <w:rPr>
          <w:rFonts w:ascii="Arial Narrow" w:hAnsi="Arial Narrow"/>
        </w:rPr>
        <w:t xml:space="preserve">a significant difference in </w:t>
      </w:r>
      <w:r w:rsidRPr="006C7F41">
        <w:rPr>
          <w:rFonts w:ascii="Arial Narrow" w:hAnsi="Arial Narrow"/>
        </w:rPr>
        <w:t xml:space="preserve">the color characteristics of the four colorants based on CIELAB values. </w:t>
      </w:r>
      <w:r>
        <w:rPr>
          <w:rFonts w:ascii="Arial Narrow" w:hAnsi="Arial Narrow"/>
        </w:rPr>
        <w:t>In order t</w:t>
      </w:r>
      <w:r w:rsidRPr="006C7F41">
        <w:rPr>
          <w:rFonts w:ascii="Arial Narrow" w:hAnsi="Arial Narrow"/>
        </w:rPr>
        <w:t>o locate where the significant differences exist</w:t>
      </w:r>
      <w:r>
        <w:rPr>
          <w:rFonts w:ascii="Arial Narrow" w:hAnsi="Arial Narrow"/>
        </w:rPr>
        <w:t>, Post Hoc Analysi</w:t>
      </w:r>
      <w:r w:rsidRPr="006C7F41">
        <w:rPr>
          <w:rFonts w:ascii="Arial Narrow" w:hAnsi="Arial Narrow"/>
        </w:rPr>
        <w:t xml:space="preserve">s using </w:t>
      </w:r>
      <w:r>
        <w:rPr>
          <w:rFonts w:ascii="Arial Narrow" w:hAnsi="Arial Narrow"/>
        </w:rPr>
        <w:t xml:space="preserve">Bonferroni was performed. </w:t>
      </w:r>
      <w:r w:rsidRPr="006C7F41">
        <w:rPr>
          <w:rFonts w:ascii="Arial Narrow" w:hAnsi="Arial Narrow"/>
        </w:rPr>
        <w:t xml:space="preserve">In comparing the </w:t>
      </w:r>
      <w:r>
        <w:rPr>
          <w:rFonts w:ascii="Arial Narrow" w:hAnsi="Arial Narrow"/>
        </w:rPr>
        <w:t xml:space="preserve">results between Allura Red and </w:t>
      </w:r>
      <w:r w:rsidRPr="00C90FF7">
        <w:rPr>
          <w:rFonts w:ascii="Arial Narrow" w:hAnsi="Arial Narrow"/>
          <w:i/>
        </w:rPr>
        <w:t>A. catechu</w:t>
      </w:r>
      <w:r>
        <w:rPr>
          <w:rFonts w:ascii="Arial Narrow" w:hAnsi="Arial Narrow"/>
        </w:rPr>
        <w:t>, there was</w:t>
      </w:r>
      <w:r w:rsidRPr="006C7F41">
        <w:rPr>
          <w:rFonts w:ascii="Arial Narrow" w:hAnsi="Arial Narrow"/>
        </w:rPr>
        <w:t xml:space="preserve"> an observe</w:t>
      </w:r>
      <w:r>
        <w:rPr>
          <w:rFonts w:ascii="Arial Narrow" w:hAnsi="Arial Narrow"/>
        </w:rPr>
        <w:t>d mean</w:t>
      </w:r>
      <w:r w:rsidRPr="006C7F41">
        <w:rPr>
          <w:rFonts w:ascii="Arial Narrow" w:hAnsi="Arial Narrow"/>
        </w:rPr>
        <w:t xml:space="preserve"> difference of 27.14</w:t>
      </w:r>
      <w:r>
        <w:rPr>
          <w:rFonts w:ascii="Arial Narrow" w:hAnsi="Arial Narrow"/>
        </w:rPr>
        <w:t xml:space="preserve">. </w:t>
      </w:r>
      <w:r w:rsidRPr="006C7F41">
        <w:rPr>
          <w:rFonts w:ascii="Arial Narrow" w:hAnsi="Arial Narrow"/>
        </w:rPr>
        <w:t>Post Hoc test result show</w:t>
      </w:r>
      <w:r>
        <w:rPr>
          <w:rFonts w:ascii="Arial Narrow" w:hAnsi="Arial Narrow"/>
        </w:rPr>
        <w:t>ed</w:t>
      </w:r>
      <w:r w:rsidRPr="006C7F41">
        <w:rPr>
          <w:rFonts w:ascii="Arial Narrow" w:hAnsi="Arial Narrow"/>
        </w:rPr>
        <w:t xml:space="preserve"> that the mean difference is significant at </w:t>
      </w:r>
      <w:r>
        <w:rPr>
          <w:rFonts w:ascii="Arial Narrow" w:hAnsi="Arial Narrow"/>
        </w:rPr>
        <w:t xml:space="preserve">a p-value of </w:t>
      </w:r>
      <w:r w:rsidRPr="006C7F41">
        <w:rPr>
          <w:rFonts w:ascii="Arial Narrow" w:hAnsi="Arial Narrow"/>
        </w:rPr>
        <w:t>0.042</w:t>
      </w:r>
      <w:r>
        <w:rPr>
          <w:rFonts w:ascii="Arial Narrow" w:hAnsi="Arial Narrow"/>
        </w:rPr>
        <w:t xml:space="preserve"> (0.042&lt; </w:t>
      </w:r>
      <w:r>
        <w:rPr>
          <w:rFonts w:ascii="Arial Narrow" w:hAnsi="Arial Narrow"/>
        </w:rPr>
        <w:sym w:font="Symbol" w:char="F0B5"/>
      </w:r>
      <w:r>
        <w:rPr>
          <w:rFonts w:ascii="Arial Narrow" w:hAnsi="Arial Narrow"/>
        </w:rPr>
        <w:t xml:space="preserve"> 0.05). This indicates </w:t>
      </w:r>
      <w:r w:rsidRPr="006C7F41">
        <w:rPr>
          <w:rFonts w:ascii="Arial Narrow" w:hAnsi="Arial Narrow"/>
        </w:rPr>
        <w:t xml:space="preserve">that there is a significant difference between Allura Red and </w:t>
      </w:r>
      <w:r w:rsidRPr="003C2D8C">
        <w:rPr>
          <w:rFonts w:ascii="Arial Narrow" w:hAnsi="Arial Narrow"/>
          <w:i/>
        </w:rPr>
        <w:t>A. catechu</w:t>
      </w:r>
      <w:r w:rsidRPr="006C7F41">
        <w:rPr>
          <w:rFonts w:ascii="Arial Narrow" w:hAnsi="Arial Narrow"/>
        </w:rPr>
        <w:t xml:space="preserve"> with respect to</w:t>
      </w:r>
      <w:r>
        <w:rPr>
          <w:rFonts w:ascii="Arial Narrow" w:hAnsi="Arial Narrow"/>
        </w:rPr>
        <w:t xml:space="preserve"> the</w:t>
      </w:r>
      <w:r w:rsidRPr="006C7F41">
        <w:rPr>
          <w:rFonts w:ascii="Arial Narrow" w:hAnsi="Arial Narrow"/>
        </w:rPr>
        <w:t xml:space="preserve"> color </w:t>
      </w:r>
      <w:r>
        <w:rPr>
          <w:rFonts w:ascii="Arial Narrow" w:hAnsi="Arial Narrow"/>
        </w:rPr>
        <w:t>characteristics</w:t>
      </w:r>
      <w:r w:rsidRPr="006C7F41">
        <w:rPr>
          <w:rFonts w:ascii="Arial Narrow" w:hAnsi="Arial Narrow"/>
        </w:rPr>
        <w:t xml:space="preserve"> </w:t>
      </w:r>
      <w:r>
        <w:rPr>
          <w:rFonts w:ascii="Arial Narrow" w:hAnsi="Arial Narrow"/>
        </w:rPr>
        <w:t xml:space="preserve">based </w:t>
      </w:r>
      <w:r w:rsidRPr="006C7F41">
        <w:rPr>
          <w:rFonts w:ascii="Arial Narrow" w:hAnsi="Arial Narrow"/>
        </w:rPr>
        <w:t xml:space="preserve">on CIELAB values. </w:t>
      </w:r>
      <w:r>
        <w:rPr>
          <w:rFonts w:ascii="Arial Narrow" w:hAnsi="Arial Narrow"/>
        </w:rPr>
        <w:t xml:space="preserve">In the comparison of Allura Red and </w:t>
      </w:r>
      <w:r w:rsidRPr="007071CC">
        <w:rPr>
          <w:rFonts w:ascii="Arial Narrow" w:hAnsi="Arial Narrow"/>
          <w:i/>
        </w:rPr>
        <w:t>B.orellana</w:t>
      </w:r>
      <w:r>
        <w:rPr>
          <w:rFonts w:ascii="Arial Narrow" w:hAnsi="Arial Narrow"/>
        </w:rPr>
        <w:t xml:space="preserve">, there was an observed mean difference of 30.48. Post Hoc test result showed that the mean difference is significant at a p-value of 8 0.024 (0.024&lt; </w:t>
      </w:r>
      <w:r>
        <w:rPr>
          <w:rFonts w:ascii="Arial Narrow" w:hAnsi="Arial Narrow"/>
        </w:rPr>
        <w:sym w:font="Symbol" w:char="F0B5"/>
      </w:r>
      <w:r>
        <w:rPr>
          <w:rFonts w:ascii="Arial Narrow" w:hAnsi="Arial Narrow"/>
        </w:rPr>
        <w:t xml:space="preserve"> 0.05). This shows that there is a significant difference between Allura Red and </w:t>
      </w:r>
      <w:r w:rsidRPr="00843BE4">
        <w:rPr>
          <w:rFonts w:ascii="Arial Narrow" w:hAnsi="Arial Narrow"/>
          <w:i/>
        </w:rPr>
        <w:t>B. orellana</w:t>
      </w:r>
      <w:r>
        <w:rPr>
          <w:rFonts w:ascii="Arial Narrow" w:hAnsi="Arial Narrow"/>
        </w:rPr>
        <w:t xml:space="preserve"> with respect to the color characteristics based on CIELAB values. Allura Red and </w:t>
      </w:r>
      <w:r>
        <w:rPr>
          <w:rFonts w:ascii="Arial Narrow" w:hAnsi="Arial Narrow"/>
          <w:i/>
        </w:rPr>
        <w:t>H. rosasinensis</w:t>
      </w:r>
      <w:r>
        <w:rPr>
          <w:rFonts w:ascii="Arial Narrow" w:hAnsi="Arial Narrow"/>
        </w:rPr>
        <w:t xml:space="preserve"> were also compared and a mean difference of 6.05 was obtained. Post Hoc test result revealed that the mean difference is significant at a p-value of 0.641 (0.641&gt; </w:t>
      </w:r>
      <w:r>
        <w:rPr>
          <w:rFonts w:ascii="Arial Narrow" w:hAnsi="Arial Narrow"/>
        </w:rPr>
        <w:sym w:font="Symbol" w:char="F0B5"/>
      </w:r>
      <w:r>
        <w:rPr>
          <w:rFonts w:ascii="Arial Narrow" w:hAnsi="Arial Narrow"/>
        </w:rPr>
        <w:t xml:space="preserve"> 0.05). This signifies that there is no significant difference between Allura Red and </w:t>
      </w:r>
      <w:r w:rsidRPr="00B352C1">
        <w:rPr>
          <w:rFonts w:ascii="Arial Narrow" w:hAnsi="Arial Narrow"/>
          <w:i/>
        </w:rPr>
        <w:t>H. rosa-sinensis</w:t>
      </w:r>
      <w:r>
        <w:rPr>
          <w:rFonts w:ascii="Arial Narrow" w:hAnsi="Arial Narrow"/>
        </w:rPr>
        <w:t xml:space="preserve">.  </w:t>
      </w:r>
    </w:p>
    <w:p w:rsidR="00C16355" w:rsidRDefault="00C16355" w:rsidP="00C16355">
      <w:pPr>
        <w:ind w:firstLine="720"/>
        <w:jc w:val="both"/>
        <w:rPr>
          <w:rFonts w:ascii="Arial Narrow" w:hAnsi="Arial Narrow"/>
        </w:rPr>
      </w:pPr>
      <w:r>
        <w:rPr>
          <w:rFonts w:ascii="Arial Narrow" w:hAnsi="Arial Narrow"/>
        </w:rPr>
        <w:t xml:space="preserve">With the objectives of the researchers at hand, the researchers wanted to know which among the colorants obtained from natural sources is the closest to that of the standard based on the combined color characteristics using CIELAB parameters. There should be no significant difference between the combined color characteristics between the natural colorant and that of the standard because they should both belong in the same spectra of color across the </w:t>
      </w:r>
      <w:r>
        <w:rPr>
          <w:rFonts w:ascii="Arial Narrow" w:hAnsi="Arial Narrow"/>
        </w:rPr>
        <w:lastRenderedPageBreak/>
        <w:t xml:space="preserve">aforementioned characteristics in order for it to be considered as a possible alternative colorant. Among the three natural colorants that were utilized in this study, both the natural colorants from </w:t>
      </w:r>
      <w:r w:rsidRPr="00C16355">
        <w:rPr>
          <w:rFonts w:ascii="Arial Narrow" w:hAnsi="Arial Narrow"/>
          <w:i/>
        </w:rPr>
        <w:t>A. catechu</w:t>
      </w:r>
      <w:r>
        <w:rPr>
          <w:rFonts w:ascii="Arial Narrow" w:hAnsi="Arial Narrow"/>
        </w:rPr>
        <w:t xml:space="preserve"> and </w:t>
      </w:r>
      <w:r w:rsidRPr="00C16355">
        <w:rPr>
          <w:rFonts w:ascii="Arial Narrow" w:hAnsi="Arial Narrow"/>
          <w:i/>
        </w:rPr>
        <w:t>B. orellana</w:t>
      </w:r>
      <w:r>
        <w:rPr>
          <w:rFonts w:ascii="Arial Narrow" w:hAnsi="Arial Narrow"/>
        </w:rPr>
        <w:t xml:space="preserve"> yielded p-values of 0.042 and 0.024 respectively. These are both lower than the level of significance at </w:t>
      </w:r>
      <w:r>
        <w:rPr>
          <w:rFonts w:ascii="Arial Narrow" w:hAnsi="Arial Narrow"/>
        </w:rPr>
        <w:sym w:font="Symbol" w:char="F0B5"/>
      </w:r>
      <w:r>
        <w:rPr>
          <w:rFonts w:ascii="Arial Narrow" w:hAnsi="Arial Narrow"/>
        </w:rPr>
        <w:t xml:space="preserve"> 0.05. </w:t>
      </w:r>
      <w:r w:rsidR="00605669">
        <w:rPr>
          <w:rFonts w:ascii="Arial Narrow" w:hAnsi="Arial Narrow"/>
        </w:rPr>
        <w:t>This means that the null hypothesis, t</w:t>
      </w:r>
      <w:r w:rsidR="00605669" w:rsidRPr="006C7F41">
        <w:rPr>
          <w:rFonts w:ascii="Arial Narrow" w:hAnsi="Arial Narrow"/>
        </w:rPr>
        <w:t xml:space="preserve">here is no significant difference between the combined CIELAB </w:t>
      </w:r>
      <w:r w:rsidR="00605669">
        <w:rPr>
          <w:rFonts w:ascii="Arial Narrow" w:hAnsi="Arial Narrow"/>
        </w:rPr>
        <w:t>values</w:t>
      </w:r>
      <w:r w:rsidR="00605669" w:rsidRPr="006C7F41">
        <w:rPr>
          <w:rFonts w:ascii="Arial Narrow" w:hAnsi="Arial Narrow"/>
        </w:rPr>
        <w:t xml:space="preserve"> </w:t>
      </w:r>
      <w:r w:rsidR="00605669">
        <w:rPr>
          <w:rFonts w:ascii="Arial Narrow" w:hAnsi="Arial Narrow"/>
        </w:rPr>
        <w:t xml:space="preserve">for color characterization </w:t>
      </w:r>
      <w:r w:rsidR="00605669" w:rsidRPr="006C7F41">
        <w:rPr>
          <w:rFonts w:ascii="Arial Narrow" w:hAnsi="Arial Narrow"/>
        </w:rPr>
        <w:t xml:space="preserve">of the natural colorants </w:t>
      </w:r>
      <w:r w:rsidR="00605669">
        <w:rPr>
          <w:rFonts w:ascii="Arial Narrow" w:hAnsi="Arial Narrow"/>
        </w:rPr>
        <w:t xml:space="preserve">obtained </w:t>
      </w:r>
      <w:r w:rsidR="00605669" w:rsidRPr="006C7F41">
        <w:rPr>
          <w:rFonts w:ascii="Arial Narrow" w:hAnsi="Arial Narrow"/>
        </w:rPr>
        <w:t xml:space="preserve">from </w:t>
      </w:r>
      <w:r w:rsidR="005C446D">
        <w:rPr>
          <w:rFonts w:ascii="Arial Narrow" w:hAnsi="Arial Narrow"/>
          <w:i/>
        </w:rPr>
        <w:t xml:space="preserve">Areca catechu and </w:t>
      </w:r>
      <w:r w:rsidR="00605669">
        <w:rPr>
          <w:rFonts w:ascii="Arial Narrow" w:hAnsi="Arial Narrow"/>
          <w:i/>
        </w:rPr>
        <w:t xml:space="preserve">Bixa </w:t>
      </w:r>
      <w:r w:rsidR="00605669" w:rsidRPr="006C7F41">
        <w:rPr>
          <w:rFonts w:ascii="Arial Narrow" w:hAnsi="Arial Narrow"/>
          <w:i/>
        </w:rPr>
        <w:t>orellana</w:t>
      </w:r>
      <w:r w:rsidR="00605669" w:rsidRPr="006C7F41">
        <w:rPr>
          <w:rFonts w:ascii="Arial Narrow" w:hAnsi="Arial Narrow"/>
        </w:rPr>
        <w:t xml:space="preserve"> </w:t>
      </w:r>
      <w:r w:rsidR="00605669">
        <w:rPr>
          <w:rFonts w:ascii="Arial Narrow" w:hAnsi="Arial Narrow"/>
        </w:rPr>
        <w:t xml:space="preserve">to that of the standard, Allura Red is rejected and the alternative hypothesis is </w:t>
      </w:r>
      <w:r w:rsidR="005C446D">
        <w:rPr>
          <w:rFonts w:ascii="Arial Narrow" w:hAnsi="Arial Narrow"/>
        </w:rPr>
        <w:t>then accepted. T</w:t>
      </w:r>
      <w:r w:rsidR="00605669">
        <w:rPr>
          <w:rFonts w:ascii="Arial Narrow" w:hAnsi="Arial Narrow"/>
        </w:rPr>
        <w:t>here is a significant difference between the aforementioned colorants to that of the standard. Thus it can be inferred that they can’t</w:t>
      </w:r>
      <w:r w:rsidR="005C446D">
        <w:rPr>
          <w:rFonts w:ascii="Arial Narrow" w:hAnsi="Arial Narrow"/>
        </w:rPr>
        <w:t xml:space="preserve"> be utilized and further studied</w:t>
      </w:r>
      <w:r w:rsidR="00605669">
        <w:rPr>
          <w:rFonts w:ascii="Arial Narrow" w:hAnsi="Arial Narrow"/>
        </w:rPr>
        <w:t xml:space="preserve"> as possible alternative colorant</w:t>
      </w:r>
      <w:r w:rsidR="005C446D">
        <w:rPr>
          <w:rFonts w:ascii="Arial Narrow" w:hAnsi="Arial Narrow"/>
        </w:rPr>
        <w:t>s</w:t>
      </w:r>
      <w:r w:rsidR="00605669">
        <w:rPr>
          <w:rFonts w:ascii="Arial Narrow" w:hAnsi="Arial Narrow"/>
        </w:rPr>
        <w:t xml:space="preserve"> to Allura Red. Only </w:t>
      </w:r>
      <w:r w:rsidR="00605669" w:rsidRPr="00800F0E">
        <w:rPr>
          <w:rFonts w:ascii="Arial Narrow" w:hAnsi="Arial Narrow"/>
          <w:i/>
        </w:rPr>
        <w:t>H. rosa</w:t>
      </w:r>
      <w:r w:rsidR="00605669">
        <w:rPr>
          <w:rFonts w:ascii="Arial Narrow" w:hAnsi="Arial Narrow"/>
          <w:i/>
        </w:rPr>
        <w:t>-</w:t>
      </w:r>
      <w:r w:rsidR="00605669" w:rsidRPr="00800F0E">
        <w:rPr>
          <w:rFonts w:ascii="Arial Narrow" w:hAnsi="Arial Narrow"/>
          <w:i/>
        </w:rPr>
        <w:t>sinensis</w:t>
      </w:r>
      <w:r w:rsidR="005C446D">
        <w:rPr>
          <w:rFonts w:ascii="Arial Narrow" w:hAnsi="Arial Narrow"/>
        </w:rPr>
        <w:t xml:space="preserve"> yielded a p-value of 0.641</w:t>
      </w:r>
      <w:r w:rsidR="00605669">
        <w:rPr>
          <w:rFonts w:ascii="Arial Narrow" w:hAnsi="Arial Narrow"/>
        </w:rPr>
        <w:t xml:space="preserve"> that is greater than the level of significance at </w:t>
      </w:r>
      <w:r w:rsidR="00605669">
        <w:rPr>
          <w:rFonts w:ascii="Arial Narrow" w:hAnsi="Arial Narrow"/>
        </w:rPr>
        <w:sym w:font="Symbol" w:char="F0B5"/>
      </w:r>
      <w:r w:rsidR="00605669">
        <w:rPr>
          <w:rFonts w:ascii="Arial Narrow" w:hAnsi="Arial Narrow"/>
        </w:rPr>
        <w:t xml:space="preserve"> 0.05. This means that the null hypothesis, t</w:t>
      </w:r>
      <w:r w:rsidR="00605669" w:rsidRPr="006C7F41">
        <w:rPr>
          <w:rFonts w:ascii="Arial Narrow" w:hAnsi="Arial Narrow"/>
        </w:rPr>
        <w:t xml:space="preserve">here is no significant difference between the combined CIELAB </w:t>
      </w:r>
      <w:r w:rsidR="00605669">
        <w:rPr>
          <w:rFonts w:ascii="Arial Narrow" w:hAnsi="Arial Narrow"/>
        </w:rPr>
        <w:t>values</w:t>
      </w:r>
      <w:r w:rsidR="00605669" w:rsidRPr="006C7F41">
        <w:rPr>
          <w:rFonts w:ascii="Arial Narrow" w:hAnsi="Arial Narrow"/>
        </w:rPr>
        <w:t xml:space="preserve"> </w:t>
      </w:r>
      <w:r w:rsidR="00605669">
        <w:rPr>
          <w:rFonts w:ascii="Arial Narrow" w:hAnsi="Arial Narrow"/>
        </w:rPr>
        <w:t xml:space="preserve">for color characterization </w:t>
      </w:r>
      <w:r w:rsidR="00605669" w:rsidRPr="006C7F41">
        <w:rPr>
          <w:rFonts w:ascii="Arial Narrow" w:hAnsi="Arial Narrow"/>
        </w:rPr>
        <w:t xml:space="preserve">of the natural colorants </w:t>
      </w:r>
      <w:r w:rsidR="00605669">
        <w:rPr>
          <w:rFonts w:ascii="Arial Narrow" w:hAnsi="Arial Narrow"/>
        </w:rPr>
        <w:t xml:space="preserve">obtained </w:t>
      </w:r>
      <w:r w:rsidR="00605669" w:rsidRPr="006C7F41">
        <w:rPr>
          <w:rFonts w:ascii="Arial Narrow" w:hAnsi="Arial Narrow"/>
        </w:rPr>
        <w:t xml:space="preserve">from </w:t>
      </w:r>
      <w:r w:rsidR="00605669">
        <w:rPr>
          <w:rFonts w:ascii="Arial Narrow" w:hAnsi="Arial Narrow"/>
          <w:i/>
        </w:rPr>
        <w:t>Hibiscus</w:t>
      </w:r>
      <w:r w:rsidR="00605669" w:rsidRPr="006C7F41">
        <w:rPr>
          <w:rFonts w:ascii="Arial Narrow" w:hAnsi="Arial Narrow"/>
          <w:i/>
        </w:rPr>
        <w:t xml:space="preserve"> rosa-sinensis</w:t>
      </w:r>
      <w:r w:rsidR="00605669" w:rsidRPr="006C7F41">
        <w:rPr>
          <w:rFonts w:ascii="Arial Narrow" w:hAnsi="Arial Narrow"/>
        </w:rPr>
        <w:t xml:space="preserve"> </w:t>
      </w:r>
      <w:r w:rsidR="00605669">
        <w:rPr>
          <w:rFonts w:ascii="Arial Narrow" w:hAnsi="Arial Narrow"/>
        </w:rPr>
        <w:t>to that of the standard, Allura Re</w:t>
      </w:r>
      <w:r w:rsidR="005C446D">
        <w:rPr>
          <w:rFonts w:ascii="Arial Narrow" w:hAnsi="Arial Narrow"/>
        </w:rPr>
        <w:t>d is accepted. T</w:t>
      </w:r>
      <w:r w:rsidR="00605669">
        <w:rPr>
          <w:rFonts w:ascii="Arial Narrow" w:hAnsi="Arial Narrow"/>
        </w:rPr>
        <w:t>h</w:t>
      </w:r>
      <w:r w:rsidR="008B45B8">
        <w:rPr>
          <w:rFonts w:ascii="Arial Narrow" w:hAnsi="Arial Narrow"/>
        </w:rPr>
        <w:t xml:space="preserve">ere is no significant difference </w:t>
      </w:r>
      <w:r w:rsidR="00605669">
        <w:rPr>
          <w:rFonts w:ascii="Arial Narrow" w:hAnsi="Arial Narrow"/>
        </w:rPr>
        <w:t xml:space="preserve">between the two colorants across the combined color characteristics making it a possible alternative colorant to that of the standard in terms of color characterization alone. </w:t>
      </w:r>
      <w:r w:rsidR="005C446D">
        <w:rPr>
          <w:rFonts w:ascii="Arial Narrow" w:hAnsi="Arial Narrow" w:cs="Times New Roman"/>
        </w:rPr>
        <w:t>A</w:t>
      </w:r>
      <w:r w:rsidR="00605669" w:rsidRPr="00C00774">
        <w:rPr>
          <w:rFonts w:ascii="Arial Narrow" w:hAnsi="Arial Narrow" w:cs="Times New Roman"/>
        </w:rPr>
        <w:t xml:space="preserve">mong the three natural colorants that were analyzed in this study, </w:t>
      </w:r>
      <w:r w:rsidR="00605669">
        <w:rPr>
          <w:rFonts w:ascii="Arial Narrow" w:hAnsi="Arial Narrow" w:cs="Times New Roman"/>
        </w:rPr>
        <w:t xml:space="preserve">it can be implied that the natural colorant from </w:t>
      </w:r>
      <w:r w:rsidR="00605669" w:rsidRPr="00C00774">
        <w:rPr>
          <w:rFonts w:ascii="Arial Narrow" w:hAnsi="Arial Narrow" w:cs="Times New Roman"/>
          <w:i/>
        </w:rPr>
        <w:t>H. rosa-sinensis</w:t>
      </w:r>
      <w:r w:rsidR="00605669" w:rsidRPr="00C00774">
        <w:rPr>
          <w:rFonts w:ascii="Arial Narrow" w:hAnsi="Arial Narrow" w:cs="Times New Roman"/>
        </w:rPr>
        <w:t xml:space="preserve"> is the closest to Allura Red in term of combined color characteristics.</w:t>
      </w:r>
    </w:p>
    <w:p w:rsidR="00605669" w:rsidRDefault="00605669" w:rsidP="00C16355">
      <w:pPr>
        <w:ind w:firstLine="720"/>
        <w:jc w:val="both"/>
        <w:rPr>
          <w:rFonts w:ascii="Arial Narrow" w:hAnsi="Arial Narrow"/>
        </w:rPr>
      </w:pPr>
    </w:p>
    <w:p w:rsidR="00605669" w:rsidRPr="00800F0E" w:rsidRDefault="00605669" w:rsidP="00C16355">
      <w:pPr>
        <w:ind w:firstLine="720"/>
        <w:jc w:val="both"/>
        <w:rPr>
          <w:rFonts w:ascii="Arial Narrow" w:hAnsi="Arial Narrow"/>
        </w:rPr>
      </w:pPr>
    </w:p>
    <w:p w:rsidR="005F03B4" w:rsidRPr="001F49AF" w:rsidRDefault="005F03B4" w:rsidP="00B54902">
      <w:pPr>
        <w:spacing w:before="240" w:line="240" w:lineRule="auto"/>
        <w:jc w:val="both"/>
        <w:rPr>
          <w:rFonts w:ascii="Arial Narrow" w:hAnsi="Arial Narrow" w:cs="Times New Roman"/>
          <w:color w:val="FF0000"/>
        </w:rPr>
      </w:pPr>
    </w:p>
    <w:p w:rsidR="00361966" w:rsidRDefault="00361966" w:rsidP="00B54902">
      <w:pPr>
        <w:spacing w:before="240" w:line="240" w:lineRule="auto"/>
        <w:jc w:val="both"/>
        <w:rPr>
          <w:rFonts w:ascii="Arial Narrow" w:hAnsi="Arial Narrow" w:cs="Times New Roman"/>
          <w:color w:val="000000"/>
        </w:rPr>
      </w:pPr>
    </w:p>
    <w:p w:rsidR="00361966" w:rsidRDefault="00361966" w:rsidP="00B54902">
      <w:pPr>
        <w:spacing w:before="240" w:line="240" w:lineRule="auto"/>
        <w:jc w:val="both"/>
        <w:rPr>
          <w:rFonts w:ascii="Arial Narrow" w:hAnsi="Arial Narrow"/>
        </w:rPr>
      </w:pPr>
    </w:p>
    <w:p w:rsidR="00C00774" w:rsidRDefault="00C00774" w:rsidP="00B54902">
      <w:pPr>
        <w:spacing w:before="240" w:line="240" w:lineRule="auto"/>
        <w:jc w:val="both"/>
        <w:rPr>
          <w:rFonts w:ascii="Arial Narrow" w:hAnsi="Arial Narrow"/>
        </w:rPr>
      </w:pPr>
    </w:p>
    <w:p w:rsidR="00C16355" w:rsidRDefault="00C16355" w:rsidP="00B54902">
      <w:pPr>
        <w:spacing w:before="240" w:line="240" w:lineRule="auto"/>
        <w:jc w:val="both"/>
        <w:rPr>
          <w:rFonts w:ascii="Arial Narrow" w:hAnsi="Arial Narrow"/>
        </w:rPr>
      </w:pPr>
    </w:p>
    <w:p w:rsidR="00C16355" w:rsidRDefault="00C16355" w:rsidP="00B54902">
      <w:pPr>
        <w:spacing w:before="240" w:line="240" w:lineRule="auto"/>
        <w:jc w:val="both"/>
        <w:rPr>
          <w:rFonts w:ascii="Arial Narrow" w:hAnsi="Arial Narrow"/>
        </w:rPr>
      </w:pPr>
    </w:p>
    <w:p w:rsidR="00C16355" w:rsidRDefault="00C16355" w:rsidP="00B54902">
      <w:pPr>
        <w:spacing w:before="240" w:line="240" w:lineRule="auto"/>
        <w:jc w:val="both"/>
        <w:rPr>
          <w:rFonts w:ascii="Arial Narrow" w:hAnsi="Arial Narrow"/>
        </w:rPr>
      </w:pPr>
    </w:p>
    <w:p w:rsidR="00C16355" w:rsidRDefault="00C16355" w:rsidP="00B54902">
      <w:pPr>
        <w:spacing w:before="240" w:line="240" w:lineRule="auto"/>
        <w:jc w:val="both"/>
        <w:rPr>
          <w:rFonts w:ascii="Arial Narrow" w:hAnsi="Arial Narrow"/>
        </w:rPr>
      </w:pPr>
    </w:p>
    <w:p w:rsidR="00C16355" w:rsidRDefault="00C16355" w:rsidP="00B54902">
      <w:pPr>
        <w:spacing w:before="240" w:line="240" w:lineRule="auto"/>
        <w:jc w:val="both"/>
        <w:rPr>
          <w:rFonts w:ascii="Arial Narrow" w:hAnsi="Arial Narrow"/>
        </w:rPr>
      </w:pPr>
    </w:p>
    <w:p w:rsidR="00C16355" w:rsidRDefault="00C16355" w:rsidP="00B54902">
      <w:pPr>
        <w:spacing w:before="240" w:line="240" w:lineRule="auto"/>
        <w:jc w:val="both"/>
        <w:rPr>
          <w:rFonts w:ascii="Arial Narrow" w:hAnsi="Arial Narrow"/>
        </w:rPr>
      </w:pPr>
    </w:p>
    <w:p w:rsidR="00C16355" w:rsidRDefault="00C16355" w:rsidP="00B54902">
      <w:pPr>
        <w:spacing w:before="240" w:line="240" w:lineRule="auto"/>
        <w:jc w:val="both"/>
        <w:rPr>
          <w:rFonts w:ascii="Arial Narrow" w:hAnsi="Arial Narrow"/>
        </w:rPr>
      </w:pPr>
    </w:p>
    <w:p w:rsidR="00A10FFE" w:rsidRDefault="00A10FFE" w:rsidP="00B54902">
      <w:pPr>
        <w:spacing w:before="240" w:line="240" w:lineRule="auto"/>
        <w:jc w:val="both"/>
        <w:rPr>
          <w:rFonts w:ascii="Arial Narrow" w:hAnsi="Arial Narrow"/>
        </w:rPr>
      </w:pPr>
    </w:p>
    <w:p w:rsidR="005C446D" w:rsidRDefault="005C446D" w:rsidP="00B54902">
      <w:pPr>
        <w:spacing w:before="240" w:line="240" w:lineRule="auto"/>
        <w:jc w:val="both"/>
        <w:rPr>
          <w:rFonts w:ascii="Arial Narrow" w:hAnsi="Arial Narrow"/>
        </w:rPr>
      </w:pPr>
    </w:p>
    <w:p w:rsidR="00605669" w:rsidRPr="00B54902" w:rsidRDefault="00605669" w:rsidP="00B54902">
      <w:pPr>
        <w:spacing w:before="240" w:line="240" w:lineRule="auto"/>
        <w:jc w:val="both"/>
        <w:rPr>
          <w:rFonts w:ascii="Arial Narrow" w:hAnsi="Arial Narrow"/>
        </w:rPr>
      </w:pPr>
    </w:p>
    <w:p w:rsidR="00C00774" w:rsidRDefault="00C00774" w:rsidP="00BC7E76">
      <w:pPr>
        <w:spacing w:before="240" w:line="240" w:lineRule="auto"/>
        <w:jc w:val="center"/>
        <w:rPr>
          <w:rFonts w:ascii="Arial Narrow" w:hAnsi="Arial Narrow"/>
          <w:b/>
        </w:rPr>
      </w:pPr>
      <w:r>
        <w:rPr>
          <w:rFonts w:ascii="Arial Narrow" w:hAnsi="Arial Narrow"/>
          <w:b/>
        </w:rPr>
        <w:t>CHAPTER IV</w:t>
      </w:r>
    </w:p>
    <w:p w:rsidR="00F15CD7" w:rsidRPr="00F15CD7" w:rsidRDefault="00F15CD7" w:rsidP="00BC7E76">
      <w:pPr>
        <w:spacing w:before="240" w:line="240" w:lineRule="auto"/>
        <w:jc w:val="center"/>
        <w:rPr>
          <w:rFonts w:ascii="Arial Narrow" w:hAnsi="Arial Narrow"/>
          <w:b/>
        </w:rPr>
      </w:pPr>
      <w:r w:rsidRPr="00F15CD7">
        <w:rPr>
          <w:rFonts w:ascii="Arial Narrow" w:hAnsi="Arial Narrow"/>
          <w:b/>
        </w:rPr>
        <w:lastRenderedPageBreak/>
        <w:t>SUMMARY, CONCLUSION, &amp; RECOMMENDATION</w:t>
      </w:r>
    </w:p>
    <w:p w:rsidR="00F15CD7" w:rsidRDefault="00F15CD7" w:rsidP="00BC7E76">
      <w:pPr>
        <w:spacing w:before="240" w:line="240" w:lineRule="auto"/>
        <w:ind w:firstLine="720"/>
        <w:jc w:val="both"/>
        <w:rPr>
          <w:rFonts w:ascii="Arial Narrow" w:hAnsi="Arial Narrow"/>
        </w:rPr>
      </w:pPr>
      <w:r w:rsidRPr="00F15CD7">
        <w:rPr>
          <w:rFonts w:ascii="Arial Narrow" w:hAnsi="Arial Narrow"/>
        </w:rPr>
        <w:t xml:space="preserve">This chapter presents the summary of the different results obtained from the experimentation conducted on the </w:t>
      </w:r>
      <w:r w:rsidR="00B54902">
        <w:rPr>
          <w:rFonts w:ascii="Arial Narrow" w:hAnsi="Arial Narrow"/>
        </w:rPr>
        <w:t xml:space="preserve">aqueous extract of </w:t>
      </w:r>
      <w:r w:rsidR="00B54902" w:rsidRPr="00C44022">
        <w:rPr>
          <w:rFonts w:ascii="Arial Narrow" w:hAnsi="Arial Narrow"/>
          <w:i/>
        </w:rPr>
        <w:t>Areca catechu</w:t>
      </w:r>
      <w:r w:rsidR="00B54902">
        <w:rPr>
          <w:rFonts w:ascii="Arial Narrow" w:hAnsi="Arial Narrow"/>
        </w:rPr>
        <w:t xml:space="preserve"> and </w:t>
      </w:r>
      <w:r w:rsidRPr="00F15CD7">
        <w:rPr>
          <w:rFonts w:ascii="Arial Narrow" w:hAnsi="Arial Narrow"/>
        </w:rPr>
        <w:t xml:space="preserve">methanolic extract of </w:t>
      </w:r>
      <w:r w:rsidRPr="00C44022">
        <w:rPr>
          <w:rFonts w:ascii="Arial Narrow" w:hAnsi="Arial Narrow"/>
          <w:i/>
        </w:rPr>
        <w:t>Bixa orellana</w:t>
      </w:r>
      <w:r>
        <w:rPr>
          <w:rFonts w:ascii="Arial Narrow" w:hAnsi="Arial Narrow"/>
        </w:rPr>
        <w:t xml:space="preserve"> and </w:t>
      </w:r>
      <w:r w:rsidRPr="00C44022">
        <w:rPr>
          <w:rFonts w:ascii="Arial Narrow" w:hAnsi="Arial Narrow"/>
          <w:i/>
        </w:rPr>
        <w:t>Hibiscus rosa-sinensis</w:t>
      </w:r>
      <w:r>
        <w:rPr>
          <w:rFonts w:ascii="Arial Narrow" w:hAnsi="Arial Narrow"/>
        </w:rPr>
        <w:t xml:space="preserve"> </w:t>
      </w:r>
      <w:r w:rsidRPr="00F15CD7">
        <w:rPr>
          <w:rFonts w:ascii="Arial Narrow" w:hAnsi="Arial Narrow"/>
        </w:rPr>
        <w:t>as well as the conclusions and the recommendations for the future studies.</w:t>
      </w:r>
    </w:p>
    <w:p w:rsidR="00F15CD7" w:rsidRPr="00F15CD7" w:rsidRDefault="00F15CD7" w:rsidP="00BC7E76">
      <w:pPr>
        <w:spacing w:before="240" w:line="240" w:lineRule="auto"/>
        <w:ind w:firstLine="720"/>
        <w:jc w:val="both"/>
        <w:rPr>
          <w:rFonts w:ascii="Arial Narrow" w:hAnsi="Arial Narrow"/>
        </w:rPr>
      </w:pPr>
    </w:p>
    <w:p w:rsidR="00F15CD7" w:rsidRPr="00F15CD7" w:rsidRDefault="00C00774" w:rsidP="00BC7E76">
      <w:pPr>
        <w:spacing w:before="240" w:line="240" w:lineRule="auto"/>
        <w:jc w:val="both"/>
        <w:rPr>
          <w:rFonts w:ascii="Arial Narrow" w:hAnsi="Arial Narrow"/>
          <w:b/>
        </w:rPr>
      </w:pPr>
      <w:r>
        <w:rPr>
          <w:rFonts w:ascii="Arial Narrow" w:hAnsi="Arial Narrow"/>
          <w:b/>
        </w:rPr>
        <w:t>4</w:t>
      </w:r>
      <w:r w:rsidR="00F15CD7" w:rsidRPr="00F15CD7">
        <w:rPr>
          <w:rFonts w:ascii="Arial Narrow" w:hAnsi="Arial Narrow"/>
          <w:b/>
        </w:rPr>
        <w:t>.1 Summary</w:t>
      </w:r>
    </w:p>
    <w:p w:rsidR="00361966" w:rsidRDefault="00F15CD7" w:rsidP="004C5B18">
      <w:pPr>
        <w:spacing w:before="240" w:line="240" w:lineRule="auto"/>
        <w:ind w:firstLine="720"/>
        <w:jc w:val="both"/>
        <w:rPr>
          <w:rFonts w:ascii="Arial Narrow" w:hAnsi="Arial Narrow"/>
        </w:rPr>
      </w:pPr>
      <w:r w:rsidRPr="00F15CD7">
        <w:rPr>
          <w:rFonts w:ascii="Arial Narrow" w:hAnsi="Arial Narrow"/>
        </w:rPr>
        <w:t>The following findings were obtained after</w:t>
      </w:r>
      <w:r w:rsidR="00361966">
        <w:rPr>
          <w:rFonts w:ascii="Arial Narrow" w:hAnsi="Arial Narrow"/>
        </w:rPr>
        <w:t xml:space="preserve"> conducting the research study:</w:t>
      </w:r>
    </w:p>
    <w:p w:rsidR="009E1AB6" w:rsidRPr="0032325B" w:rsidRDefault="00D30EC1" w:rsidP="00361966">
      <w:pPr>
        <w:pStyle w:val="ListParagraph"/>
        <w:numPr>
          <w:ilvl w:val="0"/>
          <w:numId w:val="7"/>
        </w:numPr>
        <w:spacing w:before="240" w:line="240" w:lineRule="auto"/>
        <w:jc w:val="both"/>
        <w:rPr>
          <w:rFonts w:ascii="Arial Narrow" w:hAnsi="Arial Narrow"/>
        </w:rPr>
      </w:pPr>
      <w:r w:rsidRPr="0032325B">
        <w:rPr>
          <w:rFonts w:ascii="Arial Narrow" w:hAnsi="Arial Narrow"/>
        </w:rPr>
        <w:t xml:space="preserve">The percentage yield of </w:t>
      </w:r>
      <w:r w:rsidRPr="0032325B">
        <w:rPr>
          <w:rFonts w:ascii="Arial Narrow" w:hAnsi="Arial Narrow"/>
          <w:i/>
        </w:rPr>
        <w:t>Areca catechu, Bixa orellana</w:t>
      </w:r>
      <w:r w:rsidRPr="0032325B">
        <w:rPr>
          <w:rFonts w:ascii="Arial Narrow" w:hAnsi="Arial Narrow"/>
        </w:rPr>
        <w:t xml:space="preserve"> and </w:t>
      </w:r>
      <w:r w:rsidRPr="0032325B">
        <w:rPr>
          <w:rFonts w:ascii="Arial Narrow" w:hAnsi="Arial Narrow"/>
          <w:i/>
        </w:rPr>
        <w:t xml:space="preserve">Hibiscus rosa-sinensis </w:t>
      </w:r>
      <w:r w:rsidR="004F41D0">
        <w:rPr>
          <w:rFonts w:ascii="Arial Narrow" w:hAnsi="Arial Narrow"/>
        </w:rPr>
        <w:t>are 6.2892%, 29.4005% and 14.3275%</w:t>
      </w:r>
      <w:r w:rsidRPr="0032325B">
        <w:rPr>
          <w:rFonts w:ascii="Arial Narrow" w:hAnsi="Arial Narrow"/>
        </w:rPr>
        <w:t xml:space="preserve"> respectively.</w:t>
      </w:r>
    </w:p>
    <w:p w:rsidR="009E1AB6" w:rsidRPr="0032325B" w:rsidRDefault="009E1AB6" w:rsidP="009E1AB6">
      <w:pPr>
        <w:pStyle w:val="ListParagraph"/>
        <w:numPr>
          <w:ilvl w:val="0"/>
          <w:numId w:val="7"/>
        </w:numPr>
        <w:spacing w:before="240" w:line="240" w:lineRule="auto"/>
        <w:jc w:val="both"/>
        <w:rPr>
          <w:rFonts w:ascii="Arial Narrow" w:hAnsi="Arial Narrow"/>
        </w:rPr>
      </w:pPr>
      <w:r w:rsidRPr="0032325B">
        <w:rPr>
          <w:rFonts w:ascii="Arial Narrow" w:hAnsi="Arial Narrow"/>
        </w:rPr>
        <w:t xml:space="preserve">The natural colorants from </w:t>
      </w:r>
      <w:r w:rsidRPr="0032325B">
        <w:rPr>
          <w:rFonts w:ascii="Arial Narrow" w:hAnsi="Arial Narrow"/>
          <w:i/>
        </w:rPr>
        <w:t>Areca catechu, Bixa orellana</w:t>
      </w:r>
      <w:r w:rsidRPr="0032325B">
        <w:rPr>
          <w:rFonts w:ascii="Arial Narrow" w:hAnsi="Arial Narrow"/>
        </w:rPr>
        <w:t xml:space="preserve"> and </w:t>
      </w:r>
      <w:r w:rsidRPr="0032325B">
        <w:rPr>
          <w:rFonts w:ascii="Arial Narrow" w:hAnsi="Arial Narrow"/>
          <w:i/>
        </w:rPr>
        <w:t>Hibiscus rosa-sinensis</w:t>
      </w:r>
      <w:r w:rsidRPr="0032325B">
        <w:rPr>
          <w:rFonts w:ascii="Arial Narrow" w:hAnsi="Arial Narrow"/>
        </w:rPr>
        <w:t xml:space="preserve"> are all dark in color</w:t>
      </w:r>
      <w:r w:rsidR="00D30EC1" w:rsidRPr="0032325B">
        <w:rPr>
          <w:rFonts w:ascii="Arial Narrow" w:hAnsi="Arial Narrow"/>
        </w:rPr>
        <w:t xml:space="preserve"> based on the L* value of the CIELAB parameter.</w:t>
      </w:r>
    </w:p>
    <w:p w:rsidR="00D30EC1" w:rsidRPr="0032325B" w:rsidRDefault="00D30EC1" w:rsidP="00D30EC1">
      <w:pPr>
        <w:pStyle w:val="ListParagraph"/>
        <w:numPr>
          <w:ilvl w:val="0"/>
          <w:numId w:val="7"/>
        </w:numPr>
        <w:spacing w:before="240" w:line="240" w:lineRule="auto"/>
        <w:jc w:val="both"/>
        <w:rPr>
          <w:rFonts w:ascii="Arial Narrow" w:hAnsi="Arial Narrow"/>
        </w:rPr>
      </w:pPr>
      <w:r w:rsidRPr="0032325B">
        <w:rPr>
          <w:rFonts w:ascii="Arial Narrow" w:hAnsi="Arial Narrow"/>
        </w:rPr>
        <w:t xml:space="preserve">The natural colorants from </w:t>
      </w:r>
      <w:r w:rsidRPr="0032325B">
        <w:rPr>
          <w:rFonts w:ascii="Arial Narrow" w:hAnsi="Arial Narrow"/>
          <w:i/>
        </w:rPr>
        <w:t>Areca catechu, Bixa orellana</w:t>
      </w:r>
      <w:r w:rsidRPr="0032325B">
        <w:rPr>
          <w:rFonts w:ascii="Arial Narrow" w:hAnsi="Arial Narrow"/>
        </w:rPr>
        <w:t xml:space="preserve"> and </w:t>
      </w:r>
      <w:r w:rsidRPr="0032325B">
        <w:rPr>
          <w:rFonts w:ascii="Arial Narrow" w:hAnsi="Arial Narrow"/>
          <w:i/>
        </w:rPr>
        <w:t>Hibiscus rosa-sinensis</w:t>
      </w:r>
      <w:r w:rsidRPr="0032325B">
        <w:rPr>
          <w:rFonts w:ascii="Arial Narrow" w:hAnsi="Arial Narrow"/>
        </w:rPr>
        <w:t xml:space="preserve"> are all red in color based on the a* value of the CIELAB parameter.</w:t>
      </w:r>
    </w:p>
    <w:p w:rsidR="00D30EC1" w:rsidRPr="0032325B" w:rsidRDefault="00D30EC1" w:rsidP="00D30EC1">
      <w:pPr>
        <w:pStyle w:val="ListParagraph"/>
        <w:numPr>
          <w:ilvl w:val="0"/>
          <w:numId w:val="7"/>
        </w:numPr>
        <w:spacing w:before="240" w:line="240" w:lineRule="auto"/>
        <w:jc w:val="both"/>
        <w:rPr>
          <w:rFonts w:ascii="Arial Narrow" w:hAnsi="Arial Narrow"/>
        </w:rPr>
      </w:pPr>
      <w:r w:rsidRPr="0032325B">
        <w:rPr>
          <w:rFonts w:ascii="Arial Narrow" w:hAnsi="Arial Narrow"/>
        </w:rPr>
        <w:t xml:space="preserve">The natural colorants from </w:t>
      </w:r>
      <w:r w:rsidRPr="0032325B">
        <w:rPr>
          <w:rFonts w:ascii="Arial Narrow" w:hAnsi="Arial Narrow"/>
          <w:i/>
        </w:rPr>
        <w:t>Areca catechu, Bixa orellana</w:t>
      </w:r>
      <w:r w:rsidRPr="0032325B">
        <w:rPr>
          <w:rFonts w:ascii="Arial Narrow" w:hAnsi="Arial Narrow"/>
        </w:rPr>
        <w:t xml:space="preserve"> and </w:t>
      </w:r>
      <w:r w:rsidRPr="0032325B">
        <w:rPr>
          <w:rFonts w:ascii="Arial Narrow" w:hAnsi="Arial Narrow"/>
          <w:i/>
        </w:rPr>
        <w:t>Hibiscus rosa-sinensis</w:t>
      </w:r>
      <w:r w:rsidRPr="0032325B">
        <w:rPr>
          <w:rFonts w:ascii="Arial Narrow" w:hAnsi="Arial Narrow"/>
        </w:rPr>
        <w:t xml:space="preserve"> are all yellow in color based on the b* value of the CIELAB parameter.</w:t>
      </w:r>
    </w:p>
    <w:p w:rsidR="0032325B" w:rsidRPr="0032325B" w:rsidRDefault="0032325B" w:rsidP="00D30EC1">
      <w:pPr>
        <w:pStyle w:val="ListParagraph"/>
        <w:numPr>
          <w:ilvl w:val="0"/>
          <w:numId w:val="7"/>
        </w:numPr>
        <w:spacing w:before="240" w:line="240" w:lineRule="auto"/>
        <w:jc w:val="both"/>
        <w:rPr>
          <w:rFonts w:ascii="Arial Narrow" w:hAnsi="Arial Narrow"/>
        </w:rPr>
      </w:pPr>
      <w:r w:rsidRPr="0032325B">
        <w:rPr>
          <w:rFonts w:ascii="Arial Narrow" w:hAnsi="Arial Narrow"/>
        </w:rPr>
        <w:t xml:space="preserve">One way Analysis of Variance revealed that there is a significant difference between the color characteristics using CIELAB parameters between the standard, Allura Red and the natural colorants from </w:t>
      </w:r>
      <w:r w:rsidRPr="0032325B">
        <w:rPr>
          <w:rFonts w:ascii="Arial Narrow" w:hAnsi="Arial Narrow"/>
          <w:i/>
        </w:rPr>
        <w:t>Areca catechu</w:t>
      </w:r>
      <w:r w:rsidRPr="0032325B">
        <w:rPr>
          <w:rFonts w:ascii="Arial Narrow" w:hAnsi="Arial Narrow"/>
        </w:rPr>
        <w:t xml:space="preserve"> and </w:t>
      </w:r>
      <w:r w:rsidRPr="0032325B">
        <w:rPr>
          <w:rFonts w:ascii="Arial Narrow" w:hAnsi="Arial Narrow"/>
          <w:i/>
        </w:rPr>
        <w:t>Bixa orellana</w:t>
      </w:r>
      <w:r w:rsidRPr="0032325B">
        <w:rPr>
          <w:rFonts w:ascii="Arial Narrow" w:hAnsi="Arial Narrow"/>
        </w:rPr>
        <w:t>.</w:t>
      </w:r>
    </w:p>
    <w:p w:rsidR="00361966" w:rsidRPr="0032325B" w:rsidRDefault="00D30EC1" w:rsidP="00361966">
      <w:pPr>
        <w:pStyle w:val="ListParagraph"/>
        <w:numPr>
          <w:ilvl w:val="0"/>
          <w:numId w:val="7"/>
        </w:numPr>
        <w:spacing w:before="240" w:line="240" w:lineRule="auto"/>
        <w:jc w:val="both"/>
        <w:rPr>
          <w:rFonts w:ascii="Arial Narrow" w:hAnsi="Arial Narrow"/>
        </w:rPr>
      </w:pPr>
      <w:r w:rsidRPr="0032325B">
        <w:rPr>
          <w:rFonts w:ascii="Arial Narrow" w:hAnsi="Arial Narrow"/>
        </w:rPr>
        <w:t xml:space="preserve">Combined CIELAB parameters revealed that the closest natural colorant to that of the standard, Allura Red is </w:t>
      </w:r>
      <w:r w:rsidR="0032325B" w:rsidRPr="0032325B">
        <w:rPr>
          <w:rFonts w:ascii="Arial Narrow" w:hAnsi="Arial Narrow"/>
        </w:rPr>
        <w:t xml:space="preserve">from </w:t>
      </w:r>
      <w:r w:rsidRPr="0032325B">
        <w:rPr>
          <w:rFonts w:ascii="Arial Narrow" w:hAnsi="Arial Narrow"/>
          <w:i/>
        </w:rPr>
        <w:t>Hibiscus rosa-sinensis</w:t>
      </w:r>
      <w:r w:rsidR="0032325B" w:rsidRPr="0032325B">
        <w:rPr>
          <w:rFonts w:ascii="Arial Narrow" w:hAnsi="Arial Narrow"/>
          <w:i/>
        </w:rPr>
        <w:t xml:space="preserve"> </w:t>
      </w:r>
      <w:r w:rsidR="0032325B" w:rsidRPr="0032325B">
        <w:rPr>
          <w:rFonts w:ascii="Arial Narrow" w:hAnsi="Arial Narrow"/>
        </w:rPr>
        <w:t>as supported by statistical analysis that there is no significant difference between the two samples</w:t>
      </w:r>
      <w:r w:rsidRPr="0032325B">
        <w:rPr>
          <w:rFonts w:ascii="Arial Narrow" w:hAnsi="Arial Narrow"/>
        </w:rPr>
        <w:t>.</w:t>
      </w:r>
    </w:p>
    <w:p w:rsidR="00C44022" w:rsidRPr="00C00774" w:rsidRDefault="00C44022" w:rsidP="00BC7E76">
      <w:pPr>
        <w:spacing w:before="240" w:line="240" w:lineRule="auto"/>
        <w:jc w:val="both"/>
        <w:rPr>
          <w:rFonts w:ascii="Arial Narrow" w:hAnsi="Arial Narrow"/>
        </w:rPr>
      </w:pPr>
    </w:p>
    <w:p w:rsidR="00C44022" w:rsidRPr="00C00774" w:rsidRDefault="00C00774" w:rsidP="00BC7E76">
      <w:pPr>
        <w:spacing w:before="240" w:line="240" w:lineRule="auto"/>
        <w:jc w:val="both"/>
        <w:rPr>
          <w:rFonts w:ascii="Arial Narrow" w:hAnsi="Arial Narrow"/>
          <w:b/>
        </w:rPr>
      </w:pPr>
      <w:r w:rsidRPr="00C00774">
        <w:rPr>
          <w:rFonts w:ascii="Arial Narrow" w:hAnsi="Arial Narrow"/>
          <w:b/>
        </w:rPr>
        <w:t>4</w:t>
      </w:r>
      <w:r w:rsidR="00C44022" w:rsidRPr="00C00774">
        <w:rPr>
          <w:rFonts w:ascii="Arial Narrow" w:hAnsi="Arial Narrow"/>
          <w:b/>
        </w:rPr>
        <w:t>.2 Conclusion</w:t>
      </w:r>
    </w:p>
    <w:p w:rsidR="004C5B18" w:rsidRPr="00FB0E5D" w:rsidRDefault="00C44022" w:rsidP="00605669">
      <w:pPr>
        <w:spacing w:before="240" w:line="240" w:lineRule="auto"/>
        <w:ind w:firstLine="720"/>
        <w:jc w:val="both"/>
        <w:rPr>
          <w:rFonts w:ascii="Arial Narrow" w:hAnsi="Arial Narrow"/>
        </w:rPr>
      </w:pPr>
      <w:r w:rsidRPr="00C00774">
        <w:rPr>
          <w:rFonts w:ascii="Arial Narrow" w:hAnsi="Arial Narrow"/>
        </w:rPr>
        <w:tab/>
      </w:r>
      <w:r w:rsidR="0046548A" w:rsidRPr="00C00774">
        <w:rPr>
          <w:rFonts w:ascii="Arial Narrow" w:hAnsi="Arial Narrow"/>
        </w:rPr>
        <w:t xml:space="preserve">The results obtained in the present study revealed that the natural colorants from </w:t>
      </w:r>
      <w:r w:rsidR="0046548A" w:rsidRPr="00C00774">
        <w:rPr>
          <w:rFonts w:ascii="Arial Narrow" w:hAnsi="Arial Narrow"/>
          <w:i/>
        </w:rPr>
        <w:t>Areca catechu, Bixa orellana</w:t>
      </w:r>
      <w:r w:rsidR="0046548A" w:rsidRPr="00C00774">
        <w:rPr>
          <w:rFonts w:ascii="Arial Narrow" w:hAnsi="Arial Narrow"/>
        </w:rPr>
        <w:t xml:space="preserve">, and </w:t>
      </w:r>
      <w:r w:rsidR="0046548A" w:rsidRPr="00C00774">
        <w:rPr>
          <w:rFonts w:ascii="Arial Narrow" w:hAnsi="Arial Narrow"/>
          <w:i/>
        </w:rPr>
        <w:t>Hibiscus rosa-sinensis</w:t>
      </w:r>
      <w:r w:rsidR="0046548A" w:rsidRPr="00C00774">
        <w:rPr>
          <w:rFonts w:ascii="Arial Narrow" w:hAnsi="Arial Narrow"/>
        </w:rPr>
        <w:t xml:space="preserve"> all fall within the dark, red and yellow spectra of colors based on the</w:t>
      </w:r>
      <w:r w:rsidR="00A10FFE">
        <w:rPr>
          <w:rFonts w:ascii="Arial Narrow" w:hAnsi="Arial Narrow"/>
        </w:rPr>
        <w:t>ir</w:t>
      </w:r>
      <w:r w:rsidR="0046548A" w:rsidRPr="00C00774">
        <w:rPr>
          <w:rFonts w:ascii="Arial Narrow" w:hAnsi="Arial Narrow"/>
        </w:rPr>
        <w:t xml:space="preserve"> L*, a* and b* values respectively of the CIE</w:t>
      </w:r>
      <w:r w:rsidR="008B45B8">
        <w:rPr>
          <w:rFonts w:ascii="Arial Narrow" w:hAnsi="Arial Narrow"/>
        </w:rPr>
        <w:t xml:space="preserve">LAB parameter. </w:t>
      </w:r>
      <w:r w:rsidR="00C16355">
        <w:rPr>
          <w:rFonts w:ascii="Arial Narrow" w:hAnsi="Arial Narrow"/>
        </w:rPr>
        <w:t xml:space="preserve">Among the three natural colorants that were utilized in this study, both the natural colorants from </w:t>
      </w:r>
      <w:r w:rsidR="00C16355" w:rsidRPr="00C16355">
        <w:rPr>
          <w:rFonts w:ascii="Arial Narrow" w:hAnsi="Arial Narrow"/>
          <w:i/>
        </w:rPr>
        <w:t>A. catechu</w:t>
      </w:r>
      <w:r w:rsidR="00C16355">
        <w:rPr>
          <w:rFonts w:ascii="Arial Narrow" w:hAnsi="Arial Narrow"/>
        </w:rPr>
        <w:t xml:space="preserve"> and </w:t>
      </w:r>
      <w:r w:rsidR="00C16355" w:rsidRPr="00C16355">
        <w:rPr>
          <w:rFonts w:ascii="Arial Narrow" w:hAnsi="Arial Narrow"/>
          <w:i/>
        </w:rPr>
        <w:t>B. orellana</w:t>
      </w:r>
      <w:r w:rsidR="00C16355">
        <w:rPr>
          <w:rFonts w:ascii="Arial Narrow" w:hAnsi="Arial Narrow"/>
        </w:rPr>
        <w:t xml:space="preserve"> yielded p-values of 0.04</w:t>
      </w:r>
      <w:r w:rsidR="008B45B8">
        <w:rPr>
          <w:rFonts w:ascii="Arial Narrow" w:hAnsi="Arial Narrow"/>
        </w:rPr>
        <w:t xml:space="preserve">2 and 0.024 respectively which </w:t>
      </w:r>
      <w:r w:rsidR="00C16355">
        <w:rPr>
          <w:rFonts w:ascii="Arial Narrow" w:hAnsi="Arial Narrow"/>
        </w:rPr>
        <w:t xml:space="preserve">are both lower than the level of significance at </w:t>
      </w:r>
      <w:r w:rsidR="00C16355">
        <w:rPr>
          <w:rFonts w:ascii="Arial Narrow" w:hAnsi="Arial Narrow"/>
        </w:rPr>
        <w:sym w:font="Symbol" w:char="F0B5"/>
      </w:r>
      <w:r w:rsidR="00C16355">
        <w:rPr>
          <w:rFonts w:ascii="Arial Narrow" w:hAnsi="Arial Narrow"/>
        </w:rPr>
        <w:t xml:space="preserve"> 0.05. This means that there is a significant difference between the aforementioned colorants to that of the standard. Thus it can be inferred that they can’t be utilized and further studies as possible alternative colorant to Allura Red. Only </w:t>
      </w:r>
      <w:r w:rsidR="00C16355" w:rsidRPr="00800F0E">
        <w:rPr>
          <w:rFonts w:ascii="Arial Narrow" w:hAnsi="Arial Narrow"/>
          <w:i/>
        </w:rPr>
        <w:t>H. rosa</w:t>
      </w:r>
      <w:r w:rsidR="00C16355">
        <w:rPr>
          <w:rFonts w:ascii="Arial Narrow" w:hAnsi="Arial Narrow"/>
          <w:i/>
        </w:rPr>
        <w:t>-</w:t>
      </w:r>
      <w:r w:rsidR="00C16355" w:rsidRPr="00800F0E">
        <w:rPr>
          <w:rFonts w:ascii="Arial Narrow" w:hAnsi="Arial Narrow"/>
          <w:i/>
        </w:rPr>
        <w:t>sinensis</w:t>
      </w:r>
      <w:r w:rsidR="00C16355">
        <w:rPr>
          <w:rFonts w:ascii="Arial Narrow" w:hAnsi="Arial Narrow"/>
        </w:rPr>
        <w:t xml:space="preserve"> yielded a p.value (0.641) that is greater than the level of significance at </w:t>
      </w:r>
      <w:r w:rsidR="00C16355">
        <w:rPr>
          <w:rFonts w:ascii="Arial Narrow" w:hAnsi="Arial Narrow"/>
        </w:rPr>
        <w:sym w:font="Symbol" w:char="F0B5"/>
      </w:r>
      <w:r w:rsidR="00C16355">
        <w:rPr>
          <w:rFonts w:ascii="Arial Narrow" w:hAnsi="Arial Narrow"/>
        </w:rPr>
        <w:t xml:space="preserve"> 0.05. </w:t>
      </w:r>
      <w:r w:rsidR="00605669">
        <w:rPr>
          <w:rFonts w:ascii="Arial Narrow" w:hAnsi="Arial Narrow"/>
        </w:rPr>
        <w:t>This means that the null hypothesis, t</w:t>
      </w:r>
      <w:r w:rsidR="00605669" w:rsidRPr="006C7F41">
        <w:rPr>
          <w:rFonts w:ascii="Arial Narrow" w:hAnsi="Arial Narrow"/>
        </w:rPr>
        <w:t xml:space="preserve">here is no significant difference between the combined CIELAB </w:t>
      </w:r>
      <w:r w:rsidR="00605669">
        <w:rPr>
          <w:rFonts w:ascii="Arial Narrow" w:hAnsi="Arial Narrow"/>
        </w:rPr>
        <w:t>values</w:t>
      </w:r>
      <w:r w:rsidR="00605669" w:rsidRPr="006C7F41">
        <w:rPr>
          <w:rFonts w:ascii="Arial Narrow" w:hAnsi="Arial Narrow"/>
        </w:rPr>
        <w:t xml:space="preserve"> </w:t>
      </w:r>
      <w:r w:rsidR="00605669">
        <w:rPr>
          <w:rFonts w:ascii="Arial Narrow" w:hAnsi="Arial Narrow"/>
        </w:rPr>
        <w:t xml:space="preserve">for color characterization </w:t>
      </w:r>
      <w:r w:rsidR="00605669" w:rsidRPr="006C7F41">
        <w:rPr>
          <w:rFonts w:ascii="Arial Narrow" w:hAnsi="Arial Narrow"/>
        </w:rPr>
        <w:t xml:space="preserve">of the natural colorants </w:t>
      </w:r>
      <w:r w:rsidR="00605669">
        <w:rPr>
          <w:rFonts w:ascii="Arial Narrow" w:hAnsi="Arial Narrow"/>
        </w:rPr>
        <w:t xml:space="preserve">obtained </w:t>
      </w:r>
      <w:r w:rsidR="00605669" w:rsidRPr="006C7F41">
        <w:rPr>
          <w:rFonts w:ascii="Arial Narrow" w:hAnsi="Arial Narrow"/>
        </w:rPr>
        <w:t xml:space="preserve">from </w:t>
      </w:r>
      <w:r w:rsidR="00605669">
        <w:rPr>
          <w:rFonts w:ascii="Arial Narrow" w:hAnsi="Arial Narrow"/>
          <w:i/>
        </w:rPr>
        <w:t xml:space="preserve">Areca catechu, Bixa </w:t>
      </w:r>
      <w:r w:rsidR="00605669" w:rsidRPr="006C7F41">
        <w:rPr>
          <w:rFonts w:ascii="Arial Narrow" w:hAnsi="Arial Narrow"/>
          <w:i/>
        </w:rPr>
        <w:t>orellana</w:t>
      </w:r>
      <w:r w:rsidR="00605669" w:rsidRPr="006C7F41">
        <w:rPr>
          <w:rFonts w:ascii="Arial Narrow" w:hAnsi="Arial Narrow"/>
        </w:rPr>
        <w:t xml:space="preserve"> and</w:t>
      </w:r>
      <w:r w:rsidR="00605669">
        <w:rPr>
          <w:rFonts w:ascii="Arial Narrow" w:hAnsi="Arial Narrow"/>
        </w:rPr>
        <w:t xml:space="preserve"> </w:t>
      </w:r>
      <w:r w:rsidR="00605669">
        <w:rPr>
          <w:rFonts w:ascii="Arial Narrow" w:hAnsi="Arial Narrow"/>
          <w:i/>
        </w:rPr>
        <w:t>Hibiscus</w:t>
      </w:r>
      <w:r w:rsidR="00605669" w:rsidRPr="006C7F41">
        <w:rPr>
          <w:rFonts w:ascii="Arial Narrow" w:hAnsi="Arial Narrow"/>
          <w:i/>
        </w:rPr>
        <w:t xml:space="preserve"> rosa-sinensis</w:t>
      </w:r>
      <w:r w:rsidR="00605669" w:rsidRPr="006C7F41">
        <w:rPr>
          <w:rFonts w:ascii="Arial Narrow" w:hAnsi="Arial Narrow"/>
        </w:rPr>
        <w:t xml:space="preserve"> </w:t>
      </w:r>
      <w:r w:rsidR="00605669">
        <w:rPr>
          <w:rFonts w:ascii="Arial Narrow" w:hAnsi="Arial Narrow"/>
        </w:rPr>
        <w:t xml:space="preserve">to that of the standard, Allura Red is accepted. </w:t>
      </w:r>
      <w:r w:rsidR="008B45B8">
        <w:rPr>
          <w:rFonts w:ascii="Arial Narrow" w:hAnsi="Arial Narrow"/>
        </w:rPr>
        <w:t>It can also be inferred that</w:t>
      </w:r>
      <w:r w:rsidR="00C16355">
        <w:rPr>
          <w:rFonts w:ascii="Arial Narrow" w:hAnsi="Arial Narrow"/>
        </w:rPr>
        <w:t xml:space="preserve"> t</w:t>
      </w:r>
      <w:r w:rsidR="008B45B8">
        <w:rPr>
          <w:rFonts w:ascii="Arial Narrow" w:hAnsi="Arial Narrow"/>
        </w:rPr>
        <w:t>here is no significant difference</w:t>
      </w:r>
      <w:r w:rsidR="00C16355">
        <w:rPr>
          <w:rFonts w:ascii="Arial Narrow" w:hAnsi="Arial Narrow"/>
        </w:rPr>
        <w:t xml:space="preserve"> between the two colorants across the combined color characteristics making it a possible alternative colorant to that of the standard in terms of color characterization alone.</w:t>
      </w:r>
      <w:r w:rsidR="00FB0E5D">
        <w:rPr>
          <w:rFonts w:ascii="Arial Narrow" w:hAnsi="Arial Narrow"/>
        </w:rPr>
        <w:t xml:space="preserve"> </w:t>
      </w:r>
      <w:r w:rsidR="008B45B8">
        <w:rPr>
          <w:rFonts w:ascii="Arial Narrow" w:hAnsi="Arial Narrow" w:cs="Times New Roman"/>
        </w:rPr>
        <w:t>Lastly, this can indicate that</w:t>
      </w:r>
      <w:r w:rsidR="004C5B18" w:rsidRPr="00C00774">
        <w:rPr>
          <w:rFonts w:ascii="Arial Narrow" w:hAnsi="Arial Narrow" w:cs="Times New Roman"/>
        </w:rPr>
        <w:t xml:space="preserve"> among the three natural colorants that were analyzed in this study</w:t>
      </w:r>
      <w:r w:rsidR="008B45B8">
        <w:rPr>
          <w:rFonts w:ascii="Arial Narrow" w:hAnsi="Arial Narrow" w:cs="Times New Roman"/>
        </w:rPr>
        <w:t>,</w:t>
      </w:r>
      <w:r w:rsidR="00FB0E5D">
        <w:rPr>
          <w:rFonts w:ascii="Arial Narrow" w:hAnsi="Arial Narrow" w:cs="Times New Roman"/>
        </w:rPr>
        <w:t xml:space="preserve"> the natural colorant from </w:t>
      </w:r>
      <w:r w:rsidR="004C5B18" w:rsidRPr="00C00774">
        <w:rPr>
          <w:rFonts w:ascii="Arial Narrow" w:hAnsi="Arial Narrow" w:cs="Times New Roman"/>
          <w:i/>
        </w:rPr>
        <w:t>H. rosa-sinensis</w:t>
      </w:r>
      <w:r w:rsidR="004C5B18" w:rsidRPr="00C00774">
        <w:rPr>
          <w:rFonts w:ascii="Arial Narrow" w:hAnsi="Arial Narrow" w:cs="Times New Roman"/>
        </w:rPr>
        <w:t xml:space="preserve"> is the closest to Allura Red in term of combined color characteristics.</w:t>
      </w:r>
    </w:p>
    <w:p w:rsidR="004C5B18" w:rsidRDefault="004C5B18" w:rsidP="00BC7E76">
      <w:pPr>
        <w:spacing w:before="240" w:line="240" w:lineRule="auto"/>
        <w:jc w:val="both"/>
        <w:rPr>
          <w:rFonts w:ascii="Arial Narrow" w:hAnsi="Arial Narrow" w:cs="Times New Roman"/>
          <w:color w:val="000000"/>
        </w:rPr>
      </w:pPr>
    </w:p>
    <w:p w:rsidR="008B45B8" w:rsidRDefault="008B45B8" w:rsidP="00BC7E76">
      <w:pPr>
        <w:spacing w:before="240" w:line="240" w:lineRule="auto"/>
        <w:jc w:val="both"/>
        <w:rPr>
          <w:rFonts w:ascii="Arial Narrow" w:hAnsi="Arial Narrow" w:cs="Times New Roman"/>
          <w:color w:val="000000"/>
        </w:rPr>
      </w:pPr>
    </w:p>
    <w:p w:rsidR="00C44022" w:rsidRPr="00BC7E76" w:rsidRDefault="00C00774" w:rsidP="00BC7E76">
      <w:pPr>
        <w:spacing w:before="240" w:line="240" w:lineRule="auto"/>
        <w:jc w:val="both"/>
        <w:rPr>
          <w:rFonts w:ascii="Arial Narrow" w:hAnsi="Arial Narrow"/>
          <w:b/>
        </w:rPr>
      </w:pPr>
      <w:r>
        <w:rPr>
          <w:rFonts w:ascii="Arial Narrow" w:hAnsi="Arial Narrow"/>
          <w:b/>
        </w:rPr>
        <w:t>4</w:t>
      </w:r>
      <w:r w:rsidR="00C44022" w:rsidRPr="00BC7E76">
        <w:rPr>
          <w:rFonts w:ascii="Arial Narrow" w:hAnsi="Arial Narrow"/>
          <w:b/>
        </w:rPr>
        <w:t>.3 Recommendations</w:t>
      </w:r>
    </w:p>
    <w:p w:rsidR="00C44022" w:rsidRDefault="00C44022" w:rsidP="004C5B18">
      <w:pPr>
        <w:spacing w:before="240" w:line="240" w:lineRule="auto"/>
        <w:ind w:firstLine="720"/>
        <w:jc w:val="both"/>
        <w:rPr>
          <w:rFonts w:ascii="Arial Narrow" w:hAnsi="Arial Narrow"/>
        </w:rPr>
      </w:pPr>
      <w:r w:rsidRPr="00BC7E76">
        <w:rPr>
          <w:rFonts w:ascii="Arial Narrow" w:hAnsi="Arial Narrow"/>
        </w:rPr>
        <w:lastRenderedPageBreak/>
        <w:t>The following are the recommendations of the researchers for future studies:</w:t>
      </w:r>
    </w:p>
    <w:p w:rsidR="004C5B18" w:rsidRDefault="004C5B18" w:rsidP="004C5B18">
      <w:pPr>
        <w:pStyle w:val="ListParagraph"/>
        <w:numPr>
          <w:ilvl w:val="0"/>
          <w:numId w:val="8"/>
        </w:numPr>
        <w:spacing w:before="240" w:line="240" w:lineRule="auto"/>
        <w:jc w:val="both"/>
        <w:rPr>
          <w:rFonts w:ascii="Arial Narrow" w:hAnsi="Arial Narrow"/>
        </w:rPr>
      </w:pPr>
      <w:r w:rsidRPr="00BC7E76">
        <w:rPr>
          <w:rFonts w:ascii="Arial Narrow" w:hAnsi="Arial Narrow"/>
        </w:rPr>
        <w:t xml:space="preserve">Isolation and identification of the specific constituent(s) present in </w:t>
      </w:r>
      <w:r w:rsidRPr="00BC7E76">
        <w:rPr>
          <w:rFonts w:ascii="Arial Narrow" w:hAnsi="Arial Narrow"/>
          <w:i/>
        </w:rPr>
        <w:t>Hibiscus rosa-sinensis</w:t>
      </w:r>
      <w:r w:rsidR="000B4F40">
        <w:rPr>
          <w:rFonts w:ascii="Arial Narrow" w:hAnsi="Arial Narrow"/>
        </w:rPr>
        <w:t xml:space="preserve"> crude extract</w:t>
      </w:r>
      <w:r w:rsidRPr="00BC7E76">
        <w:rPr>
          <w:rFonts w:ascii="Arial Narrow" w:hAnsi="Arial Narrow"/>
        </w:rPr>
        <w:t xml:space="preserve"> that is/are responsible </w:t>
      </w:r>
      <w:r>
        <w:rPr>
          <w:rFonts w:ascii="Arial Narrow" w:hAnsi="Arial Narrow"/>
        </w:rPr>
        <w:t>for the production of its color</w:t>
      </w:r>
      <w:r w:rsidR="008B45B8">
        <w:rPr>
          <w:rFonts w:ascii="Arial Narrow" w:hAnsi="Arial Narrow"/>
        </w:rPr>
        <w:t xml:space="preserve"> production</w:t>
      </w:r>
      <w:r>
        <w:rPr>
          <w:rFonts w:ascii="Arial Narrow" w:hAnsi="Arial Narrow"/>
        </w:rPr>
        <w:t>;</w:t>
      </w:r>
    </w:p>
    <w:p w:rsidR="004C5B18" w:rsidRDefault="004C5B18" w:rsidP="004C5B18">
      <w:pPr>
        <w:pStyle w:val="ListParagraph"/>
        <w:numPr>
          <w:ilvl w:val="0"/>
          <w:numId w:val="8"/>
        </w:numPr>
        <w:spacing w:before="240" w:line="240" w:lineRule="auto"/>
        <w:jc w:val="both"/>
        <w:rPr>
          <w:rFonts w:ascii="Arial Narrow" w:hAnsi="Arial Narrow"/>
        </w:rPr>
      </w:pPr>
      <w:r>
        <w:rPr>
          <w:rFonts w:ascii="Arial Narrow" w:hAnsi="Arial Narrow"/>
        </w:rPr>
        <w:t>Using</w:t>
      </w:r>
      <w:r w:rsidRPr="00BC7E76">
        <w:rPr>
          <w:rFonts w:ascii="Arial Narrow" w:hAnsi="Arial Narrow"/>
        </w:rPr>
        <w:t xml:space="preserve"> other methods of extraction for </w:t>
      </w:r>
      <w:r w:rsidRPr="00BC7E76">
        <w:rPr>
          <w:rFonts w:ascii="Arial Narrow" w:hAnsi="Arial Narrow"/>
          <w:i/>
        </w:rPr>
        <w:t>Hibiscus rosa-sinensis</w:t>
      </w:r>
      <w:r w:rsidRPr="00BC7E76">
        <w:rPr>
          <w:rFonts w:ascii="Arial Narrow" w:hAnsi="Arial Narrow"/>
        </w:rPr>
        <w:t xml:space="preserve"> that may attain higher perc</w:t>
      </w:r>
      <w:r>
        <w:rPr>
          <w:rFonts w:ascii="Arial Narrow" w:hAnsi="Arial Narrow"/>
        </w:rPr>
        <w:t xml:space="preserve">entage yield such as </w:t>
      </w:r>
      <w:r w:rsidR="00D73DC9">
        <w:rPr>
          <w:rFonts w:ascii="Arial Narrow" w:hAnsi="Arial Narrow"/>
        </w:rPr>
        <w:t>S</w:t>
      </w:r>
      <w:r>
        <w:rPr>
          <w:rFonts w:ascii="Arial Narrow" w:hAnsi="Arial Narrow"/>
        </w:rPr>
        <w:t>ohxlet extraction</w:t>
      </w:r>
      <w:r w:rsidRPr="00BC7E76">
        <w:rPr>
          <w:rFonts w:ascii="Arial Narrow" w:hAnsi="Arial Narrow"/>
        </w:rPr>
        <w:t>;</w:t>
      </w:r>
    </w:p>
    <w:p w:rsidR="00AF2B55" w:rsidRPr="00AF2B55" w:rsidRDefault="00AF2B55" w:rsidP="00AF2B55">
      <w:pPr>
        <w:pStyle w:val="ListParagraph"/>
        <w:numPr>
          <w:ilvl w:val="0"/>
          <w:numId w:val="8"/>
        </w:numPr>
        <w:spacing w:before="240" w:line="240" w:lineRule="auto"/>
        <w:jc w:val="both"/>
        <w:rPr>
          <w:rFonts w:ascii="Arial Narrow" w:hAnsi="Arial Narrow"/>
        </w:rPr>
      </w:pPr>
      <w:r>
        <w:rPr>
          <w:rFonts w:ascii="Arial Narrow" w:hAnsi="Arial Narrow"/>
        </w:rPr>
        <w:t>Using</w:t>
      </w:r>
      <w:r w:rsidRPr="00BC7E76">
        <w:rPr>
          <w:rFonts w:ascii="Arial Narrow" w:hAnsi="Arial Narrow"/>
        </w:rPr>
        <w:t xml:space="preserve"> other </w:t>
      </w:r>
      <w:r>
        <w:rPr>
          <w:rFonts w:ascii="Arial Narrow" w:hAnsi="Arial Narrow"/>
        </w:rPr>
        <w:t>solvent for</w:t>
      </w:r>
      <w:r w:rsidRPr="00BC7E76">
        <w:rPr>
          <w:rFonts w:ascii="Arial Narrow" w:hAnsi="Arial Narrow"/>
        </w:rPr>
        <w:t xml:space="preserve"> extraction </w:t>
      </w:r>
      <w:r>
        <w:rPr>
          <w:rFonts w:ascii="Arial Narrow" w:hAnsi="Arial Narrow"/>
        </w:rPr>
        <w:t>for</w:t>
      </w:r>
      <w:r w:rsidRPr="00BC7E76">
        <w:rPr>
          <w:rFonts w:ascii="Arial Narrow" w:hAnsi="Arial Narrow"/>
        </w:rPr>
        <w:t xml:space="preserve"> </w:t>
      </w:r>
      <w:r w:rsidRPr="00BC7E76">
        <w:rPr>
          <w:rFonts w:ascii="Arial Narrow" w:hAnsi="Arial Narrow"/>
          <w:i/>
        </w:rPr>
        <w:t>Hibiscus rosa-sinensis</w:t>
      </w:r>
      <w:r w:rsidRPr="00BC7E76">
        <w:rPr>
          <w:rFonts w:ascii="Arial Narrow" w:hAnsi="Arial Narrow"/>
        </w:rPr>
        <w:t xml:space="preserve"> that may attain higher perc</w:t>
      </w:r>
      <w:r>
        <w:rPr>
          <w:rFonts w:ascii="Arial Narrow" w:hAnsi="Arial Narrow"/>
        </w:rPr>
        <w:t>entage yields;</w:t>
      </w:r>
    </w:p>
    <w:p w:rsidR="00AE492E" w:rsidRDefault="004C5B18" w:rsidP="00BC7E76">
      <w:pPr>
        <w:pStyle w:val="ListParagraph"/>
        <w:numPr>
          <w:ilvl w:val="0"/>
          <w:numId w:val="8"/>
        </w:numPr>
        <w:spacing w:before="240" w:line="240" w:lineRule="auto"/>
        <w:jc w:val="both"/>
        <w:rPr>
          <w:rFonts w:ascii="Arial Narrow" w:hAnsi="Arial Narrow"/>
        </w:rPr>
      </w:pPr>
      <w:r>
        <w:rPr>
          <w:rFonts w:ascii="Arial Narrow" w:hAnsi="Arial Narrow"/>
        </w:rPr>
        <w:t xml:space="preserve">Assessment of various concentrations of </w:t>
      </w:r>
      <w:r w:rsidR="002C4D7A">
        <w:rPr>
          <w:rFonts w:ascii="Arial Narrow" w:hAnsi="Arial Narrow"/>
        </w:rPr>
        <w:t>the natural colorant</w:t>
      </w:r>
      <w:r w:rsidR="00AE492E">
        <w:rPr>
          <w:rFonts w:ascii="Arial Narrow" w:hAnsi="Arial Narrow"/>
        </w:rPr>
        <w:t xml:space="preserve"> from </w:t>
      </w:r>
      <w:r w:rsidR="00AE492E" w:rsidRPr="00BC7E76">
        <w:rPr>
          <w:rFonts w:ascii="Arial Narrow" w:hAnsi="Arial Narrow"/>
          <w:i/>
        </w:rPr>
        <w:t>Hibiscus rosa-sinensis</w:t>
      </w:r>
      <w:r w:rsidR="00AE492E">
        <w:rPr>
          <w:rFonts w:ascii="Arial Narrow" w:hAnsi="Arial Narrow"/>
        </w:rPr>
        <w:t xml:space="preserve"> that can yield an optimum color that is closer to the standard, Allura Red;</w:t>
      </w:r>
    </w:p>
    <w:p w:rsidR="00AE492E" w:rsidRDefault="00C44022" w:rsidP="00BC7E76">
      <w:pPr>
        <w:pStyle w:val="ListParagraph"/>
        <w:numPr>
          <w:ilvl w:val="0"/>
          <w:numId w:val="8"/>
        </w:numPr>
        <w:spacing w:before="240" w:line="240" w:lineRule="auto"/>
        <w:jc w:val="both"/>
        <w:rPr>
          <w:rFonts w:ascii="Arial Narrow" w:hAnsi="Arial Narrow"/>
        </w:rPr>
      </w:pPr>
      <w:r w:rsidRPr="00AE492E">
        <w:rPr>
          <w:rFonts w:ascii="Arial Narrow" w:hAnsi="Arial Narrow"/>
        </w:rPr>
        <w:t xml:space="preserve">Quality control tests for </w:t>
      </w:r>
      <w:r w:rsidR="00CD0245" w:rsidRPr="00AE492E">
        <w:rPr>
          <w:rFonts w:ascii="Arial Narrow" w:hAnsi="Arial Narrow"/>
          <w:i/>
        </w:rPr>
        <w:t>Hibiscus rosa-sinensis</w:t>
      </w:r>
      <w:r w:rsidR="002C4D7A">
        <w:rPr>
          <w:rFonts w:ascii="Arial Narrow" w:hAnsi="Arial Narrow"/>
        </w:rPr>
        <w:t xml:space="preserve"> extract</w:t>
      </w:r>
      <w:r w:rsidR="00CD0245" w:rsidRPr="00AE492E">
        <w:rPr>
          <w:rFonts w:ascii="Arial Narrow" w:hAnsi="Arial Narrow"/>
        </w:rPr>
        <w:t xml:space="preserve"> as</w:t>
      </w:r>
      <w:r w:rsidRPr="00AE492E">
        <w:rPr>
          <w:rFonts w:ascii="Arial Narrow" w:hAnsi="Arial Narrow"/>
        </w:rPr>
        <w:t xml:space="preserve"> </w:t>
      </w:r>
      <w:r w:rsidR="000B4F40">
        <w:rPr>
          <w:rFonts w:ascii="Arial Narrow" w:hAnsi="Arial Narrow"/>
        </w:rPr>
        <w:t>colorant</w:t>
      </w:r>
      <w:r w:rsidRPr="00AE492E">
        <w:rPr>
          <w:rFonts w:ascii="Arial Narrow" w:hAnsi="Arial Narrow"/>
        </w:rPr>
        <w:t>;</w:t>
      </w:r>
    </w:p>
    <w:p w:rsidR="00AE492E" w:rsidRDefault="008B45B8" w:rsidP="00BC7E76">
      <w:pPr>
        <w:pStyle w:val="ListParagraph"/>
        <w:numPr>
          <w:ilvl w:val="0"/>
          <w:numId w:val="8"/>
        </w:numPr>
        <w:spacing w:before="240" w:line="240" w:lineRule="auto"/>
        <w:jc w:val="both"/>
        <w:rPr>
          <w:rFonts w:ascii="Arial Narrow" w:hAnsi="Arial Narrow"/>
        </w:rPr>
      </w:pPr>
      <w:r>
        <w:rPr>
          <w:rFonts w:ascii="Arial Narrow" w:hAnsi="Arial Narrow"/>
        </w:rPr>
        <w:t>Lyophilization of the</w:t>
      </w:r>
      <w:r w:rsidR="000B4F40">
        <w:rPr>
          <w:rFonts w:ascii="Arial Narrow" w:hAnsi="Arial Narrow"/>
        </w:rPr>
        <w:t xml:space="preserve"> crude extract</w:t>
      </w:r>
      <w:r w:rsidR="00BC7E76" w:rsidRPr="00AE492E">
        <w:rPr>
          <w:rFonts w:ascii="Arial Narrow" w:hAnsi="Arial Narrow"/>
        </w:rPr>
        <w:t xml:space="preserve"> of </w:t>
      </w:r>
      <w:r w:rsidR="00BC7E76" w:rsidRPr="00AE492E">
        <w:rPr>
          <w:rFonts w:ascii="Arial Narrow" w:hAnsi="Arial Narrow"/>
          <w:i/>
        </w:rPr>
        <w:t xml:space="preserve">Hibiscus rosa-sinensis </w:t>
      </w:r>
      <w:r w:rsidR="00AE492E">
        <w:rPr>
          <w:rFonts w:ascii="Arial Narrow" w:hAnsi="Arial Narrow"/>
        </w:rPr>
        <w:t>for easier storage and analysis</w:t>
      </w:r>
    </w:p>
    <w:p w:rsidR="00C44022" w:rsidRDefault="00BC7E76" w:rsidP="00BC7E76">
      <w:pPr>
        <w:pStyle w:val="ListParagraph"/>
        <w:numPr>
          <w:ilvl w:val="0"/>
          <w:numId w:val="8"/>
        </w:numPr>
        <w:spacing w:before="240" w:line="240" w:lineRule="auto"/>
        <w:jc w:val="both"/>
        <w:rPr>
          <w:rFonts w:ascii="Arial Narrow" w:hAnsi="Arial Narrow"/>
        </w:rPr>
      </w:pPr>
      <w:r w:rsidRPr="00AE492E">
        <w:rPr>
          <w:rFonts w:ascii="Arial Narrow" w:hAnsi="Arial Narrow"/>
        </w:rPr>
        <w:t>Compatibility</w:t>
      </w:r>
      <w:r w:rsidR="00C44022" w:rsidRPr="00AE492E">
        <w:rPr>
          <w:rFonts w:ascii="Arial Narrow" w:hAnsi="Arial Narrow"/>
        </w:rPr>
        <w:t xml:space="preserve"> studies to determine </w:t>
      </w:r>
      <w:r w:rsidRPr="00AE492E">
        <w:rPr>
          <w:rFonts w:ascii="Arial Narrow" w:hAnsi="Arial Narrow"/>
        </w:rPr>
        <w:t xml:space="preserve">the stability of the red </w:t>
      </w:r>
      <w:r w:rsidR="000B4F40">
        <w:rPr>
          <w:rFonts w:ascii="Arial Narrow" w:hAnsi="Arial Narrow"/>
        </w:rPr>
        <w:t>colorant</w:t>
      </w:r>
      <w:r w:rsidRPr="00AE492E">
        <w:rPr>
          <w:rFonts w:ascii="Arial Narrow" w:hAnsi="Arial Narrow"/>
        </w:rPr>
        <w:t xml:space="preserve"> of </w:t>
      </w:r>
      <w:r w:rsidRPr="00AE492E">
        <w:rPr>
          <w:rFonts w:ascii="Arial Narrow" w:hAnsi="Arial Narrow"/>
          <w:i/>
        </w:rPr>
        <w:t>Hibiscus rosa-sinensis</w:t>
      </w:r>
      <w:r w:rsidRPr="00AE492E">
        <w:rPr>
          <w:rFonts w:ascii="Arial Narrow" w:hAnsi="Arial Narrow"/>
        </w:rPr>
        <w:t xml:space="preserve"> </w:t>
      </w:r>
      <w:r w:rsidR="008B45B8">
        <w:rPr>
          <w:rFonts w:ascii="Arial Narrow" w:hAnsi="Arial Narrow"/>
        </w:rPr>
        <w:t xml:space="preserve">through </w:t>
      </w:r>
      <w:r w:rsidRPr="00AE492E">
        <w:rPr>
          <w:rFonts w:ascii="Arial Narrow" w:hAnsi="Arial Narrow"/>
        </w:rPr>
        <w:t xml:space="preserve">Differential Scanning Calorimetry, </w:t>
      </w:r>
      <w:r w:rsidR="00C44022" w:rsidRPr="00AE492E">
        <w:rPr>
          <w:rFonts w:ascii="Arial Narrow" w:hAnsi="Arial Narrow"/>
        </w:rPr>
        <w:t>Differential Thermal Analysis, Accelerated Stability Study and Chromatography (Thin Layer Chromatography, High Press</w:t>
      </w:r>
      <w:r w:rsidR="00AF2B55">
        <w:rPr>
          <w:rFonts w:ascii="Arial Narrow" w:hAnsi="Arial Narrow"/>
        </w:rPr>
        <w:t>ure Liquid Chromatography/HPLC); and</w:t>
      </w:r>
    </w:p>
    <w:p w:rsidR="00FB0E5D" w:rsidRPr="00AE492E" w:rsidRDefault="00FB0E5D" w:rsidP="00BC7E76">
      <w:pPr>
        <w:pStyle w:val="ListParagraph"/>
        <w:numPr>
          <w:ilvl w:val="0"/>
          <w:numId w:val="8"/>
        </w:numPr>
        <w:spacing w:before="240" w:line="240" w:lineRule="auto"/>
        <w:jc w:val="both"/>
        <w:rPr>
          <w:rFonts w:ascii="Arial Narrow" w:hAnsi="Arial Narrow"/>
        </w:rPr>
      </w:pPr>
      <w:r>
        <w:rPr>
          <w:rFonts w:ascii="Arial Narrow" w:hAnsi="Arial Narrow"/>
        </w:rPr>
        <w:t>Toxicologic</w:t>
      </w:r>
      <w:r w:rsidR="000B4F40">
        <w:rPr>
          <w:rFonts w:ascii="Arial Narrow" w:hAnsi="Arial Narrow"/>
        </w:rPr>
        <w:t>al studies for the red colorant</w:t>
      </w:r>
      <w:r>
        <w:rPr>
          <w:rFonts w:ascii="Arial Narrow" w:hAnsi="Arial Narrow"/>
        </w:rPr>
        <w:t xml:space="preserve"> of </w:t>
      </w:r>
      <w:r w:rsidRPr="00AE492E">
        <w:rPr>
          <w:rFonts w:ascii="Arial Narrow" w:hAnsi="Arial Narrow"/>
          <w:i/>
        </w:rPr>
        <w:t>Hibiscus rosa-sinensis</w:t>
      </w:r>
      <w:r>
        <w:rPr>
          <w:rFonts w:ascii="Arial Narrow" w:hAnsi="Arial Narrow"/>
          <w:i/>
        </w:rPr>
        <w:t>.</w:t>
      </w:r>
    </w:p>
    <w:p w:rsidR="00A56EAD" w:rsidRPr="00C44022" w:rsidRDefault="00A56EAD" w:rsidP="00C44022">
      <w:pPr>
        <w:spacing w:before="240" w:line="240" w:lineRule="auto"/>
        <w:rPr>
          <w:rFonts w:ascii="Arial Narrow" w:hAnsi="Arial Narrow"/>
          <w:color w:val="FF0000"/>
        </w:rPr>
      </w:pPr>
    </w:p>
    <w:p w:rsidR="00A56EAD" w:rsidRPr="00C44022" w:rsidRDefault="00A56EAD" w:rsidP="00A56EAD">
      <w:pPr>
        <w:spacing w:before="240" w:line="240" w:lineRule="auto"/>
        <w:jc w:val="center"/>
        <w:rPr>
          <w:rFonts w:ascii="Arial Narrow" w:hAnsi="Arial Narrow"/>
          <w:color w:val="FF0000"/>
        </w:rPr>
      </w:pPr>
    </w:p>
    <w:p w:rsidR="00A56EAD" w:rsidRDefault="00A56EAD" w:rsidP="00A56EAD">
      <w:pPr>
        <w:spacing w:before="240" w:line="240" w:lineRule="auto"/>
        <w:jc w:val="center"/>
        <w:rPr>
          <w:rFonts w:ascii="Arial Narrow" w:hAnsi="Arial Narrow"/>
          <w:b/>
        </w:rPr>
      </w:pPr>
    </w:p>
    <w:p w:rsidR="00A56EAD" w:rsidRDefault="00A56EAD" w:rsidP="00A56EAD">
      <w:pPr>
        <w:spacing w:before="240" w:line="240" w:lineRule="auto"/>
        <w:jc w:val="center"/>
        <w:rPr>
          <w:rFonts w:ascii="Arial Narrow" w:hAnsi="Arial Narrow"/>
          <w:b/>
        </w:rPr>
      </w:pPr>
    </w:p>
    <w:p w:rsidR="00A56EAD" w:rsidRDefault="00A56EAD" w:rsidP="00A56EAD">
      <w:pPr>
        <w:spacing w:before="240" w:line="240" w:lineRule="auto"/>
        <w:jc w:val="center"/>
        <w:rPr>
          <w:rFonts w:ascii="Arial Narrow" w:hAnsi="Arial Narrow"/>
          <w:b/>
        </w:rPr>
      </w:pPr>
    </w:p>
    <w:p w:rsidR="00A56EAD" w:rsidRDefault="00A56EAD" w:rsidP="00A56EAD">
      <w:pPr>
        <w:spacing w:before="240" w:line="240" w:lineRule="auto"/>
        <w:jc w:val="center"/>
        <w:rPr>
          <w:rFonts w:ascii="Arial Narrow" w:hAnsi="Arial Narrow"/>
          <w:b/>
        </w:rPr>
      </w:pPr>
    </w:p>
    <w:p w:rsidR="00FB0E5D" w:rsidRDefault="00FB0E5D" w:rsidP="00EB28E1">
      <w:pPr>
        <w:spacing w:before="240" w:line="240" w:lineRule="auto"/>
        <w:rPr>
          <w:rFonts w:ascii="Arial Narrow" w:hAnsi="Arial Narrow"/>
          <w:b/>
        </w:rPr>
      </w:pPr>
    </w:p>
    <w:p w:rsidR="00605669" w:rsidRDefault="00605669" w:rsidP="00EB28E1">
      <w:pPr>
        <w:spacing w:before="240" w:line="240" w:lineRule="auto"/>
        <w:rPr>
          <w:rFonts w:ascii="Arial Narrow" w:hAnsi="Arial Narrow"/>
          <w:b/>
        </w:rPr>
      </w:pPr>
    </w:p>
    <w:p w:rsidR="008B45B8" w:rsidRDefault="008B45B8" w:rsidP="00EB28E1">
      <w:pPr>
        <w:spacing w:before="240" w:line="240" w:lineRule="auto"/>
        <w:rPr>
          <w:rFonts w:ascii="Arial Narrow" w:hAnsi="Arial Narrow"/>
          <w:b/>
        </w:rPr>
      </w:pPr>
    </w:p>
    <w:p w:rsidR="008B45B8" w:rsidRDefault="008B45B8" w:rsidP="00EB28E1">
      <w:pPr>
        <w:spacing w:before="240" w:line="240" w:lineRule="auto"/>
        <w:rPr>
          <w:rFonts w:ascii="Arial Narrow" w:hAnsi="Arial Narrow"/>
          <w:b/>
        </w:rPr>
      </w:pPr>
    </w:p>
    <w:p w:rsidR="008B45B8" w:rsidRDefault="008B45B8" w:rsidP="00EB28E1">
      <w:pPr>
        <w:spacing w:before="240" w:line="240" w:lineRule="auto"/>
        <w:rPr>
          <w:rFonts w:ascii="Arial Narrow" w:hAnsi="Arial Narrow"/>
          <w:b/>
        </w:rPr>
      </w:pPr>
    </w:p>
    <w:p w:rsidR="008B45B8" w:rsidRDefault="008B45B8" w:rsidP="00EB28E1">
      <w:pPr>
        <w:spacing w:before="240" w:line="240" w:lineRule="auto"/>
        <w:rPr>
          <w:rFonts w:ascii="Arial Narrow" w:hAnsi="Arial Narrow"/>
          <w:b/>
        </w:rPr>
      </w:pPr>
    </w:p>
    <w:p w:rsidR="008B45B8" w:rsidRDefault="008B45B8" w:rsidP="00EB28E1">
      <w:pPr>
        <w:spacing w:before="240" w:line="240" w:lineRule="auto"/>
        <w:rPr>
          <w:rFonts w:ascii="Arial Narrow" w:hAnsi="Arial Narrow"/>
          <w:b/>
        </w:rPr>
      </w:pPr>
    </w:p>
    <w:p w:rsidR="00AF2B55" w:rsidRDefault="00AF2B55" w:rsidP="00EB28E1">
      <w:pPr>
        <w:spacing w:before="240" w:line="240" w:lineRule="auto"/>
        <w:rPr>
          <w:rFonts w:ascii="Arial Narrow" w:hAnsi="Arial Narrow"/>
          <w:b/>
        </w:rPr>
      </w:pPr>
    </w:p>
    <w:p w:rsidR="00212410" w:rsidRPr="009F6A49" w:rsidRDefault="00212410" w:rsidP="00B07F86">
      <w:pPr>
        <w:spacing w:before="240" w:line="240" w:lineRule="auto"/>
        <w:jc w:val="center"/>
        <w:rPr>
          <w:rFonts w:ascii="Arial Narrow" w:hAnsi="Arial Narrow"/>
          <w:b/>
        </w:rPr>
      </w:pPr>
      <w:r w:rsidRPr="009F6A49">
        <w:rPr>
          <w:rFonts w:ascii="Arial Narrow" w:hAnsi="Arial Narrow"/>
          <w:b/>
        </w:rPr>
        <w:t>REFERENCES</w:t>
      </w:r>
    </w:p>
    <w:p w:rsidR="00F76F35" w:rsidRPr="009F6A49" w:rsidRDefault="00F76F35" w:rsidP="009F6A49">
      <w:pPr>
        <w:spacing w:before="240" w:line="240" w:lineRule="auto"/>
        <w:jc w:val="both"/>
        <w:rPr>
          <w:rFonts w:ascii="Arial Narrow" w:hAnsi="Arial Narrow"/>
          <w:b/>
        </w:rPr>
      </w:pPr>
    </w:p>
    <w:p w:rsidR="00F76F35" w:rsidRPr="009F6A49" w:rsidRDefault="005D1370" w:rsidP="009F6A49">
      <w:pPr>
        <w:spacing w:line="240" w:lineRule="auto"/>
        <w:ind w:left="720" w:hanging="720"/>
        <w:jc w:val="both"/>
        <w:rPr>
          <w:rFonts w:ascii="Arial Narrow" w:hAnsi="Arial Narrow" w:cs="MinionPro-Regular"/>
        </w:rPr>
      </w:pPr>
      <w:bookmarkStart w:id="2" w:name="_Hlk477363061"/>
      <w:r w:rsidRPr="009F6A49">
        <w:rPr>
          <w:rFonts w:ascii="Arial Narrow" w:hAnsi="Arial Narrow" w:cs="MinionPro-Regular"/>
        </w:rPr>
        <w:t xml:space="preserve">Adiga, S., Amudhan, S., Azeez, S., Rao, N., Rao, N. &amp; Udupa, L.A., (2007). Wound healing profile of Areca catechu extracts on different wound models in wistar rats. </w:t>
      </w:r>
      <w:r w:rsidRPr="009F6A49">
        <w:rPr>
          <w:rFonts w:ascii="Arial Narrow" w:hAnsi="Arial Narrow" w:cs="MinionPro-Regular"/>
          <w:i/>
        </w:rPr>
        <w:t>Kuwait Medical Journal</w:t>
      </w:r>
      <w:r w:rsidRPr="009F6A49">
        <w:rPr>
          <w:rFonts w:ascii="Arial Narrow" w:hAnsi="Arial Narrow" w:cs="MinionPro-Regular"/>
        </w:rPr>
        <w:t>, 39, 1, 48</w:t>
      </w:r>
      <w:r w:rsidRPr="009F6A49">
        <w:rPr>
          <w:rFonts w:ascii="Arial Narrow" w:hAnsi="Arial Narrow" w:cs="Arial"/>
        </w:rPr>
        <w:t>-</w:t>
      </w:r>
      <w:r w:rsidRPr="009F6A49">
        <w:rPr>
          <w:rFonts w:ascii="Arial Narrow" w:hAnsi="Arial Narrow" w:cs="MinionPro-Regular"/>
        </w:rPr>
        <w:t>52.</w:t>
      </w:r>
    </w:p>
    <w:p w:rsidR="00F76F35" w:rsidRPr="009F6A49" w:rsidRDefault="00F76F35" w:rsidP="009F6A49">
      <w:pPr>
        <w:pStyle w:val="NoSpacing"/>
        <w:spacing w:before="240" w:after="240"/>
        <w:ind w:left="720" w:hanging="720"/>
        <w:jc w:val="both"/>
        <w:rPr>
          <w:rFonts w:ascii="Arial Narrow" w:hAnsi="Arial Narrow"/>
          <w:i/>
          <w:sz w:val="22"/>
        </w:rPr>
      </w:pPr>
      <w:r w:rsidRPr="009F6A49">
        <w:rPr>
          <w:rFonts w:ascii="Arial Narrow" w:hAnsi="Arial Narrow"/>
          <w:sz w:val="22"/>
        </w:rPr>
        <w:lastRenderedPageBreak/>
        <w:t>Adobe Systems Incorporated. (2000).</w:t>
      </w:r>
      <w:r w:rsidRPr="009F6A49">
        <w:rPr>
          <w:rFonts w:ascii="Arial Narrow" w:hAnsi="Arial Narrow"/>
          <w:i/>
          <w:sz w:val="22"/>
        </w:rPr>
        <w:t xml:space="preserve"> Technical guides: color models CIELAB. </w:t>
      </w:r>
      <w:r w:rsidRPr="009F6A49">
        <w:rPr>
          <w:rFonts w:ascii="Arial Narrow" w:hAnsi="Arial Narrow"/>
          <w:i/>
          <w:sz w:val="22"/>
        </w:rPr>
        <w:tab/>
      </w:r>
      <w:r w:rsidRPr="009F6A49">
        <w:rPr>
          <w:rFonts w:ascii="Arial Narrow" w:hAnsi="Arial Narrow"/>
          <w:sz w:val="22"/>
        </w:rPr>
        <w:t>Retrieved from http://dba.med.sc.edu/price/irf/Adobe_tg/models/cielab.html</w:t>
      </w:r>
    </w:p>
    <w:p w:rsidR="00F77BFF" w:rsidRPr="009F6A49" w:rsidRDefault="00124784" w:rsidP="009F6A49">
      <w:pPr>
        <w:pStyle w:val="Heading1"/>
        <w:shd w:val="clear" w:color="auto" w:fill="FFFFFF"/>
        <w:spacing w:before="120" w:after="120" w:line="240" w:lineRule="auto"/>
        <w:ind w:left="720" w:hanging="720"/>
        <w:jc w:val="both"/>
        <w:rPr>
          <w:rFonts w:ascii="Arial Narrow" w:hAnsi="Arial Narrow" w:cs="Arial"/>
          <w:b w:val="0"/>
          <w:color w:val="auto"/>
          <w:sz w:val="22"/>
          <w:szCs w:val="22"/>
          <w:shd w:val="clear" w:color="auto" w:fill="FFFFFF"/>
        </w:rPr>
      </w:pPr>
      <w:hyperlink r:id="rId29" w:history="1">
        <w:r w:rsidR="00F77BFF" w:rsidRPr="009F6A49">
          <w:rPr>
            <w:rStyle w:val="Hyperlink"/>
            <w:rFonts w:ascii="Arial Narrow" w:hAnsi="Arial Narrow" w:cs="Arial"/>
            <w:b w:val="0"/>
            <w:color w:val="auto"/>
            <w:sz w:val="22"/>
            <w:szCs w:val="22"/>
            <w:u w:val="none"/>
            <w:shd w:val="clear" w:color="auto" w:fill="FFFFFF"/>
          </w:rPr>
          <w:t>Ahmad, Z</w:t>
        </w:r>
      </w:hyperlink>
      <w:r w:rsidR="00F77BFF" w:rsidRPr="009F6A49">
        <w:rPr>
          <w:rFonts w:ascii="Arial Narrow" w:hAnsi="Arial Narrow" w:cs="Arial"/>
          <w:b w:val="0"/>
          <w:color w:val="auto"/>
          <w:sz w:val="22"/>
          <w:szCs w:val="22"/>
          <w:shd w:val="clear" w:color="auto" w:fill="FFFFFF"/>
        </w:rPr>
        <w:t>.,</w:t>
      </w:r>
      <w:hyperlink r:id="rId30" w:history="1">
        <w:r w:rsidR="00F77BFF" w:rsidRPr="009F6A49">
          <w:rPr>
            <w:rStyle w:val="Hyperlink"/>
            <w:rFonts w:ascii="Arial Narrow" w:hAnsi="Arial Narrow" w:cs="Arial"/>
            <w:b w:val="0"/>
            <w:color w:val="auto"/>
            <w:sz w:val="22"/>
            <w:szCs w:val="22"/>
            <w:u w:val="none"/>
            <w:shd w:val="clear" w:color="auto" w:fill="FFFFFF"/>
          </w:rPr>
          <w:t xml:space="preserve"> Lian, E.C.G</w:t>
        </w:r>
      </w:hyperlink>
      <w:r w:rsidR="00F77BFF" w:rsidRPr="009F6A49">
        <w:rPr>
          <w:rStyle w:val="Hyperlink"/>
          <w:rFonts w:ascii="Arial Narrow" w:hAnsi="Arial Narrow" w:cs="Arial"/>
          <w:b w:val="0"/>
          <w:color w:val="auto"/>
          <w:sz w:val="22"/>
          <w:szCs w:val="22"/>
          <w:u w:val="none"/>
          <w:shd w:val="clear" w:color="auto" w:fill="FFFFFF"/>
        </w:rPr>
        <w:t>.</w:t>
      </w:r>
      <w:r w:rsidR="00F77BFF" w:rsidRPr="009F6A49">
        <w:rPr>
          <w:rFonts w:ascii="Arial Narrow" w:hAnsi="Arial Narrow" w:cs="Arial"/>
          <w:b w:val="0"/>
          <w:color w:val="auto"/>
          <w:sz w:val="22"/>
          <w:szCs w:val="22"/>
          <w:shd w:val="clear" w:color="auto" w:fill="FFFFFF"/>
        </w:rPr>
        <w:t>, </w:t>
      </w:r>
      <w:hyperlink r:id="rId31" w:history="1">
        <w:r w:rsidR="00F77BFF" w:rsidRPr="009F6A49">
          <w:rPr>
            <w:rStyle w:val="Hyperlink"/>
            <w:rFonts w:ascii="Arial Narrow" w:hAnsi="Arial Narrow" w:cs="Arial"/>
            <w:b w:val="0"/>
            <w:color w:val="auto"/>
            <w:sz w:val="22"/>
            <w:szCs w:val="22"/>
            <w:u w:val="none"/>
            <w:shd w:val="clear" w:color="auto" w:fill="FFFFFF"/>
          </w:rPr>
          <w:t>Kadir, A.A</w:t>
        </w:r>
      </w:hyperlink>
      <w:r w:rsidR="00F77BFF" w:rsidRPr="009F6A49">
        <w:rPr>
          <w:rStyle w:val="Hyperlink"/>
          <w:rFonts w:ascii="Arial Narrow" w:hAnsi="Arial Narrow" w:cs="Arial"/>
          <w:b w:val="0"/>
          <w:color w:val="auto"/>
          <w:sz w:val="22"/>
          <w:szCs w:val="22"/>
          <w:u w:val="none"/>
          <w:shd w:val="clear" w:color="auto" w:fill="FFFFFF"/>
        </w:rPr>
        <w:t>.</w:t>
      </w:r>
      <w:r w:rsidR="00F77BFF" w:rsidRPr="009F6A49">
        <w:rPr>
          <w:rFonts w:ascii="Arial Narrow" w:hAnsi="Arial Narrow" w:cs="Arial"/>
          <w:b w:val="0"/>
          <w:color w:val="auto"/>
          <w:sz w:val="22"/>
          <w:szCs w:val="22"/>
          <w:shd w:val="clear" w:color="auto" w:fill="FFFFFF"/>
        </w:rPr>
        <w:t>, </w:t>
      </w:r>
      <w:hyperlink r:id="rId32" w:history="1">
        <w:r w:rsidR="00F77BFF" w:rsidRPr="009F6A49">
          <w:rPr>
            <w:rStyle w:val="Hyperlink"/>
            <w:rFonts w:ascii="Arial Narrow" w:hAnsi="Arial Narrow" w:cs="Arial"/>
            <w:b w:val="0"/>
            <w:color w:val="auto"/>
            <w:sz w:val="22"/>
            <w:szCs w:val="22"/>
            <w:u w:val="none"/>
            <w:shd w:val="clear" w:color="auto" w:fill="FFFFFF"/>
          </w:rPr>
          <w:t>Somchit, M.N</w:t>
        </w:r>
      </w:hyperlink>
      <w:r w:rsidR="00F77BFF" w:rsidRPr="009F6A49">
        <w:rPr>
          <w:rStyle w:val="Hyperlink"/>
          <w:rFonts w:ascii="Arial Narrow" w:hAnsi="Arial Narrow" w:cs="Arial"/>
          <w:b w:val="0"/>
          <w:color w:val="auto"/>
          <w:sz w:val="22"/>
          <w:szCs w:val="22"/>
          <w:u w:val="none"/>
          <w:shd w:val="clear" w:color="auto" w:fill="FFFFFF"/>
        </w:rPr>
        <w:t>.</w:t>
      </w:r>
      <w:r w:rsidR="00F77BFF" w:rsidRPr="009F6A49">
        <w:rPr>
          <w:rFonts w:ascii="Arial Narrow" w:hAnsi="Arial Narrow" w:cs="Arial"/>
          <w:b w:val="0"/>
          <w:color w:val="auto"/>
          <w:sz w:val="22"/>
          <w:szCs w:val="22"/>
          <w:shd w:val="clear" w:color="auto" w:fill="FFFFFF"/>
        </w:rPr>
        <w:t>, </w:t>
      </w:r>
      <w:hyperlink r:id="rId33" w:history="1">
        <w:r w:rsidR="00F77BFF" w:rsidRPr="009F6A49">
          <w:rPr>
            <w:rStyle w:val="Hyperlink"/>
            <w:rFonts w:ascii="Arial Narrow" w:hAnsi="Arial Narrow" w:cs="Arial"/>
            <w:b w:val="0"/>
            <w:color w:val="auto"/>
            <w:sz w:val="22"/>
            <w:szCs w:val="22"/>
            <w:u w:val="none"/>
            <w:shd w:val="clear" w:color="auto" w:fill="FFFFFF"/>
          </w:rPr>
          <w:t>Yong, Y.K</w:t>
        </w:r>
      </w:hyperlink>
      <w:r w:rsidR="00F77BFF" w:rsidRPr="009F6A49">
        <w:rPr>
          <w:rStyle w:val="Hyperlink"/>
          <w:rFonts w:ascii="Arial Narrow" w:hAnsi="Arial Narrow" w:cs="Arial"/>
          <w:b w:val="0"/>
          <w:color w:val="auto"/>
          <w:sz w:val="22"/>
          <w:szCs w:val="22"/>
          <w:u w:val="none"/>
          <w:shd w:val="clear" w:color="auto" w:fill="FFFFFF"/>
        </w:rPr>
        <w:t>.</w:t>
      </w:r>
      <w:r w:rsidR="00F77BFF" w:rsidRPr="009F6A49">
        <w:rPr>
          <w:rFonts w:ascii="Arial Narrow" w:hAnsi="Arial Narrow" w:cs="Arial"/>
          <w:b w:val="0"/>
          <w:color w:val="auto"/>
          <w:sz w:val="22"/>
          <w:szCs w:val="22"/>
          <w:shd w:val="clear" w:color="auto" w:fill="FFFFFF"/>
        </w:rPr>
        <w:t xml:space="preserve"> &amp; </w:t>
      </w:r>
      <w:hyperlink r:id="rId34" w:history="1">
        <w:r w:rsidR="00F77BFF" w:rsidRPr="009F6A49">
          <w:rPr>
            <w:rStyle w:val="Hyperlink"/>
            <w:rFonts w:ascii="Arial Narrow" w:hAnsi="Arial Narrow" w:cs="Arial"/>
            <w:b w:val="0"/>
            <w:color w:val="auto"/>
            <w:sz w:val="22"/>
            <w:szCs w:val="22"/>
            <w:u w:val="none"/>
            <w:shd w:val="clear" w:color="auto" w:fill="FFFFFF"/>
          </w:rPr>
          <w:t>Zakaria, Z.A</w:t>
        </w:r>
      </w:hyperlink>
      <w:r w:rsidR="00F77BFF" w:rsidRPr="009F6A49">
        <w:rPr>
          <w:rStyle w:val="Hyperlink"/>
          <w:rFonts w:ascii="Arial Narrow" w:hAnsi="Arial Narrow" w:cs="Arial"/>
          <w:b w:val="0"/>
          <w:color w:val="auto"/>
          <w:sz w:val="22"/>
          <w:szCs w:val="22"/>
          <w:u w:val="none"/>
          <w:shd w:val="clear" w:color="auto" w:fill="FFFFFF"/>
        </w:rPr>
        <w:t>.</w:t>
      </w:r>
      <w:r w:rsidR="00F77BFF" w:rsidRPr="009F6A49">
        <w:rPr>
          <w:rFonts w:ascii="Arial Narrow" w:hAnsi="Arial Narrow" w:cs="Arial"/>
          <w:b w:val="0"/>
          <w:color w:val="auto"/>
          <w:sz w:val="22"/>
          <w:szCs w:val="22"/>
          <w:shd w:val="clear" w:color="auto" w:fill="FFFFFF"/>
        </w:rPr>
        <w:t xml:space="preserve">, (2013). </w:t>
      </w:r>
      <w:r w:rsidR="00F77BFF" w:rsidRPr="009F6A49">
        <w:rPr>
          <w:rFonts w:ascii="Arial Narrow" w:hAnsi="Arial Narrow" w:cs="Arial"/>
          <w:b w:val="0"/>
          <w:color w:val="auto"/>
          <w:sz w:val="22"/>
          <w:szCs w:val="22"/>
        </w:rPr>
        <w:t xml:space="preserve">Chemical constituents and antihistamine activity of Bixa orellana leaf extract. </w:t>
      </w:r>
      <w:r w:rsidR="00F77BFF" w:rsidRPr="009F6A49">
        <w:rPr>
          <w:rFonts w:ascii="Arial Narrow" w:hAnsi="Arial Narrow" w:cs="Arial"/>
          <w:b w:val="0"/>
          <w:i/>
          <w:color w:val="auto"/>
          <w:sz w:val="22"/>
          <w:szCs w:val="22"/>
        </w:rPr>
        <w:t xml:space="preserve">BMC Complement Alternative Medicine, </w:t>
      </w:r>
      <w:r w:rsidR="00F77BFF" w:rsidRPr="009F6A49">
        <w:rPr>
          <w:rFonts w:ascii="Arial Narrow" w:hAnsi="Arial Narrow" w:cs="Arial"/>
          <w:b w:val="0"/>
          <w:color w:val="auto"/>
          <w:sz w:val="22"/>
          <w:szCs w:val="22"/>
        </w:rPr>
        <w:t xml:space="preserve">13-32. </w:t>
      </w:r>
      <w:r w:rsidR="00F77BFF" w:rsidRPr="009F6A49">
        <w:rPr>
          <w:rFonts w:ascii="Arial Narrow" w:hAnsi="Arial Narrow" w:cs="Arial"/>
          <w:b w:val="0"/>
          <w:color w:val="auto"/>
          <w:sz w:val="22"/>
          <w:szCs w:val="22"/>
          <w:shd w:val="clear" w:color="auto" w:fill="FFFFFF"/>
        </w:rPr>
        <w:t>doi: 10.1186/1472-6882-13-32</w:t>
      </w:r>
    </w:p>
    <w:p w:rsidR="00F76F35" w:rsidRPr="00B07F86" w:rsidRDefault="00F76F35" w:rsidP="00B07F86">
      <w:pPr>
        <w:spacing w:before="240" w:after="240" w:line="240" w:lineRule="auto"/>
        <w:ind w:left="720" w:hanging="720"/>
        <w:jc w:val="both"/>
        <w:rPr>
          <w:rFonts w:ascii="Arial Narrow" w:eastAsia="Times New Roman" w:hAnsi="Arial Narrow"/>
          <w:lang w:eastAsia="en-PH"/>
        </w:rPr>
      </w:pPr>
      <w:r w:rsidRPr="009F6A49">
        <w:rPr>
          <w:rFonts w:ascii="Arial Narrow" w:hAnsi="Arial Narrow"/>
        </w:rPr>
        <w:t xml:space="preserve">Al-Amoudi, E. S. &amp; Osman, E. M. (2009). Optimization of dyeing performance of an </w:t>
      </w:r>
      <w:r w:rsidRPr="009F6A49">
        <w:rPr>
          <w:rFonts w:ascii="Arial Narrow" w:hAnsi="Arial Narrow"/>
        </w:rPr>
        <w:tab/>
        <w:t xml:space="preserve">ecofriendly natural dye “vervain barks” applied to silk fabrics at different pH </w:t>
      </w:r>
      <w:r w:rsidRPr="009F6A49">
        <w:rPr>
          <w:rFonts w:ascii="Arial Narrow" w:hAnsi="Arial Narrow"/>
        </w:rPr>
        <w:tab/>
        <w:t xml:space="preserve">values. </w:t>
      </w:r>
      <w:r w:rsidRPr="009F6A49">
        <w:rPr>
          <w:rFonts w:ascii="Arial Narrow" w:hAnsi="Arial Narrow"/>
          <w:i/>
        </w:rPr>
        <w:t>Research Journal of Textile and Apparel, 13</w:t>
      </w:r>
      <w:r w:rsidRPr="009F6A49">
        <w:rPr>
          <w:rFonts w:ascii="Arial Narrow" w:hAnsi="Arial Narrow"/>
        </w:rPr>
        <w:t>(1), pp. 34-45.</w:t>
      </w:r>
      <w:r w:rsidRPr="009F6A49">
        <w:rPr>
          <w:rFonts w:ascii="Arial Narrow" w:hAnsi="Arial Narrow"/>
          <w:i/>
        </w:rPr>
        <w:t xml:space="preserve"> </w:t>
      </w:r>
      <w:r w:rsidRPr="009F6A49">
        <w:rPr>
          <w:rFonts w:ascii="Arial Narrow" w:hAnsi="Arial Narrow"/>
        </w:rPr>
        <w:t>doi:</w:t>
      </w:r>
      <w:r w:rsidRPr="009F6A49">
        <w:rPr>
          <w:rFonts w:ascii="Arial Narrow" w:eastAsia="Times New Roman" w:hAnsi="Arial Narrow"/>
          <w:lang w:eastAsia="en-PH"/>
        </w:rPr>
        <w:t xml:space="preserve"> </w:t>
      </w:r>
      <w:r w:rsidRPr="009F6A49">
        <w:rPr>
          <w:rFonts w:ascii="Arial Narrow" w:eastAsia="Times New Roman" w:hAnsi="Arial Narrow"/>
          <w:lang w:eastAsia="en-PH"/>
        </w:rPr>
        <w:tab/>
      </w:r>
      <w:hyperlink r:id="rId35" w:history="1">
        <w:r w:rsidRPr="009F6A49">
          <w:rPr>
            <w:rFonts w:ascii="Arial Narrow" w:eastAsia="Times New Roman" w:hAnsi="Arial Narrow"/>
            <w:lang w:eastAsia="en-PH"/>
          </w:rPr>
          <w:t>http://dx.doi.org/10.1108/RJTA-13-01-2009-B004</w:t>
        </w:r>
      </w:hyperlink>
    </w:p>
    <w:p w:rsidR="00F77BFF" w:rsidRDefault="00F77BFF" w:rsidP="009F6A49">
      <w:pPr>
        <w:pStyle w:val="NormalWeb"/>
        <w:spacing w:before="0" w:beforeAutospacing="0" w:after="240" w:afterAutospacing="0"/>
        <w:ind w:left="720" w:hanging="720"/>
        <w:jc w:val="both"/>
        <w:rPr>
          <w:rFonts w:ascii="Arial Narrow" w:hAnsi="Arial Narrow" w:cs="Arial"/>
          <w:sz w:val="22"/>
          <w:szCs w:val="22"/>
        </w:rPr>
      </w:pPr>
      <w:r w:rsidRPr="009F6A49">
        <w:rPr>
          <w:rFonts w:ascii="Arial Narrow" w:hAnsi="Arial Narrow" w:cs="Arial"/>
          <w:sz w:val="22"/>
          <w:szCs w:val="22"/>
        </w:rPr>
        <w:t xml:space="preserve">Alam, M.S., Sadhu, S.K., Shilpi, V.S., Taufiq-Ur-Rahman, M. &amp; Uddin, S.J., (2006). </w:t>
      </w:r>
      <w:r w:rsidRPr="009F6A49">
        <w:rPr>
          <w:rStyle w:val="Strong"/>
          <w:rFonts w:ascii="Arial Narrow" w:hAnsi="Arial Narrow" w:cs="Arial"/>
          <w:b w:val="0"/>
          <w:sz w:val="22"/>
          <w:szCs w:val="22"/>
        </w:rPr>
        <w:t>Preliminary pharmacological screening of </w:t>
      </w:r>
      <w:r w:rsidRPr="009F6A49">
        <w:rPr>
          <w:rStyle w:val="Emphasis"/>
          <w:rFonts w:ascii="Arial Narrow" w:eastAsiaTheme="majorEastAsia" w:hAnsi="Arial Narrow" w:cs="Arial"/>
          <w:bCs/>
          <w:sz w:val="22"/>
          <w:szCs w:val="22"/>
        </w:rPr>
        <w:t>Bixa orellana</w:t>
      </w:r>
      <w:r w:rsidRPr="009F6A49">
        <w:rPr>
          <w:rStyle w:val="Strong"/>
          <w:rFonts w:ascii="Arial Narrow" w:hAnsi="Arial Narrow" w:cs="Arial"/>
          <w:b w:val="0"/>
          <w:sz w:val="22"/>
          <w:szCs w:val="22"/>
        </w:rPr>
        <w:t xml:space="preserve"> L. leaves. </w:t>
      </w:r>
      <w:r w:rsidRPr="009F6A49">
        <w:rPr>
          <w:rFonts w:ascii="Arial Narrow" w:hAnsi="Arial Narrow" w:cs="Arial"/>
          <w:i/>
          <w:sz w:val="22"/>
          <w:szCs w:val="22"/>
        </w:rPr>
        <w:t>Journal of Ethnopharmacology</w:t>
      </w:r>
      <w:r w:rsidRPr="009F6A49">
        <w:rPr>
          <w:rFonts w:ascii="Arial Narrow" w:hAnsi="Arial Narrow" w:cs="Arial"/>
          <w:sz w:val="22"/>
          <w:szCs w:val="22"/>
        </w:rPr>
        <w:t>, pp. 264-271.</w:t>
      </w:r>
    </w:p>
    <w:p w:rsidR="00405A97" w:rsidRPr="009F6A49" w:rsidRDefault="00405A97" w:rsidP="009F6A49">
      <w:pPr>
        <w:pStyle w:val="NormalWeb"/>
        <w:spacing w:before="0" w:beforeAutospacing="0" w:after="240" w:afterAutospacing="0"/>
        <w:ind w:left="720" w:hanging="720"/>
        <w:jc w:val="both"/>
        <w:rPr>
          <w:rFonts w:ascii="Arial Narrow" w:hAnsi="Arial Narrow" w:cs="Arial"/>
          <w:sz w:val="22"/>
          <w:szCs w:val="22"/>
        </w:rPr>
      </w:pPr>
      <w:r w:rsidRPr="00405A97">
        <w:rPr>
          <w:rFonts w:ascii="Arial Narrow" w:hAnsi="Arial Narrow" w:cs="Arial"/>
          <w:sz w:val="22"/>
          <w:szCs w:val="22"/>
        </w:rPr>
        <w:t>Ali, N.F., El-Mohamedy, R.S. &amp; El-Khatib, E.M. (2011). Antimicrobial Activity of Wool Fabric Dyed with Natural Dyes. Research Journal of Textile and Apparel, 15, 3, 1-10. https://doi.org/10.1108/RJTA-15-03-2011-B001</w:t>
      </w:r>
    </w:p>
    <w:p w:rsidR="00F76F35" w:rsidRPr="009F6A49" w:rsidRDefault="00F76F35" w:rsidP="009F6A49">
      <w:pPr>
        <w:pStyle w:val="Default"/>
        <w:spacing w:before="240" w:after="240"/>
        <w:ind w:left="720" w:hanging="720"/>
        <w:jc w:val="both"/>
        <w:rPr>
          <w:rFonts w:ascii="Arial Narrow" w:hAnsi="Arial Narrow"/>
          <w:color w:val="auto"/>
          <w:sz w:val="22"/>
          <w:szCs w:val="22"/>
        </w:rPr>
      </w:pPr>
      <w:r w:rsidRPr="009F6A49">
        <w:rPr>
          <w:rFonts w:ascii="Arial Narrow" w:hAnsi="Arial Narrow"/>
          <w:color w:val="auto"/>
          <w:sz w:val="22"/>
          <w:szCs w:val="22"/>
        </w:rPr>
        <w:t>Allam, K. V. &amp; Kumar, G. P. (2011). Colorants the cosmetics</w:t>
      </w:r>
      <w:r w:rsidR="00E11C2C" w:rsidRPr="009F6A49">
        <w:rPr>
          <w:rFonts w:ascii="Arial Narrow" w:hAnsi="Arial Narrow"/>
          <w:color w:val="auto"/>
          <w:sz w:val="22"/>
          <w:szCs w:val="22"/>
        </w:rPr>
        <w:t xml:space="preserve"> for the pharmaceutical </w:t>
      </w:r>
      <w:r w:rsidR="00E11C2C" w:rsidRPr="009F6A49">
        <w:rPr>
          <w:rFonts w:ascii="Arial Narrow" w:hAnsi="Arial Narrow"/>
          <w:color w:val="auto"/>
          <w:sz w:val="22"/>
          <w:szCs w:val="22"/>
        </w:rPr>
        <w:tab/>
        <w:t xml:space="preserve">dosage </w:t>
      </w:r>
      <w:r w:rsidRPr="009F6A49">
        <w:rPr>
          <w:rFonts w:ascii="Arial Narrow" w:hAnsi="Arial Narrow"/>
          <w:color w:val="auto"/>
          <w:sz w:val="22"/>
          <w:szCs w:val="22"/>
        </w:rPr>
        <w:t xml:space="preserve">forms. </w:t>
      </w:r>
      <w:r w:rsidRPr="009F6A49">
        <w:rPr>
          <w:rFonts w:ascii="Arial Narrow" w:hAnsi="Arial Narrow"/>
          <w:i/>
          <w:color w:val="auto"/>
          <w:sz w:val="22"/>
          <w:szCs w:val="22"/>
        </w:rPr>
        <w:t xml:space="preserve">International Journal of Pharmacy and Pharmaceutical </w:t>
      </w:r>
      <w:r w:rsidRPr="009F6A49">
        <w:rPr>
          <w:rFonts w:ascii="Arial Narrow" w:hAnsi="Arial Narrow"/>
          <w:i/>
          <w:color w:val="auto"/>
          <w:sz w:val="22"/>
          <w:szCs w:val="22"/>
        </w:rPr>
        <w:tab/>
        <w:t>Sciences, 3</w:t>
      </w:r>
      <w:r w:rsidRPr="009F6A49">
        <w:rPr>
          <w:rFonts w:ascii="Arial Narrow" w:hAnsi="Arial Narrow"/>
          <w:color w:val="auto"/>
          <w:sz w:val="22"/>
          <w:szCs w:val="22"/>
        </w:rPr>
        <w:t>(3), 13-21.</w:t>
      </w:r>
    </w:p>
    <w:p w:rsidR="00F77BFF" w:rsidRPr="009F6A49" w:rsidRDefault="00F77BFF" w:rsidP="009F6A49">
      <w:pPr>
        <w:spacing w:line="240" w:lineRule="auto"/>
        <w:ind w:left="720" w:hanging="720"/>
        <w:jc w:val="both"/>
        <w:rPr>
          <w:rFonts w:ascii="Arial Narrow" w:hAnsi="Arial Narrow"/>
        </w:rPr>
      </w:pPr>
      <w:r w:rsidRPr="009F6A49">
        <w:rPr>
          <w:rFonts w:ascii="Arial Narrow" w:hAnsi="Arial Narrow"/>
        </w:rPr>
        <w:t>Allen, J.S., Nero, K., Otto, C., Sullivan, R.J. &amp; Tiobech, J., (2000). Effects of Chewing Betel Nut (</w:t>
      </w:r>
      <w:r w:rsidRPr="009F6A49">
        <w:rPr>
          <w:rFonts w:ascii="Arial Narrow" w:hAnsi="Arial Narrow"/>
          <w:i/>
        </w:rPr>
        <w:t xml:space="preserve">Areca catechu) </w:t>
      </w:r>
      <w:r w:rsidRPr="009F6A49">
        <w:rPr>
          <w:rFonts w:ascii="Arial Narrow" w:hAnsi="Arial Narrow"/>
        </w:rPr>
        <w:t xml:space="preserve">on the symptoms of people with schizophrenia in Palau, Micronesia. </w:t>
      </w:r>
      <w:r w:rsidRPr="009F6A49">
        <w:rPr>
          <w:rFonts w:ascii="Arial Narrow" w:hAnsi="Arial Narrow"/>
          <w:i/>
        </w:rPr>
        <w:t xml:space="preserve">British Journal of Psychiatry, 177, </w:t>
      </w:r>
      <w:r w:rsidRPr="009F6A49">
        <w:rPr>
          <w:rFonts w:ascii="Arial Narrow" w:hAnsi="Arial Narrow"/>
        </w:rPr>
        <w:t>174-178.</w:t>
      </w:r>
    </w:p>
    <w:p w:rsidR="00FB0E5D" w:rsidRPr="009F6A49" w:rsidRDefault="00F76F35" w:rsidP="00FB0E5D">
      <w:pPr>
        <w:pStyle w:val="Default"/>
        <w:spacing w:before="240" w:after="240"/>
        <w:ind w:left="720" w:hanging="720"/>
        <w:jc w:val="both"/>
        <w:rPr>
          <w:rFonts w:ascii="Arial Narrow" w:eastAsia="Calibri" w:hAnsi="Arial Narrow"/>
          <w:color w:val="auto"/>
          <w:sz w:val="22"/>
          <w:szCs w:val="22"/>
          <w:lang w:val="en-US"/>
        </w:rPr>
      </w:pPr>
      <w:r w:rsidRPr="009F6A49">
        <w:rPr>
          <w:rFonts w:ascii="Arial Narrow" w:eastAsia="Calibri" w:hAnsi="Arial Narrow"/>
          <w:color w:val="auto"/>
          <w:sz w:val="22"/>
          <w:szCs w:val="22"/>
          <w:lang w:val="en-US"/>
        </w:rPr>
        <w:t xml:space="preserve">Amchova, P., Kotolova, H., &amp; Ruda-Kucerova, J. (2015). Health safety issues of </w:t>
      </w:r>
      <w:r w:rsidRPr="009F6A49">
        <w:rPr>
          <w:rFonts w:ascii="Arial Narrow" w:eastAsia="Calibri" w:hAnsi="Arial Narrow"/>
          <w:color w:val="auto"/>
          <w:sz w:val="22"/>
          <w:szCs w:val="22"/>
          <w:lang w:val="en-US"/>
        </w:rPr>
        <w:tab/>
        <w:t xml:space="preserve">synthetic food colorants. </w:t>
      </w:r>
      <w:r w:rsidRPr="009F6A49">
        <w:rPr>
          <w:rFonts w:ascii="Arial Narrow" w:eastAsia="Calibri" w:hAnsi="Arial Narrow"/>
          <w:i/>
          <w:color w:val="auto"/>
          <w:sz w:val="22"/>
          <w:szCs w:val="22"/>
          <w:lang w:val="en-US"/>
        </w:rPr>
        <w:t xml:space="preserve">Regulatory Toxicology and Pharmacology, 73, </w:t>
      </w:r>
      <w:r w:rsidR="00E11C2C" w:rsidRPr="009F6A49">
        <w:rPr>
          <w:rFonts w:ascii="Arial Narrow" w:eastAsia="Calibri" w:hAnsi="Arial Narrow"/>
          <w:color w:val="auto"/>
          <w:sz w:val="22"/>
          <w:szCs w:val="22"/>
          <w:lang w:val="en-US"/>
        </w:rPr>
        <w:t>914-</w:t>
      </w:r>
      <w:r w:rsidRPr="009F6A49">
        <w:rPr>
          <w:rFonts w:ascii="Arial Narrow" w:eastAsia="Calibri" w:hAnsi="Arial Narrow"/>
          <w:color w:val="auto"/>
          <w:sz w:val="22"/>
          <w:szCs w:val="22"/>
          <w:lang w:val="en-US"/>
        </w:rPr>
        <w:t>922. doi:</w:t>
      </w:r>
      <w:r w:rsidRPr="00FB0E5D">
        <w:rPr>
          <w:rFonts w:ascii="Arial Narrow" w:eastAsia="Calibri" w:hAnsi="Arial Narrow"/>
          <w:color w:val="auto"/>
          <w:sz w:val="22"/>
          <w:szCs w:val="22"/>
          <w:lang w:val="en-US"/>
        </w:rPr>
        <w:t xml:space="preserve"> </w:t>
      </w:r>
      <w:hyperlink r:id="rId36" w:history="1">
        <w:r w:rsidR="00FB0E5D" w:rsidRPr="00FB0E5D">
          <w:rPr>
            <w:rStyle w:val="Hyperlink"/>
            <w:rFonts w:ascii="Arial Narrow" w:eastAsia="Calibri" w:hAnsi="Arial Narrow"/>
            <w:color w:val="auto"/>
            <w:sz w:val="22"/>
            <w:szCs w:val="22"/>
            <w:lang w:val="en-US"/>
          </w:rPr>
          <w:t>http://dx.doi.org/10.1016/j.yrtph.2015.09.026</w:t>
        </w:r>
      </w:hyperlink>
    </w:p>
    <w:p w:rsidR="00F77BFF" w:rsidRPr="009F6A49" w:rsidRDefault="00F77BFF" w:rsidP="009F6A49">
      <w:pPr>
        <w:spacing w:before="100" w:beforeAutospacing="1" w:after="100" w:afterAutospacing="1" w:line="240" w:lineRule="auto"/>
        <w:ind w:left="720" w:hanging="720"/>
        <w:jc w:val="both"/>
        <w:rPr>
          <w:rFonts w:ascii="Arial Narrow" w:hAnsi="Arial Narrow" w:cs="Arial"/>
        </w:rPr>
      </w:pPr>
      <w:r w:rsidRPr="009F6A49">
        <w:rPr>
          <w:rFonts w:ascii="Arial Narrow" w:hAnsi="Arial Narrow" w:cs="Arial"/>
        </w:rPr>
        <w:t xml:space="preserve">Amor, E.C., Perez, G.G. &amp; Quanico, J.P., (2008). </w:t>
      </w:r>
      <w:r w:rsidRPr="009F6A49">
        <w:rPr>
          <w:rStyle w:val="Strong"/>
          <w:rFonts w:ascii="Arial Narrow" w:hAnsi="Arial Narrow" w:cs="Arial"/>
          <w:b w:val="0"/>
        </w:rPr>
        <w:t>Analgesic and hypoglycemic activities of </w:t>
      </w:r>
      <w:r w:rsidRPr="009F6A49">
        <w:rPr>
          <w:rStyle w:val="Emphasis"/>
          <w:rFonts w:ascii="Arial Narrow" w:hAnsi="Arial Narrow" w:cs="Arial"/>
          <w:bCs/>
        </w:rPr>
        <w:t>Bixa orellana</w:t>
      </w:r>
      <w:r w:rsidRPr="009F6A49">
        <w:rPr>
          <w:rStyle w:val="Strong"/>
          <w:rFonts w:ascii="Arial Narrow" w:hAnsi="Arial Narrow" w:cs="Arial"/>
          <w:b w:val="0"/>
        </w:rPr>
        <w:t>, </w:t>
      </w:r>
      <w:r w:rsidRPr="009F6A49">
        <w:rPr>
          <w:rStyle w:val="Emphasis"/>
          <w:rFonts w:ascii="Arial Narrow" w:hAnsi="Arial Narrow" w:cs="Arial"/>
          <w:bCs/>
        </w:rPr>
        <w:t>Kyllinga monocephala</w:t>
      </w:r>
      <w:r w:rsidRPr="009F6A49">
        <w:rPr>
          <w:rStyle w:val="Strong"/>
          <w:rFonts w:ascii="Arial Narrow" w:hAnsi="Arial Narrow" w:cs="Arial"/>
          <w:b w:val="0"/>
        </w:rPr>
        <w:t> and </w:t>
      </w:r>
      <w:r w:rsidRPr="009F6A49">
        <w:rPr>
          <w:rStyle w:val="Emphasis"/>
          <w:rFonts w:ascii="Arial Narrow" w:hAnsi="Arial Narrow" w:cs="Arial"/>
          <w:bCs/>
        </w:rPr>
        <w:t xml:space="preserve">Luffa acutangula. </w:t>
      </w:r>
      <w:r w:rsidRPr="009F6A49">
        <w:rPr>
          <w:rFonts w:ascii="Arial Narrow" w:hAnsi="Arial Narrow" w:cs="Arial"/>
          <w:i/>
        </w:rPr>
        <w:t>Philippine Journal of Science</w:t>
      </w:r>
      <w:r w:rsidRPr="009F6A49">
        <w:rPr>
          <w:rFonts w:ascii="Arial Narrow" w:hAnsi="Arial Narrow" w:cs="Arial"/>
        </w:rPr>
        <w:t>, 137, 1, 69-76.</w:t>
      </w:r>
    </w:p>
    <w:p w:rsidR="005D1370" w:rsidRPr="009F6A49" w:rsidRDefault="005D1370" w:rsidP="009F6A49">
      <w:pPr>
        <w:spacing w:line="240" w:lineRule="auto"/>
        <w:ind w:left="720" w:hanging="720"/>
        <w:jc w:val="both"/>
        <w:rPr>
          <w:rFonts w:ascii="Arial Narrow" w:hAnsi="Arial Narrow" w:cs="MinionPro-Regular"/>
        </w:rPr>
      </w:pPr>
      <w:r w:rsidRPr="009F6A49">
        <w:rPr>
          <w:rFonts w:ascii="Arial Narrow" w:hAnsi="Arial Narrow" w:cs="MinionPro-Regular"/>
        </w:rPr>
        <w:t xml:space="preserve">Amudhan, M.S., Begum, V.H. &amp; Hebbar, K.B., (2012). A review on phytochemical and pharmacological potential of </w:t>
      </w:r>
      <w:r w:rsidRPr="009F6A49">
        <w:rPr>
          <w:rFonts w:ascii="Arial Narrow" w:hAnsi="Arial Narrow" w:cs="MinionPro-Regular"/>
          <w:i/>
        </w:rPr>
        <w:t>Areca catechu L</w:t>
      </w:r>
      <w:r w:rsidRPr="009F6A49">
        <w:rPr>
          <w:rFonts w:ascii="Arial Narrow" w:hAnsi="Arial Narrow" w:cs="MinionPro-Regular"/>
        </w:rPr>
        <w:t xml:space="preserve">. seed. </w:t>
      </w:r>
      <w:r w:rsidRPr="009F6A49">
        <w:rPr>
          <w:rFonts w:ascii="Arial Narrow" w:hAnsi="Arial Narrow" w:cs="MinionPro-Regular"/>
          <w:i/>
        </w:rPr>
        <w:t>International Journal Pharmaceutical Science and Research</w:t>
      </w:r>
      <w:r w:rsidRPr="009F6A49">
        <w:rPr>
          <w:rFonts w:ascii="Arial Narrow" w:hAnsi="Arial Narrow" w:cs="MinionPro-Regular"/>
        </w:rPr>
        <w:t xml:space="preserve">, 3, 4151-4157. </w:t>
      </w:r>
    </w:p>
    <w:p w:rsidR="00F77BFF" w:rsidRPr="009F6A49" w:rsidRDefault="00F77BFF" w:rsidP="009F6A49">
      <w:pPr>
        <w:spacing w:before="100" w:beforeAutospacing="1" w:after="100" w:afterAutospacing="1" w:line="240" w:lineRule="auto"/>
        <w:ind w:left="720" w:hanging="720"/>
        <w:jc w:val="both"/>
        <w:rPr>
          <w:rFonts w:ascii="Arial Narrow" w:hAnsi="Arial Narrow" w:cs="Arial"/>
        </w:rPr>
      </w:pPr>
      <w:r w:rsidRPr="009F6A49">
        <w:rPr>
          <w:rFonts w:ascii="Arial Narrow" w:hAnsi="Arial Narrow" w:cs="Arial"/>
        </w:rPr>
        <w:t xml:space="preserve">Anderson, W.A., Irobi, O.N. &amp; Moo-Young, M.. (1996). </w:t>
      </w:r>
      <w:r w:rsidRPr="009F6A49">
        <w:rPr>
          <w:rStyle w:val="Strong"/>
          <w:rFonts w:ascii="Arial Narrow" w:hAnsi="Arial Narrow" w:cs="Arial"/>
          <w:b w:val="0"/>
        </w:rPr>
        <w:t>Antimicrobial activity of annatto (</w:t>
      </w:r>
      <w:r w:rsidRPr="009F6A49">
        <w:rPr>
          <w:rStyle w:val="Emphasis"/>
          <w:rFonts w:ascii="Arial Narrow" w:hAnsi="Arial Narrow" w:cs="Arial"/>
          <w:bCs/>
        </w:rPr>
        <w:t>Bixa orellana</w:t>
      </w:r>
      <w:r w:rsidRPr="009F6A49">
        <w:rPr>
          <w:rStyle w:val="Strong"/>
          <w:rFonts w:ascii="Arial Narrow" w:hAnsi="Arial Narrow" w:cs="Arial"/>
          <w:b w:val="0"/>
        </w:rPr>
        <w:t xml:space="preserve">) extract. </w:t>
      </w:r>
      <w:r w:rsidRPr="009F6A49">
        <w:rPr>
          <w:rFonts w:ascii="Arial Narrow" w:hAnsi="Arial Narrow" w:cs="Arial"/>
          <w:i/>
        </w:rPr>
        <w:t>International Journal of Pharmacognosy</w:t>
      </w:r>
      <w:r w:rsidRPr="009F6A49">
        <w:rPr>
          <w:rFonts w:ascii="Arial Narrow" w:hAnsi="Arial Narrow" w:cs="Arial"/>
        </w:rPr>
        <w:t>. pp. 87-90.</w:t>
      </w:r>
    </w:p>
    <w:p w:rsidR="005D1370" w:rsidRPr="009F6A49" w:rsidRDefault="005D1370" w:rsidP="009F6A49">
      <w:pPr>
        <w:spacing w:after="0" w:line="240" w:lineRule="auto"/>
        <w:ind w:left="720" w:hanging="720"/>
        <w:jc w:val="both"/>
        <w:rPr>
          <w:rFonts w:ascii="Arial Narrow" w:eastAsia="Times New Roman" w:hAnsi="Arial Narrow" w:cs="Arial"/>
          <w:lang w:eastAsia="en-PH"/>
        </w:rPr>
      </w:pPr>
      <w:r w:rsidRPr="009F6A49">
        <w:rPr>
          <w:rFonts w:ascii="Arial Narrow" w:eastAsia="Times New Roman" w:hAnsi="Arial Narrow" w:cs="Arial"/>
          <w:lang w:eastAsia="en-PH"/>
        </w:rPr>
        <w:t>Anthony, S., Jamnadass, R., Kindt, R., Mutua, A., Orwa, C. &amp; Simons, A., (2009). Agroforestree Database: a tree reference and selection guide version 4.0. Retrieved July 07, 2017 from http://www.worldagroforestry.org/sites/treedbs/treedatabases.asp</w:t>
      </w:r>
    </w:p>
    <w:p w:rsidR="00F77BFF" w:rsidRPr="009F6A49" w:rsidRDefault="00124784" w:rsidP="009F6A49">
      <w:pPr>
        <w:pStyle w:val="Heading1"/>
        <w:shd w:val="clear" w:color="auto" w:fill="FFFFFF"/>
        <w:spacing w:before="120" w:after="120" w:line="240" w:lineRule="auto"/>
        <w:ind w:left="720" w:hanging="720"/>
        <w:jc w:val="both"/>
        <w:rPr>
          <w:rFonts w:ascii="Arial Narrow" w:hAnsi="Arial Narrow" w:cs="Arial"/>
          <w:b w:val="0"/>
          <w:color w:val="auto"/>
          <w:sz w:val="22"/>
          <w:szCs w:val="22"/>
        </w:rPr>
      </w:pPr>
      <w:hyperlink r:id="rId37" w:history="1">
        <w:r w:rsidR="00F77BFF" w:rsidRPr="009F6A49">
          <w:rPr>
            <w:rStyle w:val="Hyperlink"/>
            <w:rFonts w:ascii="Arial Narrow" w:hAnsi="Arial Narrow" w:cs="Arial"/>
            <w:b w:val="0"/>
            <w:color w:val="auto"/>
            <w:sz w:val="22"/>
            <w:szCs w:val="22"/>
            <w:u w:val="none"/>
            <w:shd w:val="clear" w:color="auto" w:fill="FFFFFF"/>
          </w:rPr>
          <w:t>Araújo, G.R</w:t>
        </w:r>
      </w:hyperlink>
      <w:r w:rsidR="00F77BFF" w:rsidRPr="009F6A49">
        <w:rPr>
          <w:rStyle w:val="Hyperlink"/>
          <w:rFonts w:ascii="Arial Narrow" w:hAnsi="Arial Narrow" w:cs="Arial"/>
          <w:b w:val="0"/>
          <w:color w:val="auto"/>
          <w:sz w:val="22"/>
          <w:szCs w:val="22"/>
          <w:u w:val="none"/>
          <w:shd w:val="clear" w:color="auto" w:fill="FFFFFF"/>
        </w:rPr>
        <w:t>.</w:t>
      </w:r>
      <w:r w:rsidR="00F77BFF" w:rsidRPr="009F6A49">
        <w:rPr>
          <w:rFonts w:ascii="Arial Narrow" w:hAnsi="Arial Narrow" w:cs="Arial"/>
          <w:b w:val="0"/>
          <w:color w:val="auto"/>
          <w:sz w:val="22"/>
          <w:szCs w:val="22"/>
          <w:shd w:val="clear" w:color="auto" w:fill="FFFFFF"/>
        </w:rPr>
        <w:t>,</w:t>
      </w:r>
      <w:r w:rsidR="00F77BFF" w:rsidRPr="009F6A49">
        <w:rPr>
          <w:rFonts w:ascii="Arial Narrow" w:hAnsi="Arial Narrow"/>
          <w:b w:val="0"/>
          <w:color w:val="auto"/>
          <w:sz w:val="22"/>
          <w:szCs w:val="22"/>
        </w:rPr>
        <w:t xml:space="preserve"> </w:t>
      </w:r>
      <w:hyperlink r:id="rId38" w:history="1">
        <w:r w:rsidR="00F77BFF" w:rsidRPr="009F6A49">
          <w:rPr>
            <w:rStyle w:val="Hyperlink"/>
            <w:rFonts w:ascii="Arial Narrow" w:hAnsi="Arial Narrow" w:cs="Arial"/>
            <w:b w:val="0"/>
            <w:color w:val="auto"/>
            <w:sz w:val="22"/>
            <w:szCs w:val="22"/>
            <w:u w:val="none"/>
            <w:shd w:val="clear" w:color="auto" w:fill="FFFFFF"/>
          </w:rPr>
          <w:t>Chaves, M.M</w:t>
        </w:r>
      </w:hyperlink>
      <w:r w:rsidR="00F77BFF" w:rsidRPr="009F6A49">
        <w:rPr>
          <w:rStyle w:val="Hyperlink"/>
          <w:rFonts w:ascii="Arial Narrow" w:hAnsi="Arial Narrow" w:cs="Arial"/>
          <w:b w:val="0"/>
          <w:color w:val="auto"/>
          <w:sz w:val="22"/>
          <w:szCs w:val="22"/>
          <w:u w:val="none"/>
          <w:shd w:val="clear" w:color="auto" w:fill="FFFFFF"/>
        </w:rPr>
        <w:t>.</w:t>
      </w:r>
      <w:r w:rsidR="00F77BFF" w:rsidRPr="009F6A49">
        <w:rPr>
          <w:rFonts w:ascii="Arial Narrow" w:hAnsi="Arial Narrow" w:cs="Arial"/>
          <w:b w:val="0"/>
          <w:color w:val="auto"/>
          <w:sz w:val="22"/>
          <w:szCs w:val="22"/>
          <w:shd w:val="clear" w:color="auto" w:fill="FFFFFF"/>
        </w:rPr>
        <w:t xml:space="preserve">, </w:t>
      </w:r>
      <w:hyperlink r:id="rId39" w:history="1">
        <w:r w:rsidR="00F77BFF" w:rsidRPr="009F6A49">
          <w:rPr>
            <w:rStyle w:val="Hyperlink"/>
            <w:rFonts w:ascii="Arial Narrow" w:hAnsi="Arial Narrow" w:cs="Arial"/>
            <w:b w:val="0"/>
            <w:color w:val="auto"/>
            <w:sz w:val="22"/>
            <w:szCs w:val="22"/>
            <w:u w:val="none"/>
            <w:shd w:val="clear" w:color="auto" w:fill="FFFFFF"/>
          </w:rPr>
          <w:t>Costa, D.C</w:t>
        </w:r>
      </w:hyperlink>
      <w:r w:rsidR="00F77BFF" w:rsidRPr="009F6A49">
        <w:rPr>
          <w:rStyle w:val="Hyperlink"/>
          <w:rFonts w:ascii="Arial Narrow" w:hAnsi="Arial Narrow" w:cs="Arial"/>
          <w:b w:val="0"/>
          <w:color w:val="auto"/>
          <w:sz w:val="22"/>
          <w:szCs w:val="22"/>
          <w:u w:val="none"/>
          <w:shd w:val="clear" w:color="auto" w:fill="FFFFFF"/>
        </w:rPr>
        <w:t>.,</w:t>
      </w:r>
      <w:r w:rsidR="00F77BFF" w:rsidRPr="009F6A49">
        <w:rPr>
          <w:rFonts w:ascii="Arial Narrow" w:hAnsi="Arial Narrow" w:cs="Arial"/>
          <w:b w:val="0"/>
          <w:color w:val="auto"/>
          <w:sz w:val="22"/>
          <w:szCs w:val="22"/>
          <w:shd w:val="clear" w:color="auto" w:fill="FFFFFF"/>
        </w:rPr>
        <w:t xml:space="preserve"> </w:t>
      </w:r>
      <w:hyperlink r:id="rId40" w:history="1">
        <w:r w:rsidR="00F77BFF" w:rsidRPr="009F6A49">
          <w:rPr>
            <w:rStyle w:val="Hyperlink"/>
            <w:rFonts w:ascii="Arial Narrow" w:hAnsi="Arial Narrow" w:cs="Arial"/>
            <w:b w:val="0"/>
            <w:color w:val="auto"/>
            <w:sz w:val="22"/>
            <w:szCs w:val="22"/>
            <w:u w:val="none"/>
            <w:shd w:val="clear" w:color="auto" w:fill="FFFFFF"/>
          </w:rPr>
          <w:t>Magalhães, C.L</w:t>
        </w:r>
      </w:hyperlink>
      <w:r w:rsidR="00F77BFF" w:rsidRPr="009F6A49">
        <w:rPr>
          <w:rStyle w:val="Hyperlink"/>
          <w:rFonts w:ascii="Arial Narrow" w:hAnsi="Arial Narrow" w:cs="Arial"/>
          <w:b w:val="0"/>
          <w:color w:val="auto"/>
          <w:sz w:val="22"/>
          <w:szCs w:val="22"/>
          <w:u w:val="none"/>
          <w:shd w:val="clear" w:color="auto" w:fill="FFFFFF"/>
        </w:rPr>
        <w:t>.</w:t>
      </w:r>
      <w:r w:rsidR="00F77BFF" w:rsidRPr="009F6A49">
        <w:rPr>
          <w:rFonts w:ascii="Arial Narrow" w:hAnsi="Arial Narrow" w:cs="Arial"/>
          <w:b w:val="0"/>
          <w:color w:val="auto"/>
          <w:sz w:val="22"/>
          <w:szCs w:val="22"/>
          <w:shd w:val="clear" w:color="auto" w:fill="FFFFFF"/>
        </w:rPr>
        <w:t>, </w:t>
      </w:r>
      <w:hyperlink r:id="rId41" w:history="1">
        <w:r w:rsidR="00F77BFF" w:rsidRPr="009F6A49">
          <w:rPr>
            <w:rStyle w:val="Hyperlink"/>
            <w:rFonts w:ascii="Arial Narrow" w:hAnsi="Arial Narrow" w:cs="Arial"/>
            <w:b w:val="0"/>
            <w:color w:val="auto"/>
            <w:sz w:val="22"/>
            <w:szCs w:val="22"/>
            <w:u w:val="none"/>
            <w:shd w:val="clear" w:color="auto" w:fill="FFFFFF"/>
          </w:rPr>
          <w:t>Pádua, B.C</w:t>
        </w:r>
      </w:hyperlink>
      <w:r w:rsidR="00F77BFF" w:rsidRPr="009F6A49">
        <w:rPr>
          <w:rStyle w:val="Hyperlink"/>
          <w:rFonts w:ascii="Arial Narrow" w:hAnsi="Arial Narrow" w:cs="Arial"/>
          <w:b w:val="0"/>
          <w:color w:val="auto"/>
          <w:sz w:val="22"/>
          <w:szCs w:val="22"/>
          <w:u w:val="none"/>
          <w:shd w:val="clear" w:color="auto" w:fill="FFFFFF"/>
        </w:rPr>
        <w:t>.</w:t>
      </w:r>
      <w:r w:rsidR="00F77BFF" w:rsidRPr="009F6A49">
        <w:rPr>
          <w:rFonts w:ascii="Arial Narrow" w:hAnsi="Arial Narrow" w:cs="Arial"/>
          <w:b w:val="0"/>
          <w:color w:val="auto"/>
          <w:sz w:val="22"/>
          <w:szCs w:val="22"/>
          <w:shd w:val="clear" w:color="auto" w:fill="FFFFFF"/>
        </w:rPr>
        <w:t>, </w:t>
      </w:r>
      <w:hyperlink r:id="rId42" w:history="1">
        <w:r w:rsidR="00F77BFF" w:rsidRPr="009F6A49">
          <w:rPr>
            <w:rStyle w:val="Hyperlink"/>
            <w:rFonts w:ascii="Arial Narrow" w:hAnsi="Arial Narrow" w:cs="Arial"/>
            <w:b w:val="0"/>
            <w:color w:val="auto"/>
            <w:sz w:val="22"/>
            <w:szCs w:val="22"/>
            <w:u w:val="none"/>
            <w:shd w:val="clear" w:color="auto" w:fill="FFFFFF"/>
          </w:rPr>
          <w:t>Pedrosa, M.L</w:t>
        </w:r>
      </w:hyperlink>
      <w:r w:rsidR="00F77BFF" w:rsidRPr="009F6A49">
        <w:rPr>
          <w:rStyle w:val="Hyperlink"/>
          <w:rFonts w:ascii="Arial Narrow" w:hAnsi="Arial Narrow" w:cs="Arial"/>
          <w:b w:val="0"/>
          <w:color w:val="auto"/>
          <w:sz w:val="22"/>
          <w:szCs w:val="22"/>
          <w:u w:val="none"/>
          <w:shd w:val="clear" w:color="auto" w:fill="FFFFFF"/>
        </w:rPr>
        <w:t>.</w:t>
      </w:r>
      <w:r w:rsidR="00F77BFF" w:rsidRPr="009F6A49">
        <w:rPr>
          <w:rFonts w:ascii="Arial Narrow" w:hAnsi="Arial Narrow" w:cs="Arial"/>
          <w:b w:val="0"/>
          <w:color w:val="auto"/>
          <w:sz w:val="22"/>
          <w:szCs w:val="22"/>
          <w:shd w:val="clear" w:color="auto" w:fill="FFFFFF"/>
        </w:rPr>
        <w:t>, </w:t>
      </w:r>
      <w:hyperlink r:id="rId43" w:history="1">
        <w:r w:rsidR="00F77BFF" w:rsidRPr="009F6A49">
          <w:rPr>
            <w:rStyle w:val="Hyperlink"/>
            <w:rFonts w:ascii="Arial Narrow" w:hAnsi="Arial Narrow" w:cs="Arial"/>
            <w:b w:val="0"/>
            <w:color w:val="auto"/>
            <w:sz w:val="22"/>
            <w:szCs w:val="22"/>
            <w:u w:val="none"/>
            <w:shd w:val="clear" w:color="auto" w:fill="FFFFFF"/>
          </w:rPr>
          <w:t>Rossoni, J.V</w:t>
        </w:r>
      </w:hyperlink>
      <w:r w:rsidR="00F77BFF" w:rsidRPr="009F6A49">
        <w:rPr>
          <w:rStyle w:val="Hyperlink"/>
          <w:rFonts w:ascii="Arial Narrow" w:hAnsi="Arial Narrow" w:cs="Arial"/>
          <w:b w:val="0"/>
          <w:color w:val="auto"/>
          <w:sz w:val="22"/>
          <w:szCs w:val="22"/>
          <w:u w:val="none"/>
          <w:shd w:val="clear" w:color="auto" w:fill="FFFFFF"/>
        </w:rPr>
        <w:t>.</w:t>
      </w:r>
      <w:r w:rsidR="00F77BFF" w:rsidRPr="009F6A49">
        <w:rPr>
          <w:rFonts w:ascii="Arial Narrow" w:hAnsi="Arial Narrow" w:cs="Arial"/>
          <w:b w:val="0"/>
          <w:color w:val="auto"/>
          <w:sz w:val="22"/>
          <w:szCs w:val="22"/>
          <w:shd w:val="clear" w:color="auto" w:fill="FFFFFF"/>
        </w:rPr>
        <w:t xml:space="preserve"> &amp; </w:t>
      </w:r>
      <w:hyperlink r:id="rId44" w:history="1">
        <w:r w:rsidR="00F77BFF" w:rsidRPr="009F6A49">
          <w:rPr>
            <w:rStyle w:val="Hyperlink"/>
            <w:rFonts w:ascii="Arial Narrow" w:hAnsi="Arial Narrow" w:cs="Arial"/>
            <w:b w:val="0"/>
            <w:color w:val="auto"/>
            <w:sz w:val="22"/>
            <w:szCs w:val="22"/>
            <w:u w:val="none"/>
            <w:shd w:val="clear" w:color="auto" w:fill="FFFFFF"/>
          </w:rPr>
          <w:t>Silva, M.E</w:t>
        </w:r>
      </w:hyperlink>
      <w:r w:rsidR="00F77BFF" w:rsidRPr="009F6A49">
        <w:rPr>
          <w:rStyle w:val="Hyperlink"/>
          <w:rFonts w:ascii="Arial Narrow" w:hAnsi="Arial Narrow" w:cs="Arial"/>
          <w:b w:val="0"/>
          <w:color w:val="auto"/>
          <w:sz w:val="22"/>
          <w:szCs w:val="22"/>
          <w:u w:val="none"/>
          <w:shd w:val="clear" w:color="auto" w:fill="FFFFFF"/>
        </w:rPr>
        <w:t>.</w:t>
      </w:r>
      <w:r w:rsidR="00F77BFF" w:rsidRPr="009F6A49">
        <w:rPr>
          <w:rFonts w:ascii="Arial Narrow" w:hAnsi="Arial Narrow" w:cs="Arial"/>
          <w:b w:val="0"/>
          <w:color w:val="auto"/>
          <w:sz w:val="22"/>
          <w:szCs w:val="22"/>
          <w:shd w:val="clear" w:color="auto" w:fill="FFFFFF"/>
        </w:rPr>
        <w:t xml:space="preserve">, (2012). </w:t>
      </w:r>
      <w:r w:rsidR="00F77BFF" w:rsidRPr="009F6A49">
        <w:rPr>
          <w:rFonts w:ascii="Arial Narrow" w:hAnsi="Arial Narrow" w:cs="Arial"/>
          <w:b w:val="0"/>
          <w:color w:val="auto"/>
          <w:sz w:val="22"/>
          <w:szCs w:val="22"/>
        </w:rPr>
        <w:t xml:space="preserve">Annatto extract and β-carotene enhances antioxidant status and regulate gene expression in neutrophils of diabetic rats. </w:t>
      </w:r>
      <w:r w:rsidR="00F77BFF" w:rsidRPr="009F6A49">
        <w:rPr>
          <w:rFonts w:ascii="Arial Narrow" w:hAnsi="Arial Narrow" w:cs="Arial"/>
          <w:b w:val="0"/>
          <w:i/>
          <w:color w:val="auto"/>
          <w:sz w:val="22"/>
          <w:szCs w:val="22"/>
        </w:rPr>
        <w:t xml:space="preserve">Free Radical Research, </w:t>
      </w:r>
      <w:r w:rsidR="00F77BFF" w:rsidRPr="009F6A49">
        <w:rPr>
          <w:rFonts w:ascii="Arial Narrow" w:hAnsi="Arial Narrow" w:cs="Arial"/>
          <w:b w:val="0"/>
          <w:color w:val="auto"/>
          <w:sz w:val="22"/>
          <w:szCs w:val="22"/>
        </w:rPr>
        <w:t xml:space="preserve">329-30. </w:t>
      </w:r>
      <w:r w:rsidR="00F77BFF" w:rsidRPr="009F6A49">
        <w:rPr>
          <w:rFonts w:ascii="Arial Narrow" w:hAnsi="Arial Narrow" w:cs="Arial"/>
          <w:b w:val="0"/>
          <w:color w:val="auto"/>
          <w:sz w:val="22"/>
          <w:szCs w:val="22"/>
          <w:shd w:val="clear" w:color="auto" w:fill="FFFFFF"/>
        </w:rPr>
        <w:t>doi: 10.3109/10715762.2012.656100</w:t>
      </w:r>
    </w:p>
    <w:p w:rsidR="00D0230E" w:rsidRPr="009F6A49" w:rsidRDefault="005D1370" w:rsidP="009F6A49">
      <w:pPr>
        <w:pStyle w:val="Default"/>
        <w:spacing w:before="240" w:after="240"/>
        <w:ind w:left="720" w:hanging="720"/>
        <w:jc w:val="both"/>
        <w:rPr>
          <w:rFonts w:ascii="Arial Narrow" w:eastAsia="Calibri" w:hAnsi="Arial Narrow"/>
          <w:color w:val="auto"/>
          <w:sz w:val="22"/>
          <w:szCs w:val="22"/>
          <w:lang w:val="en-US"/>
        </w:rPr>
      </w:pPr>
      <w:r w:rsidRPr="009F6A49">
        <w:rPr>
          <w:rFonts w:ascii="Arial Narrow" w:eastAsia="Calibri" w:hAnsi="Arial Narrow"/>
          <w:i/>
          <w:color w:val="auto"/>
          <w:sz w:val="22"/>
          <w:szCs w:val="22"/>
          <w:lang w:val="en-US"/>
        </w:rPr>
        <w:t>Areca catechu</w:t>
      </w:r>
      <w:r w:rsidRPr="009F6A49">
        <w:rPr>
          <w:rFonts w:ascii="Arial Narrow" w:eastAsia="Calibri" w:hAnsi="Arial Narrow"/>
          <w:color w:val="auto"/>
          <w:sz w:val="22"/>
          <w:szCs w:val="22"/>
          <w:lang w:val="en-US"/>
        </w:rPr>
        <w:t xml:space="preserve"> L., (n.d). Retrieved July 07, 2017 from ITIS Report website from https://www.itis.gov/servlet/SingleRpt/SingleRpt?search_topic=TSN&amp;search_value=506702#null</w:t>
      </w:r>
    </w:p>
    <w:p w:rsidR="00F77BFF" w:rsidRDefault="00124784" w:rsidP="009F6A49">
      <w:pPr>
        <w:pStyle w:val="Heading1"/>
        <w:shd w:val="clear" w:color="auto" w:fill="FFFFFF"/>
        <w:spacing w:before="120" w:after="120" w:line="240" w:lineRule="auto"/>
        <w:ind w:left="720" w:hanging="720"/>
        <w:jc w:val="both"/>
        <w:rPr>
          <w:rFonts w:ascii="Arial Narrow" w:hAnsi="Arial Narrow" w:cs="Arial"/>
          <w:b w:val="0"/>
          <w:color w:val="auto"/>
          <w:sz w:val="22"/>
          <w:szCs w:val="22"/>
        </w:rPr>
      </w:pPr>
      <w:hyperlink r:id="rId45" w:history="1">
        <w:r w:rsidR="00F77BFF" w:rsidRPr="009F6A49">
          <w:rPr>
            <w:rStyle w:val="Hyperlink"/>
            <w:rFonts w:ascii="Arial Narrow" w:hAnsi="Arial Narrow" w:cs="Arial"/>
            <w:b w:val="0"/>
            <w:color w:val="auto"/>
            <w:sz w:val="22"/>
            <w:szCs w:val="22"/>
            <w:u w:val="none"/>
            <w:shd w:val="clear" w:color="auto" w:fill="FFFFFF"/>
          </w:rPr>
          <w:t>Asad, L.M</w:t>
        </w:r>
      </w:hyperlink>
      <w:r w:rsidR="00F77BFF" w:rsidRPr="009F6A49">
        <w:rPr>
          <w:rStyle w:val="Hyperlink"/>
          <w:rFonts w:ascii="Arial Narrow" w:hAnsi="Arial Narrow" w:cs="Arial"/>
          <w:b w:val="0"/>
          <w:color w:val="auto"/>
          <w:sz w:val="22"/>
          <w:szCs w:val="22"/>
          <w:u w:val="none"/>
          <w:shd w:val="clear" w:color="auto" w:fill="FFFFFF"/>
        </w:rPr>
        <w:t>.</w:t>
      </w:r>
      <w:r w:rsidR="00F77BFF" w:rsidRPr="009F6A49">
        <w:rPr>
          <w:rFonts w:ascii="Arial Narrow" w:hAnsi="Arial Narrow" w:cs="Arial"/>
          <w:b w:val="0"/>
          <w:color w:val="auto"/>
          <w:sz w:val="22"/>
          <w:szCs w:val="22"/>
          <w:shd w:val="clear" w:color="auto" w:fill="FFFFFF"/>
        </w:rPr>
        <w:t>,</w:t>
      </w:r>
      <w:r w:rsidR="00F77BFF" w:rsidRPr="009F6A49">
        <w:rPr>
          <w:rFonts w:ascii="Arial Narrow" w:hAnsi="Arial Narrow"/>
          <w:b w:val="0"/>
          <w:color w:val="auto"/>
          <w:sz w:val="22"/>
          <w:szCs w:val="22"/>
        </w:rPr>
        <w:t xml:space="preserve"> </w:t>
      </w:r>
      <w:hyperlink r:id="rId46" w:history="1">
        <w:r w:rsidR="00F77BFF" w:rsidRPr="009F6A49">
          <w:rPr>
            <w:rStyle w:val="Hyperlink"/>
            <w:rFonts w:ascii="Arial Narrow" w:hAnsi="Arial Narrow" w:cs="Arial"/>
            <w:b w:val="0"/>
            <w:color w:val="auto"/>
            <w:sz w:val="22"/>
            <w:szCs w:val="22"/>
            <w:u w:val="none"/>
            <w:shd w:val="clear" w:color="auto" w:fill="FFFFFF"/>
          </w:rPr>
          <w:t>Asad, N.R</w:t>
        </w:r>
      </w:hyperlink>
      <w:r w:rsidR="00F77BFF" w:rsidRPr="009F6A49">
        <w:rPr>
          <w:rStyle w:val="Hyperlink"/>
          <w:rFonts w:ascii="Arial Narrow" w:hAnsi="Arial Narrow" w:cs="Arial"/>
          <w:b w:val="0"/>
          <w:color w:val="auto"/>
          <w:sz w:val="22"/>
          <w:szCs w:val="22"/>
          <w:u w:val="none"/>
          <w:shd w:val="clear" w:color="auto" w:fill="FFFFFF"/>
        </w:rPr>
        <w:t>.</w:t>
      </w:r>
      <w:r w:rsidR="00F77BFF" w:rsidRPr="009F6A49">
        <w:rPr>
          <w:rFonts w:ascii="Arial Narrow" w:hAnsi="Arial Narrow" w:cs="Arial"/>
          <w:b w:val="0"/>
          <w:color w:val="auto"/>
          <w:sz w:val="22"/>
          <w:szCs w:val="22"/>
          <w:shd w:val="clear" w:color="auto" w:fill="FFFFFF"/>
        </w:rPr>
        <w:t xml:space="preserve">, </w:t>
      </w:r>
      <w:hyperlink r:id="rId47" w:history="1">
        <w:r w:rsidR="00F77BFF" w:rsidRPr="009F6A49">
          <w:rPr>
            <w:rStyle w:val="Hyperlink"/>
            <w:rFonts w:ascii="Arial Narrow" w:hAnsi="Arial Narrow" w:cs="Arial"/>
            <w:b w:val="0"/>
            <w:color w:val="auto"/>
            <w:sz w:val="22"/>
            <w:szCs w:val="22"/>
            <w:u w:val="none"/>
            <w:shd w:val="clear" w:color="auto" w:fill="FFFFFF"/>
          </w:rPr>
          <w:t>Felzenszwalb, I</w:t>
        </w:r>
      </w:hyperlink>
      <w:r w:rsidR="00F77BFF" w:rsidRPr="009F6A49">
        <w:rPr>
          <w:rStyle w:val="Hyperlink"/>
          <w:rFonts w:ascii="Arial Narrow" w:hAnsi="Arial Narrow" w:cs="Arial"/>
          <w:b w:val="0"/>
          <w:color w:val="auto"/>
          <w:sz w:val="22"/>
          <w:szCs w:val="22"/>
          <w:u w:val="none"/>
          <w:shd w:val="clear" w:color="auto" w:fill="FFFFFF"/>
        </w:rPr>
        <w:t xml:space="preserve">., </w:t>
      </w:r>
      <w:hyperlink r:id="rId48" w:history="1">
        <w:r w:rsidR="00F77BFF" w:rsidRPr="009F6A49">
          <w:rPr>
            <w:rStyle w:val="Hyperlink"/>
            <w:rFonts w:ascii="Arial Narrow" w:hAnsi="Arial Narrow" w:cs="Arial"/>
            <w:b w:val="0"/>
            <w:color w:val="auto"/>
            <w:sz w:val="22"/>
            <w:szCs w:val="22"/>
            <w:u w:val="none"/>
            <w:shd w:val="clear" w:color="auto" w:fill="FFFFFF"/>
          </w:rPr>
          <w:t>Júnior, A.C</w:t>
        </w:r>
      </w:hyperlink>
      <w:r w:rsidR="00F77BFF" w:rsidRPr="009F6A49">
        <w:rPr>
          <w:rStyle w:val="Hyperlink"/>
          <w:rFonts w:ascii="Arial Narrow" w:hAnsi="Arial Narrow" w:cs="Arial"/>
          <w:b w:val="0"/>
          <w:color w:val="auto"/>
          <w:sz w:val="22"/>
          <w:szCs w:val="22"/>
          <w:u w:val="none"/>
          <w:shd w:val="clear" w:color="auto" w:fill="FFFFFF"/>
        </w:rPr>
        <w:t>.</w:t>
      </w:r>
      <w:r w:rsidR="00F77BFF" w:rsidRPr="009F6A49">
        <w:rPr>
          <w:rFonts w:ascii="Arial Narrow" w:hAnsi="Arial Narrow" w:cs="Arial"/>
          <w:b w:val="0"/>
          <w:color w:val="auto"/>
          <w:sz w:val="22"/>
          <w:szCs w:val="22"/>
          <w:shd w:val="clear" w:color="auto" w:fill="FFFFFF"/>
        </w:rPr>
        <w:t xml:space="preserve">, </w:t>
      </w:r>
      <w:hyperlink r:id="rId49" w:history="1">
        <w:r w:rsidR="00F77BFF" w:rsidRPr="009F6A49">
          <w:rPr>
            <w:rStyle w:val="Hyperlink"/>
            <w:rFonts w:ascii="Arial Narrow" w:hAnsi="Arial Narrow" w:cs="Arial"/>
            <w:b w:val="0"/>
            <w:color w:val="auto"/>
            <w:sz w:val="22"/>
            <w:szCs w:val="22"/>
            <w:u w:val="none"/>
            <w:shd w:val="clear" w:color="auto" w:fill="FFFFFF"/>
          </w:rPr>
          <w:t>Kovary, K</w:t>
        </w:r>
      </w:hyperlink>
      <w:r w:rsidR="00F77BFF" w:rsidRPr="009F6A49">
        <w:rPr>
          <w:rStyle w:val="Hyperlink"/>
          <w:rFonts w:ascii="Arial Narrow" w:hAnsi="Arial Narrow" w:cs="Arial"/>
          <w:b w:val="0"/>
          <w:color w:val="auto"/>
          <w:sz w:val="22"/>
          <w:szCs w:val="22"/>
          <w:u w:val="none"/>
          <w:shd w:val="clear" w:color="auto" w:fill="FFFFFF"/>
        </w:rPr>
        <w:t>.</w:t>
      </w:r>
      <w:r w:rsidR="00F77BFF" w:rsidRPr="009F6A49">
        <w:rPr>
          <w:rFonts w:ascii="Arial Narrow" w:hAnsi="Arial Narrow" w:cs="Arial"/>
          <w:b w:val="0"/>
          <w:color w:val="auto"/>
          <w:sz w:val="22"/>
          <w:szCs w:val="22"/>
          <w:shd w:val="clear" w:color="auto" w:fill="FFFFFF"/>
        </w:rPr>
        <w:t xml:space="preserve"> &amp; </w:t>
      </w:r>
      <w:hyperlink r:id="rId50" w:history="1">
        <w:r w:rsidR="00F77BFF" w:rsidRPr="009F6A49">
          <w:rPr>
            <w:rStyle w:val="Hyperlink"/>
            <w:rFonts w:ascii="Arial Narrow" w:hAnsi="Arial Narrow" w:cs="Arial"/>
            <w:b w:val="0"/>
            <w:color w:val="auto"/>
            <w:sz w:val="22"/>
            <w:szCs w:val="22"/>
            <w:u w:val="none"/>
            <w:shd w:val="clear" w:color="auto" w:fill="FFFFFF"/>
          </w:rPr>
          <w:t>Oliveira, E.B</w:t>
        </w:r>
      </w:hyperlink>
      <w:r w:rsidR="00F77BFF" w:rsidRPr="009F6A49">
        <w:rPr>
          <w:rStyle w:val="Hyperlink"/>
          <w:rFonts w:ascii="Arial Narrow" w:hAnsi="Arial Narrow" w:cs="Arial"/>
          <w:b w:val="0"/>
          <w:color w:val="auto"/>
          <w:sz w:val="22"/>
          <w:szCs w:val="22"/>
          <w:u w:val="none"/>
          <w:shd w:val="clear" w:color="auto" w:fill="FFFFFF"/>
        </w:rPr>
        <w:t>.</w:t>
      </w:r>
      <w:r w:rsidR="00F77BFF" w:rsidRPr="009F6A49">
        <w:rPr>
          <w:rFonts w:ascii="Arial Narrow" w:hAnsi="Arial Narrow" w:cs="Arial"/>
          <w:b w:val="0"/>
          <w:color w:val="auto"/>
          <w:sz w:val="22"/>
          <w:szCs w:val="22"/>
          <w:shd w:val="clear" w:color="auto" w:fill="FFFFFF"/>
        </w:rPr>
        <w:t xml:space="preserve">, (2005). </w:t>
      </w:r>
      <w:r w:rsidR="00F77BFF" w:rsidRPr="009F6A49">
        <w:rPr>
          <w:rFonts w:ascii="Arial Narrow" w:hAnsi="Arial Narrow" w:cs="Arial"/>
          <w:b w:val="0"/>
          <w:color w:val="auto"/>
          <w:sz w:val="22"/>
          <w:szCs w:val="22"/>
        </w:rPr>
        <w:t xml:space="preserve">Antigenotoxic and antimutagenic potential of an annatto pigment (norbixin) against oxidative stress. </w:t>
      </w:r>
      <w:r w:rsidR="00F77BFF" w:rsidRPr="009F6A49">
        <w:rPr>
          <w:rFonts w:ascii="Arial Narrow" w:hAnsi="Arial Narrow" w:cs="Arial"/>
          <w:b w:val="0"/>
          <w:i/>
          <w:color w:val="auto"/>
          <w:sz w:val="22"/>
          <w:szCs w:val="22"/>
        </w:rPr>
        <w:t xml:space="preserve">Genetics and Molecular Research, </w:t>
      </w:r>
      <w:r w:rsidR="00F77BFF" w:rsidRPr="009F6A49">
        <w:rPr>
          <w:rFonts w:ascii="Arial Narrow" w:hAnsi="Arial Narrow" w:cs="Arial"/>
          <w:b w:val="0"/>
          <w:color w:val="auto"/>
          <w:sz w:val="22"/>
          <w:szCs w:val="22"/>
        </w:rPr>
        <w:t xml:space="preserve">4, 1, 94-99. </w:t>
      </w:r>
    </w:p>
    <w:p w:rsidR="00405A97" w:rsidRPr="00405A97" w:rsidRDefault="00405A97" w:rsidP="00405A97">
      <w:pPr>
        <w:ind w:left="720" w:hanging="720"/>
        <w:jc w:val="both"/>
        <w:rPr>
          <w:rFonts w:ascii="Arial Narrow" w:hAnsi="Arial Narrow"/>
        </w:rPr>
      </w:pPr>
      <w:r w:rsidRPr="00405A97">
        <w:rPr>
          <w:rFonts w:ascii="Arial Narrow" w:hAnsi="Arial Narrow"/>
        </w:rPr>
        <w:t>Ashida, H., Hashimoto, T., Tsuji, S. &amp; Danno, G. (2000). Synergistic Effects of Food Colors on the Toxicity of 3-Amino-1,4-dimethyl-5H-pyrido[4,3-b]indole(Trp-P-1) in Primary Cultured Rat Hepatocytes. Journal of Nutritional Science and Vitaminology, 46, 3, 130-6. DOI: 10.3177/jnsv.46.130</w:t>
      </w:r>
    </w:p>
    <w:p w:rsidR="00F77BFF" w:rsidRPr="009F6A49" w:rsidRDefault="00F77BFF" w:rsidP="009F6A49">
      <w:pPr>
        <w:spacing w:line="240" w:lineRule="auto"/>
        <w:ind w:left="720" w:hanging="720"/>
        <w:jc w:val="both"/>
        <w:rPr>
          <w:rFonts w:ascii="Arial Narrow" w:hAnsi="Arial Narrow" w:cs="MinionPro-Regular"/>
        </w:rPr>
      </w:pPr>
      <w:r w:rsidRPr="009F6A49">
        <w:rPr>
          <w:rFonts w:ascii="Arial Narrow" w:hAnsi="Arial Narrow" w:cs="MinionPro-Regular"/>
        </w:rPr>
        <w:t xml:space="preserve">Baker, W., Dransfield, J., Flynn, T., Heatubun, C.D., Mogea,  J. P. &amp; Tjitrosoedirdjo  S. S., (2012). A monograph of the betel nut palms (Areca: Arecaceae) of East Malesia. </w:t>
      </w:r>
      <w:r w:rsidRPr="009F6A49">
        <w:rPr>
          <w:rFonts w:ascii="Arial Narrow" w:hAnsi="Arial Narrow" w:cs="MinionPro-Regular"/>
          <w:i/>
        </w:rPr>
        <w:t>Botanical Journal of the Linnean Society</w:t>
      </w:r>
      <w:r w:rsidRPr="009F6A49">
        <w:rPr>
          <w:rFonts w:ascii="Arial Narrow" w:hAnsi="Arial Narrow" w:cs="MinionPro-Regular"/>
        </w:rPr>
        <w:t>, 168, 147-173.</w:t>
      </w:r>
    </w:p>
    <w:p w:rsidR="00F77BFF" w:rsidRPr="009F6A49" w:rsidRDefault="00F77BFF" w:rsidP="009F6A49">
      <w:pPr>
        <w:autoSpaceDE w:val="0"/>
        <w:autoSpaceDN w:val="0"/>
        <w:adjustRightInd w:val="0"/>
        <w:spacing w:after="0" w:line="240" w:lineRule="auto"/>
        <w:ind w:left="720" w:hanging="720"/>
        <w:jc w:val="both"/>
        <w:rPr>
          <w:rFonts w:ascii="Arial Narrow" w:hAnsi="Arial Narrow" w:cs="Arial"/>
          <w:bCs/>
        </w:rPr>
      </w:pPr>
      <w:r w:rsidRPr="009F6A49">
        <w:rPr>
          <w:rFonts w:ascii="Arial Narrow" w:hAnsi="Arial Narrow" w:cs="Arial"/>
          <w:bCs/>
        </w:rPr>
        <w:t>Balasimha, D. &amp; Rajagopal, V., (2004). A</w:t>
      </w:r>
      <w:r w:rsidRPr="009F6A49">
        <w:rPr>
          <w:rFonts w:ascii="Arial Narrow" w:hAnsi="Arial Narrow" w:cs="Arial"/>
        </w:rPr>
        <w:t xml:space="preserve">recanut. </w:t>
      </w:r>
      <w:r w:rsidRPr="009F6A49">
        <w:rPr>
          <w:rFonts w:ascii="Arial Narrow" w:hAnsi="Arial Narrow" w:cs="Arial"/>
          <w:bCs/>
          <w:i/>
        </w:rPr>
        <w:t xml:space="preserve">Central Plantation Crops Research Institute. </w:t>
      </w:r>
      <w:r w:rsidRPr="009F6A49">
        <w:rPr>
          <w:rFonts w:ascii="Arial Narrow" w:hAnsi="Arial Narrow" w:cs="Arial"/>
          <w:bCs/>
        </w:rPr>
        <w:t>Retrieved July 07, 2017 from https://www.google.com.ph/url?sa=t&amp;rct=j&amp;q=&amp;esrc=s&amp;source=web&amp;cd=1&amp;cad=rja&amp;uact=8&amp;ved=0ahUKEwjcn5qn2_XUAhVGGZQKHV9WC-cQFggiMAA&amp;url=http%3A%2F%2F14.139.158.118%2Fbioinf%2FCP2813.pdf&amp;usg=AFQjCNGE1bacRRzubzZaKcLj_2R7z1IAQQ</w:t>
      </w:r>
    </w:p>
    <w:p w:rsidR="00D0230E" w:rsidRPr="009F6A49" w:rsidRDefault="00D0230E" w:rsidP="009F6A49">
      <w:pPr>
        <w:pStyle w:val="Default"/>
        <w:spacing w:before="240" w:after="240"/>
        <w:ind w:left="720" w:hanging="720"/>
        <w:jc w:val="both"/>
        <w:rPr>
          <w:rFonts w:ascii="Arial Narrow" w:eastAsia="Calibri" w:hAnsi="Arial Narrow"/>
          <w:color w:val="auto"/>
          <w:sz w:val="22"/>
          <w:szCs w:val="22"/>
          <w:lang w:val="en-US"/>
        </w:rPr>
      </w:pPr>
      <w:r w:rsidRPr="009F6A49">
        <w:rPr>
          <w:rFonts w:ascii="Arial Narrow" w:eastAsia="Calibri" w:hAnsi="Arial Narrow"/>
          <w:color w:val="auto"/>
          <w:sz w:val="22"/>
          <w:szCs w:val="22"/>
          <w:lang w:val="en-US"/>
        </w:rPr>
        <w:t xml:space="preserve">Barbosa-Filho, J.M., Silva-Filho, R.N. &amp; Lira, B.F. (1998). Teor de bixina em quatro variedades de Bixa orellana L. cultivadas na Para´ıba. </w:t>
      </w:r>
      <w:r w:rsidRPr="009F6A49">
        <w:rPr>
          <w:rFonts w:ascii="Arial Narrow" w:eastAsia="Calibri" w:hAnsi="Arial Narrow"/>
          <w:i/>
          <w:color w:val="auto"/>
          <w:sz w:val="22"/>
          <w:szCs w:val="22"/>
          <w:lang w:val="en-US"/>
        </w:rPr>
        <w:t>Revista Brasileira de Farmacognosia</w:t>
      </w:r>
      <w:r w:rsidRPr="009F6A49">
        <w:rPr>
          <w:rFonts w:ascii="Arial Narrow" w:eastAsia="Calibri" w:hAnsi="Arial Narrow"/>
          <w:color w:val="auto"/>
          <w:sz w:val="22"/>
          <w:szCs w:val="22"/>
          <w:lang w:val="en-US"/>
        </w:rPr>
        <w:t>, Vol. 7-8, pp. 41–47.</w:t>
      </w:r>
    </w:p>
    <w:p w:rsidR="00F76F35" w:rsidRPr="009F6A49" w:rsidRDefault="00D0230E" w:rsidP="009F6A49">
      <w:pPr>
        <w:pStyle w:val="Default"/>
        <w:spacing w:before="240" w:after="240"/>
        <w:ind w:left="720" w:hanging="720"/>
        <w:jc w:val="both"/>
        <w:rPr>
          <w:rFonts w:ascii="Arial Narrow" w:eastAsia="Calibri" w:hAnsi="Arial Narrow"/>
          <w:color w:val="auto"/>
          <w:sz w:val="22"/>
          <w:szCs w:val="22"/>
          <w:lang w:val="en-US"/>
        </w:rPr>
      </w:pPr>
      <w:r w:rsidRPr="009F6A49">
        <w:rPr>
          <w:rFonts w:ascii="Arial Narrow" w:eastAsia="Calibri" w:hAnsi="Arial Narrow"/>
          <w:color w:val="auto"/>
          <w:sz w:val="22"/>
          <w:szCs w:val="22"/>
          <w:lang w:val="en-US"/>
        </w:rPr>
        <w:t xml:space="preserve">Barbosa- Filho, J.M. (2006). Bixa orellana: Retrospectiva de usos populares, atividades biol´ogicas, fitoqu´ımica e emprego na fitocosm´etica, no continente americano, </w:t>
      </w:r>
      <w:r w:rsidRPr="009F6A49">
        <w:rPr>
          <w:rFonts w:ascii="Arial Narrow" w:eastAsia="Calibri" w:hAnsi="Arial Narrow"/>
          <w:i/>
          <w:color w:val="auto"/>
          <w:sz w:val="22"/>
          <w:szCs w:val="22"/>
          <w:lang w:val="en-US"/>
        </w:rPr>
        <w:t>Simp´osio Brasileiro do Urucum</w:t>
      </w:r>
      <w:r w:rsidRPr="009F6A49">
        <w:rPr>
          <w:rFonts w:ascii="Arial Narrow" w:eastAsia="Calibri" w:hAnsi="Arial Narrow"/>
          <w:color w:val="auto"/>
          <w:sz w:val="22"/>
          <w:szCs w:val="22"/>
          <w:lang w:val="en-US"/>
        </w:rPr>
        <w:t>, SIMBRAU, Jo˜ao Pessoa, Brazil.</w:t>
      </w:r>
    </w:p>
    <w:p w:rsidR="00F77BFF" w:rsidRDefault="00F77BFF" w:rsidP="009F6A49">
      <w:pPr>
        <w:spacing w:line="240" w:lineRule="auto"/>
        <w:ind w:left="720" w:hanging="720"/>
        <w:jc w:val="both"/>
        <w:rPr>
          <w:rFonts w:ascii="Arial Narrow" w:hAnsi="Arial Narrow" w:cs="TimesNewRomanPSMT"/>
        </w:rPr>
      </w:pPr>
      <w:r w:rsidRPr="009F6A49">
        <w:rPr>
          <w:rFonts w:ascii="Arial Narrow" w:hAnsi="Arial Narrow" w:cs="TimesNewRomanPSMT"/>
        </w:rPr>
        <w:t xml:space="preserve">Bevacqua, R.F. &amp; Staples, G.W., (2006). </w:t>
      </w:r>
      <w:r w:rsidRPr="009F6A49">
        <w:rPr>
          <w:rFonts w:ascii="Arial Narrow" w:hAnsi="Arial Narrow" w:cs="TimesNewRomanPSMT"/>
          <w:i/>
        </w:rPr>
        <w:t>Areca catechu</w:t>
      </w:r>
      <w:r w:rsidRPr="009F6A49">
        <w:rPr>
          <w:rFonts w:ascii="Arial Narrow" w:hAnsi="Arial Narrow" w:cs="TimesNewRomanPSMT"/>
        </w:rPr>
        <w:t xml:space="preserve"> (betel</w:t>
      </w:r>
      <w:r w:rsidRPr="009F6A49">
        <w:rPr>
          <w:rFonts w:ascii="Arial Narrow" w:hAnsi="Arial Narrow" w:cs="Arial"/>
        </w:rPr>
        <w:t xml:space="preserve"> </w:t>
      </w:r>
      <w:r w:rsidRPr="009F6A49">
        <w:rPr>
          <w:rFonts w:ascii="Arial Narrow" w:hAnsi="Arial Narrow" w:cs="TimesNewRomanPSMT"/>
        </w:rPr>
        <w:t xml:space="preserve">nut palm). </w:t>
      </w:r>
      <w:r w:rsidRPr="009F6A49">
        <w:rPr>
          <w:rFonts w:ascii="Arial Narrow" w:hAnsi="Arial Narrow" w:cs="TimesNewRomanPSMT"/>
          <w:i/>
        </w:rPr>
        <w:t>Specific Profiles for Pacific Island Agroforestry</w:t>
      </w:r>
      <w:r w:rsidRPr="009F6A49">
        <w:rPr>
          <w:rFonts w:ascii="Arial Narrow" w:hAnsi="Arial Narrow" w:cs="TimesNewRomanPSMT"/>
        </w:rPr>
        <w:t>, 1.3.</w:t>
      </w:r>
    </w:p>
    <w:p w:rsidR="00FB0E5D" w:rsidRPr="00FB0E5D" w:rsidRDefault="00FB0E5D" w:rsidP="00FB0E5D">
      <w:pPr>
        <w:ind w:left="720" w:hanging="720"/>
        <w:jc w:val="both"/>
        <w:rPr>
          <w:rFonts w:ascii="Arial Narrow" w:hAnsi="Arial Narrow"/>
        </w:rPr>
      </w:pPr>
      <w:r w:rsidRPr="003F4A61">
        <w:rPr>
          <w:rFonts w:ascii="Arial Narrow" w:hAnsi="Arial Narrow"/>
        </w:rPr>
        <w:t xml:space="preserve">Bose, S. &amp; Nag, S. (2012). Isolation of Natural Dyes from the Flower of </w:t>
      </w:r>
      <w:r w:rsidRPr="003F4A61">
        <w:rPr>
          <w:rFonts w:ascii="Arial Narrow" w:hAnsi="Arial Narrow"/>
          <w:i/>
        </w:rPr>
        <w:t>Hibiscus Rosa-Sinensis</w:t>
      </w:r>
      <w:r w:rsidRPr="003F4A61">
        <w:rPr>
          <w:rFonts w:ascii="Arial Narrow" w:hAnsi="Arial Narrow"/>
        </w:rPr>
        <w:t xml:space="preserve">. </w:t>
      </w:r>
      <w:r w:rsidRPr="003F4A61">
        <w:rPr>
          <w:rFonts w:ascii="Arial Narrow" w:hAnsi="Arial Narrow"/>
          <w:i/>
        </w:rPr>
        <w:t xml:space="preserve">American Journal of Pharmtech Research, 2, </w:t>
      </w:r>
      <w:r w:rsidRPr="003F4A61">
        <w:rPr>
          <w:rFonts w:ascii="Arial Narrow" w:hAnsi="Arial Narrow"/>
        </w:rPr>
        <w:t xml:space="preserve">(3), 2249-3387. </w:t>
      </w:r>
    </w:p>
    <w:p w:rsidR="00F76F35" w:rsidRPr="009F6A49" w:rsidRDefault="00F76F35" w:rsidP="009F6A49">
      <w:pPr>
        <w:autoSpaceDE w:val="0"/>
        <w:autoSpaceDN w:val="0"/>
        <w:adjustRightInd w:val="0"/>
        <w:spacing w:before="240" w:after="240" w:line="240" w:lineRule="auto"/>
        <w:ind w:left="720" w:hanging="720"/>
        <w:jc w:val="both"/>
        <w:rPr>
          <w:rFonts w:ascii="Arial Narrow" w:hAnsi="Arial Narrow"/>
        </w:rPr>
      </w:pPr>
      <w:r w:rsidRPr="009F6A49">
        <w:rPr>
          <w:rFonts w:ascii="Arial Narrow" w:hAnsi="Arial Narrow"/>
        </w:rPr>
        <w:t xml:space="preserve">Cardon, D. (2010). Natural dyes, our global heritage of colors. </w:t>
      </w:r>
      <w:r w:rsidRPr="009F6A49">
        <w:rPr>
          <w:rFonts w:ascii="Arial Narrow" w:hAnsi="Arial Narrow"/>
          <w:i/>
        </w:rPr>
        <w:t xml:space="preserve">Textile Society of </w:t>
      </w:r>
      <w:r w:rsidRPr="009F6A49">
        <w:rPr>
          <w:rFonts w:ascii="Arial Narrow" w:hAnsi="Arial Narrow"/>
          <w:i/>
        </w:rPr>
        <w:tab/>
        <w:t>America Symposium Proceedings, (1)</w:t>
      </w:r>
      <w:r w:rsidRPr="009F6A49">
        <w:rPr>
          <w:rFonts w:ascii="Arial Narrow" w:hAnsi="Arial Narrow"/>
        </w:rPr>
        <w:t>1. Lincoln: University of Nebraska.</w:t>
      </w:r>
      <w:bookmarkStart w:id="3" w:name="OLE_LINK1"/>
    </w:p>
    <w:p w:rsidR="00F77BFF" w:rsidRPr="009F6A49" w:rsidRDefault="00F77BFF" w:rsidP="009F6A49">
      <w:pPr>
        <w:spacing w:line="240" w:lineRule="auto"/>
        <w:ind w:left="720" w:hanging="720"/>
        <w:jc w:val="both"/>
        <w:rPr>
          <w:rFonts w:ascii="Arial Narrow" w:hAnsi="Arial Narrow"/>
        </w:rPr>
      </w:pPr>
      <w:r w:rsidRPr="009F6A49">
        <w:rPr>
          <w:rFonts w:ascii="Arial Narrow" w:hAnsi="Arial Narrow"/>
        </w:rPr>
        <w:t xml:space="preserve">Chandler, A.C. &amp; Chopra, R.N., (1928). </w:t>
      </w:r>
      <w:r w:rsidRPr="009F6A49">
        <w:rPr>
          <w:rFonts w:ascii="Arial Narrow" w:hAnsi="Arial Narrow"/>
          <w:i/>
        </w:rPr>
        <w:t>Anthelminthics and their Uses in Medical and Veterinary Practice.</w:t>
      </w:r>
      <w:r w:rsidRPr="009F6A49">
        <w:rPr>
          <w:rFonts w:ascii="Arial Narrow" w:hAnsi="Arial Narrow"/>
        </w:rPr>
        <w:t xml:space="preserve"> The William Wilkins &amp; Co., Baltimore.</w:t>
      </w:r>
    </w:p>
    <w:p w:rsidR="00F77BFF" w:rsidRPr="009F6A49" w:rsidRDefault="00F77BFF" w:rsidP="009F6A49">
      <w:pPr>
        <w:spacing w:line="240" w:lineRule="auto"/>
        <w:ind w:left="720" w:hanging="720"/>
        <w:jc w:val="both"/>
        <w:rPr>
          <w:rFonts w:ascii="Arial Narrow" w:hAnsi="Arial Narrow"/>
        </w:rPr>
      </w:pPr>
      <w:r w:rsidRPr="009F6A49">
        <w:rPr>
          <w:rFonts w:ascii="Arial Narrow" w:hAnsi="Arial Narrow"/>
        </w:rPr>
        <w:t xml:space="preserve">Choi, J.D. &amp; Lee, K.K., (1999). The Effects of </w:t>
      </w:r>
      <w:r w:rsidRPr="009F6A49">
        <w:rPr>
          <w:rFonts w:ascii="Arial Narrow" w:hAnsi="Arial Narrow"/>
          <w:i/>
        </w:rPr>
        <w:t>Areca Catechu</w:t>
      </w:r>
      <w:r w:rsidRPr="009F6A49">
        <w:rPr>
          <w:rFonts w:ascii="Arial Narrow" w:hAnsi="Arial Narrow"/>
        </w:rPr>
        <w:t xml:space="preserve"> L Extract on Anti-Aging. </w:t>
      </w:r>
      <w:r w:rsidRPr="009F6A49">
        <w:rPr>
          <w:rFonts w:ascii="Arial Narrow" w:hAnsi="Arial Narrow"/>
          <w:i/>
        </w:rPr>
        <w:t>International Journal of Internal Sciences. DOI: 10.1046/j.1467-2494.1999.196563.x</w:t>
      </w:r>
    </w:p>
    <w:p w:rsidR="00F77BFF" w:rsidRPr="009F6A49" w:rsidRDefault="00F77BFF" w:rsidP="009F6A49">
      <w:pPr>
        <w:spacing w:line="240" w:lineRule="auto"/>
        <w:ind w:left="720" w:hanging="720"/>
        <w:jc w:val="both"/>
        <w:rPr>
          <w:rFonts w:ascii="Arial Narrow" w:hAnsi="Arial Narrow"/>
        </w:rPr>
      </w:pPr>
      <w:r w:rsidRPr="009F6A49">
        <w:rPr>
          <w:rFonts w:ascii="Arial Narrow" w:hAnsi="Arial Narrow"/>
        </w:rPr>
        <w:t xml:space="preserve">Chopra, R.N., Chopra, I.C., Handa, K.L. &amp; Kapur, L.D., (1933). </w:t>
      </w:r>
      <w:r w:rsidRPr="009F6A49">
        <w:rPr>
          <w:rFonts w:ascii="Arial Narrow" w:hAnsi="Arial Narrow"/>
          <w:i/>
        </w:rPr>
        <w:t xml:space="preserve">Areca catechu Linn., </w:t>
      </w:r>
      <w:r w:rsidRPr="009F6A49">
        <w:rPr>
          <w:rFonts w:ascii="Arial Narrow" w:hAnsi="Arial Narrow"/>
        </w:rPr>
        <w:t xml:space="preserve">(Palmae). </w:t>
      </w:r>
      <w:r w:rsidRPr="009F6A49">
        <w:rPr>
          <w:rFonts w:ascii="Arial Narrow" w:hAnsi="Arial Narrow"/>
          <w:i/>
        </w:rPr>
        <w:t>Chopra’s Indigenous Drugs of India</w:t>
      </w:r>
      <w:r w:rsidRPr="009F6A49">
        <w:rPr>
          <w:rFonts w:ascii="Arial Narrow" w:hAnsi="Arial Narrow"/>
        </w:rPr>
        <w:t xml:space="preserve"> (2</w:t>
      </w:r>
      <w:r w:rsidRPr="009F6A49">
        <w:rPr>
          <w:rFonts w:ascii="Arial Narrow" w:hAnsi="Arial Narrow"/>
          <w:vertAlign w:val="superscript"/>
        </w:rPr>
        <w:t>nd</w:t>
      </w:r>
      <w:r w:rsidRPr="009F6A49">
        <w:rPr>
          <w:rFonts w:ascii="Arial Narrow" w:hAnsi="Arial Narrow"/>
        </w:rPr>
        <w:t xml:space="preserve"> ed.). Academic Publishers: Kolkata.</w:t>
      </w:r>
    </w:p>
    <w:p w:rsidR="00D0230E" w:rsidRPr="009F6A49" w:rsidRDefault="005D1370" w:rsidP="009F6A49">
      <w:pPr>
        <w:autoSpaceDE w:val="0"/>
        <w:autoSpaceDN w:val="0"/>
        <w:adjustRightInd w:val="0"/>
        <w:spacing w:before="240" w:after="240" w:line="240" w:lineRule="auto"/>
        <w:ind w:left="720" w:hanging="720"/>
        <w:jc w:val="both"/>
        <w:rPr>
          <w:rFonts w:ascii="Arial Narrow" w:hAnsi="Arial Narrow"/>
        </w:rPr>
      </w:pPr>
      <w:r w:rsidRPr="009F6A49">
        <w:rPr>
          <w:rFonts w:ascii="Arial Narrow" w:hAnsi="Arial Narrow"/>
        </w:rPr>
        <w:t xml:space="preserve">Classification for Kingdom Plantae Down to Species </w:t>
      </w:r>
      <w:r w:rsidRPr="009F6A49">
        <w:rPr>
          <w:rFonts w:ascii="Arial Narrow" w:hAnsi="Arial Narrow"/>
          <w:i/>
        </w:rPr>
        <w:t>Bixa orellana</w:t>
      </w:r>
      <w:r w:rsidRPr="009F6A49">
        <w:rPr>
          <w:rFonts w:ascii="Arial Narrow" w:hAnsi="Arial Narrow"/>
        </w:rPr>
        <w:t xml:space="preserve"> L., (n.d.). Retrieved July 07, 2017 from USDA Natural Resources Conservation Service website from https://plants.usda.gov/java/ClassificationServlet?source=display&amp;classid=BIOR</w:t>
      </w:r>
    </w:p>
    <w:p w:rsidR="0014176A" w:rsidRPr="009F6A49" w:rsidRDefault="00D0230E" w:rsidP="009F6A49">
      <w:pPr>
        <w:autoSpaceDE w:val="0"/>
        <w:autoSpaceDN w:val="0"/>
        <w:adjustRightInd w:val="0"/>
        <w:spacing w:before="240" w:after="240" w:line="240" w:lineRule="auto"/>
        <w:ind w:left="720" w:hanging="720"/>
        <w:jc w:val="both"/>
        <w:rPr>
          <w:rFonts w:ascii="Arial Narrow" w:hAnsi="Arial Narrow"/>
        </w:rPr>
      </w:pPr>
      <w:r w:rsidRPr="009F6A49">
        <w:rPr>
          <w:rFonts w:ascii="Arial Narrow" w:hAnsi="Arial Narrow"/>
        </w:rPr>
        <w:t xml:space="preserve">Correa, M.P. (1978). Dicion´ario das Plantas. </w:t>
      </w:r>
      <w:r w:rsidRPr="009F6A49">
        <w:rPr>
          <w:rFonts w:ascii="Arial Narrow" w:hAnsi="Arial Narrow"/>
          <w:i/>
        </w:rPr>
        <w:t>Uteis do Brasil e das Ex´oticas Cultivadas</w:t>
      </w:r>
      <w:r w:rsidRPr="009F6A49">
        <w:rPr>
          <w:rFonts w:ascii="Arial Narrow" w:hAnsi="Arial Narrow"/>
        </w:rPr>
        <w:t>, Vol. 4, Minist´erio da Agricultura/IBDF, Rio de Janeiro, Brasil.</w:t>
      </w:r>
    </w:p>
    <w:p w:rsidR="009F6A49" w:rsidRPr="009F6A49" w:rsidRDefault="009F6A49" w:rsidP="009F6A49">
      <w:pPr>
        <w:spacing w:line="240" w:lineRule="auto"/>
        <w:ind w:left="720" w:hanging="720"/>
        <w:jc w:val="both"/>
        <w:rPr>
          <w:rFonts w:ascii="Arial Narrow" w:hAnsi="Arial Narrow" w:cs="MinionPro-Regular"/>
        </w:rPr>
      </w:pPr>
      <w:r w:rsidRPr="009F6A49">
        <w:rPr>
          <w:rFonts w:ascii="Arial Narrow" w:hAnsi="Arial Narrow" w:cs="MinionPro-Regular"/>
        </w:rPr>
        <w:lastRenderedPageBreak/>
        <w:t xml:space="preserve">Dar, A. &amp;  Khatoon, S., (2000). Behavioral and biochemical studies of dichloromethane fraction from the </w:t>
      </w:r>
      <w:r w:rsidRPr="009F6A49">
        <w:rPr>
          <w:rFonts w:ascii="Arial Narrow" w:hAnsi="Arial Narrow" w:cs="MinionPro-Regular"/>
          <w:i/>
        </w:rPr>
        <w:t>Areca catechu</w:t>
      </w:r>
      <w:r w:rsidRPr="009F6A49">
        <w:rPr>
          <w:rFonts w:ascii="Arial Narrow" w:hAnsi="Arial Narrow" w:cs="MinionPro-Regular"/>
        </w:rPr>
        <w:t xml:space="preserve"> nut. </w:t>
      </w:r>
      <w:r w:rsidRPr="009F6A49">
        <w:rPr>
          <w:rFonts w:ascii="Arial Narrow" w:hAnsi="Arial Narrow" w:cs="MinionPro-Regular"/>
          <w:i/>
        </w:rPr>
        <w:t>Pharmacology Biochemistry and Behavior</w:t>
      </w:r>
      <w:r w:rsidRPr="009F6A49">
        <w:rPr>
          <w:rFonts w:ascii="Arial Narrow" w:hAnsi="Arial Narrow" w:cs="MinionPro-Regular"/>
        </w:rPr>
        <w:t>, 65, 1, 1</w:t>
      </w:r>
      <w:r w:rsidRPr="009F6A49">
        <w:rPr>
          <w:rFonts w:ascii="Arial Narrow" w:hAnsi="Arial Narrow" w:cs="Arial"/>
        </w:rPr>
        <w:t>-</w:t>
      </w:r>
      <w:r w:rsidRPr="009F6A49">
        <w:rPr>
          <w:rFonts w:ascii="Arial Narrow" w:hAnsi="Arial Narrow" w:cs="MinionPro-Regular"/>
        </w:rPr>
        <w:t>6.</w:t>
      </w:r>
    </w:p>
    <w:p w:rsidR="00F77BFF" w:rsidRPr="009F6A49" w:rsidRDefault="00F77BFF" w:rsidP="009F6A49">
      <w:pPr>
        <w:spacing w:line="240" w:lineRule="auto"/>
        <w:ind w:left="720" w:hanging="720"/>
        <w:jc w:val="both"/>
        <w:rPr>
          <w:rFonts w:ascii="Arial Narrow" w:hAnsi="Arial Narrow" w:cs="MinionPro-Regular"/>
        </w:rPr>
      </w:pPr>
      <w:r w:rsidRPr="009F6A49">
        <w:rPr>
          <w:rFonts w:ascii="Arial Narrow" w:hAnsi="Arial Narrow" w:cs="MinionPro-Regular"/>
        </w:rPr>
        <w:t xml:space="preserve">Dongc, H., Fiscus, R.R., Paul, P.H.,  Xie, Y.W. &amp; Xuc, H.X., (2007). Role of nitric oxide in the vasorelaxant and hypotensive effects of extracts and purified tannins from </w:t>
      </w:r>
      <w:r w:rsidRPr="009F6A49">
        <w:rPr>
          <w:rFonts w:ascii="Arial Narrow" w:hAnsi="Arial Narrow" w:cs="MinionPro-Regular"/>
          <w:i/>
        </w:rPr>
        <w:t>Geum japonicum</w:t>
      </w:r>
      <w:r w:rsidRPr="009F6A49">
        <w:rPr>
          <w:rFonts w:ascii="Arial Narrow" w:hAnsi="Arial Narrow" w:cs="MinionPro-Regular"/>
        </w:rPr>
        <w:t xml:space="preserve">. </w:t>
      </w:r>
      <w:r w:rsidRPr="009F6A49">
        <w:rPr>
          <w:rFonts w:ascii="Arial Narrow" w:hAnsi="Arial Narrow" w:cs="MinionPro-Regular"/>
          <w:i/>
        </w:rPr>
        <w:t>Journal of Ethnopharmacology</w:t>
      </w:r>
      <w:r w:rsidRPr="009F6A49">
        <w:rPr>
          <w:rFonts w:ascii="Arial Narrow" w:hAnsi="Arial Narrow" w:cs="MinionPro-Regular"/>
        </w:rPr>
        <w:t>, 109, 128</w:t>
      </w:r>
      <w:r w:rsidRPr="009F6A49">
        <w:rPr>
          <w:rFonts w:ascii="Arial Narrow" w:hAnsi="Arial Narrow" w:cs="Arial"/>
        </w:rPr>
        <w:t>-</w:t>
      </w:r>
      <w:r w:rsidRPr="009F6A49">
        <w:rPr>
          <w:rFonts w:ascii="Arial Narrow" w:hAnsi="Arial Narrow" w:cs="MinionPro-Regular"/>
        </w:rPr>
        <w:t>133.</w:t>
      </w:r>
    </w:p>
    <w:p w:rsidR="00F76F35" w:rsidRPr="009F6A49" w:rsidRDefault="0014176A" w:rsidP="009F6A49">
      <w:pPr>
        <w:autoSpaceDE w:val="0"/>
        <w:autoSpaceDN w:val="0"/>
        <w:adjustRightInd w:val="0"/>
        <w:spacing w:before="240" w:after="240" w:line="240" w:lineRule="auto"/>
        <w:ind w:left="720" w:hanging="720"/>
        <w:jc w:val="both"/>
        <w:rPr>
          <w:rFonts w:ascii="Arial Narrow" w:hAnsi="Arial Narrow"/>
        </w:rPr>
      </w:pPr>
      <w:r w:rsidRPr="009F6A49">
        <w:rPr>
          <w:rFonts w:ascii="Arial Narrow" w:hAnsi="Arial Narrow"/>
        </w:rPr>
        <w:t xml:space="preserve">Franco, C.O., Fabri, E.G., Barreiro Neto, M., Manfiolli, M. H. Harder, M. N. C. &amp; Rucker, N.C. (2008) Urucum: Sistema de Produc¸˜ao para o Brasil. </w:t>
      </w:r>
      <w:r w:rsidRPr="009F6A49">
        <w:rPr>
          <w:rFonts w:ascii="Arial Narrow" w:hAnsi="Arial Narrow"/>
          <w:i/>
        </w:rPr>
        <w:t>Emepa-Pb,Apta</w:t>
      </w:r>
      <w:r w:rsidRPr="009F6A49">
        <w:rPr>
          <w:rFonts w:ascii="Arial Narrow" w:hAnsi="Arial Narrow"/>
        </w:rPr>
        <w:t>, Jo˜ao Pessoa, Brazil.</w:t>
      </w:r>
      <w:bookmarkEnd w:id="3"/>
    </w:p>
    <w:p w:rsidR="00F77BFF" w:rsidRPr="009F6A49" w:rsidRDefault="00F77BFF" w:rsidP="009F6A49">
      <w:pPr>
        <w:pStyle w:val="NormalWeb"/>
        <w:ind w:left="720" w:hanging="720"/>
        <w:jc w:val="both"/>
        <w:rPr>
          <w:rFonts w:ascii="Arial Narrow" w:hAnsi="Arial Narrow" w:cs="Arial"/>
          <w:i/>
          <w:sz w:val="22"/>
          <w:szCs w:val="22"/>
        </w:rPr>
      </w:pPr>
      <w:r w:rsidRPr="009F6A49">
        <w:rPr>
          <w:rFonts w:ascii="Arial Narrow" w:hAnsi="Arial Narrow" w:cs="Arial"/>
          <w:sz w:val="22"/>
          <w:szCs w:val="22"/>
        </w:rPr>
        <w:t xml:space="preserve">Ganesh, N. &amp; Karchuli, M.S., (2009). Protective effect of </w:t>
      </w:r>
      <w:r w:rsidRPr="009F6A49">
        <w:rPr>
          <w:rFonts w:ascii="Arial Narrow" w:hAnsi="Arial Narrow" w:cs="Arial"/>
          <w:i/>
          <w:sz w:val="22"/>
          <w:szCs w:val="22"/>
        </w:rPr>
        <w:t>Bixa orellana</w:t>
      </w:r>
      <w:r w:rsidRPr="009F6A49">
        <w:rPr>
          <w:rFonts w:ascii="Arial Narrow" w:hAnsi="Arial Narrow" w:cs="Arial"/>
          <w:sz w:val="22"/>
          <w:szCs w:val="22"/>
        </w:rPr>
        <w:t xml:space="preserve"> L. against radiation induced chromosomal aberration in Swiss albino mice. </w:t>
      </w:r>
      <w:r w:rsidRPr="009F6A49">
        <w:rPr>
          <w:rFonts w:ascii="Arial Narrow" w:hAnsi="Arial Narrow" w:cs="Arial"/>
          <w:i/>
          <w:sz w:val="22"/>
          <w:szCs w:val="22"/>
        </w:rPr>
        <w:t>International Journal of Phytomedicine, 1, 18-21.</w:t>
      </w:r>
    </w:p>
    <w:p w:rsidR="00F77BFF" w:rsidRPr="009F6A49" w:rsidRDefault="00F77BFF" w:rsidP="009F6A49">
      <w:pPr>
        <w:spacing w:line="240" w:lineRule="auto"/>
        <w:ind w:left="720" w:hanging="720"/>
        <w:jc w:val="both"/>
        <w:rPr>
          <w:rFonts w:ascii="Arial Narrow" w:hAnsi="Arial Narrow" w:cs="MinionPro-Regular"/>
        </w:rPr>
      </w:pPr>
      <w:r w:rsidRPr="009F6A49">
        <w:rPr>
          <w:rFonts w:ascii="Arial Narrow" w:hAnsi="Arial Narrow" w:cs="MinionPro-Regular"/>
        </w:rPr>
        <w:t>Grover, J.K., Vats, V. &amp;  Yadav, S., (2002). Medicinal plants of India with anti-diabetic potential.</w:t>
      </w:r>
      <w:r w:rsidRPr="009F6A49">
        <w:rPr>
          <w:rFonts w:ascii="Arial Narrow" w:hAnsi="Arial Narrow" w:cs="MinionPro-Regular"/>
          <w:i/>
        </w:rPr>
        <w:t xml:space="preserve"> Journal of Ethnopharmacology</w:t>
      </w:r>
      <w:r w:rsidRPr="009F6A49">
        <w:rPr>
          <w:rFonts w:ascii="Arial Narrow" w:hAnsi="Arial Narrow" w:cs="MinionPro-Regular"/>
        </w:rPr>
        <w:t>, 81, 81</w:t>
      </w:r>
      <w:r w:rsidRPr="009F6A49">
        <w:rPr>
          <w:rFonts w:ascii="Arial Narrow" w:hAnsi="Arial Narrow" w:cs="Arial"/>
        </w:rPr>
        <w:t>-</w:t>
      </w:r>
      <w:r w:rsidRPr="009F6A49">
        <w:rPr>
          <w:rFonts w:ascii="Arial Narrow" w:hAnsi="Arial Narrow" w:cs="MinionPro-Regular"/>
        </w:rPr>
        <w:t>100.</w:t>
      </w:r>
    </w:p>
    <w:p w:rsidR="00F76F35" w:rsidRPr="009F6A49" w:rsidRDefault="00F76F35" w:rsidP="009F6A49">
      <w:pPr>
        <w:autoSpaceDE w:val="0"/>
        <w:autoSpaceDN w:val="0"/>
        <w:adjustRightInd w:val="0"/>
        <w:spacing w:before="240" w:after="240" w:line="240" w:lineRule="auto"/>
        <w:ind w:left="720" w:hanging="720"/>
        <w:jc w:val="both"/>
        <w:rPr>
          <w:rFonts w:ascii="Arial Narrow" w:hAnsi="Arial Narrow"/>
        </w:rPr>
      </w:pPr>
      <w:r w:rsidRPr="009F6A49">
        <w:rPr>
          <w:rFonts w:ascii="Arial Narrow" w:hAnsi="Arial Narrow"/>
        </w:rPr>
        <w:t xml:space="preserve">Helena K. (2016). </w:t>
      </w:r>
      <w:r w:rsidRPr="009F6A49">
        <w:rPr>
          <w:rFonts w:ascii="Arial Narrow" w:hAnsi="Arial Narrow"/>
          <w:i/>
        </w:rPr>
        <w:t>Colorimeter vs. spectrophotometer: knowing the differences among color measurement technologies</w:t>
      </w:r>
      <w:r w:rsidRPr="009F6A49">
        <w:rPr>
          <w:rFonts w:ascii="Arial Narrow" w:hAnsi="Arial Narrow"/>
        </w:rPr>
        <w:t xml:space="preserve">. Retrieved from </w:t>
      </w:r>
      <w:hyperlink r:id="rId51" w:history="1">
        <w:r w:rsidRPr="009F6A49">
          <w:rPr>
            <w:rFonts w:ascii="Arial Narrow" w:hAnsi="Arial Narrow"/>
          </w:rPr>
          <w:t>https://www.hunterlab.com/bl</w:t>
        </w:r>
      </w:hyperlink>
      <w:r w:rsidRPr="009F6A49">
        <w:rPr>
          <w:rFonts w:ascii="Arial Narrow" w:hAnsi="Arial Narrow"/>
        </w:rPr>
        <w:t>og/color-measurement-2/colorimeter-vs spectrophotometer-knowing-the-differences-among-color-measurement-technologies/</w:t>
      </w:r>
    </w:p>
    <w:p w:rsidR="00FB0E5D" w:rsidRPr="009F6A49" w:rsidRDefault="00FB0E5D" w:rsidP="00FB0E5D">
      <w:pPr>
        <w:ind w:left="720" w:hanging="720"/>
        <w:jc w:val="both"/>
        <w:rPr>
          <w:rFonts w:ascii="Arial Narrow" w:hAnsi="Arial Narrow"/>
        </w:rPr>
      </w:pPr>
      <w:r w:rsidRPr="003F4A61">
        <w:rPr>
          <w:rFonts w:ascii="Arial Narrow" w:hAnsi="Arial Narrow"/>
        </w:rPr>
        <w:t xml:space="preserve">Hitesh, S., Lokesh, K., Ganesh, K., Yogesh, M., &amp; Shweta, G. (2014). AN OVERVIEW TO SOME NATURAL COLOURING AGENTS USED IN PHARMACEUTICAL FORMULATIONS. </w:t>
      </w:r>
      <w:r w:rsidRPr="003F4A61">
        <w:rPr>
          <w:rFonts w:ascii="Arial Narrow" w:hAnsi="Arial Narrow"/>
          <w:i/>
        </w:rPr>
        <w:t xml:space="preserve">World Journal of Pharmaceutical Research, 3, </w:t>
      </w:r>
      <w:r w:rsidRPr="003F4A61">
        <w:rPr>
          <w:rFonts w:ascii="Arial Narrow" w:hAnsi="Arial Narrow"/>
        </w:rPr>
        <w:t>3, 3904-3916.</w:t>
      </w:r>
    </w:p>
    <w:p w:rsidR="009F6A49" w:rsidRPr="009F6A49" w:rsidRDefault="009F6A49" w:rsidP="009F6A49">
      <w:pPr>
        <w:spacing w:line="240" w:lineRule="auto"/>
        <w:ind w:left="720" w:hanging="720"/>
        <w:jc w:val="both"/>
        <w:rPr>
          <w:rFonts w:ascii="Arial Narrow" w:hAnsi="Arial Narrow" w:cs="MinionPro-Regular"/>
        </w:rPr>
      </w:pPr>
      <w:r w:rsidRPr="009F6A49">
        <w:rPr>
          <w:rFonts w:ascii="Arial Narrow" w:hAnsi="Arial Narrow" w:cs="MinionPro-Regular"/>
        </w:rPr>
        <w:t xml:space="preserve">Houghton, P.J., Maiti, K., Mukherjee, K. &amp; Mukherjee, P.K., (2006).  Leads from Indian medicinal plants with hypoglycemic potentials. </w:t>
      </w:r>
      <w:r w:rsidRPr="009F6A49">
        <w:rPr>
          <w:rFonts w:ascii="Arial Narrow" w:hAnsi="Arial Narrow" w:cs="MinionPro-Regular"/>
          <w:i/>
        </w:rPr>
        <w:t>Journal of Ethnopharmacology</w:t>
      </w:r>
      <w:r w:rsidRPr="009F6A49">
        <w:rPr>
          <w:rFonts w:ascii="Arial Narrow" w:hAnsi="Arial Narrow" w:cs="MinionPro-Regular"/>
        </w:rPr>
        <w:t xml:space="preserve">, 106, 1-28. </w:t>
      </w:r>
    </w:p>
    <w:p w:rsidR="00FB0E5D" w:rsidRDefault="00FB0E5D" w:rsidP="00FB0E5D">
      <w:pPr>
        <w:ind w:left="720" w:hanging="720"/>
        <w:jc w:val="both"/>
        <w:rPr>
          <w:rFonts w:ascii="Arial Narrow" w:hAnsi="Arial Narrow"/>
        </w:rPr>
      </w:pPr>
      <w:r w:rsidRPr="003F4A61">
        <w:rPr>
          <w:rFonts w:ascii="Arial Narrow" w:hAnsi="Arial Narrow"/>
        </w:rPr>
        <w:t xml:space="preserve">Ibarbia, L., Maidanski, T., Schubert, S., Windhah, N. &amp; Schubert, U. (2016). Safety and Regulatory Review of Dyes Commonly Used as Excipients in Pharmaceutical and Neutraceutical Applications. </w:t>
      </w:r>
      <w:r w:rsidRPr="003F4A61">
        <w:rPr>
          <w:rFonts w:ascii="Arial Narrow" w:hAnsi="Arial Narrow"/>
          <w:i/>
        </w:rPr>
        <w:t xml:space="preserve">European Journal of Pharmaceutical Sciences, 93, </w:t>
      </w:r>
      <w:r w:rsidRPr="003F4A61">
        <w:rPr>
          <w:rFonts w:ascii="Arial Narrow" w:hAnsi="Arial Narrow"/>
        </w:rPr>
        <w:t>264-273.</w:t>
      </w:r>
    </w:p>
    <w:p w:rsidR="00FB0E5D" w:rsidRDefault="00FB0E5D" w:rsidP="00FB0E5D">
      <w:pPr>
        <w:autoSpaceDE w:val="0"/>
        <w:autoSpaceDN w:val="0"/>
        <w:adjustRightInd w:val="0"/>
        <w:spacing w:before="240" w:after="240" w:line="240" w:lineRule="auto"/>
        <w:ind w:left="720" w:hanging="720"/>
        <w:jc w:val="both"/>
        <w:rPr>
          <w:rFonts w:ascii="Arial Narrow" w:hAnsi="Arial Narrow"/>
        </w:rPr>
      </w:pPr>
      <w:r w:rsidRPr="00FB0E5D">
        <w:rPr>
          <w:rFonts w:ascii="Arial Narrow" w:hAnsi="Arial Narrow"/>
        </w:rPr>
        <w:t xml:space="preserve">Integrated Taxonomic Information System </w:t>
      </w:r>
      <w:r w:rsidRPr="009F6A49">
        <w:rPr>
          <w:rFonts w:ascii="Arial Narrow" w:hAnsi="Arial Narrow"/>
        </w:rPr>
        <w:t>(n.d.). Rerieved July 07, 2017 from ITIS Report website from https://www.itis.gov/servlet/SingleRpt/SingleRpt?search_topic=TSN&amp;search_value=21616.</w:t>
      </w:r>
    </w:p>
    <w:p w:rsidR="005A01FD" w:rsidRDefault="005A01FD" w:rsidP="00FB0E5D">
      <w:pPr>
        <w:autoSpaceDE w:val="0"/>
        <w:autoSpaceDN w:val="0"/>
        <w:adjustRightInd w:val="0"/>
        <w:spacing w:before="240" w:after="240" w:line="240" w:lineRule="auto"/>
        <w:ind w:left="720" w:hanging="720"/>
        <w:jc w:val="both"/>
        <w:rPr>
          <w:rFonts w:ascii="Arial Narrow" w:hAnsi="Arial Narrow"/>
        </w:rPr>
      </w:pPr>
      <w:r w:rsidRPr="005A01FD">
        <w:rPr>
          <w:rFonts w:ascii="Arial Narrow" w:hAnsi="Arial Narrow"/>
        </w:rPr>
        <w:t>International Agency For Research On Cancer, (1978). IARC Monographs of the Evaluation of the Carcinogenic Risk of Chemicals to Man: Some aromatic amines and related nitro compounds – hair dyes, colouring agents and miscellaneous industrial chemicals, 16, 171-186.</w:t>
      </w:r>
    </w:p>
    <w:p w:rsidR="009F6A49" w:rsidRPr="009F6A49" w:rsidRDefault="009F6A49" w:rsidP="00FB0E5D">
      <w:pPr>
        <w:spacing w:line="240" w:lineRule="auto"/>
        <w:ind w:left="720" w:hanging="720"/>
        <w:jc w:val="both"/>
        <w:rPr>
          <w:rFonts w:ascii="Arial Narrow" w:hAnsi="Arial Narrow" w:cs="MinionPro-Regular"/>
        </w:rPr>
      </w:pPr>
      <w:r w:rsidRPr="009F6A49">
        <w:rPr>
          <w:rFonts w:ascii="Arial Narrow" w:hAnsi="Arial Narrow" w:cs="MinionPro-Regular"/>
        </w:rPr>
        <w:t xml:space="preserve">Jaiswal, P., Kumar, P., Singh, D.K. &amp; Singh, V.K., (2011). </w:t>
      </w:r>
      <w:r w:rsidRPr="009F6A49">
        <w:rPr>
          <w:rFonts w:ascii="Arial Narrow" w:hAnsi="Arial Narrow" w:cs="MinionPro-Regular"/>
          <w:i/>
        </w:rPr>
        <w:t>Areca catechu L</w:t>
      </w:r>
      <w:r w:rsidRPr="009F6A49">
        <w:rPr>
          <w:rFonts w:ascii="Arial Narrow" w:hAnsi="Arial Narrow" w:cs="MinionPro-Regular"/>
        </w:rPr>
        <w:t xml:space="preserve">.: a valuable herbal medicine against different health problems. </w:t>
      </w:r>
      <w:r w:rsidRPr="009F6A49">
        <w:rPr>
          <w:rFonts w:ascii="Arial Narrow" w:hAnsi="Arial Narrow" w:cs="MinionPro-Regular"/>
          <w:i/>
        </w:rPr>
        <w:t xml:space="preserve">Research Journal of Medicinal Plant, 5, 2: </w:t>
      </w:r>
      <w:r w:rsidRPr="009F6A49">
        <w:rPr>
          <w:rFonts w:ascii="Arial Narrow" w:hAnsi="Arial Narrow" w:cs="MinionPro-Regular"/>
        </w:rPr>
        <w:t>145-152 DOI: 10.3921/rjmp.2011.145.152</w:t>
      </w:r>
    </w:p>
    <w:p w:rsidR="00D0230E" w:rsidRDefault="00F76F35" w:rsidP="009F6A49">
      <w:pPr>
        <w:autoSpaceDE w:val="0"/>
        <w:autoSpaceDN w:val="0"/>
        <w:adjustRightInd w:val="0"/>
        <w:spacing w:before="240" w:after="240" w:line="240" w:lineRule="auto"/>
        <w:ind w:left="720" w:hanging="720"/>
        <w:jc w:val="both"/>
        <w:rPr>
          <w:rFonts w:ascii="Arial Narrow" w:hAnsi="Arial Narrow"/>
          <w:iCs/>
        </w:rPr>
      </w:pPr>
      <w:r w:rsidRPr="009F6A49">
        <w:rPr>
          <w:rFonts w:ascii="Arial Narrow" w:hAnsi="Arial Narrow"/>
        </w:rPr>
        <w:t xml:space="preserve">Kasiri, M. B. &amp; Safapour, S. (2015). Exploring and exploiting plants extracts as the natural dyes/antimicrobials in textiles processing. </w:t>
      </w:r>
      <w:r w:rsidRPr="009F6A49">
        <w:rPr>
          <w:rFonts w:ascii="Arial Narrow" w:hAnsi="Arial Narrow"/>
          <w:i/>
          <w:iCs/>
        </w:rPr>
        <w:t xml:space="preserve">Progress in Color, Colorants Coatings, 8, </w:t>
      </w:r>
      <w:r w:rsidR="00D0230E" w:rsidRPr="009F6A49">
        <w:rPr>
          <w:rFonts w:ascii="Arial Narrow" w:hAnsi="Arial Narrow"/>
          <w:iCs/>
        </w:rPr>
        <w:t>87-114.</w:t>
      </w:r>
    </w:p>
    <w:p w:rsidR="00FB0E5D" w:rsidRPr="00FB0E5D" w:rsidRDefault="00FB0E5D" w:rsidP="00FB0E5D">
      <w:pPr>
        <w:ind w:left="720" w:hanging="720"/>
        <w:jc w:val="both"/>
        <w:rPr>
          <w:rFonts w:ascii="Arial Narrow" w:hAnsi="Arial Narrow"/>
        </w:rPr>
      </w:pPr>
      <w:r w:rsidRPr="003F4A61">
        <w:rPr>
          <w:rFonts w:ascii="Arial Narrow" w:hAnsi="Arial Narrow"/>
        </w:rPr>
        <w:t xml:space="preserve">Khanal, D.S. (n.d.). </w:t>
      </w:r>
      <w:r w:rsidRPr="003F4A61">
        <w:rPr>
          <w:rFonts w:ascii="Arial Narrow" w:hAnsi="Arial Narrow"/>
          <w:bCs/>
          <w:i/>
          <w:iCs/>
        </w:rPr>
        <w:t xml:space="preserve">Systemic Review </w:t>
      </w:r>
      <w:r w:rsidRPr="003F4A61">
        <w:rPr>
          <w:rFonts w:ascii="Arial Narrow" w:hAnsi="Arial Narrow"/>
          <w:bCs/>
        </w:rPr>
        <w:t xml:space="preserve">Helping Ingredients (excipient) in Pharmaceutical formulation: Coloring Agents – use and health concern. </w:t>
      </w:r>
      <w:r w:rsidRPr="003F4A61">
        <w:rPr>
          <w:rFonts w:ascii="Arial Narrow" w:hAnsi="Arial Narrow"/>
          <w:i/>
          <w:iCs/>
        </w:rPr>
        <w:t>Journal of Manmohan Memorial Institute of Health Sciences, 40.</w:t>
      </w:r>
    </w:p>
    <w:p w:rsidR="00FB0E5D" w:rsidRPr="009F6A49" w:rsidRDefault="00FB0E5D" w:rsidP="009F6A49">
      <w:pPr>
        <w:autoSpaceDE w:val="0"/>
        <w:autoSpaceDN w:val="0"/>
        <w:adjustRightInd w:val="0"/>
        <w:spacing w:before="240" w:after="240" w:line="240" w:lineRule="auto"/>
        <w:ind w:left="720" w:hanging="720"/>
        <w:jc w:val="both"/>
        <w:rPr>
          <w:rFonts w:ascii="Arial Narrow" w:hAnsi="Arial Narrow"/>
          <w:iCs/>
        </w:rPr>
      </w:pPr>
      <w:r w:rsidRPr="00FB0E5D">
        <w:rPr>
          <w:rFonts w:ascii="Arial Narrow" w:hAnsi="Arial Narrow"/>
          <w:iCs/>
        </w:rPr>
        <w:t xml:space="preserve">Kobylewski, S. &amp; Jacobson M.F. (2010). Food dyes: a rainbow of risks. Washington </w:t>
      </w:r>
      <w:r w:rsidRPr="00FB0E5D">
        <w:rPr>
          <w:rFonts w:ascii="Arial Narrow" w:hAnsi="Arial Narrow"/>
          <w:iCs/>
        </w:rPr>
        <w:tab/>
        <w:t>DC: Center for Science in the Public Interest.</w:t>
      </w:r>
    </w:p>
    <w:p w:rsidR="00F76F35" w:rsidRPr="009F6A49" w:rsidRDefault="00F76F35" w:rsidP="009F6A49">
      <w:pPr>
        <w:autoSpaceDE w:val="0"/>
        <w:autoSpaceDN w:val="0"/>
        <w:adjustRightInd w:val="0"/>
        <w:spacing w:before="240" w:after="240" w:line="240" w:lineRule="auto"/>
        <w:ind w:left="720" w:hanging="720"/>
        <w:jc w:val="both"/>
        <w:rPr>
          <w:rFonts w:ascii="Arial Narrow" w:hAnsi="Arial Narrow"/>
          <w:bCs/>
        </w:rPr>
      </w:pPr>
      <w:r w:rsidRPr="009F6A49">
        <w:rPr>
          <w:rFonts w:ascii="Arial Narrow" w:hAnsi="Arial Narrow"/>
          <w:bCs/>
        </w:rPr>
        <w:lastRenderedPageBreak/>
        <w:t xml:space="preserve">Kumar, S., Kumar, V., Prakash, O. (2011). Microscopic evaluation and </w:t>
      </w:r>
      <w:r w:rsidRPr="009F6A49">
        <w:rPr>
          <w:rFonts w:ascii="Arial Narrow" w:hAnsi="Arial Narrow"/>
          <w:bCs/>
        </w:rPr>
        <w:tab/>
        <w:t xml:space="preserve">physicochemical analysis of Dillenia indica leaf. </w:t>
      </w:r>
      <w:r w:rsidRPr="009F6A49">
        <w:rPr>
          <w:rFonts w:ascii="Arial Narrow" w:hAnsi="Arial Narrow"/>
          <w:bCs/>
          <w:i/>
        </w:rPr>
        <w:t xml:space="preserve">Asian Pacific Journal of </w:t>
      </w:r>
      <w:r w:rsidRPr="009F6A49">
        <w:rPr>
          <w:rFonts w:ascii="Arial Narrow" w:hAnsi="Arial Narrow"/>
          <w:bCs/>
          <w:i/>
        </w:rPr>
        <w:tab/>
        <w:t>Tropical Biomedicine, 1</w:t>
      </w:r>
      <w:r w:rsidRPr="009F6A49">
        <w:rPr>
          <w:rFonts w:ascii="Arial Narrow" w:hAnsi="Arial Narrow"/>
          <w:bCs/>
        </w:rPr>
        <w:t>(5), pp. 337-340. doi:10.1016/S2221-1691(11)60076-</w:t>
      </w:r>
      <w:r w:rsidRPr="009F6A49">
        <w:rPr>
          <w:rFonts w:ascii="Arial Narrow" w:hAnsi="Arial Narrow"/>
          <w:bCs/>
        </w:rPr>
        <w:tab/>
        <w:t>2</w:t>
      </w:r>
    </w:p>
    <w:p w:rsidR="0014176A" w:rsidRDefault="0014176A" w:rsidP="009F6A49">
      <w:pPr>
        <w:autoSpaceDE w:val="0"/>
        <w:autoSpaceDN w:val="0"/>
        <w:adjustRightInd w:val="0"/>
        <w:spacing w:before="240" w:after="240" w:line="240" w:lineRule="auto"/>
        <w:ind w:left="720" w:hanging="720"/>
        <w:jc w:val="both"/>
        <w:rPr>
          <w:rFonts w:ascii="Arial Narrow" w:hAnsi="Arial Narrow"/>
        </w:rPr>
      </w:pPr>
      <w:r w:rsidRPr="009F6A49">
        <w:rPr>
          <w:rFonts w:ascii="Arial Narrow" w:hAnsi="Arial Narrow"/>
        </w:rPr>
        <w:t xml:space="preserve">Kumar, V. R., Kumar, S., Sanitha S. S. (2011). Stability of lycopene from Solanum lycopersicum as colorants in pharmaceutical formulation. </w:t>
      </w:r>
      <w:r w:rsidRPr="009F6A49">
        <w:rPr>
          <w:rFonts w:ascii="Arial Narrow" w:hAnsi="Arial Narrow"/>
          <w:i/>
        </w:rPr>
        <w:t>Journal of Pharmacy Research, 4</w:t>
      </w:r>
      <w:r w:rsidRPr="009F6A49">
        <w:rPr>
          <w:rFonts w:ascii="Arial Narrow" w:hAnsi="Arial Narrow"/>
        </w:rPr>
        <w:t>(3), 905-906.</w:t>
      </w:r>
    </w:p>
    <w:p w:rsidR="00405A97" w:rsidRDefault="00405A97" w:rsidP="009F6A49">
      <w:pPr>
        <w:autoSpaceDE w:val="0"/>
        <w:autoSpaceDN w:val="0"/>
        <w:adjustRightInd w:val="0"/>
        <w:spacing w:before="240" w:after="240" w:line="240" w:lineRule="auto"/>
        <w:ind w:left="720" w:hanging="720"/>
        <w:jc w:val="both"/>
        <w:rPr>
          <w:rFonts w:ascii="Arial Narrow" w:hAnsi="Arial Narrow"/>
        </w:rPr>
      </w:pPr>
      <w:r w:rsidRPr="00405A97">
        <w:rPr>
          <w:rFonts w:ascii="Arial Narrow" w:hAnsi="Arial Narrow"/>
        </w:rPr>
        <w:t>Lancaster, F.E. &amp; Lawrence, J.F. (1991). Determination of Total Non-sulphonated aromatic amines in tartrazine, sunset yellow FCF and allura red by reduction and derivatization followed by High-Performance Liquid Chromatography. Food Additives &amp; Contaminants, 8, 249-264.</w:t>
      </w:r>
    </w:p>
    <w:p w:rsidR="00FB0E5D" w:rsidRPr="009F6A49" w:rsidRDefault="00FB0E5D" w:rsidP="00FB0E5D">
      <w:pPr>
        <w:ind w:left="720" w:hanging="720"/>
        <w:jc w:val="both"/>
        <w:rPr>
          <w:rFonts w:ascii="Arial Narrow" w:hAnsi="Arial Narrow"/>
        </w:rPr>
      </w:pPr>
      <w:r w:rsidRPr="003F4A61">
        <w:rPr>
          <w:rFonts w:ascii="Arial Narrow" w:hAnsi="Arial Narrow"/>
        </w:rPr>
        <w:t>Missouri Botanical Garden</w:t>
      </w:r>
      <w:r>
        <w:rPr>
          <w:rFonts w:ascii="Arial Narrow" w:hAnsi="Arial Narrow"/>
          <w:i/>
          <w:iCs/>
        </w:rPr>
        <w:t xml:space="preserve"> </w:t>
      </w:r>
      <w:r w:rsidRPr="003F4A61">
        <w:rPr>
          <w:rFonts w:ascii="Arial Narrow" w:hAnsi="Arial Narrow"/>
          <w:iCs/>
        </w:rPr>
        <w:t>(n.d.)</w:t>
      </w:r>
      <w:r>
        <w:rPr>
          <w:rFonts w:ascii="Arial Narrow" w:hAnsi="Arial Narrow"/>
          <w:iCs/>
        </w:rPr>
        <w:t xml:space="preserve"> </w:t>
      </w:r>
      <w:r w:rsidRPr="003F4A61">
        <w:rPr>
          <w:rFonts w:ascii="Arial Narrow" w:hAnsi="Arial Narrow"/>
          <w:i/>
          <w:iCs/>
        </w:rPr>
        <w:t>Hibiscus</w:t>
      </w:r>
      <w:r w:rsidRPr="003F4A61">
        <w:rPr>
          <w:rFonts w:ascii="Arial Narrow" w:hAnsi="Arial Narrow"/>
        </w:rPr>
        <w:t xml:space="preserve"> </w:t>
      </w:r>
      <w:r w:rsidRPr="003F4A61">
        <w:rPr>
          <w:rFonts w:ascii="Arial Narrow" w:hAnsi="Arial Narrow"/>
          <w:i/>
          <w:iCs/>
        </w:rPr>
        <w:t>rosa-sinensis</w:t>
      </w:r>
      <w:r>
        <w:rPr>
          <w:rFonts w:ascii="Arial Narrow" w:hAnsi="Arial Narrow"/>
          <w:i/>
          <w:iCs/>
        </w:rPr>
        <w:t>.</w:t>
      </w:r>
      <w:r w:rsidRPr="003F4A61">
        <w:rPr>
          <w:rFonts w:ascii="Arial Narrow" w:hAnsi="Arial Narrow"/>
          <w:iCs/>
        </w:rPr>
        <w:t xml:space="preserve"> </w:t>
      </w:r>
      <w:r w:rsidRPr="003F4A61">
        <w:rPr>
          <w:rFonts w:ascii="Arial Narrow" w:hAnsi="Arial Narrow"/>
        </w:rPr>
        <w:t xml:space="preserve">Retrieved July 4, 2017 from </w:t>
      </w:r>
      <w:hyperlink r:id="rId52" w:history="1">
        <w:r w:rsidRPr="00FB0E5D">
          <w:rPr>
            <w:rStyle w:val="Hyperlink"/>
            <w:rFonts w:ascii="Arial Narrow" w:hAnsi="Arial Narrow"/>
            <w:color w:val="auto"/>
          </w:rPr>
          <w:t>http://www.missouribotanicalgarden.org/PlantFinder/PlantFinderDetails.aspx?kempercode=b557</w:t>
        </w:r>
      </w:hyperlink>
    </w:p>
    <w:p w:rsidR="009F6A49" w:rsidRPr="009F6A49" w:rsidRDefault="009F6A49" w:rsidP="009F6A49">
      <w:pPr>
        <w:spacing w:line="240" w:lineRule="auto"/>
        <w:ind w:left="720" w:hanging="720"/>
        <w:jc w:val="both"/>
        <w:rPr>
          <w:rFonts w:ascii="Arial Narrow" w:hAnsi="Arial Narrow" w:cs="MinionPro-Regular"/>
        </w:rPr>
      </w:pPr>
      <w:r w:rsidRPr="009F6A49">
        <w:rPr>
          <w:rFonts w:ascii="Arial Narrow" w:hAnsi="Arial Narrow" w:cs="MinionPro-Regular"/>
        </w:rPr>
        <w:t xml:space="preserve">Norton, S.A., (1998).  Betel: Consumption and consequences. </w:t>
      </w:r>
      <w:r w:rsidRPr="009F6A49">
        <w:rPr>
          <w:rFonts w:ascii="Arial Narrow" w:hAnsi="Arial Narrow" w:cs="MinionPro-Regular"/>
          <w:i/>
        </w:rPr>
        <w:t>Journal of the American Academy of Dermatology</w:t>
      </w:r>
      <w:r w:rsidRPr="009F6A49">
        <w:rPr>
          <w:rFonts w:ascii="Arial Narrow" w:hAnsi="Arial Narrow" w:cs="MinionPro-Regular"/>
        </w:rPr>
        <w:t>, 37, 81</w:t>
      </w:r>
      <w:r w:rsidRPr="009F6A49">
        <w:rPr>
          <w:rFonts w:ascii="Arial Narrow" w:hAnsi="Arial Narrow" w:cs="Arial"/>
        </w:rPr>
        <w:t>-</w:t>
      </w:r>
      <w:r w:rsidRPr="009F6A49">
        <w:rPr>
          <w:rFonts w:ascii="Arial Narrow" w:hAnsi="Arial Narrow" w:cs="MinionPro-Regular"/>
        </w:rPr>
        <w:t>88.</w:t>
      </w:r>
    </w:p>
    <w:p w:rsidR="00F76F35" w:rsidRPr="009F6A49" w:rsidRDefault="0014176A" w:rsidP="009F6A49">
      <w:pPr>
        <w:autoSpaceDE w:val="0"/>
        <w:autoSpaceDN w:val="0"/>
        <w:adjustRightInd w:val="0"/>
        <w:spacing w:before="240" w:after="240" w:line="240" w:lineRule="auto"/>
        <w:ind w:left="720" w:hanging="720"/>
        <w:jc w:val="both"/>
        <w:rPr>
          <w:rFonts w:ascii="Arial Narrow" w:hAnsi="Arial Narrow"/>
        </w:rPr>
      </w:pPr>
      <w:r w:rsidRPr="009F6A49">
        <w:rPr>
          <w:rFonts w:ascii="Arial Narrow" w:hAnsi="Arial Narrow"/>
        </w:rPr>
        <w:t>Oliveira, J.S. (2005). Caracterizac¸˜ao, Extrac¸˜ao e Purificac¸˜ao por Cromatografia</w:t>
      </w:r>
      <w:r w:rsidR="00E11C2C" w:rsidRPr="009F6A49">
        <w:rPr>
          <w:rFonts w:ascii="Arial Narrow" w:hAnsi="Arial Narrow"/>
        </w:rPr>
        <w:t xml:space="preserve"> </w:t>
      </w:r>
      <w:r w:rsidRPr="009F6A49">
        <w:rPr>
          <w:rFonts w:ascii="Arial Narrow" w:hAnsi="Arial Narrow"/>
        </w:rPr>
        <w:t>de Compostos de Urucum (</w:t>
      </w:r>
      <w:r w:rsidRPr="009F6A49">
        <w:rPr>
          <w:rFonts w:ascii="Arial Narrow" w:hAnsi="Arial Narrow"/>
          <w:i/>
        </w:rPr>
        <w:t>Bixa orellana</w:t>
      </w:r>
      <w:r w:rsidRPr="009F6A49">
        <w:rPr>
          <w:rFonts w:ascii="Arial Narrow" w:hAnsi="Arial Narrow"/>
        </w:rPr>
        <w:t xml:space="preserve"> L.) </w:t>
      </w:r>
      <w:r w:rsidRPr="009F6A49">
        <w:rPr>
          <w:rFonts w:ascii="Arial Narrow" w:hAnsi="Arial Narrow"/>
          <w:i/>
        </w:rPr>
        <w:t>Tesis doctoral en Ingenier´ıa Qu´ımic</w:t>
      </w:r>
      <w:r w:rsidRPr="009F6A49">
        <w:rPr>
          <w:rFonts w:ascii="Arial Narrow" w:hAnsi="Arial Narrow"/>
        </w:rPr>
        <w:t>, Universidade Federal de Santa Catarina, Florian´opolis, Brazil.</w:t>
      </w:r>
    </w:p>
    <w:p w:rsidR="009F6A49" w:rsidRDefault="009F6A49" w:rsidP="009F6A49">
      <w:pPr>
        <w:spacing w:before="240" w:line="240" w:lineRule="auto"/>
        <w:ind w:left="720" w:hanging="720"/>
        <w:jc w:val="both"/>
        <w:rPr>
          <w:rFonts w:ascii="Arial Narrow" w:hAnsi="Arial Narrow"/>
        </w:rPr>
      </w:pPr>
      <w:r w:rsidRPr="009F6A49">
        <w:rPr>
          <w:rFonts w:ascii="Arial Narrow" w:hAnsi="Arial Narrow"/>
        </w:rPr>
        <w:t>Preedy, V.R., Watson, R.R. &amp; Patel V.V., (2011). Betel nut (</w:t>
      </w:r>
      <w:r w:rsidRPr="009F6A49">
        <w:rPr>
          <w:rFonts w:ascii="Arial Narrow" w:hAnsi="Arial Narrow"/>
          <w:i/>
        </w:rPr>
        <w:t>Areca catechu</w:t>
      </w:r>
      <w:r w:rsidRPr="009F6A49">
        <w:rPr>
          <w:rFonts w:ascii="Arial Narrow" w:hAnsi="Arial Narrow"/>
        </w:rPr>
        <w:t xml:space="preserve">) usage and its effects on health. </w:t>
      </w:r>
      <w:r w:rsidRPr="009F6A49">
        <w:rPr>
          <w:rFonts w:ascii="Arial Narrow" w:hAnsi="Arial Narrow"/>
          <w:i/>
        </w:rPr>
        <w:t>Nuts and Seeds in Health and Disease Prevention.</w:t>
      </w:r>
      <w:r w:rsidRPr="009F6A49">
        <w:rPr>
          <w:rFonts w:ascii="Arial Narrow" w:hAnsi="Arial Narrow"/>
        </w:rPr>
        <w:t xml:space="preserve"> p 197.</w:t>
      </w:r>
    </w:p>
    <w:p w:rsidR="00FB0E5D" w:rsidRPr="00FB0E5D" w:rsidRDefault="00FB0E5D" w:rsidP="00FB0E5D">
      <w:pPr>
        <w:pStyle w:val="Default"/>
        <w:ind w:left="720" w:hanging="720"/>
        <w:jc w:val="both"/>
        <w:rPr>
          <w:rFonts w:ascii="Arial Narrow" w:hAnsi="Arial Narrow"/>
          <w:sz w:val="22"/>
          <w:szCs w:val="22"/>
        </w:rPr>
      </w:pPr>
      <w:r w:rsidRPr="003F4A61">
        <w:rPr>
          <w:rFonts w:ascii="Arial Narrow" w:hAnsi="Arial Narrow"/>
          <w:sz w:val="22"/>
          <w:szCs w:val="22"/>
        </w:rPr>
        <w:t xml:space="preserve">Saxena, R. &amp; Pal, Y. (2016). </w:t>
      </w:r>
      <w:r w:rsidRPr="003F4A61">
        <w:rPr>
          <w:rFonts w:ascii="Arial Narrow" w:hAnsi="Arial Narrow"/>
          <w:bCs/>
          <w:sz w:val="22"/>
          <w:szCs w:val="22"/>
        </w:rPr>
        <w:t xml:space="preserve">A Review on natural colour yielding Plants. </w:t>
      </w:r>
      <w:r w:rsidRPr="003F4A61">
        <w:rPr>
          <w:rFonts w:ascii="Arial Narrow" w:hAnsi="Arial Narrow"/>
          <w:bCs/>
          <w:i/>
          <w:sz w:val="22"/>
          <w:szCs w:val="22"/>
        </w:rPr>
        <w:t xml:space="preserve">International Journal of Research in Pharmacy and Pharmaceutical Sciences, 1, </w:t>
      </w:r>
      <w:r w:rsidRPr="003F4A61">
        <w:rPr>
          <w:rFonts w:ascii="Arial Narrow" w:hAnsi="Arial Narrow"/>
          <w:bCs/>
          <w:sz w:val="22"/>
          <w:szCs w:val="22"/>
        </w:rPr>
        <w:t>4, 46-48.</w:t>
      </w:r>
    </w:p>
    <w:p w:rsidR="0014176A" w:rsidRPr="009F6A49" w:rsidRDefault="00F76F35" w:rsidP="009F6A49">
      <w:pPr>
        <w:autoSpaceDE w:val="0"/>
        <w:autoSpaceDN w:val="0"/>
        <w:adjustRightInd w:val="0"/>
        <w:spacing w:before="240" w:after="240" w:line="240" w:lineRule="auto"/>
        <w:ind w:left="720" w:hanging="720"/>
        <w:jc w:val="both"/>
        <w:rPr>
          <w:rFonts w:ascii="Arial Narrow" w:hAnsi="Arial Narrow"/>
        </w:rPr>
      </w:pPr>
      <w:r w:rsidRPr="009F6A49">
        <w:rPr>
          <w:rFonts w:ascii="Arial Narrow" w:hAnsi="Arial Narrow"/>
        </w:rPr>
        <w:t xml:space="preserve">Saxena, S. &amp; Raja, A. S. M. (2014). Natural dyes: sources, chemistry, application and </w:t>
      </w:r>
      <w:r w:rsidRPr="009F6A49">
        <w:rPr>
          <w:rFonts w:ascii="Arial Narrow" w:hAnsi="Arial Narrow"/>
        </w:rPr>
        <w:tab/>
        <w:t xml:space="preserve">sustainability issues. </w:t>
      </w:r>
      <w:r w:rsidRPr="009F6A49">
        <w:rPr>
          <w:rFonts w:ascii="Arial Narrow" w:hAnsi="Arial Narrow"/>
          <w:i/>
        </w:rPr>
        <w:t>Roadmap to Sustainable Textiles and Clothing: Eco-</w:t>
      </w:r>
      <w:r w:rsidRPr="009F6A49">
        <w:rPr>
          <w:rFonts w:ascii="Arial Narrow" w:hAnsi="Arial Narrow"/>
          <w:i/>
        </w:rPr>
        <w:tab/>
        <w:t>friendly Raw Materials, Technologies, and Processing Methods</w:t>
      </w:r>
      <w:r w:rsidRPr="009F6A49">
        <w:rPr>
          <w:rFonts w:ascii="Arial Narrow" w:hAnsi="Arial Narrow"/>
        </w:rPr>
        <w:t xml:space="preserve">. Retrieved </w:t>
      </w:r>
      <w:r w:rsidRPr="009F6A49">
        <w:rPr>
          <w:rFonts w:ascii="Arial Narrow" w:hAnsi="Arial Narrow"/>
        </w:rPr>
        <w:tab/>
        <w:t>from http://www.springer.com/978-981-287-064-3</w:t>
      </w:r>
    </w:p>
    <w:p w:rsidR="009F6A49" w:rsidRPr="009F6A49" w:rsidRDefault="00124784" w:rsidP="009F6A49">
      <w:pPr>
        <w:pStyle w:val="Heading1"/>
        <w:shd w:val="clear" w:color="auto" w:fill="FFFFFF"/>
        <w:spacing w:before="120" w:after="120" w:line="240" w:lineRule="auto"/>
        <w:ind w:left="720" w:hanging="720"/>
        <w:jc w:val="both"/>
        <w:rPr>
          <w:rFonts w:ascii="Arial Narrow" w:hAnsi="Arial Narrow"/>
          <w:b w:val="0"/>
          <w:color w:val="auto"/>
          <w:sz w:val="22"/>
          <w:szCs w:val="22"/>
        </w:rPr>
      </w:pPr>
      <w:hyperlink r:id="rId53" w:history="1">
        <w:r w:rsidR="009F6A49" w:rsidRPr="009F6A49">
          <w:rPr>
            <w:rStyle w:val="Hyperlink"/>
            <w:rFonts w:ascii="Arial Narrow" w:hAnsi="Arial Narrow" w:cs="Arial"/>
            <w:b w:val="0"/>
            <w:color w:val="auto"/>
            <w:sz w:val="22"/>
            <w:szCs w:val="22"/>
            <w:u w:val="none"/>
            <w:shd w:val="clear" w:color="auto" w:fill="FFFFFF"/>
          </w:rPr>
          <w:t>Stohs, S.J</w:t>
        </w:r>
      </w:hyperlink>
      <w:r w:rsidR="009F6A49" w:rsidRPr="009F6A49">
        <w:rPr>
          <w:rFonts w:ascii="Arial Narrow" w:hAnsi="Arial Narrow" w:cs="Arial"/>
          <w:b w:val="0"/>
          <w:color w:val="auto"/>
          <w:sz w:val="22"/>
          <w:szCs w:val="22"/>
          <w:shd w:val="clear" w:color="auto" w:fill="FFFFFF"/>
        </w:rPr>
        <w:t xml:space="preserve">., (2014). </w:t>
      </w:r>
      <w:r w:rsidR="009F6A49" w:rsidRPr="009F6A49">
        <w:rPr>
          <w:rFonts w:ascii="Arial Narrow" w:hAnsi="Arial Narrow" w:cs="Arial"/>
          <w:b w:val="0"/>
          <w:color w:val="auto"/>
          <w:sz w:val="22"/>
          <w:szCs w:val="22"/>
        </w:rPr>
        <w:t>Safety and efficacy of </w:t>
      </w:r>
      <w:r w:rsidR="009F6A49" w:rsidRPr="009F6A49">
        <w:rPr>
          <w:rStyle w:val="highlight"/>
          <w:rFonts w:ascii="Arial Narrow" w:hAnsi="Arial Narrow" w:cs="Arial"/>
          <w:b w:val="0"/>
          <w:i/>
          <w:color w:val="auto"/>
          <w:sz w:val="22"/>
          <w:szCs w:val="22"/>
        </w:rPr>
        <w:t>Bixa</w:t>
      </w:r>
      <w:r w:rsidR="009F6A49" w:rsidRPr="009F6A49">
        <w:rPr>
          <w:rFonts w:ascii="Arial Narrow" w:hAnsi="Arial Narrow" w:cs="Arial"/>
          <w:b w:val="0"/>
          <w:i/>
          <w:color w:val="auto"/>
          <w:sz w:val="22"/>
          <w:szCs w:val="22"/>
        </w:rPr>
        <w:t> </w:t>
      </w:r>
      <w:r w:rsidR="009F6A49" w:rsidRPr="009F6A49">
        <w:rPr>
          <w:rStyle w:val="highlight"/>
          <w:rFonts w:ascii="Arial Narrow" w:hAnsi="Arial Narrow" w:cs="Arial"/>
          <w:b w:val="0"/>
          <w:i/>
          <w:color w:val="auto"/>
          <w:sz w:val="22"/>
          <w:szCs w:val="22"/>
        </w:rPr>
        <w:t>orellana</w:t>
      </w:r>
      <w:r w:rsidR="009F6A49" w:rsidRPr="009F6A49">
        <w:rPr>
          <w:rFonts w:ascii="Arial Narrow" w:hAnsi="Arial Narrow" w:cs="Arial"/>
          <w:b w:val="0"/>
          <w:color w:val="auto"/>
          <w:sz w:val="22"/>
          <w:szCs w:val="22"/>
        </w:rPr>
        <w:t xml:space="preserve"> (achiote, annatto) leaf extracts. </w:t>
      </w:r>
      <w:r w:rsidR="009F6A49" w:rsidRPr="009F6A49">
        <w:rPr>
          <w:rFonts w:ascii="Arial Narrow" w:hAnsi="Arial Narrow" w:cs="Arial"/>
          <w:b w:val="0"/>
          <w:i/>
          <w:color w:val="auto"/>
          <w:sz w:val="22"/>
          <w:szCs w:val="22"/>
        </w:rPr>
        <w:t xml:space="preserve">Journal of Ethnopharmacology, </w:t>
      </w:r>
      <w:hyperlink r:id="rId54" w:tooltip="Go to table of contents for this volume/issue" w:history="1">
        <w:r w:rsidR="009F6A49" w:rsidRPr="009F6A49">
          <w:rPr>
            <w:rStyle w:val="Hyperlink"/>
            <w:rFonts w:ascii="Arial Narrow" w:hAnsi="Arial Narrow" w:cs="Arial"/>
            <w:b w:val="0"/>
            <w:color w:val="auto"/>
            <w:sz w:val="22"/>
            <w:szCs w:val="22"/>
            <w:u w:val="none"/>
          </w:rPr>
          <w:t>48, 2</w:t>
        </w:r>
      </w:hyperlink>
      <w:r w:rsidR="009F6A49" w:rsidRPr="009F6A49">
        <w:rPr>
          <w:rStyle w:val="Hyperlink"/>
          <w:rFonts w:ascii="Arial Narrow" w:hAnsi="Arial Narrow" w:cs="Arial"/>
          <w:b w:val="0"/>
          <w:color w:val="auto"/>
          <w:sz w:val="22"/>
          <w:szCs w:val="22"/>
          <w:u w:val="none"/>
        </w:rPr>
        <w:t>,</w:t>
      </w:r>
      <w:r w:rsidR="009F6A49" w:rsidRPr="009F6A49">
        <w:rPr>
          <w:rFonts w:ascii="Arial Narrow" w:hAnsi="Arial Narrow" w:cs="Arial"/>
          <w:b w:val="0"/>
          <w:color w:val="auto"/>
          <w:sz w:val="22"/>
          <w:szCs w:val="22"/>
        </w:rPr>
        <w:t xml:space="preserve"> 956-60. </w:t>
      </w:r>
      <w:r w:rsidR="009F6A49" w:rsidRPr="009F6A49">
        <w:rPr>
          <w:rFonts w:ascii="Arial Narrow" w:hAnsi="Arial Narrow" w:cs="Arial"/>
          <w:b w:val="0"/>
          <w:color w:val="auto"/>
          <w:sz w:val="22"/>
          <w:szCs w:val="22"/>
          <w:shd w:val="clear" w:color="auto" w:fill="FFFFFF"/>
        </w:rPr>
        <w:t>doi: 10.1002/ptr.5088</w:t>
      </w:r>
    </w:p>
    <w:p w:rsidR="00F76F35" w:rsidRDefault="0014176A" w:rsidP="009F6A49">
      <w:pPr>
        <w:autoSpaceDE w:val="0"/>
        <w:autoSpaceDN w:val="0"/>
        <w:adjustRightInd w:val="0"/>
        <w:spacing w:before="240" w:after="240" w:line="240" w:lineRule="auto"/>
        <w:jc w:val="both"/>
        <w:rPr>
          <w:rFonts w:ascii="Arial Narrow" w:hAnsi="Arial Narrow"/>
        </w:rPr>
      </w:pPr>
      <w:r w:rsidRPr="009F6A49">
        <w:rPr>
          <w:rFonts w:ascii="Arial Narrow" w:hAnsi="Arial Narrow"/>
        </w:rPr>
        <w:t>Taylor, L. (2002). Herbal Secrets of the Rainforest. Sage Press, Rocklin, California, USA, 2nd edition.</w:t>
      </w:r>
    </w:p>
    <w:p w:rsidR="005A01FD" w:rsidRPr="009F6A49" w:rsidRDefault="005A01FD" w:rsidP="008B45B8">
      <w:pPr>
        <w:autoSpaceDE w:val="0"/>
        <w:autoSpaceDN w:val="0"/>
        <w:adjustRightInd w:val="0"/>
        <w:spacing w:before="240" w:after="240" w:line="240" w:lineRule="auto"/>
        <w:ind w:left="720" w:hanging="720"/>
        <w:jc w:val="both"/>
        <w:rPr>
          <w:rFonts w:ascii="Arial Narrow" w:hAnsi="Arial Narrow"/>
        </w:rPr>
      </w:pPr>
      <w:r>
        <w:rPr>
          <w:rFonts w:ascii="Arial Narrow" w:hAnsi="Arial Narrow"/>
        </w:rPr>
        <w:t xml:space="preserve">United </w:t>
      </w:r>
      <w:r w:rsidRPr="005A01FD">
        <w:rPr>
          <w:rFonts w:ascii="Arial Narrow" w:hAnsi="Arial Narrow"/>
        </w:rPr>
        <w:t>S</w:t>
      </w:r>
      <w:r>
        <w:rPr>
          <w:rFonts w:ascii="Arial Narrow" w:hAnsi="Arial Narrow"/>
        </w:rPr>
        <w:t>tates</w:t>
      </w:r>
      <w:r w:rsidRPr="005A01FD">
        <w:rPr>
          <w:rFonts w:ascii="Arial Narrow" w:hAnsi="Arial Narrow"/>
        </w:rPr>
        <w:t xml:space="preserve"> National Toxicology Program, (1981). N-Nitrosodiethanolamine. CAS No. 116-54-7. Report on Carcinogens, 11th ed., 3, 124-141.</w:t>
      </w:r>
    </w:p>
    <w:p w:rsidR="00F76F35" w:rsidRPr="009F6A49" w:rsidRDefault="00F76F35" w:rsidP="009F6A49">
      <w:pPr>
        <w:pStyle w:val="NoSpacing"/>
        <w:spacing w:before="240" w:after="240"/>
        <w:ind w:left="720" w:hanging="720"/>
        <w:jc w:val="both"/>
        <w:rPr>
          <w:rFonts w:ascii="Arial Narrow" w:hAnsi="Arial Narrow"/>
          <w:sz w:val="22"/>
        </w:rPr>
      </w:pPr>
      <w:r w:rsidRPr="009F6A49">
        <w:rPr>
          <w:rFonts w:ascii="Arial Narrow" w:hAnsi="Arial Narrow"/>
          <w:sz w:val="22"/>
        </w:rPr>
        <w:t xml:space="preserve">United States Pharmacopoeia. (2012). </w:t>
      </w:r>
      <w:r w:rsidRPr="009F6A49">
        <w:rPr>
          <w:rFonts w:ascii="Arial Narrow" w:hAnsi="Arial Narrow"/>
          <w:i/>
          <w:sz w:val="22"/>
        </w:rPr>
        <w:t>&lt;631&gt; Color and Achromicity.</w:t>
      </w:r>
      <w:r w:rsidRPr="009F6A49">
        <w:rPr>
          <w:rFonts w:ascii="Arial Narrow" w:hAnsi="Arial Narrow"/>
          <w:sz w:val="22"/>
        </w:rPr>
        <w:t xml:space="preserve"> (35th ed., pp. 265-266). Retrieved </w:t>
      </w:r>
      <w:r w:rsidRPr="009F6A49">
        <w:rPr>
          <w:rFonts w:ascii="Arial Narrow" w:hAnsi="Arial Narrow" w:cs="Times New Roman"/>
          <w:sz w:val="22"/>
        </w:rPr>
        <w:t xml:space="preserve">from </w:t>
      </w:r>
      <w:hyperlink r:id="rId55" w:history="1">
        <w:r w:rsidRPr="009F6A49">
          <w:rPr>
            <w:rFonts w:ascii="Arial Narrow" w:hAnsi="Arial Narrow" w:cs="Times New Roman"/>
            <w:sz w:val="22"/>
          </w:rPr>
          <w:t>http://www.drugfuture.com/Pharmacopoeia/usp3 5/PDF/</w:t>
        </w:r>
      </w:hyperlink>
      <w:r w:rsidRPr="009F6A49">
        <w:rPr>
          <w:rFonts w:ascii="Arial Narrow" w:hAnsi="Arial Narrow" w:cs="Times New Roman"/>
          <w:sz w:val="22"/>
        </w:rPr>
        <w:t xml:space="preserve"> 02650266%20[631]%20COLOR%20AND%20ACHROMICITY.pdf</w:t>
      </w:r>
    </w:p>
    <w:p w:rsidR="0014176A" w:rsidRPr="009F6A49" w:rsidRDefault="00F76F35" w:rsidP="009F6A49">
      <w:pPr>
        <w:pStyle w:val="NoSpacing"/>
        <w:spacing w:before="240" w:after="240"/>
        <w:ind w:left="720" w:hanging="720"/>
        <w:jc w:val="both"/>
        <w:rPr>
          <w:rFonts w:ascii="Arial Narrow" w:hAnsi="Arial Narrow"/>
          <w:sz w:val="22"/>
        </w:rPr>
      </w:pPr>
      <w:r w:rsidRPr="009F6A49">
        <w:rPr>
          <w:rFonts w:ascii="Arial Narrow" w:hAnsi="Arial Narrow"/>
          <w:sz w:val="22"/>
        </w:rPr>
        <w:t xml:space="preserve">United States Pharmacopoeia. (n. d.). </w:t>
      </w:r>
      <w:r w:rsidRPr="009F6A49">
        <w:rPr>
          <w:rFonts w:ascii="Arial Narrow" w:hAnsi="Arial Narrow"/>
          <w:i/>
          <w:sz w:val="22"/>
        </w:rPr>
        <w:t>&lt;1061&gt; Color—instrumental measurement.</w:t>
      </w:r>
      <w:r w:rsidR="00E11C2C" w:rsidRPr="009F6A49">
        <w:rPr>
          <w:rFonts w:ascii="Arial Narrow" w:hAnsi="Arial Narrow"/>
          <w:sz w:val="22"/>
        </w:rPr>
        <w:t xml:space="preserve"> </w:t>
      </w:r>
      <w:r w:rsidR="00E11C2C" w:rsidRPr="009F6A49">
        <w:rPr>
          <w:rFonts w:ascii="Arial Narrow" w:hAnsi="Arial Narrow"/>
          <w:sz w:val="22"/>
        </w:rPr>
        <w:tab/>
        <w:t xml:space="preserve">Retrieved from </w:t>
      </w:r>
      <w:r w:rsidRPr="009F6A49">
        <w:rPr>
          <w:rFonts w:ascii="Arial Narrow" w:hAnsi="Arial Narrow"/>
          <w:sz w:val="22"/>
        </w:rPr>
        <w:t>https://hmc.usp.org/sites/default/files/documents/HMC/GCs-</w:t>
      </w:r>
      <w:r w:rsidRPr="009F6A49">
        <w:rPr>
          <w:rFonts w:ascii="Arial Narrow" w:hAnsi="Arial Narrow"/>
          <w:sz w:val="22"/>
        </w:rPr>
        <w:tab/>
        <w:t>Pdfs/c1061.pdf</w:t>
      </w:r>
    </w:p>
    <w:p w:rsidR="0014176A" w:rsidRPr="009F6A49" w:rsidRDefault="0014176A" w:rsidP="009F6A49">
      <w:pPr>
        <w:pStyle w:val="NoSpacing"/>
        <w:spacing w:before="240" w:after="240"/>
        <w:ind w:left="720" w:hanging="720"/>
        <w:jc w:val="both"/>
        <w:rPr>
          <w:rFonts w:ascii="Arial Narrow" w:hAnsi="Arial Narrow" w:cs="Times New Roman"/>
          <w:sz w:val="22"/>
        </w:rPr>
      </w:pPr>
      <w:r w:rsidRPr="009F6A49">
        <w:rPr>
          <w:rFonts w:ascii="Arial Narrow" w:hAnsi="Arial Narrow" w:cs="Times New Roman"/>
          <w:sz w:val="22"/>
        </w:rPr>
        <w:t xml:space="preserve">Venugopalan, P.A., Giridhar, G.A. &amp; Ravishankar, A.G. (2011). Food, Ethanobotanical and diversified applications of </w:t>
      </w:r>
      <w:r w:rsidRPr="009F6A49">
        <w:rPr>
          <w:rFonts w:ascii="Arial Narrow" w:hAnsi="Arial Narrow" w:cs="Times New Roman"/>
          <w:i/>
          <w:sz w:val="22"/>
        </w:rPr>
        <w:t>Bixa orellana</w:t>
      </w:r>
      <w:r w:rsidRPr="009F6A49">
        <w:rPr>
          <w:rFonts w:ascii="Arial Narrow" w:hAnsi="Arial Narrow" w:cs="Times New Roman"/>
          <w:sz w:val="22"/>
        </w:rPr>
        <w:t xml:space="preserve"> L.: a scope for its improvement through biotechnological mediation. </w:t>
      </w:r>
      <w:r w:rsidRPr="009F6A49">
        <w:rPr>
          <w:rFonts w:ascii="Arial Narrow" w:hAnsi="Arial Narrow" w:cs="Times New Roman"/>
          <w:i/>
          <w:sz w:val="22"/>
        </w:rPr>
        <w:t>Indian Journal of Fundamental and Applied Life Sciences</w:t>
      </w:r>
      <w:r w:rsidRPr="009F6A49">
        <w:rPr>
          <w:rFonts w:ascii="Arial Narrow" w:hAnsi="Arial Narrow" w:cs="Times New Roman"/>
          <w:sz w:val="22"/>
        </w:rPr>
        <w:t>, Vol. 1, pp. 9–31.</w:t>
      </w:r>
    </w:p>
    <w:p w:rsidR="00F76F35" w:rsidRPr="009F6A49" w:rsidRDefault="00F76F35" w:rsidP="009F6A49">
      <w:pPr>
        <w:pStyle w:val="NoSpacing"/>
        <w:spacing w:before="240" w:after="240"/>
        <w:jc w:val="both"/>
        <w:rPr>
          <w:rFonts w:ascii="Arial Narrow" w:hAnsi="Arial Narrow" w:cs="Times New Roman"/>
          <w:sz w:val="22"/>
        </w:rPr>
      </w:pPr>
      <w:r w:rsidRPr="009F6A49">
        <w:rPr>
          <w:rFonts w:ascii="Arial Narrow" w:hAnsi="Arial Narrow" w:cs="Times New Roman"/>
          <w:sz w:val="22"/>
        </w:rPr>
        <w:t xml:space="preserve">Whetzel, N. (2015). </w:t>
      </w:r>
      <w:r w:rsidRPr="009F6A49">
        <w:rPr>
          <w:rFonts w:ascii="Arial Narrow" w:hAnsi="Arial Narrow" w:cs="Times New Roman"/>
          <w:i/>
          <w:sz w:val="22"/>
        </w:rPr>
        <w:t>XYZ - CIE tristimulus values - an04_96a</w:t>
      </w:r>
      <w:r w:rsidRPr="009F6A49">
        <w:rPr>
          <w:rFonts w:ascii="Arial Narrow" w:hAnsi="Arial Narrow" w:cs="Times New Roman"/>
          <w:sz w:val="22"/>
        </w:rPr>
        <w:t xml:space="preserve">. Retrieved from </w:t>
      </w:r>
      <w:r w:rsidRPr="009F6A49">
        <w:rPr>
          <w:rFonts w:ascii="Arial Narrow" w:hAnsi="Arial Narrow" w:cs="Times New Roman"/>
          <w:sz w:val="22"/>
        </w:rPr>
        <w:tab/>
        <w:t>https://support.hunterlab.com/hc/en-us/articles/203994325-XYZ-CIETristimulus-Values-an04-96a</w:t>
      </w:r>
    </w:p>
    <w:p w:rsidR="00F76F35" w:rsidRPr="009F6A49" w:rsidRDefault="00F76F35" w:rsidP="009F6A49">
      <w:pPr>
        <w:pStyle w:val="NoSpacing"/>
        <w:spacing w:before="240" w:after="240"/>
        <w:ind w:left="720" w:hanging="720"/>
        <w:jc w:val="both"/>
        <w:rPr>
          <w:rFonts w:ascii="Arial Narrow" w:hAnsi="Arial Narrow" w:cs="Times New Roman"/>
          <w:sz w:val="22"/>
        </w:rPr>
      </w:pPr>
      <w:r w:rsidRPr="009F6A49">
        <w:rPr>
          <w:rFonts w:ascii="Arial Narrow" w:hAnsi="Arial Narrow"/>
          <w:sz w:val="22"/>
        </w:rPr>
        <w:lastRenderedPageBreak/>
        <w:t xml:space="preserve">Williamson, S. J. &amp; Cummins, H. Z. (1983). </w:t>
      </w:r>
      <w:r w:rsidRPr="009F6A49">
        <w:rPr>
          <w:rFonts w:ascii="Arial Narrow" w:hAnsi="Arial Narrow"/>
          <w:i/>
          <w:sz w:val="22"/>
        </w:rPr>
        <w:t>Light and color in nature and art.</w:t>
      </w:r>
      <w:r w:rsidRPr="009F6A49">
        <w:rPr>
          <w:rFonts w:ascii="Arial Narrow" w:hAnsi="Arial Narrow"/>
          <w:sz w:val="22"/>
        </w:rPr>
        <w:t xml:space="preserve"> Retrieve</w:t>
      </w:r>
      <w:r w:rsidRPr="009F6A49">
        <w:rPr>
          <w:rFonts w:ascii="Arial Narrow" w:hAnsi="Arial Narrow" w:cs="Times New Roman"/>
          <w:sz w:val="22"/>
        </w:rPr>
        <w:t xml:space="preserve">d from </w:t>
      </w:r>
      <w:hyperlink r:id="rId56" w:history="1">
        <w:r w:rsidRPr="009F6A49">
          <w:rPr>
            <w:rFonts w:ascii="Arial Narrow" w:hAnsi="Arial Narrow" w:cs="Times New Roman"/>
            <w:sz w:val="22"/>
          </w:rPr>
          <w:t>http://hyperphysics.phyastr.gsu.edu/hbase/Optics/optref.html#</w:t>
        </w:r>
      </w:hyperlink>
      <w:r w:rsidRPr="009F6A49">
        <w:rPr>
          <w:rFonts w:ascii="Arial Narrow" w:hAnsi="Arial Narrow" w:cs="Times New Roman"/>
          <w:sz w:val="22"/>
        </w:rPr>
        <w:t xml:space="preserve"> c</w:t>
      </w:r>
    </w:p>
    <w:p w:rsidR="00F76F35" w:rsidRDefault="00F76F35" w:rsidP="009F6A49">
      <w:pPr>
        <w:pStyle w:val="NoSpacing"/>
        <w:spacing w:before="240" w:after="240"/>
        <w:jc w:val="both"/>
        <w:rPr>
          <w:rFonts w:ascii="Arial Narrow" w:hAnsi="Arial Narrow"/>
          <w:sz w:val="22"/>
        </w:rPr>
      </w:pPr>
      <w:r w:rsidRPr="009F6A49">
        <w:rPr>
          <w:rFonts w:ascii="Arial Narrow" w:hAnsi="Arial Narrow"/>
          <w:sz w:val="22"/>
        </w:rPr>
        <w:t xml:space="preserve">X-rite. (2017). </w:t>
      </w:r>
      <w:r w:rsidRPr="009F6A49">
        <w:rPr>
          <w:rFonts w:ascii="Arial Narrow" w:hAnsi="Arial Narrow"/>
          <w:i/>
          <w:sz w:val="22"/>
        </w:rPr>
        <w:t xml:space="preserve">A Guide to Understanding Color Communication. </w:t>
      </w:r>
      <w:r w:rsidRPr="009F6A49">
        <w:rPr>
          <w:rFonts w:ascii="Arial Narrow" w:hAnsi="Arial Narrow"/>
          <w:sz w:val="22"/>
        </w:rPr>
        <w:t xml:space="preserve">Retrieved from </w:t>
      </w:r>
      <w:r w:rsidRPr="009F6A49">
        <w:rPr>
          <w:rFonts w:ascii="Arial Narrow" w:hAnsi="Arial Narrow"/>
          <w:sz w:val="22"/>
        </w:rPr>
        <w:tab/>
        <w:t>http://tqmsystems.nl/uploads/Understand_Color_en.pdf</w:t>
      </w:r>
      <w:bookmarkEnd w:id="2"/>
    </w:p>
    <w:p w:rsidR="006C545F" w:rsidRDefault="006C545F" w:rsidP="009F6A49">
      <w:pPr>
        <w:pStyle w:val="NoSpacing"/>
        <w:spacing w:before="240" w:after="240"/>
        <w:jc w:val="both"/>
        <w:rPr>
          <w:rFonts w:ascii="Arial Narrow" w:hAnsi="Arial Narrow"/>
          <w:sz w:val="22"/>
        </w:rPr>
      </w:pPr>
    </w:p>
    <w:p w:rsidR="00CD7797" w:rsidRDefault="00CD7797" w:rsidP="009F6A49">
      <w:pPr>
        <w:pStyle w:val="NoSpacing"/>
        <w:spacing w:before="240" w:after="240"/>
        <w:jc w:val="both"/>
        <w:rPr>
          <w:rFonts w:ascii="Arial Narrow" w:hAnsi="Arial Narrow"/>
          <w:sz w:val="22"/>
        </w:rPr>
      </w:pPr>
    </w:p>
    <w:p w:rsidR="00CD7797" w:rsidRDefault="00CD7797" w:rsidP="009F6A49">
      <w:pPr>
        <w:pStyle w:val="NoSpacing"/>
        <w:spacing w:before="240" w:after="240"/>
        <w:jc w:val="both"/>
        <w:rPr>
          <w:rFonts w:ascii="Arial Narrow" w:hAnsi="Arial Narrow"/>
          <w:sz w:val="22"/>
        </w:rPr>
      </w:pPr>
    </w:p>
    <w:p w:rsidR="00034C62" w:rsidRDefault="00034C62" w:rsidP="009F6A49">
      <w:pPr>
        <w:pStyle w:val="NoSpacing"/>
        <w:spacing w:before="240" w:after="240"/>
        <w:jc w:val="both"/>
        <w:rPr>
          <w:rFonts w:ascii="Arial Narrow" w:hAnsi="Arial Narrow"/>
          <w:sz w:val="22"/>
        </w:rPr>
      </w:pPr>
    </w:p>
    <w:p w:rsidR="00034C62" w:rsidRDefault="00034C62" w:rsidP="009F6A49">
      <w:pPr>
        <w:pStyle w:val="NoSpacing"/>
        <w:spacing w:before="240" w:after="240"/>
        <w:jc w:val="both"/>
        <w:rPr>
          <w:rFonts w:ascii="Arial Narrow" w:hAnsi="Arial Narrow"/>
          <w:sz w:val="22"/>
        </w:rPr>
      </w:pPr>
    </w:p>
    <w:p w:rsidR="00034C62" w:rsidRDefault="00034C62" w:rsidP="009F6A49">
      <w:pPr>
        <w:pStyle w:val="NoSpacing"/>
        <w:spacing w:before="240" w:after="240"/>
        <w:jc w:val="both"/>
        <w:rPr>
          <w:rFonts w:ascii="Arial Narrow" w:hAnsi="Arial Narrow"/>
          <w:sz w:val="22"/>
        </w:rPr>
      </w:pPr>
    </w:p>
    <w:p w:rsidR="00034C62" w:rsidRDefault="00034C62" w:rsidP="009F6A49">
      <w:pPr>
        <w:pStyle w:val="NoSpacing"/>
        <w:spacing w:before="240" w:after="240"/>
        <w:jc w:val="both"/>
        <w:rPr>
          <w:rFonts w:ascii="Arial Narrow" w:hAnsi="Arial Narrow"/>
          <w:sz w:val="22"/>
        </w:rPr>
      </w:pPr>
    </w:p>
    <w:p w:rsidR="00034C62" w:rsidRDefault="00034C62" w:rsidP="009F6A49">
      <w:pPr>
        <w:pStyle w:val="NoSpacing"/>
        <w:spacing w:before="240" w:after="240"/>
        <w:jc w:val="both"/>
        <w:rPr>
          <w:rFonts w:ascii="Arial Narrow" w:hAnsi="Arial Narrow"/>
          <w:sz w:val="22"/>
        </w:rPr>
      </w:pPr>
    </w:p>
    <w:p w:rsidR="00034C62" w:rsidRDefault="00034C62" w:rsidP="009F6A49">
      <w:pPr>
        <w:pStyle w:val="NoSpacing"/>
        <w:spacing w:before="240" w:after="240"/>
        <w:jc w:val="both"/>
        <w:rPr>
          <w:rFonts w:ascii="Arial Narrow" w:hAnsi="Arial Narrow"/>
          <w:sz w:val="22"/>
        </w:rPr>
      </w:pPr>
    </w:p>
    <w:p w:rsidR="00034C62" w:rsidRDefault="00034C62" w:rsidP="009F6A49">
      <w:pPr>
        <w:pStyle w:val="NoSpacing"/>
        <w:spacing w:before="240" w:after="240"/>
        <w:jc w:val="both"/>
        <w:rPr>
          <w:rFonts w:ascii="Arial Narrow" w:hAnsi="Arial Narrow"/>
          <w:sz w:val="22"/>
        </w:rPr>
      </w:pPr>
    </w:p>
    <w:p w:rsidR="00034C62" w:rsidRDefault="00034C62" w:rsidP="009F6A49">
      <w:pPr>
        <w:pStyle w:val="NoSpacing"/>
        <w:spacing w:before="240" w:after="240"/>
        <w:jc w:val="both"/>
        <w:rPr>
          <w:rFonts w:ascii="Arial Narrow" w:hAnsi="Arial Narrow"/>
          <w:sz w:val="22"/>
        </w:rPr>
      </w:pPr>
    </w:p>
    <w:p w:rsidR="00034C62" w:rsidRDefault="00034C62" w:rsidP="009F6A49">
      <w:pPr>
        <w:pStyle w:val="NoSpacing"/>
        <w:spacing w:before="240" w:after="240"/>
        <w:jc w:val="both"/>
        <w:rPr>
          <w:rFonts w:ascii="Arial Narrow" w:hAnsi="Arial Narrow"/>
          <w:sz w:val="22"/>
        </w:rPr>
      </w:pPr>
    </w:p>
    <w:p w:rsidR="00034C62" w:rsidRDefault="00034C62" w:rsidP="009F6A49">
      <w:pPr>
        <w:pStyle w:val="NoSpacing"/>
        <w:spacing w:before="240" w:after="240"/>
        <w:jc w:val="both"/>
        <w:rPr>
          <w:rFonts w:ascii="Arial Narrow" w:hAnsi="Arial Narrow"/>
          <w:sz w:val="22"/>
        </w:rPr>
      </w:pPr>
    </w:p>
    <w:p w:rsidR="00034C62" w:rsidRDefault="00034C62" w:rsidP="009F6A49">
      <w:pPr>
        <w:pStyle w:val="NoSpacing"/>
        <w:spacing w:before="240" w:after="240"/>
        <w:jc w:val="both"/>
        <w:rPr>
          <w:rFonts w:ascii="Arial Narrow" w:hAnsi="Arial Narrow"/>
          <w:sz w:val="22"/>
        </w:rPr>
      </w:pPr>
    </w:p>
    <w:p w:rsidR="00034C62" w:rsidRDefault="00034C62" w:rsidP="009F6A49">
      <w:pPr>
        <w:pStyle w:val="NoSpacing"/>
        <w:spacing w:before="240" w:after="240"/>
        <w:jc w:val="both"/>
        <w:rPr>
          <w:rFonts w:ascii="Arial Narrow" w:hAnsi="Arial Narrow"/>
          <w:sz w:val="22"/>
        </w:rPr>
      </w:pPr>
    </w:p>
    <w:p w:rsidR="00034C62" w:rsidRDefault="00034C62" w:rsidP="009F6A49">
      <w:pPr>
        <w:pStyle w:val="NoSpacing"/>
        <w:spacing w:before="240" w:after="240"/>
        <w:jc w:val="both"/>
        <w:rPr>
          <w:rFonts w:ascii="Arial Narrow" w:hAnsi="Arial Narrow"/>
          <w:sz w:val="22"/>
        </w:rPr>
      </w:pPr>
    </w:p>
    <w:p w:rsidR="00034C62" w:rsidRDefault="00034C62" w:rsidP="009F6A49">
      <w:pPr>
        <w:pStyle w:val="NoSpacing"/>
        <w:spacing w:before="240" w:after="240"/>
        <w:jc w:val="both"/>
        <w:rPr>
          <w:rFonts w:ascii="Arial Narrow" w:hAnsi="Arial Narrow"/>
          <w:sz w:val="22"/>
        </w:rPr>
      </w:pPr>
    </w:p>
    <w:p w:rsidR="00034C62" w:rsidRDefault="00034C62" w:rsidP="009F6A49">
      <w:pPr>
        <w:pStyle w:val="NoSpacing"/>
        <w:spacing w:before="240" w:after="240"/>
        <w:jc w:val="both"/>
        <w:rPr>
          <w:rFonts w:ascii="Arial Narrow" w:hAnsi="Arial Narrow"/>
          <w:sz w:val="22"/>
        </w:rPr>
      </w:pPr>
    </w:p>
    <w:p w:rsidR="00605669" w:rsidRDefault="00605669" w:rsidP="009F6A49">
      <w:pPr>
        <w:pStyle w:val="NoSpacing"/>
        <w:spacing w:before="240" w:after="240"/>
        <w:jc w:val="both"/>
        <w:rPr>
          <w:rFonts w:ascii="Arial Narrow" w:hAnsi="Arial Narrow"/>
          <w:sz w:val="22"/>
        </w:rPr>
      </w:pPr>
    </w:p>
    <w:p w:rsidR="008B45B8" w:rsidRDefault="008B45B8" w:rsidP="009F6A49">
      <w:pPr>
        <w:pStyle w:val="NoSpacing"/>
        <w:spacing w:before="240" w:after="240"/>
        <w:jc w:val="both"/>
        <w:rPr>
          <w:rFonts w:ascii="Arial Narrow" w:hAnsi="Arial Narrow"/>
          <w:sz w:val="22"/>
        </w:rPr>
      </w:pPr>
    </w:p>
    <w:p w:rsidR="00CD7797" w:rsidRPr="00B00C32" w:rsidRDefault="00CD7797" w:rsidP="00CD7797">
      <w:pPr>
        <w:pStyle w:val="NoSpacing"/>
        <w:spacing w:before="240" w:after="240"/>
        <w:jc w:val="center"/>
        <w:rPr>
          <w:rFonts w:ascii="Arial Narrow" w:hAnsi="Arial Narrow"/>
          <w:b/>
          <w:sz w:val="22"/>
        </w:rPr>
      </w:pPr>
      <w:r w:rsidRPr="00B00C32">
        <w:rPr>
          <w:rFonts w:ascii="Arial Narrow" w:hAnsi="Arial Narrow"/>
          <w:b/>
          <w:sz w:val="22"/>
        </w:rPr>
        <w:t>APPENDIX A</w:t>
      </w:r>
    </w:p>
    <w:p w:rsidR="00CD7797" w:rsidRPr="00B00C32" w:rsidRDefault="00CD7797" w:rsidP="00CD7797">
      <w:pPr>
        <w:pStyle w:val="NoSpacing"/>
        <w:spacing w:before="240" w:after="240"/>
        <w:jc w:val="center"/>
        <w:rPr>
          <w:rFonts w:ascii="Arial Narrow" w:hAnsi="Arial Narrow"/>
          <w:b/>
          <w:sz w:val="22"/>
        </w:rPr>
      </w:pPr>
      <w:r w:rsidRPr="00B00C32">
        <w:rPr>
          <w:rFonts w:ascii="Arial Narrow" w:hAnsi="Arial Narrow"/>
          <w:b/>
          <w:sz w:val="22"/>
        </w:rPr>
        <w:t>Gantt Chart</w:t>
      </w:r>
    </w:p>
    <w:p w:rsidR="00CD7797" w:rsidRPr="00B00C32" w:rsidRDefault="00CD7797" w:rsidP="00CD7797">
      <w:pPr>
        <w:spacing w:after="160" w:line="259" w:lineRule="auto"/>
        <w:rPr>
          <w:rFonts w:ascii="Arial Narrow" w:hAnsi="Arial Narrow"/>
          <w:b/>
        </w:rPr>
      </w:pPr>
    </w:p>
    <w:tbl>
      <w:tblPr>
        <w:tblW w:w="9468" w:type="dxa"/>
        <w:tblLayout w:type="fixed"/>
        <w:tblLook w:val="04A0" w:firstRow="1" w:lastRow="0" w:firstColumn="1" w:lastColumn="0" w:noHBand="0" w:noVBand="1"/>
      </w:tblPr>
      <w:tblGrid>
        <w:gridCol w:w="1908"/>
        <w:gridCol w:w="720"/>
        <w:gridCol w:w="450"/>
        <w:gridCol w:w="450"/>
        <w:gridCol w:w="450"/>
        <w:gridCol w:w="450"/>
        <w:gridCol w:w="360"/>
        <w:gridCol w:w="450"/>
        <w:gridCol w:w="450"/>
        <w:gridCol w:w="450"/>
        <w:gridCol w:w="360"/>
        <w:gridCol w:w="360"/>
        <w:gridCol w:w="450"/>
        <w:gridCol w:w="450"/>
        <w:gridCol w:w="450"/>
        <w:gridCol w:w="360"/>
        <w:gridCol w:w="450"/>
        <w:gridCol w:w="450"/>
      </w:tblGrid>
      <w:tr w:rsidR="00CD7797" w:rsidRPr="00B00C32" w:rsidTr="00307CB3">
        <w:trPr>
          <w:trHeight w:val="324"/>
        </w:trPr>
        <w:tc>
          <w:tcPr>
            <w:tcW w:w="1908" w:type="dxa"/>
            <w:tcBorders>
              <w:top w:val="single" w:sz="4" w:space="0" w:color="auto"/>
              <w:left w:val="single" w:sz="4" w:space="0" w:color="auto"/>
              <w:bottom w:val="single" w:sz="4" w:space="0" w:color="auto"/>
              <w:right w:val="single" w:sz="4" w:space="0" w:color="auto"/>
            </w:tcBorders>
            <w:shd w:val="clear" w:color="auto" w:fill="632423" w:themeFill="accent2" w:themeFillShade="80"/>
            <w:noWrap/>
            <w:vAlign w:val="bottom"/>
          </w:tcPr>
          <w:p w:rsidR="00CD7797" w:rsidRPr="00B00C32" w:rsidRDefault="00CD7797" w:rsidP="00307CB3">
            <w:pPr>
              <w:spacing w:after="0" w:line="240" w:lineRule="auto"/>
              <w:jc w:val="center"/>
              <w:rPr>
                <w:rFonts w:ascii="Arial Narrow" w:eastAsia="Times New Roman" w:hAnsi="Arial Narrow"/>
                <w:b/>
                <w:bCs/>
                <w:lang w:eastAsia="en-PH"/>
              </w:rPr>
            </w:pPr>
          </w:p>
        </w:tc>
        <w:tc>
          <w:tcPr>
            <w:tcW w:w="7560" w:type="dxa"/>
            <w:gridSpan w:val="17"/>
            <w:tcBorders>
              <w:top w:val="single" w:sz="4" w:space="0" w:color="auto"/>
              <w:left w:val="single" w:sz="4" w:space="0" w:color="auto"/>
              <w:bottom w:val="single" w:sz="4" w:space="0" w:color="auto"/>
              <w:right w:val="single" w:sz="4" w:space="0" w:color="auto"/>
            </w:tcBorders>
            <w:shd w:val="clear" w:color="auto" w:fill="632423" w:themeFill="accent2" w:themeFillShade="80"/>
            <w:vAlign w:val="bottom"/>
          </w:tcPr>
          <w:p w:rsidR="00CD7797" w:rsidRPr="00B00C32" w:rsidRDefault="00CD7797" w:rsidP="00307CB3">
            <w:pPr>
              <w:spacing w:after="0" w:line="240" w:lineRule="auto"/>
              <w:jc w:val="center"/>
              <w:rPr>
                <w:rFonts w:ascii="Arial Narrow" w:eastAsia="Times New Roman" w:hAnsi="Arial Narrow"/>
                <w:b/>
                <w:bCs/>
                <w:lang w:eastAsia="en-PH"/>
              </w:rPr>
            </w:pPr>
            <w:r w:rsidRPr="00B00C32">
              <w:rPr>
                <w:rFonts w:ascii="Arial Narrow" w:eastAsia="Times New Roman" w:hAnsi="Arial Narrow"/>
                <w:b/>
                <w:bCs/>
                <w:lang w:eastAsia="en-PH"/>
              </w:rPr>
              <w:t>2017</w:t>
            </w:r>
          </w:p>
        </w:tc>
      </w:tr>
      <w:tr w:rsidR="00CD7797" w:rsidRPr="00B00C32" w:rsidTr="00307CB3">
        <w:trPr>
          <w:trHeight w:val="324"/>
        </w:trPr>
        <w:tc>
          <w:tcPr>
            <w:tcW w:w="1908" w:type="dxa"/>
            <w:tcBorders>
              <w:top w:val="single" w:sz="4" w:space="0" w:color="auto"/>
              <w:left w:val="single" w:sz="4" w:space="0" w:color="auto"/>
              <w:bottom w:val="single" w:sz="4" w:space="0" w:color="auto"/>
              <w:right w:val="single" w:sz="4" w:space="0" w:color="auto"/>
            </w:tcBorders>
            <w:shd w:val="clear" w:color="auto" w:fill="632423" w:themeFill="accent2" w:themeFillShade="80"/>
            <w:noWrap/>
            <w:vAlign w:val="bottom"/>
            <w:hideMark/>
          </w:tcPr>
          <w:p w:rsidR="00CD7797" w:rsidRPr="00B00C32" w:rsidRDefault="00CD7797" w:rsidP="00307CB3">
            <w:pPr>
              <w:spacing w:after="0" w:line="240" w:lineRule="auto"/>
              <w:jc w:val="center"/>
              <w:rPr>
                <w:rFonts w:ascii="Arial Narrow" w:eastAsia="Times New Roman" w:hAnsi="Arial Narrow"/>
                <w:b/>
                <w:bCs/>
                <w:lang w:eastAsia="en-PH"/>
              </w:rPr>
            </w:pPr>
          </w:p>
        </w:tc>
        <w:tc>
          <w:tcPr>
            <w:tcW w:w="720" w:type="dxa"/>
            <w:tcBorders>
              <w:top w:val="single" w:sz="4" w:space="0" w:color="auto"/>
              <w:left w:val="single" w:sz="4" w:space="0" w:color="auto"/>
              <w:bottom w:val="single" w:sz="4" w:space="0" w:color="auto"/>
              <w:right w:val="single" w:sz="4" w:space="0" w:color="auto"/>
            </w:tcBorders>
            <w:shd w:val="clear" w:color="auto" w:fill="943634" w:themeFill="accent2" w:themeFillShade="BF"/>
            <w:vAlign w:val="bottom"/>
          </w:tcPr>
          <w:p w:rsidR="00CD7797" w:rsidRPr="00B00C32" w:rsidRDefault="00CD7797" w:rsidP="00307CB3">
            <w:pPr>
              <w:spacing w:after="0" w:line="240" w:lineRule="auto"/>
              <w:jc w:val="center"/>
              <w:rPr>
                <w:rFonts w:ascii="Arial Narrow" w:eastAsia="Times New Roman" w:hAnsi="Arial Narrow"/>
                <w:b/>
                <w:bCs/>
                <w:color w:val="FFFFFF" w:themeColor="background1"/>
                <w:lang w:eastAsia="en-PH"/>
              </w:rPr>
            </w:pPr>
            <w:r w:rsidRPr="00B00C32">
              <w:rPr>
                <w:rFonts w:ascii="Arial Narrow" w:eastAsia="Times New Roman" w:hAnsi="Arial Narrow"/>
                <w:b/>
                <w:bCs/>
                <w:color w:val="FFFFFF" w:themeColor="background1"/>
                <w:lang w:eastAsia="en-PH"/>
              </w:rPr>
              <w:t>JUNE</w:t>
            </w:r>
          </w:p>
        </w:tc>
        <w:tc>
          <w:tcPr>
            <w:tcW w:w="1800" w:type="dxa"/>
            <w:gridSpan w:val="4"/>
            <w:tcBorders>
              <w:top w:val="single" w:sz="4" w:space="0" w:color="auto"/>
              <w:left w:val="single" w:sz="4" w:space="0" w:color="auto"/>
              <w:bottom w:val="single" w:sz="4" w:space="0" w:color="auto"/>
              <w:right w:val="single" w:sz="4" w:space="0" w:color="auto"/>
            </w:tcBorders>
            <w:shd w:val="clear" w:color="auto" w:fill="943634" w:themeFill="accent2" w:themeFillShade="BF"/>
            <w:noWrap/>
            <w:vAlign w:val="bottom"/>
            <w:hideMark/>
          </w:tcPr>
          <w:p w:rsidR="00CD7797" w:rsidRPr="00B00C32" w:rsidRDefault="00CD7797" w:rsidP="00307CB3">
            <w:pPr>
              <w:spacing w:after="0" w:line="240" w:lineRule="auto"/>
              <w:jc w:val="center"/>
              <w:rPr>
                <w:rFonts w:ascii="Arial Narrow" w:eastAsia="Times New Roman" w:hAnsi="Arial Narrow"/>
                <w:b/>
                <w:bCs/>
                <w:color w:val="FFFFFF" w:themeColor="background1"/>
                <w:lang w:eastAsia="en-PH"/>
              </w:rPr>
            </w:pPr>
            <w:r w:rsidRPr="00B00C32">
              <w:rPr>
                <w:rFonts w:ascii="Arial Narrow" w:eastAsia="Times New Roman" w:hAnsi="Arial Narrow"/>
                <w:b/>
                <w:bCs/>
                <w:color w:val="FFFFFF" w:themeColor="background1"/>
                <w:lang w:eastAsia="en-PH"/>
              </w:rPr>
              <w:t>JULY</w:t>
            </w:r>
          </w:p>
        </w:tc>
        <w:tc>
          <w:tcPr>
            <w:tcW w:w="1710" w:type="dxa"/>
            <w:gridSpan w:val="4"/>
            <w:tcBorders>
              <w:top w:val="single" w:sz="4" w:space="0" w:color="auto"/>
              <w:left w:val="single" w:sz="4" w:space="0" w:color="auto"/>
              <w:bottom w:val="single" w:sz="4" w:space="0" w:color="auto"/>
              <w:right w:val="single" w:sz="4" w:space="0" w:color="auto"/>
            </w:tcBorders>
            <w:shd w:val="clear" w:color="auto" w:fill="943634" w:themeFill="accent2" w:themeFillShade="BF"/>
            <w:vAlign w:val="bottom"/>
          </w:tcPr>
          <w:p w:rsidR="00CD7797" w:rsidRPr="00B00C32" w:rsidRDefault="00CD7797" w:rsidP="00307CB3">
            <w:pPr>
              <w:spacing w:after="0" w:line="240" w:lineRule="auto"/>
              <w:jc w:val="center"/>
              <w:rPr>
                <w:rFonts w:ascii="Arial Narrow" w:eastAsia="Times New Roman" w:hAnsi="Arial Narrow"/>
                <w:b/>
                <w:bCs/>
                <w:color w:val="FFFFFF" w:themeColor="background1"/>
                <w:lang w:eastAsia="en-PH"/>
              </w:rPr>
            </w:pPr>
            <w:r w:rsidRPr="00B00C32">
              <w:rPr>
                <w:rFonts w:ascii="Arial Narrow" w:eastAsia="Times New Roman" w:hAnsi="Arial Narrow"/>
                <w:b/>
                <w:bCs/>
                <w:color w:val="FFFFFF" w:themeColor="background1"/>
                <w:lang w:eastAsia="en-PH"/>
              </w:rPr>
              <w:t>AUGUST</w:t>
            </w:r>
          </w:p>
        </w:tc>
        <w:tc>
          <w:tcPr>
            <w:tcW w:w="2070" w:type="dxa"/>
            <w:gridSpan w:val="5"/>
            <w:tcBorders>
              <w:top w:val="single" w:sz="4" w:space="0" w:color="auto"/>
              <w:left w:val="single" w:sz="4" w:space="0" w:color="auto"/>
              <w:bottom w:val="single" w:sz="4" w:space="0" w:color="auto"/>
              <w:right w:val="single" w:sz="4" w:space="0" w:color="auto"/>
            </w:tcBorders>
            <w:shd w:val="clear" w:color="auto" w:fill="943634" w:themeFill="accent2" w:themeFillShade="BF"/>
            <w:vAlign w:val="bottom"/>
          </w:tcPr>
          <w:p w:rsidR="00CD7797" w:rsidRPr="00B00C32" w:rsidRDefault="00CD7797" w:rsidP="00307CB3">
            <w:pPr>
              <w:spacing w:after="0" w:line="240" w:lineRule="auto"/>
              <w:jc w:val="center"/>
              <w:rPr>
                <w:rFonts w:ascii="Arial Narrow" w:eastAsia="Times New Roman" w:hAnsi="Arial Narrow"/>
                <w:b/>
                <w:bCs/>
                <w:color w:val="FFFFFF" w:themeColor="background1"/>
                <w:lang w:eastAsia="en-PH"/>
              </w:rPr>
            </w:pPr>
            <w:r w:rsidRPr="00B00C32">
              <w:rPr>
                <w:rFonts w:ascii="Arial Narrow" w:eastAsia="Times New Roman" w:hAnsi="Arial Narrow"/>
                <w:b/>
                <w:bCs/>
                <w:color w:val="FFFFFF" w:themeColor="background1"/>
                <w:lang w:eastAsia="en-PH"/>
              </w:rPr>
              <w:t>SEPTEMBER</w:t>
            </w:r>
          </w:p>
        </w:tc>
        <w:tc>
          <w:tcPr>
            <w:tcW w:w="1260" w:type="dxa"/>
            <w:gridSpan w:val="3"/>
            <w:tcBorders>
              <w:top w:val="single" w:sz="4" w:space="0" w:color="auto"/>
              <w:left w:val="single" w:sz="4" w:space="0" w:color="auto"/>
              <w:bottom w:val="single" w:sz="4" w:space="0" w:color="auto"/>
              <w:right w:val="single" w:sz="4" w:space="0" w:color="auto"/>
            </w:tcBorders>
            <w:shd w:val="clear" w:color="auto" w:fill="943634" w:themeFill="accent2" w:themeFillShade="BF"/>
            <w:vAlign w:val="bottom"/>
          </w:tcPr>
          <w:p w:rsidR="00CD7797" w:rsidRPr="00B00C32" w:rsidRDefault="00CD7797" w:rsidP="00307CB3">
            <w:pPr>
              <w:spacing w:after="0" w:line="240" w:lineRule="auto"/>
              <w:jc w:val="center"/>
              <w:rPr>
                <w:rFonts w:ascii="Arial Narrow" w:eastAsia="Times New Roman" w:hAnsi="Arial Narrow"/>
                <w:b/>
                <w:bCs/>
                <w:color w:val="FFFFFF" w:themeColor="background1"/>
                <w:lang w:eastAsia="en-PH"/>
              </w:rPr>
            </w:pPr>
            <w:r w:rsidRPr="00B00C32">
              <w:rPr>
                <w:rFonts w:ascii="Arial Narrow" w:eastAsia="Times New Roman" w:hAnsi="Arial Narrow"/>
                <w:b/>
                <w:bCs/>
                <w:color w:val="FFFFFF" w:themeColor="background1"/>
                <w:lang w:eastAsia="en-PH"/>
              </w:rPr>
              <w:t>OCTOBER</w:t>
            </w:r>
          </w:p>
        </w:tc>
      </w:tr>
      <w:tr w:rsidR="00CD7797" w:rsidRPr="00B00C32" w:rsidTr="00307CB3">
        <w:trPr>
          <w:trHeight w:val="324"/>
        </w:trPr>
        <w:tc>
          <w:tcPr>
            <w:tcW w:w="1908" w:type="dxa"/>
            <w:tcBorders>
              <w:top w:val="single" w:sz="4" w:space="0" w:color="auto"/>
              <w:left w:val="single" w:sz="4" w:space="0" w:color="auto"/>
              <w:bottom w:val="single" w:sz="4" w:space="0" w:color="auto"/>
              <w:right w:val="single" w:sz="4" w:space="0" w:color="auto"/>
            </w:tcBorders>
            <w:shd w:val="clear" w:color="auto" w:fill="943634" w:themeFill="accent2" w:themeFillShade="BF"/>
            <w:noWrap/>
            <w:vAlign w:val="bottom"/>
            <w:hideMark/>
          </w:tcPr>
          <w:p w:rsidR="00CD7797" w:rsidRPr="00B00C32" w:rsidRDefault="00CD7797" w:rsidP="00307CB3">
            <w:pPr>
              <w:spacing w:after="0" w:line="240" w:lineRule="auto"/>
              <w:jc w:val="center"/>
              <w:rPr>
                <w:rFonts w:ascii="Arial Narrow" w:eastAsia="Times New Roman" w:hAnsi="Arial Narrow"/>
                <w:b/>
                <w:bCs/>
                <w:lang w:eastAsia="en-PH"/>
              </w:rPr>
            </w:pPr>
            <w:r w:rsidRPr="00B00C32">
              <w:rPr>
                <w:rFonts w:ascii="Arial Narrow" w:eastAsia="Times New Roman" w:hAnsi="Arial Narrow"/>
                <w:b/>
                <w:bCs/>
                <w:color w:val="FFFFFF" w:themeColor="background1"/>
                <w:lang w:eastAsia="en-PH"/>
              </w:rPr>
              <w:t>TASK</w:t>
            </w:r>
          </w:p>
        </w:tc>
        <w:tc>
          <w:tcPr>
            <w:tcW w:w="720" w:type="dxa"/>
            <w:tcBorders>
              <w:top w:val="single" w:sz="4" w:space="0" w:color="auto"/>
              <w:left w:val="single" w:sz="4" w:space="0" w:color="auto"/>
              <w:bottom w:val="single" w:sz="4" w:space="0" w:color="auto"/>
              <w:right w:val="single" w:sz="4" w:space="0" w:color="auto"/>
            </w:tcBorders>
            <w:shd w:val="clear" w:color="auto" w:fill="D99594" w:themeFill="accent2" w:themeFillTint="99"/>
            <w:vAlign w:val="bottom"/>
          </w:tcPr>
          <w:p w:rsidR="00CD7797" w:rsidRPr="00B00C32" w:rsidRDefault="00CD7797" w:rsidP="00307CB3">
            <w:pPr>
              <w:spacing w:after="0" w:line="240" w:lineRule="auto"/>
              <w:jc w:val="center"/>
              <w:rPr>
                <w:rFonts w:ascii="Arial Narrow" w:eastAsia="Times New Roman" w:hAnsi="Arial Narrow"/>
                <w:b/>
                <w:bCs/>
                <w:lang w:eastAsia="en-PH"/>
              </w:rPr>
            </w:pPr>
            <w:r w:rsidRPr="00B00C32">
              <w:rPr>
                <w:rFonts w:ascii="Arial Narrow" w:eastAsia="Times New Roman" w:hAnsi="Arial Narrow"/>
                <w:b/>
                <w:bCs/>
                <w:lang w:eastAsia="en-PH"/>
              </w:rPr>
              <w:t>30</w:t>
            </w:r>
          </w:p>
        </w:tc>
        <w:tc>
          <w:tcPr>
            <w:tcW w:w="450" w:type="dxa"/>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bottom"/>
            <w:hideMark/>
          </w:tcPr>
          <w:p w:rsidR="00CD7797" w:rsidRPr="00B00C32" w:rsidRDefault="00CD7797" w:rsidP="00307CB3">
            <w:pPr>
              <w:spacing w:after="0" w:line="240" w:lineRule="auto"/>
              <w:jc w:val="center"/>
              <w:rPr>
                <w:rFonts w:ascii="Arial Narrow" w:eastAsia="Times New Roman" w:hAnsi="Arial Narrow"/>
                <w:b/>
                <w:bCs/>
                <w:lang w:eastAsia="en-PH"/>
              </w:rPr>
            </w:pPr>
            <w:r w:rsidRPr="00B00C32">
              <w:rPr>
                <w:rFonts w:ascii="Arial Narrow" w:eastAsia="Times New Roman" w:hAnsi="Arial Narrow"/>
                <w:b/>
                <w:bCs/>
                <w:lang w:eastAsia="en-PH"/>
              </w:rPr>
              <w:t>7</w:t>
            </w:r>
          </w:p>
        </w:tc>
        <w:tc>
          <w:tcPr>
            <w:tcW w:w="450" w:type="dxa"/>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bottom"/>
            <w:hideMark/>
          </w:tcPr>
          <w:p w:rsidR="00CD7797" w:rsidRPr="00B00C32" w:rsidRDefault="00CD7797" w:rsidP="00307CB3">
            <w:pPr>
              <w:spacing w:after="0" w:line="240" w:lineRule="auto"/>
              <w:jc w:val="center"/>
              <w:rPr>
                <w:rFonts w:ascii="Arial Narrow" w:eastAsia="Times New Roman" w:hAnsi="Arial Narrow"/>
                <w:b/>
                <w:bCs/>
                <w:lang w:eastAsia="en-PH"/>
              </w:rPr>
            </w:pPr>
            <w:r w:rsidRPr="00B00C32">
              <w:rPr>
                <w:rFonts w:ascii="Arial Narrow" w:eastAsia="Times New Roman" w:hAnsi="Arial Narrow"/>
                <w:b/>
                <w:bCs/>
                <w:lang w:eastAsia="en-PH"/>
              </w:rPr>
              <w:t>14</w:t>
            </w:r>
          </w:p>
        </w:tc>
        <w:tc>
          <w:tcPr>
            <w:tcW w:w="450" w:type="dxa"/>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bottom"/>
            <w:hideMark/>
          </w:tcPr>
          <w:p w:rsidR="00CD7797" w:rsidRPr="00B00C32" w:rsidRDefault="00CD7797" w:rsidP="00307CB3">
            <w:pPr>
              <w:spacing w:after="0" w:line="240" w:lineRule="auto"/>
              <w:jc w:val="center"/>
              <w:rPr>
                <w:rFonts w:ascii="Arial Narrow" w:eastAsia="Times New Roman" w:hAnsi="Arial Narrow"/>
                <w:b/>
                <w:bCs/>
                <w:lang w:eastAsia="en-PH"/>
              </w:rPr>
            </w:pPr>
            <w:r w:rsidRPr="00B00C32">
              <w:rPr>
                <w:rFonts w:ascii="Arial Narrow" w:eastAsia="Times New Roman" w:hAnsi="Arial Narrow"/>
                <w:b/>
                <w:bCs/>
                <w:lang w:eastAsia="en-PH"/>
              </w:rPr>
              <w:t>21</w:t>
            </w:r>
          </w:p>
        </w:tc>
        <w:tc>
          <w:tcPr>
            <w:tcW w:w="450" w:type="dxa"/>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bottom"/>
            <w:hideMark/>
          </w:tcPr>
          <w:p w:rsidR="00CD7797" w:rsidRPr="00B00C32" w:rsidRDefault="00CD7797" w:rsidP="00307CB3">
            <w:pPr>
              <w:spacing w:after="0" w:line="240" w:lineRule="auto"/>
              <w:jc w:val="center"/>
              <w:rPr>
                <w:rFonts w:ascii="Arial Narrow" w:eastAsia="Times New Roman" w:hAnsi="Arial Narrow"/>
                <w:b/>
                <w:bCs/>
                <w:lang w:eastAsia="en-PH"/>
              </w:rPr>
            </w:pPr>
            <w:r w:rsidRPr="00B00C32">
              <w:rPr>
                <w:rFonts w:ascii="Arial Narrow" w:eastAsia="Times New Roman" w:hAnsi="Arial Narrow"/>
                <w:b/>
                <w:bCs/>
                <w:lang w:eastAsia="en-PH"/>
              </w:rPr>
              <w:t>28</w:t>
            </w:r>
          </w:p>
        </w:tc>
        <w:tc>
          <w:tcPr>
            <w:tcW w:w="360" w:type="dxa"/>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bottom"/>
            <w:hideMark/>
          </w:tcPr>
          <w:p w:rsidR="00CD7797" w:rsidRPr="00B00C32" w:rsidRDefault="00CD7797" w:rsidP="00307CB3">
            <w:pPr>
              <w:spacing w:after="0" w:line="240" w:lineRule="auto"/>
              <w:jc w:val="center"/>
              <w:rPr>
                <w:rFonts w:ascii="Arial Narrow" w:eastAsia="Times New Roman" w:hAnsi="Arial Narrow"/>
                <w:b/>
                <w:bCs/>
                <w:lang w:eastAsia="en-PH"/>
              </w:rPr>
            </w:pPr>
            <w:r w:rsidRPr="00B00C32">
              <w:rPr>
                <w:rFonts w:ascii="Arial Narrow" w:eastAsia="Times New Roman" w:hAnsi="Arial Narrow"/>
                <w:b/>
                <w:bCs/>
                <w:lang w:eastAsia="en-PH"/>
              </w:rPr>
              <w:t>4</w:t>
            </w:r>
          </w:p>
        </w:tc>
        <w:tc>
          <w:tcPr>
            <w:tcW w:w="450" w:type="dxa"/>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bottom"/>
            <w:hideMark/>
          </w:tcPr>
          <w:p w:rsidR="00CD7797" w:rsidRPr="00B00C32" w:rsidRDefault="00CD7797" w:rsidP="00307CB3">
            <w:pPr>
              <w:spacing w:after="0" w:line="240" w:lineRule="auto"/>
              <w:jc w:val="center"/>
              <w:rPr>
                <w:rFonts w:ascii="Arial Narrow" w:eastAsia="Times New Roman" w:hAnsi="Arial Narrow"/>
                <w:b/>
                <w:bCs/>
                <w:lang w:eastAsia="en-PH"/>
              </w:rPr>
            </w:pPr>
            <w:r w:rsidRPr="00B00C32">
              <w:rPr>
                <w:rFonts w:ascii="Arial Narrow" w:eastAsia="Times New Roman" w:hAnsi="Arial Narrow"/>
                <w:b/>
                <w:bCs/>
                <w:lang w:eastAsia="en-PH"/>
              </w:rPr>
              <w:t>11</w:t>
            </w:r>
          </w:p>
        </w:tc>
        <w:tc>
          <w:tcPr>
            <w:tcW w:w="450" w:type="dxa"/>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bottom"/>
            <w:hideMark/>
          </w:tcPr>
          <w:p w:rsidR="00CD7797" w:rsidRPr="00B00C32" w:rsidRDefault="00CD7797" w:rsidP="00307CB3">
            <w:pPr>
              <w:spacing w:after="0" w:line="240" w:lineRule="auto"/>
              <w:jc w:val="center"/>
              <w:rPr>
                <w:rFonts w:ascii="Arial Narrow" w:eastAsia="Times New Roman" w:hAnsi="Arial Narrow"/>
                <w:b/>
                <w:bCs/>
                <w:lang w:eastAsia="en-PH"/>
              </w:rPr>
            </w:pPr>
            <w:r w:rsidRPr="00B00C32">
              <w:rPr>
                <w:rFonts w:ascii="Arial Narrow" w:eastAsia="Times New Roman" w:hAnsi="Arial Narrow"/>
                <w:b/>
                <w:bCs/>
                <w:lang w:eastAsia="en-PH"/>
              </w:rPr>
              <w:t>18</w:t>
            </w:r>
          </w:p>
        </w:tc>
        <w:tc>
          <w:tcPr>
            <w:tcW w:w="450" w:type="dxa"/>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bottom"/>
            <w:hideMark/>
          </w:tcPr>
          <w:p w:rsidR="00CD7797" w:rsidRPr="00B00C32" w:rsidRDefault="00CD7797" w:rsidP="00307CB3">
            <w:pPr>
              <w:spacing w:after="0" w:line="240" w:lineRule="auto"/>
              <w:jc w:val="center"/>
              <w:rPr>
                <w:rFonts w:ascii="Arial Narrow" w:eastAsia="Times New Roman" w:hAnsi="Arial Narrow"/>
                <w:b/>
                <w:bCs/>
                <w:lang w:eastAsia="en-PH"/>
              </w:rPr>
            </w:pPr>
            <w:r w:rsidRPr="00B00C32">
              <w:rPr>
                <w:rFonts w:ascii="Arial Narrow" w:eastAsia="Times New Roman" w:hAnsi="Arial Narrow"/>
                <w:b/>
                <w:bCs/>
                <w:lang w:eastAsia="en-PH"/>
              </w:rPr>
              <w:t>25</w:t>
            </w:r>
          </w:p>
        </w:tc>
        <w:tc>
          <w:tcPr>
            <w:tcW w:w="360" w:type="dxa"/>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bottom"/>
            <w:hideMark/>
          </w:tcPr>
          <w:p w:rsidR="00CD7797" w:rsidRPr="00B00C32" w:rsidRDefault="00CD7797" w:rsidP="00307CB3">
            <w:pPr>
              <w:spacing w:after="0" w:line="240" w:lineRule="auto"/>
              <w:jc w:val="center"/>
              <w:rPr>
                <w:rFonts w:ascii="Arial Narrow" w:eastAsia="Times New Roman" w:hAnsi="Arial Narrow"/>
                <w:b/>
                <w:bCs/>
                <w:lang w:eastAsia="en-PH"/>
              </w:rPr>
            </w:pPr>
            <w:r w:rsidRPr="00B00C32">
              <w:rPr>
                <w:rFonts w:ascii="Arial Narrow" w:eastAsia="Times New Roman" w:hAnsi="Arial Narrow"/>
                <w:b/>
                <w:bCs/>
                <w:lang w:eastAsia="en-PH"/>
              </w:rPr>
              <w:t>1</w:t>
            </w:r>
          </w:p>
        </w:tc>
        <w:tc>
          <w:tcPr>
            <w:tcW w:w="360" w:type="dxa"/>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bottom"/>
            <w:hideMark/>
          </w:tcPr>
          <w:p w:rsidR="00CD7797" w:rsidRPr="00B00C32" w:rsidRDefault="00CD7797" w:rsidP="00307CB3">
            <w:pPr>
              <w:spacing w:after="0" w:line="240" w:lineRule="auto"/>
              <w:jc w:val="center"/>
              <w:rPr>
                <w:rFonts w:ascii="Arial Narrow" w:eastAsia="Times New Roman" w:hAnsi="Arial Narrow"/>
                <w:b/>
                <w:bCs/>
                <w:lang w:eastAsia="en-PH"/>
              </w:rPr>
            </w:pPr>
            <w:r w:rsidRPr="00B00C32">
              <w:rPr>
                <w:rFonts w:ascii="Arial Narrow" w:eastAsia="Times New Roman" w:hAnsi="Arial Narrow"/>
                <w:b/>
                <w:bCs/>
                <w:lang w:eastAsia="en-PH"/>
              </w:rPr>
              <w:t>8</w:t>
            </w:r>
          </w:p>
        </w:tc>
        <w:tc>
          <w:tcPr>
            <w:tcW w:w="450" w:type="dxa"/>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bottom"/>
            <w:hideMark/>
          </w:tcPr>
          <w:p w:rsidR="00CD7797" w:rsidRPr="00B00C32" w:rsidRDefault="00CD7797" w:rsidP="00307CB3">
            <w:pPr>
              <w:spacing w:after="0" w:line="240" w:lineRule="auto"/>
              <w:jc w:val="center"/>
              <w:rPr>
                <w:rFonts w:ascii="Arial Narrow" w:eastAsia="Times New Roman" w:hAnsi="Arial Narrow"/>
                <w:b/>
                <w:bCs/>
                <w:lang w:eastAsia="en-PH"/>
              </w:rPr>
            </w:pPr>
            <w:r w:rsidRPr="00B00C32">
              <w:rPr>
                <w:rFonts w:ascii="Arial Narrow" w:eastAsia="Times New Roman" w:hAnsi="Arial Narrow"/>
                <w:b/>
                <w:bCs/>
                <w:lang w:eastAsia="en-PH"/>
              </w:rPr>
              <w:t>15</w:t>
            </w:r>
          </w:p>
        </w:tc>
        <w:tc>
          <w:tcPr>
            <w:tcW w:w="450" w:type="dxa"/>
            <w:tcBorders>
              <w:top w:val="single" w:sz="4" w:space="0" w:color="auto"/>
              <w:left w:val="single" w:sz="4" w:space="0" w:color="auto"/>
              <w:bottom w:val="single" w:sz="4" w:space="0" w:color="auto"/>
              <w:right w:val="single" w:sz="4" w:space="0" w:color="auto"/>
            </w:tcBorders>
            <w:shd w:val="clear" w:color="auto" w:fill="D99594" w:themeFill="accent2" w:themeFillTint="99"/>
            <w:vAlign w:val="bottom"/>
          </w:tcPr>
          <w:p w:rsidR="00CD7797" w:rsidRPr="00B00C32" w:rsidRDefault="00CD7797" w:rsidP="00307CB3">
            <w:pPr>
              <w:spacing w:after="0" w:line="240" w:lineRule="auto"/>
              <w:jc w:val="center"/>
              <w:rPr>
                <w:rFonts w:ascii="Arial Narrow" w:eastAsia="Times New Roman" w:hAnsi="Arial Narrow"/>
                <w:b/>
                <w:bCs/>
                <w:lang w:eastAsia="en-PH"/>
              </w:rPr>
            </w:pPr>
            <w:r w:rsidRPr="00B00C32">
              <w:rPr>
                <w:rFonts w:ascii="Arial Narrow" w:eastAsia="Times New Roman" w:hAnsi="Arial Narrow"/>
                <w:b/>
                <w:bCs/>
                <w:lang w:eastAsia="en-PH"/>
              </w:rPr>
              <w:t>22</w:t>
            </w:r>
          </w:p>
        </w:tc>
        <w:tc>
          <w:tcPr>
            <w:tcW w:w="450" w:type="dxa"/>
            <w:tcBorders>
              <w:top w:val="single" w:sz="4" w:space="0" w:color="auto"/>
              <w:left w:val="single" w:sz="4" w:space="0" w:color="auto"/>
              <w:bottom w:val="single" w:sz="4" w:space="0" w:color="auto"/>
              <w:right w:val="single" w:sz="4" w:space="0" w:color="auto"/>
            </w:tcBorders>
            <w:shd w:val="clear" w:color="auto" w:fill="D99594" w:themeFill="accent2" w:themeFillTint="99"/>
            <w:vAlign w:val="bottom"/>
          </w:tcPr>
          <w:p w:rsidR="00CD7797" w:rsidRPr="00B00C32" w:rsidRDefault="00CD7797" w:rsidP="00307CB3">
            <w:pPr>
              <w:spacing w:after="0" w:line="240" w:lineRule="auto"/>
              <w:jc w:val="center"/>
              <w:rPr>
                <w:rFonts w:ascii="Arial Narrow" w:eastAsia="Times New Roman" w:hAnsi="Arial Narrow"/>
                <w:b/>
                <w:bCs/>
                <w:lang w:eastAsia="en-PH"/>
              </w:rPr>
            </w:pPr>
            <w:r w:rsidRPr="00B00C32">
              <w:rPr>
                <w:rFonts w:ascii="Arial Narrow" w:eastAsia="Times New Roman" w:hAnsi="Arial Narrow"/>
                <w:b/>
                <w:bCs/>
                <w:lang w:eastAsia="en-PH"/>
              </w:rPr>
              <w:t>29</w:t>
            </w:r>
          </w:p>
        </w:tc>
        <w:tc>
          <w:tcPr>
            <w:tcW w:w="360" w:type="dxa"/>
            <w:tcBorders>
              <w:top w:val="single" w:sz="4" w:space="0" w:color="auto"/>
              <w:left w:val="single" w:sz="4" w:space="0" w:color="auto"/>
              <w:bottom w:val="single" w:sz="4" w:space="0" w:color="auto"/>
              <w:right w:val="single" w:sz="4" w:space="0" w:color="auto"/>
            </w:tcBorders>
            <w:shd w:val="clear" w:color="auto" w:fill="D99594" w:themeFill="accent2" w:themeFillTint="99"/>
            <w:vAlign w:val="bottom"/>
          </w:tcPr>
          <w:p w:rsidR="00CD7797" w:rsidRPr="00B00C32" w:rsidRDefault="00CD7797" w:rsidP="00307CB3">
            <w:pPr>
              <w:spacing w:after="0" w:line="240" w:lineRule="auto"/>
              <w:jc w:val="center"/>
              <w:rPr>
                <w:rFonts w:ascii="Arial Narrow" w:eastAsia="Times New Roman" w:hAnsi="Arial Narrow"/>
                <w:b/>
                <w:bCs/>
                <w:lang w:eastAsia="en-PH"/>
              </w:rPr>
            </w:pPr>
            <w:r w:rsidRPr="00B00C32">
              <w:rPr>
                <w:rFonts w:ascii="Arial Narrow" w:eastAsia="Times New Roman" w:hAnsi="Arial Narrow"/>
                <w:b/>
                <w:bCs/>
                <w:lang w:eastAsia="en-PH"/>
              </w:rPr>
              <w:t>6</w:t>
            </w:r>
          </w:p>
        </w:tc>
        <w:tc>
          <w:tcPr>
            <w:tcW w:w="450" w:type="dxa"/>
            <w:tcBorders>
              <w:top w:val="single" w:sz="4" w:space="0" w:color="auto"/>
              <w:left w:val="single" w:sz="4" w:space="0" w:color="auto"/>
              <w:bottom w:val="single" w:sz="4" w:space="0" w:color="auto"/>
              <w:right w:val="single" w:sz="4" w:space="0" w:color="auto"/>
            </w:tcBorders>
            <w:shd w:val="clear" w:color="auto" w:fill="D99594" w:themeFill="accent2" w:themeFillTint="99"/>
            <w:vAlign w:val="bottom"/>
          </w:tcPr>
          <w:p w:rsidR="00CD7797" w:rsidRPr="00B00C32" w:rsidRDefault="00CD7797" w:rsidP="00307CB3">
            <w:pPr>
              <w:spacing w:after="0" w:line="240" w:lineRule="auto"/>
              <w:jc w:val="center"/>
              <w:rPr>
                <w:rFonts w:ascii="Arial Narrow" w:eastAsia="Times New Roman" w:hAnsi="Arial Narrow"/>
                <w:b/>
                <w:bCs/>
                <w:lang w:eastAsia="en-PH"/>
              </w:rPr>
            </w:pPr>
            <w:r w:rsidRPr="00B00C32">
              <w:rPr>
                <w:rFonts w:ascii="Arial Narrow" w:eastAsia="Times New Roman" w:hAnsi="Arial Narrow"/>
                <w:b/>
                <w:bCs/>
                <w:lang w:eastAsia="en-PH"/>
              </w:rPr>
              <w:t>13</w:t>
            </w:r>
          </w:p>
        </w:tc>
        <w:tc>
          <w:tcPr>
            <w:tcW w:w="450" w:type="dxa"/>
            <w:tcBorders>
              <w:top w:val="single" w:sz="4" w:space="0" w:color="auto"/>
              <w:left w:val="single" w:sz="4" w:space="0" w:color="auto"/>
              <w:bottom w:val="single" w:sz="4" w:space="0" w:color="auto"/>
              <w:right w:val="single" w:sz="4" w:space="0" w:color="auto"/>
            </w:tcBorders>
            <w:shd w:val="clear" w:color="auto" w:fill="D99594" w:themeFill="accent2" w:themeFillTint="99"/>
            <w:vAlign w:val="bottom"/>
          </w:tcPr>
          <w:p w:rsidR="00CD7797" w:rsidRPr="00B00C32" w:rsidRDefault="00CD7797" w:rsidP="00307CB3">
            <w:pPr>
              <w:spacing w:after="0" w:line="240" w:lineRule="auto"/>
              <w:jc w:val="center"/>
              <w:rPr>
                <w:rFonts w:ascii="Arial Narrow" w:eastAsia="Times New Roman" w:hAnsi="Arial Narrow"/>
                <w:b/>
                <w:bCs/>
                <w:lang w:eastAsia="en-PH"/>
              </w:rPr>
            </w:pPr>
            <w:r w:rsidRPr="00B00C32">
              <w:rPr>
                <w:rFonts w:ascii="Arial Narrow" w:eastAsia="Times New Roman" w:hAnsi="Arial Narrow"/>
                <w:b/>
                <w:bCs/>
                <w:lang w:eastAsia="en-PH"/>
              </w:rPr>
              <w:t>20</w:t>
            </w:r>
          </w:p>
        </w:tc>
      </w:tr>
      <w:tr w:rsidR="00CD7797" w:rsidRPr="00B00C32" w:rsidTr="00307CB3">
        <w:trPr>
          <w:trHeight w:val="324"/>
        </w:trPr>
        <w:tc>
          <w:tcPr>
            <w:tcW w:w="1908" w:type="dxa"/>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center"/>
            <w:hideMark/>
          </w:tcPr>
          <w:p w:rsidR="00CD7797" w:rsidRPr="00B00C32" w:rsidRDefault="00CD7797" w:rsidP="00307CB3">
            <w:pPr>
              <w:spacing w:after="0" w:line="240" w:lineRule="auto"/>
              <w:rPr>
                <w:rFonts w:ascii="Arial Narrow" w:eastAsia="Times New Roman" w:hAnsi="Arial Narrow"/>
                <w:lang w:eastAsia="en-PH"/>
              </w:rPr>
            </w:pPr>
            <w:r w:rsidRPr="00B00C32">
              <w:rPr>
                <w:rFonts w:ascii="Arial Narrow" w:eastAsia="Times New Roman" w:hAnsi="Arial Narrow"/>
                <w:lang w:eastAsia="en-PH"/>
              </w:rPr>
              <w:t>Finalization of topic</w:t>
            </w:r>
          </w:p>
        </w:tc>
        <w:tc>
          <w:tcPr>
            <w:tcW w:w="720" w:type="dxa"/>
            <w:tcBorders>
              <w:top w:val="single" w:sz="4" w:space="0" w:color="auto"/>
              <w:left w:val="single" w:sz="4" w:space="0" w:color="auto"/>
              <w:bottom w:val="single" w:sz="4" w:space="0" w:color="auto"/>
              <w:right w:val="single" w:sz="4" w:space="0" w:color="auto"/>
            </w:tcBorders>
            <w:shd w:val="clear" w:color="auto" w:fill="CC0000"/>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r w:rsidRPr="00B00C32">
              <w:rPr>
                <w:rFonts w:ascii="Arial Narrow" w:eastAsia="Times New Roman" w:hAnsi="Arial Narrow"/>
                <w:lang w:eastAsia="en-PH"/>
              </w:rPr>
              <w:t> </w:t>
            </w: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r w:rsidRPr="00B00C32">
              <w:rPr>
                <w:rFonts w:ascii="Arial Narrow" w:eastAsia="Times New Roman" w:hAnsi="Arial Narrow"/>
                <w:lang w:eastAsia="en-PH"/>
              </w:rPr>
              <w:t> </w:t>
            </w: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36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36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36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c>
          <w:tcPr>
            <w:tcW w:w="36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r>
      <w:tr w:rsidR="00CD7797" w:rsidRPr="00B00C32" w:rsidTr="00307CB3">
        <w:trPr>
          <w:trHeight w:val="324"/>
        </w:trPr>
        <w:tc>
          <w:tcPr>
            <w:tcW w:w="1908" w:type="dxa"/>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center"/>
            <w:hideMark/>
          </w:tcPr>
          <w:p w:rsidR="00CD7797" w:rsidRPr="00B00C32" w:rsidRDefault="00CD7797" w:rsidP="00307CB3">
            <w:pPr>
              <w:spacing w:after="0" w:line="240" w:lineRule="auto"/>
              <w:rPr>
                <w:rFonts w:ascii="Arial Narrow" w:eastAsia="Times New Roman" w:hAnsi="Arial Narrow"/>
                <w:lang w:eastAsia="en-PH"/>
              </w:rPr>
            </w:pPr>
            <w:r w:rsidRPr="00B00C32">
              <w:rPr>
                <w:rFonts w:ascii="Arial Narrow" w:eastAsia="Times New Roman" w:hAnsi="Arial Narrow"/>
                <w:lang w:eastAsia="en-PH"/>
              </w:rPr>
              <w:t>Title Composition</w:t>
            </w:r>
          </w:p>
        </w:tc>
        <w:tc>
          <w:tcPr>
            <w:tcW w:w="720" w:type="dxa"/>
            <w:tcBorders>
              <w:top w:val="single" w:sz="4" w:space="0" w:color="auto"/>
              <w:left w:val="single" w:sz="4" w:space="0" w:color="auto"/>
              <w:bottom w:val="single" w:sz="4" w:space="0" w:color="auto"/>
              <w:right w:val="single" w:sz="4" w:space="0" w:color="auto"/>
            </w:tcBorders>
            <w:shd w:val="clear" w:color="auto" w:fill="CC0000"/>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r w:rsidRPr="00B00C32">
              <w:rPr>
                <w:rFonts w:ascii="Arial Narrow" w:eastAsia="Times New Roman" w:hAnsi="Arial Narrow"/>
                <w:lang w:eastAsia="en-PH"/>
              </w:rPr>
              <w:t> </w:t>
            </w: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r w:rsidRPr="00B00C32">
              <w:rPr>
                <w:rFonts w:ascii="Arial Narrow" w:eastAsia="Times New Roman" w:hAnsi="Arial Narrow"/>
                <w:lang w:eastAsia="en-PH"/>
              </w:rPr>
              <w:t> </w:t>
            </w: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36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36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36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c>
          <w:tcPr>
            <w:tcW w:w="36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r>
      <w:tr w:rsidR="00CD7797" w:rsidRPr="00B00C32" w:rsidTr="00307CB3">
        <w:trPr>
          <w:trHeight w:val="324"/>
        </w:trPr>
        <w:tc>
          <w:tcPr>
            <w:tcW w:w="1908" w:type="dxa"/>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center"/>
            <w:hideMark/>
          </w:tcPr>
          <w:p w:rsidR="00CD7797" w:rsidRPr="00B00C32" w:rsidRDefault="00CD7797" w:rsidP="00307CB3">
            <w:pPr>
              <w:spacing w:after="0" w:line="240" w:lineRule="auto"/>
              <w:rPr>
                <w:rFonts w:ascii="Arial Narrow" w:eastAsia="Times New Roman" w:hAnsi="Arial Narrow"/>
                <w:lang w:eastAsia="en-PH"/>
              </w:rPr>
            </w:pPr>
            <w:r w:rsidRPr="00B00C32">
              <w:rPr>
                <w:rFonts w:ascii="Arial Narrow" w:eastAsia="Times New Roman" w:hAnsi="Arial Narrow"/>
                <w:lang w:eastAsia="en-PH"/>
              </w:rPr>
              <w:t>Construction of introduction and methodology</w:t>
            </w:r>
          </w:p>
        </w:tc>
        <w:tc>
          <w:tcPr>
            <w:tcW w:w="720" w:type="dxa"/>
            <w:tcBorders>
              <w:top w:val="single" w:sz="4" w:space="0" w:color="auto"/>
              <w:left w:val="single" w:sz="4" w:space="0" w:color="auto"/>
              <w:bottom w:val="single" w:sz="4" w:space="0" w:color="auto"/>
              <w:right w:val="single" w:sz="4" w:space="0" w:color="auto"/>
            </w:tcBorders>
            <w:shd w:val="clear" w:color="auto" w:fill="CC0000"/>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r w:rsidRPr="00B00C32">
              <w:rPr>
                <w:rFonts w:ascii="Arial Narrow" w:eastAsia="Times New Roman" w:hAnsi="Arial Narrow"/>
                <w:lang w:eastAsia="en-PH"/>
              </w:rPr>
              <w:t> </w:t>
            </w: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36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36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36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c>
          <w:tcPr>
            <w:tcW w:w="36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r>
      <w:tr w:rsidR="00CD7797" w:rsidRPr="00B00C32" w:rsidTr="00307CB3">
        <w:trPr>
          <w:trHeight w:val="324"/>
        </w:trPr>
        <w:tc>
          <w:tcPr>
            <w:tcW w:w="1908" w:type="dxa"/>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center"/>
            <w:hideMark/>
          </w:tcPr>
          <w:p w:rsidR="00CD7797" w:rsidRPr="00B00C32" w:rsidRDefault="00CD7797" w:rsidP="00307CB3">
            <w:pPr>
              <w:spacing w:after="0" w:line="240" w:lineRule="auto"/>
              <w:rPr>
                <w:rFonts w:ascii="Arial Narrow" w:eastAsia="Times New Roman" w:hAnsi="Arial Narrow"/>
                <w:lang w:eastAsia="en-PH"/>
              </w:rPr>
            </w:pPr>
            <w:r w:rsidRPr="00B00C32">
              <w:rPr>
                <w:rFonts w:ascii="Arial Narrow" w:eastAsia="Times New Roman" w:hAnsi="Arial Narrow"/>
                <w:lang w:eastAsia="en-PH"/>
              </w:rPr>
              <w:t>Initial submission of Paper</w:t>
            </w:r>
          </w:p>
        </w:tc>
        <w:tc>
          <w:tcPr>
            <w:tcW w:w="72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CC0000"/>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r w:rsidRPr="00B00C32">
              <w:rPr>
                <w:rFonts w:ascii="Arial Narrow" w:eastAsia="Times New Roman" w:hAnsi="Arial Narrow"/>
                <w:lang w:eastAsia="en-PH"/>
              </w:rPr>
              <w:t> </w:t>
            </w: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36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36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36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c>
          <w:tcPr>
            <w:tcW w:w="36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r>
      <w:tr w:rsidR="00CD7797" w:rsidRPr="00B00C32" w:rsidTr="00307CB3">
        <w:trPr>
          <w:trHeight w:val="324"/>
        </w:trPr>
        <w:tc>
          <w:tcPr>
            <w:tcW w:w="1908" w:type="dxa"/>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center"/>
            <w:hideMark/>
          </w:tcPr>
          <w:p w:rsidR="00CD7797" w:rsidRPr="00B00C32" w:rsidRDefault="00CD7797" w:rsidP="00307CB3">
            <w:pPr>
              <w:spacing w:after="0" w:line="240" w:lineRule="auto"/>
              <w:rPr>
                <w:rFonts w:ascii="Arial Narrow" w:eastAsia="Times New Roman" w:hAnsi="Arial Narrow"/>
                <w:lang w:eastAsia="en-PH"/>
              </w:rPr>
            </w:pPr>
            <w:r w:rsidRPr="00B00C32">
              <w:rPr>
                <w:rFonts w:ascii="Arial Narrow" w:eastAsia="Times New Roman" w:hAnsi="Arial Narrow"/>
                <w:lang w:eastAsia="en-PH"/>
              </w:rPr>
              <w:t>Collection of plant sample</w:t>
            </w:r>
          </w:p>
        </w:tc>
        <w:tc>
          <w:tcPr>
            <w:tcW w:w="72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CC0000"/>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r w:rsidRPr="00B00C32">
              <w:rPr>
                <w:rFonts w:ascii="Arial Narrow" w:eastAsia="Times New Roman" w:hAnsi="Arial Narrow"/>
                <w:lang w:eastAsia="en-PH"/>
              </w:rPr>
              <w:t> </w:t>
            </w: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r w:rsidRPr="00B00C32">
              <w:rPr>
                <w:rFonts w:ascii="Arial Narrow" w:eastAsia="Times New Roman" w:hAnsi="Arial Narrow"/>
                <w:lang w:eastAsia="en-PH"/>
              </w:rPr>
              <w:t> </w:t>
            </w:r>
          </w:p>
        </w:tc>
        <w:tc>
          <w:tcPr>
            <w:tcW w:w="36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36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36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c>
          <w:tcPr>
            <w:tcW w:w="36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r>
      <w:tr w:rsidR="00CD7797" w:rsidRPr="00B00C32" w:rsidTr="00307CB3">
        <w:trPr>
          <w:trHeight w:val="324"/>
        </w:trPr>
        <w:tc>
          <w:tcPr>
            <w:tcW w:w="1908" w:type="dxa"/>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center"/>
            <w:hideMark/>
          </w:tcPr>
          <w:p w:rsidR="00CD7797" w:rsidRPr="00B00C32" w:rsidRDefault="00CD7797" w:rsidP="00307CB3">
            <w:pPr>
              <w:spacing w:after="0" w:line="240" w:lineRule="auto"/>
              <w:rPr>
                <w:rFonts w:ascii="Arial Narrow" w:eastAsia="Times New Roman" w:hAnsi="Arial Narrow"/>
                <w:lang w:eastAsia="en-PH"/>
              </w:rPr>
            </w:pPr>
            <w:r w:rsidRPr="00B00C32">
              <w:rPr>
                <w:rFonts w:ascii="Arial Narrow" w:eastAsia="Times New Roman" w:hAnsi="Arial Narrow"/>
                <w:lang w:eastAsia="en-PH"/>
              </w:rPr>
              <w:t>Plant authentication</w:t>
            </w:r>
          </w:p>
        </w:tc>
        <w:tc>
          <w:tcPr>
            <w:tcW w:w="72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CC0000"/>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r w:rsidRPr="00B00C32">
              <w:rPr>
                <w:rFonts w:ascii="Arial Narrow" w:eastAsia="Times New Roman" w:hAnsi="Arial Narrow"/>
                <w:lang w:eastAsia="en-PH"/>
              </w:rPr>
              <w:t> </w:t>
            </w:r>
          </w:p>
        </w:tc>
        <w:tc>
          <w:tcPr>
            <w:tcW w:w="36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36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36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c>
          <w:tcPr>
            <w:tcW w:w="36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r>
      <w:tr w:rsidR="00CD7797" w:rsidRPr="00B00C32" w:rsidTr="00307CB3">
        <w:trPr>
          <w:trHeight w:val="324"/>
        </w:trPr>
        <w:tc>
          <w:tcPr>
            <w:tcW w:w="1908" w:type="dxa"/>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center"/>
            <w:hideMark/>
          </w:tcPr>
          <w:p w:rsidR="00CD7797" w:rsidRPr="00B00C32" w:rsidRDefault="00CD7797" w:rsidP="00307CB3">
            <w:pPr>
              <w:spacing w:after="0" w:line="240" w:lineRule="auto"/>
              <w:rPr>
                <w:rFonts w:ascii="Arial Narrow" w:eastAsia="Times New Roman" w:hAnsi="Arial Narrow"/>
                <w:lang w:eastAsia="en-PH"/>
              </w:rPr>
            </w:pPr>
            <w:r w:rsidRPr="00B00C32">
              <w:rPr>
                <w:rFonts w:ascii="Arial Narrow" w:eastAsia="Times New Roman" w:hAnsi="Arial Narrow"/>
                <w:lang w:eastAsia="en-PH"/>
              </w:rPr>
              <w:t>Air drying of plant sample</w:t>
            </w:r>
          </w:p>
        </w:tc>
        <w:tc>
          <w:tcPr>
            <w:tcW w:w="72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CC0000"/>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CC0000"/>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36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r w:rsidRPr="00B00C32">
              <w:rPr>
                <w:rFonts w:ascii="Arial Narrow" w:eastAsia="Times New Roman" w:hAnsi="Arial Narrow"/>
                <w:lang w:eastAsia="en-PH"/>
              </w:rPr>
              <w:t> </w:t>
            </w: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r w:rsidRPr="00B00C32">
              <w:rPr>
                <w:rFonts w:ascii="Arial Narrow" w:eastAsia="Times New Roman" w:hAnsi="Arial Narrow"/>
                <w:lang w:eastAsia="en-PH"/>
              </w:rPr>
              <w:t> </w:t>
            </w: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36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36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c>
          <w:tcPr>
            <w:tcW w:w="36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r>
      <w:tr w:rsidR="00CD7797" w:rsidRPr="00B00C32" w:rsidTr="00307CB3">
        <w:trPr>
          <w:trHeight w:val="324"/>
        </w:trPr>
        <w:tc>
          <w:tcPr>
            <w:tcW w:w="1908" w:type="dxa"/>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center"/>
            <w:hideMark/>
          </w:tcPr>
          <w:p w:rsidR="00CD7797" w:rsidRPr="00B00C32" w:rsidRDefault="00CD7797" w:rsidP="00307CB3">
            <w:pPr>
              <w:spacing w:after="0" w:line="240" w:lineRule="auto"/>
              <w:rPr>
                <w:rFonts w:ascii="Arial Narrow" w:eastAsia="Times New Roman" w:hAnsi="Arial Narrow"/>
                <w:lang w:eastAsia="en-PH"/>
              </w:rPr>
            </w:pPr>
            <w:r w:rsidRPr="00B00C32">
              <w:rPr>
                <w:rFonts w:ascii="Arial Narrow" w:eastAsia="Times New Roman" w:hAnsi="Arial Narrow"/>
                <w:lang w:eastAsia="en-PH"/>
              </w:rPr>
              <w:t>Plant extraction</w:t>
            </w:r>
          </w:p>
        </w:tc>
        <w:tc>
          <w:tcPr>
            <w:tcW w:w="72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CC0000"/>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CC0000"/>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360" w:type="dxa"/>
            <w:tcBorders>
              <w:top w:val="single" w:sz="4" w:space="0" w:color="auto"/>
              <w:left w:val="single" w:sz="4" w:space="0" w:color="auto"/>
              <w:bottom w:val="single" w:sz="4" w:space="0" w:color="auto"/>
              <w:right w:val="single" w:sz="4" w:space="0" w:color="auto"/>
            </w:tcBorders>
            <w:shd w:val="clear" w:color="auto" w:fill="CC0000"/>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r w:rsidRPr="00B00C32">
              <w:rPr>
                <w:rFonts w:ascii="Arial Narrow" w:eastAsia="Times New Roman" w:hAnsi="Arial Narrow"/>
                <w:lang w:eastAsia="en-PH"/>
              </w:rPr>
              <w:t> </w:t>
            </w: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r w:rsidRPr="00B00C32">
              <w:rPr>
                <w:rFonts w:ascii="Arial Narrow" w:eastAsia="Times New Roman" w:hAnsi="Arial Narrow"/>
                <w:lang w:eastAsia="en-PH"/>
              </w:rPr>
              <w:t> </w:t>
            </w:r>
          </w:p>
        </w:tc>
        <w:tc>
          <w:tcPr>
            <w:tcW w:w="36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r w:rsidRPr="00B00C32">
              <w:rPr>
                <w:rFonts w:ascii="Arial Narrow" w:eastAsia="Times New Roman" w:hAnsi="Arial Narrow"/>
                <w:lang w:eastAsia="en-PH"/>
              </w:rPr>
              <w:t> </w:t>
            </w:r>
          </w:p>
        </w:tc>
        <w:tc>
          <w:tcPr>
            <w:tcW w:w="36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c>
          <w:tcPr>
            <w:tcW w:w="36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r>
      <w:tr w:rsidR="00CD7797" w:rsidRPr="00B00C32" w:rsidTr="00307CB3">
        <w:trPr>
          <w:trHeight w:val="324"/>
        </w:trPr>
        <w:tc>
          <w:tcPr>
            <w:tcW w:w="1908" w:type="dxa"/>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center"/>
          </w:tcPr>
          <w:p w:rsidR="00CD7797" w:rsidRPr="00B00C32" w:rsidRDefault="00DA465F" w:rsidP="00307CB3">
            <w:pPr>
              <w:spacing w:after="0" w:line="240" w:lineRule="auto"/>
              <w:rPr>
                <w:rFonts w:ascii="Arial Narrow" w:eastAsia="Times New Roman" w:hAnsi="Arial Narrow"/>
                <w:lang w:eastAsia="en-PH"/>
              </w:rPr>
            </w:pPr>
            <w:r>
              <w:rPr>
                <w:rFonts w:ascii="Arial Narrow" w:eastAsia="Times New Roman" w:hAnsi="Arial Narrow"/>
                <w:lang w:eastAsia="en-PH"/>
              </w:rPr>
              <w:t>Spectro</w:t>
            </w:r>
            <w:r w:rsidR="00CD7797" w:rsidRPr="00B00C32">
              <w:rPr>
                <w:rFonts w:ascii="Arial Narrow" w:eastAsia="Times New Roman" w:hAnsi="Arial Narrow"/>
                <w:lang w:eastAsia="en-PH"/>
              </w:rPr>
              <w:t>metry</w:t>
            </w:r>
          </w:p>
        </w:tc>
        <w:tc>
          <w:tcPr>
            <w:tcW w:w="72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36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CC0000"/>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CC0000"/>
            <w:noWrap/>
            <w:vAlign w:val="bottom"/>
            <w:hideMark/>
          </w:tcPr>
          <w:p w:rsidR="00CD7797" w:rsidRPr="00B00C32" w:rsidRDefault="00CD7797" w:rsidP="00307CB3">
            <w:pPr>
              <w:spacing w:after="0" w:line="240" w:lineRule="auto"/>
              <w:rPr>
                <w:rFonts w:ascii="Arial Narrow" w:eastAsia="Times New Roman" w:hAnsi="Arial Narrow"/>
                <w:lang w:eastAsia="en-PH"/>
              </w:rPr>
            </w:pPr>
            <w:r w:rsidRPr="00B00C32">
              <w:rPr>
                <w:rFonts w:ascii="Arial Narrow" w:eastAsia="Times New Roman" w:hAnsi="Arial Narrow"/>
                <w:lang w:eastAsia="en-PH"/>
              </w:rPr>
              <w:t> </w:t>
            </w:r>
          </w:p>
        </w:tc>
        <w:tc>
          <w:tcPr>
            <w:tcW w:w="36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36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c>
          <w:tcPr>
            <w:tcW w:w="36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r>
      <w:tr w:rsidR="00CD7797" w:rsidRPr="00B00C32" w:rsidTr="00307CB3">
        <w:trPr>
          <w:trHeight w:val="324"/>
        </w:trPr>
        <w:tc>
          <w:tcPr>
            <w:tcW w:w="1908" w:type="dxa"/>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center"/>
          </w:tcPr>
          <w:p w:rsidR="00CD7797" w:rsidRPr="00B00C32" w:rsidRDefault="00CD7797" w:rsidP="00307CB3">
            <w:pPr>
              <w:spacing w:after="0" w:line="240" w:lineRule="auto"/>
              <w:rPr>
                <w:rFonts w:ascii="Arial Narrow" w:eastAsia="Times New Roman" w:hAnsi="Arial Narrow"/>
                <w:lang w:eastAsia="en-PH"/>
              </w:rPr>
            </w:pPr>
            <w:r w:rsidRPr="00B00C32">
              <w:rPr>
                <w:rFonts w:ascii="Arial Narrow" w:eastAsia="Times New Roman" w:hAnsi="Arial Narrow"/>
                <w:lang w:eastAsia="en-PH"/>
              </w:rPr>
              <w:t>Data Analysis</w:t>
            </w:r>
          </w:p>
        </w:tc>
        <w:tc>
          <w:tcPr>
            <w:tcW w:w="72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36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r w:rsidRPr="00B00C32">
              <w:rPr>
                <w:rFonts w:ascii="Arial Narrow" w:eastAsia="Times New Roman" w:hAnsi="Arial Narrow"/>
                <w:lang w:eastAsia="en-PH"/>
              </w:rPr>
              <w:t> </w:t>
            </w:r>
          </w:p>
        </w:tc>
        <w:tc>
          <w:tcPr>
            <w:tcW w:w="360" w:type="dxa"/>
            <w:tcBorders>
              <w:top w:val="single" w:sz="4" w:space="0" w:color="auto"/>
              <w:left w:val="single" w:sz="4" w:space="0" w:color="auto"/>
              <w:bottom w:val="single" w:sz="4" w:space="0" w:color="auto"/>
              <w:right w:val="single" w:sz="4" w:space="0" w:color="auto"/>
            </w:tcBorders>
            <w:shd w:val="clear" w:color="auto" w:fill="C00000"/>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360" w:type="dxa"/>
            <w:tcBorders>
              <w:top w:val="single" w:sz="4" w:space="0" w:color="auto"/>
              <w:left w:val="single" w:sz="4" w:space="0" w:color="auto"/>
              <w:bottom w:val="single" w:sz="4" w:space="0" w:color="auto"/>
              <w:right w:val="single" w:sz="4" w:space="0" w:color="auto"/>
            </w:tcBorders>
            <w:shd w:val="clear" w:color="auto" w:fill="C00000"/>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c>
          <w:tcPr>
            <w:tcW w:w="36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r>
      <w:tr w:rsidR="00CD7797" w:rsidRPr="00B00C32" w:rsidTr="00307CB3">
        <w:trPr>
          <w:trHeight w:val="324"/>
        </w:trPr>
        <w:tc>
          <w:tcPr>
            <w:tcW w:w="1908" w:type="dxa"/>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center"/>
          </w:tcPr>
          <w:p w:rsidR="00CD7797" w:rsidRPr="00B00C32" w:rsidRDefault="00CD7797" w:rsidP="00307CB3">
            <w:pPr>
              <w:spacing w:after="0" w:line="240" w:lineRule="auto"/>
              <w:rPr>
                <w:rFonts w:ascii="Arial Narrow" w:eastAsia="Times New Roman" w:hAnsi="Arial Narrow"/>
                <w:lang w:eastAsia="en-PH"/>
              </w:rPr>
            </w:pPr>
            <w:r w:rsidRPr="00B00C32">
              <w:rPr>
                <w:rFonts w:ascii="Arial Narrow" w:eastAsia="Times New Roman" w:hAnsi="Arial Narrow"/>
                <w:lang w:eastAsia="en-PH"/>
              </w:rPr>
              <w:t>Wring of Final Paper</w:t>
            </w:r>
          </w:p>
        </w:tc>
        <w:tc>
          <w:tcPr>
            <w:tcW w:w="72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36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36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r w:rsidRPr="00B00C32">
              <w:rPr>
                <w:rFonts w:ascii="Arial Narrow" w:eastAsia="Times New Roman" w:hAnsi="Arial Narrow"/>
                <w:lang w:eastAsia="en-PH"/>
              </w:rPr>
              <w:t> </w:t>
            </w:r>
          </w:p>
        </w:tc>
        <w:tc>
          <w:tcPr>
            <w:tcW w:w="360" w:type="dxa"/>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bottom"/>
            <w:hideMark/>
          </w:tcPr>
          <w:p w:rsidR="00CD7797" w:rsidRPr="00B00C32" w:rsidRDefault="00CD7797" w:rsidP="00307CB3">
            <w:pPr>
              <w:spacing w:after="0" w:line="240" w:lineRule="auto"/>
              <w:rPr>
                <w:rFonts w:ascii="Arial Narrow" w:eastAsia="Times New Roman" w:hAnsi="Arial Narrow"/>
                <w:lang w:eastAsia="en-PH"/>
              </w:rPr>
            </w:pPr>
            <w:r w:rsidRPr="00B00C32">
              <w:rPr>
                <w:rFonts w:ascii="Arial Narrow" w:eastAsia="Times New Roman" w:hAnsi="Arial Narrow"/>
                <w:lang w:eastAsia="en-PH"/>
              </w:rPr>
              <w:t> </w:t>
            </w:r>
          </w:p>
        </w:tc>
        <w:tc>
          <w:tcPr>
            <w:tcW w:w="450" w:type="dxa"/>
            <w:tcBorders>
              <w:top w:val="single" w:sz="4" w:space="0" w:color="auto"/>
              <w:left w:val="single" w:sz="4" w:space="0" w:color="auto"/>
              <w:bottom w:val="single" w:sz="4" w:space="0" w:color="auto"/>
              <w:right w:val="single" w:sz="4" w:space="0" w:color="auto"/>
            </w:tcBorders>
            <w:shd w:val="clear" w:color="auto" w:fill="C00000"/>
            <w:noWrap/>
            <w:vAlign w:val="bottom"/>
            <w:hideMark/>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C00000"/>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C00000"/>
          </w:tcPr>
          <w:p w:rsidR="00CD7797" w:rsidRPr="00B00C32" w:rsidRDefault="00CD7797" w:rsidP="00307CB3">
            <w:pPr>
              <w:spacing w:after="0" w:line="240" w:lineRule="auto"/>
              <w:rPr>
                <w:rFonts w:ascii="Arial Narrow" w:eastAsia="Times New Roman" w:hAnsi="Arial Narrow"/>
                <w:lang w:eastAsia="en-PH"/>
              </w:rPr>
            </w:pPr>
          </w:p>
        </w:tc>
        <w:tc>
          <w:tcPr>
            <w:tcW w:w="360" w:type="dxa"/>
            <w:tcBorders>
              <w:top w:val="single" w:sz="4" w:space="0" w:color="auto"/>
              <w:left w:val="single" w:sz="4" w:space="0" w:color="auto"/>
              <w:bottom w:val="single" w:sz="4" w:space="0" w:color="auto"/>
              <w:right w:val="single" w:sz="4" w:space="0" w:color="auto"/>
            </w:tcBorders>
            <w:shd w:val="clear" w:color="auto" w:fill="C00000"/>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c>
          <w:tcPr>
            <w:tcW w:w="45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CD7797" w:rsidRPr="00B00C32" w:rsidRDefault="00CD7797" w:rsidP="00307CB3">
            <w:pPr>
              <w:spacing w:after="0" w:line="240" w:lineRule="auto"/>
              <w:rPr>
                <w:rFonts w:ascii="Arial Narrow" w:eastAsia="Times New Roman" w:hAnsi="Arial Narrow"/>
                <w:lang w:eastAsia="en-PH"/>
              </w:rPr>
            </w:pPr>
          </w:p>
        </w:tc>
      </w:tr>
    </w:tbl>
    <w:p w:rsidR="00CD7797" w:rsidRPr="00B00C32" w:rsidRDefault="00CD7797" w:rsidP="00CD7797">
      <w:pPr>
        <w:pStyle w:val="NoSpacing"/>
        <w:spacing w:before="240" w:after="240"/>
        <w:jc w:val="center"/>
        <w:rPr>
          <w:rFonts w:ascii="Arial Narrow" w:hAnsi="Arial Narrow"/>
          <w:b/>
          <w:sz w:val="22"/>
        </w:rPr>
      </w:pPr>
    </w:p>
    <w:p w:rsidR="00CD7797" w:rsidRDefault="00CD7797" w:rsidP="00CD7797">
      <w:pPr>
        <w:pStyle w:val="NoSpacing"/>
        <w:spacing w:before="240" w:after="240"/>
        <w:jc w:val="both"/>
        <w:rPr>
          <w:rFonts w:ascii="Arial Narrow" w:hAnsi="Arial Narrow"/>
          <w:sz w:val="22"/>
        </w:rPr>
      </w:pPr>
    </w:p>
    <w:p w:rsidR="00CD7797" w:rsidRDefault="00CD7797" w:rsidP="00CD7797">
      <w:pPr>
        <w:pStyle w:val="NoSpacing"/>
        <w:spacing w:before="240" w:after="240"/>
        <w:jc w:val="both"/>
        <w:rPr>
          <w:rFonts w:ascii="Arial Narrow" w:hAnsi="Arial Narrow"/>
          <w:sz w:val="22"/>
        </w:rPr>
      </w:pPr>
    </w:p>
    <w:p w:rsidR="00CD7797" w:rsidRDefault="00CD7797" w:rsidP="00CD7797">
      <w:pPr>
        <w:pStyle w:val="NoSpacing"/>
        <w:spacing w:before="240" w:after="240"/>
        <w:jc w:val="both"/>
        <w:rPr>
          <w:rFonts w:ascii="Arial Narrow" w:hAnsi="Arial Narrow"/>
          <w:sz w:val="22"/>
        </w:rPr>
      </w:pPr>
    </w:p>
    <w:p w:rsidR="00CD7797" w:rsidRDefault="00CD7797" w:rsidP="00CD7797">
      <w:pPr>
        <w:pStyle w:val="NoSpacing"/>
        <w:spacing w:before="240" w:after="240"/>
        <w:jc w:val="both"/>
        <w:rPr>
          <w:rFonts w:ascii="Arial Narrow" w:hAnsi="Arial Narrow"/>
          <w:sz w:val="22"/>
        </w:rPr>
      </w:pPr>
    </w:p>
    <w:p w:rsidR="00CD7797" w:rsidRDefault="00CD7797" w:rsidP="00CD7797">
      <w:pPr>
        <w:pStyle w:val="NoSpacing"/>
        <w:spacing w:before="240" w:after="240"/>
        <w:jc w:val="both"/>
        <w:rPr>
          <w:rFonts w:ascii="Arial Narrow" w:hAnsi="Arial Narrow"/>
          <w:sz w:val="22"/>
        </w:rPr>
      </w:pPr>
    </w:p>
    <w:p w:rsidR="00CD7797" w:rsidRDefault="00CD7797" w:rsidP="00CD7797">
      <w:pPr>
        <w:pStyle w:val="NoSpacing"/>
        <w:spacing w:before="240" w:after="240"/>
        <w:jc w:val="both"/>
        <w:rPr>
          <w:rFonts w:ascii="Arial Narrow" w:hAnsi="Arial Narrow"/>
          <w:sz w:val="22"/>
        </w:rPr>
      </w:pPr>
    </w:p>
    <w:p w:rsidR="00CD7797" w:rsidRDefault="00CD7797" w:rsidP="00CD7797">
      <w:pPr>
        <w:pStyle w:val="NoSpacing"/>
        <w:spacing w:before="240" w:after="240"/>
        <w:jc w:val="both"/>
        <w:rPr>
          <w:rFonts w:ascii="Arial Narrow" w:hAnsi="Arial Narrow"/>
          <w:sz w:val="22"/>
        </w:rPr>
      </w:pPr>
    </w:p>
    <w:p w:rsidR="00CD7797" w:rsidRDefault="00CD7797" w:rsidP="00CD7797">
      <w:pPr>
        <w:pStyle w:val="NoSpacing"/>
        <w:spacing w:before="240" w:after="240"/>
        <w:jc w:val="both"/>
        <w:rPr>
          <w:rFonts w:ascii="Arial Narrow" w:hAnsi="Arial Narrow"/>
          <w:sz w:val="22"/>
        </w:rPr>
      </w:pPr>
    </w:p>
    <w:p w:rsidR="00CD7797" w:rsidRDefault="00CD7797" w:rsidP="00CD7797">
      <w:pPr>
        <w:pStyle w:val="NoSpacing"/>
        <w:spacing w:before="240" w:after="240"/>
        <w:jc w:val="both"/>
        <w:rPr>
          <w:rFonts w:ascii="Arial Narrow" w:hAnsi="Arial Narrow"/>
          <w:sz w:val="22"/>
        </w:rPr>
      </w:pPr>
    </w:p>
    <w:p w:rsidR="00CD7797" w:rsidRDefault="00CD7797" w:rsidP="00CD7797">
      <w:pPr>
        <w:pStyle w:val="NoSpacing"/>
        <w:spacing w:before="240" w:after="240"/>
        <w:jc w:val="both"/>
        <w:rPr>
          <w:rFonts w:ascii="Arial Narrow" w:hAnsi="Arial Narrow"/>
          <w:sz w:val="22"/>
        </w:rPr>
      </w:pPr>
    </w:p>
    <w:p w:rsidR="00CD7797" w:rsidRPr="00B00C32" w:rsidRDefault="00CD7797" w:rsidP="00CD7797">
      <w:pPr>
        <w:pStyle w:val="NoSpacing"/>
        <w:spacing w:before="240" w:after="240"/>
        <w:jc w:val="center"/>
        <w:rPr>
          <w:rFonts w:ascii="Arial Narrow" w:hAnsi="Arial Narrow"/>
          <w:b/>
          <w:sz w:val="22"/>
        </w:rPr>
      </w:pPr>
      <w:r w:rsidRPr="00B00C32">
        <w:rPr>
          <w:rFonts w:ascii="Arial Narrow" w:hAnsi="Arial Narrow"/>
          <w:b/>
          <w:sz w:val="22"/>
        </w:rPr>
        <w:t>APPENDIX B</w:t>
      </w:r>
    </w:p>
    <w:p w:rsidR="00CD7797" w:rsidRPr="00B00C32" w:rsidRDefault="00CD7797" w:rsidP="00CD7797">
      <w:pPr>
        <w:pStyle w:val="NoSpacing"/>
        <w:spacing w:before="240" w:after="240"/>
        <w:jc w:val="center"/>
        <w:rPr>
          <w:rFonts w:ascii="Arial Narrow" w:hAnsi="Arial Narrow"/>
          <w:b/>
          <w:sz w:val="22"/>
        </w:rPr>
      </w:pPr>
      <w:r w:rsidRPr="00B00C32">
        <w:rPr>
          <w:rFonts w:ascii="Arial Narrow" w:hAnsi="Arial Narrow"/>
          <w:b/>
          <w:sz w:val="22"/>
        </w:rPr>
        <w:t>Budget Plan</w:t>
      </w:r>
    </w:p>
    <w:p w:rsidR="00CD7797" w:rsidRPr="00B00C32" w:rsidRDefault="00CD7797" w:rsidP="00CD7797">
      <w:pPr>
        <w:pStyle w:val="NoSpacing"/>
        <w:spacing w:before="240" w:after="240"/>
        <w:jc w:val="center"/>
        <w:rPr>
          <w:rFonts w:ascii="Arial Narrow" w:hAnsi="Arial Narrow"/>
          <w:b/>
          <w:sz w:val="22"/>
        </w:rPr>
      </w:pPr>
    </w:p>
    <w:tbl>
      <w:tblPr>
        <w:tblStyle w:val="TableGrid"/>
        <w:tblW w:w="7509" w:type="dxa"/>
        <w:tblInd w:w="952" w:type="dxa"/>
        <w:tblLook w:val="04A0" w:firstRow="1" w:lastRow="0" w:firstColumn="1" w:lastColumn="0" w:noHBand="0" w:noVBand="1"/>
      </w:tblPr>
      <w:tblGrid>
        <w:gridCol w:w="5580"/>
        <w:gridCol w:w="1929"/>
      </w:tblGrid>
      <w:tr w:rsidR="00CD7797" w:rsidRPr="00B00C32" w:rsidTr="00307CB3">
        <w:trPr>
          <w:trHeight w:val="270"/>
        </w:trPr>
        <w:tc>
          <w:tcPr>
            <w:tcW w:w="5580" w:type="dxa"/>
            <w:shd w:val="clear" w:color="auto" w:fill="D99594" w:themeFill="accent2" w:themeFillTint="99"/>
          </w:tcPr>
          <w:p w:rsidR="00CD7797" w:rsidRPr="00DC215F" w:rsidRDefault="00CD7797" w:rsidP="00307CB3">
            <w:pPr>
              <w:rPr>
                <w:rFonts w:ascii="Arial Narrow" w:hAnsi="Arial Narrow"/>
              </w:rPr>
            </w:pPr>
            <w:r w:rsidRPr="00DC215F">
              <w:rPr>
                <w:rFonts w:ascii="Arial Narrow" w:hAnsi="Arial Narrow"/>
              </w:rPr>
              <w:lastRenderedPageBreak/>
              <w:t xml:space="preserve">Plant Authentication </w:t>
            </w:r>
          </w:p>
        </w:tc>
        <w:tc>
          <w:tcPr>
            <w:tcW w:w="1929" w:type="dxa"/>
            <w:shd w:val="clear" w:color="auto" w:fill="E5B8B7" w:themeFill="accent2" w:themeFillTint="66"/>
          </w:tcPr>
          <w:p w:rsidR="00CD7797" w:rsidRPr="00DC215F" w:rsidRDefault="008B45B8" w:rsidP="00307CB3">
            <w:pPr>
              <w:rPr>
                <w:rFonts w:ascii="Arial Narrow" w:hAnsi="Arial Narrow"/>
              </w:rPr>
            </w:pPr>
            <w:r w:rsidRPr="00DC215F">
              <w:rPr>
                <w:rFonts w:ascii="Arial" w:hAnsi="Arial" w:cs="Arial"/>
              </w:rPr>
              <w:t>₱</w:t>
            </w:r>
            <w:r w:rsidR="00CD7797" w:rsidRPr="00DC215F">
              <w:rPr>
                <w:rFonts w:ascii="Arial Narrow" w:hAnsi="Arial Narrow"/>
              </w:rPr>
              <w:t xml:space="preserve"> 240</w:t>
            </w:r>
          </w:p>
        </w:tc>
      </w:tr>
      <w:tr w:rsidR="00CD7797" w:rsidRPr="00B00C32" w:rsidTr="00307CB3">
        <w:trPr>
          <w:trHeight w:val="270"/>
        </w:trPr>
        <w:tc>
          <w:tcPr>
            <w:tcW w:w="5580" w:type="dxa"/>
            <w:shd w:val="clear" w:color="auto" w:fill="D99594" w:themeFill="accent2" w:themeFillTint="99"/>
          </w:tcPr>
          <w:p w:rsidR="00CD7797" w:rsidRPr="00DC215F" w:rsidRDefault="00CD7797" w:rsidP="00307CB3">
            <w:pPr>
              <w:rPr>
                <w:rFonts w:ascii="Arial Narrow" w:hAnsi="Arial Narrow"/>
              </w:rPr>
            </w:pPr>
            <w:r w:rsidRPr="00DC215F">
              <w:rPr>
                <w:rFonts w:ascii="Arial Narrow" w:hAnsi="Arial Narrow"/>
              </w:rPr>
              <w:t>Allura Red</w:t>
            </w:r>
          </w:p>
        </w:tc>
        <w:tc>
          <w:tcPr>
            <w:tcW w:w="1929" w:type="dxa"/>
            <w:shd w:val="clear" w:color="auto" w:fill="E5B8B7" w:themeFill="accent2" w:themeFillTint="66"/>
          </w:tcPr>
          <w:p w:rsidR="00CD7797" w:rsidRPr="00DC215F" w:rsidRDefault="008B45B8" w:rsidP="00307CB3">
            <w:pPr>
              <w:rPr>
                <w:rFonts w:ascii="Arial Narrow" w:hAnsi="Arial Narrow"/>
              </w:rPr>
            </w:pPr>
            <w:r w:rsidRPr="00DC215F">
              <w:rPr>
                <w:rFonts w:ascii="Arial" w:hAnsi="Arial" w:cs="Arial"/>
              </w:rPr>
              <w:t>₱</w:t>
            </w:r>
            <w:r w:rsidR="00CD7797" w:rsidRPr="00DC215F">
              <w:rPr>
                <w:rFonts w:ascii="Arial Narrow" w:hAnsi="Arial Narrow"/>
              </w:rPr>
              <w:t xml:space="preserve"> 500</w:t>
            </w:r>
          </w:p>
        </w:tc>
      </w:tr>
      <w:tr w:rsidR="00CD7797" w:rsidRPr="00B00C32" w:rsidTr="00307CB3">
        <w:trPr>
          <w:trHeight w:val="270"/>
        </w:trPr>
        <w:tc>
          <w:tcPr>
            <w:tcW w:w="5580" w:type="dxa"/>
            <w:shd w:val="clear" w:color="auto" w:fill="D99594" w:themeFill="accent2" w:themeFillTint="99"/>
          </w:tcPr>
          <w:p w:rsidR="00CD7797" w:rsidRPr="00DC215F" w:rsidRDefault="008B45B8" w:rsidP="00307CB3">
            <w:pPr>
              <w:rPr>
                <w:rFonts w:ascii="Arial Narrow" w:hAnsi="Arial Narrow"/>
              </w:rPr>
            </w:pPr>
            <w:r w:rsidRPr="00DC215F">
              <w:rPr>
                <w:rFonts w:ascii="Arial Narrow" w:hAnsi="Arial Narrow"/>
              </w:rPr>
              <w:t>Methanol</w:t>
            </w:r>
          </w:p>
        </w:tc>
        <w:tc>
          <w:tcPr>
            <w:tcW w:w="1929" w:type="dxa"/>
            <w:shd w:val="clear" w:color="auto" w:fill="E5B8B7" w:themeFill="accent2" w:themeFillTint="66"/>
          </w:tcPr>
          <w:p w:rsidR="00CD7797" w:rsidRPr="00DC215F" w:rsidRDefault="008B45B8" w:rsidP="00307CB3">
            <w:pPr>
              <w:rPr>
                <w:rFonts w:ascii="Arial Narrow" w:hAnsi="Arial Narrow"/>
              </w:rPr>
            </w:pPr>
            <w:r w:rsidRPr="00DC215F">
              <w:rPr>
                <w:rFonts w:ascii="Arial" w:hAnsi="Arial" w:cs="Arial"/>
              </w:rPr>
              <w:t>₱</w:t>
            </w:r>
            <w:r w:rsidRPr="00DC215F">
              <w:rPr>
                <w:rFonts w:ascii="Arial Narrow" w:hAnsi="Arial Narrow"/>
              </w:rPr>
              <w:t xml:space="preserve"> 30</w:t>
            </w:r>
            <w:r w:rsidR="00CD7797" w:rsidRPr="00DC215F">
              <w:rPr>
                <w:rFonts w:ascii="Arial Narrow" w:hAnsi="Arial Narrow"/>
              </w:rPr>
              <w:t>0</w:t>
            </w:r>
          </w:p>
        </w:tc>
      </w:tr>
      <w:tr w:rsidR="00CD7797" w:rsidRPr="00B00C32" w:rsidTr="00307CB3">
        <w:trPr>
          <w:trHeight w:val="270"/>
        </w:trPr>
        <w:tc>
          <w:tcPr>
            <w:tcW w:w="5580" w:type="dxa"/>
            <w:shd w:val="clear" w:color="auto" w:fill="D99594" w:themeFill="accent2" w:themeFillTint="99"/>
          </w:tcPr>
          <w:p w:rsidR="00CD7797" w:rsidRPr="00DC215F" w:rsidRDefault="00CD7797" w:rsidP="00307CB3">
            <w:pPr>
              <w:rPr>
                <w:rFonts w:ascii="Arial Narrow" w:hAnsi="Arial Narrow"/>
              </w:rPr>
            </w:pPr>
            <w:r w:rsidRPr="00DC215F">
              <w:rPr>
                <w:rFonts w:ascii="Arial Narrow" w:hAnsi="Arial Narrow"/>
              </w:rPr>
              <w:t xml:space="preserve">Statistician and Proofreading </w:t>
            </w:r>
          </w:p>
        </w:tc>
        <w:tc>
          <w:tcPr>
            <w:tcW w:w="1929" w:type="dxa"/>
            <w:shd w:val="clear" w:color="auto" w:fill="E5B8B7" w:themeFill="accent2" w:themeFillTint="66"/>
          </w:tcPr>
          <w:p w:rsidR="00CD7797" w:rsidRPr="00DC215F" w:rsidRDefault="008B45B8" w:rsidP="00307CB3">
            <w:pPr>
              <w:rPr>
                <w:rFonts w:ascii="Arial Narrow" w:hAnsi="Arial Narrow"/>
              </w:rPr>
            </w:pPr>
            <w:r w:rsidRPr="00DC215F">
              <w:rPr>
                <w:rFonts w:ascii="Arial" w:hAnsi="Arial" w:cs="Arial"/>
              </w:rPr>
              <w:t>₱</w:t>
            </w:r>
            <w:r w:rsidRPr="00DC215F">
              <w:rPr>
                <w:rFonts w:ascii="Arial Narrow" w:hAnsi="Arial Narrow"/>
              </w:rPr>
              <w:t xml:space="preserve"> 1</w:t>
            </w:r>
            <w:r w:rsidR="00CD7797" w:rsidRPr="00DC215F">
              <w:rPr>
                <w:rFonts w:ascii="Arial Narrow" w:hAnsi="Arial Narrow"/>
              </w:rPr>
              <w:t>,000</w:t>
            </w:r>
          </w:p>
        </w:tc>
      </w:tr>
      <w:tr w:rsidR="00CD7797" w:rsidRPr="00B00C32" w:rsidTr="00307CB3">
        <w:trPr>
          <w:trHeight w:val="270"/>
        </w:trPr>
        <w:tc>
          <w:tcPr>
            <w:tcW w:w="5580" w:type="dxa"/>
            <w:shd w:val="clear" w:color="auto" w:fill="D99594" w:themeFill="accent2" w:themeFillTint="99"/>
          </w:tcPr>
          <w:p w:rsidR="00CD7797" w:rsidRPr="00DC215F" w:rsidRDefault="00CD7797" w:rsidP="00307CB3">
            <w:pPr>
              <w:rPr>
                <w:rFonts w:ascii="Arial Narrow" w:hAnsi="Arial Narrow"/>
              </w:rPr>
            </w:pPr>
            <w:r w:rsidRPr="00DC215F">
              <w:rPr>
                <w:rFonts w:ascii="Arial Narrow" w:hAnsi="Arial Narrow"/>
              </w:rPr>
              <w:t xml:space="preserve">Printing </w:t>
            </w:r>
          </w:p>
        </w:tc>
        <w:tc>
          <w:tcPr>
            <w:tcW w:w="1929" w:type="dxa"/>
            <w:shd w:val="clear" w:color="auto" w:fill="E5B8B7" w:themeFill="accent2" w:themeFillTint="66"/>
          </w:tcPr>
          <w:p w:rsidR="00CD7797" w:rsidRPr="00DC215F" w:rsidRDefault="008B45B8" w:rsidP="00307CB3">
            <w:pPr>
              <w:rPr>
                <w:rFonts w:ascii="Arial Narrow" w:hAnsi="Arial Narrow"/>
              </w:rPr>
            </w:pPr>
            <w:r w:rsidRPr="00DC215F">
              <w:rPr>
                <w:rFonts w:ascii="Arial" w:hAnsi="Arial" w:cs="Arial"/>
              </w:rPr>
              <w:t>₱</w:t>
            </w:r>
            <w:r w:rsidRPr="00DC215F">
              <w:rPr>
                <w:rFonts w:ascii="Arial Narrow" w:hAnsi="Arial Narrow"/>
              </w:rPr>
              <w:t xml:space="preserve"> 7</w:t>
            </w:r>
            <w:r w:rsidR="00CD7797" w:rsidRPr="00DC215F">
              <w:rPr>
                <w:rFonts w:ascii="Arial Narrow" w:hAnsi="Arial Narrow"/>
              </w:rPr>
              <w:t>00</w:t>
            </w:r>
          </w:p>
        </w:tc>
      </w:tr>
      <w:tr w:rsidR="00CD7797" w:rsidRPr="00B00C32" w:rsidTr="00307CB3">
        <w:trPr>
          <w:trHeight w:val="270"/>
        </w:trPr>
        <w:tc>
          <w:tcPr>
            <w:tcW w:w="5580" w:type="dxa"/>
            <w:shd w:val="clear" w:color="auto" w:fill="D99594" w:themeFill="accent2" w:themeFillTint="99"/>
          </w:tcPr>
          <w:p w:rsidR="00CD7797" w:rsidRPr="00DC215F" w:rsidRDefault="00CD7797" w:rsidP="00307CB3">
            <w:pPr>
              <w:rPr>
                <w:rFonts w:ascii="Arial Narrow" w:hAnsi="Arial Narrow"/>
              </w:rPr>
            </w:pPr>
            <w:r w:rsidRPr="00DC215F">
              <w:rPr>
                <w:rFonts w:ascii="Arial Narrow" w:hAnsi="Arial Narrow"/>
              </w:rPr>
              <w:t xml:space="preserve">Transportation </w:t>
            </w:r>
          </w:p>
        </w:tc>
        <w:tc>
          <w:tcPr>
            <w:tcW w:w="1929" w:type="dxa"/>
            <w:shd w:val="clear" w:color="auto" w:fill="E5B8B7" w:themeFill="accent2" w:themeFillTint="66"/>
          </w:tcPr>
          <w:p w:rsidR="00CD7797" w:rsidRPr="00DC215F" w:rsidRDefault="008B45B8" w:rsidP="00307CB3">
            <w:pPr>
              <w:rPr>
                <w:rFonts w:ascii="Arial Narrow" w:hAnsi="Arial Narrow"/>
              </w:rPr>
            </w:pPr>
            <w:r w:rsidRPr="00DC215F">
              <w:rPr>
                <w:rFonts w:ascii="Arial" w:hAnsi="Arial" w:cs="Arial"/>
              </w:rPr>
              <w:t>₱</w:t>
            </w:r>
            <w:r w:rsidRPr="00DC215F">
              <w:rPr>
                <w:rFonts w:ascii="Arial Narrow" w:hAnsi="Arial Narrow"/>
              </w:rPr>
              <w:t xml:space="preserve"> </w:t>
            </w:r>
            <w:r w:rsidR="00CD7797" w:rsidRPr="00DC215F">
              <w:rPr>
                <w:rFonts w:ascii="Arial Narrow" w:hAnsi="Arial Narrow"/>
              </w:rPr>
              <w:t>500</w:t>
            </w:r>
          </w:p>
        </w:tc>
      </w:tr>
      <w:tr w:rsidR="00CD7797" w:rsidRPr="00B00C32" w:rsidTr="00307CB3">
        <w:trPr>
          <w:trHeight w:val="270"/>
        </w:trPr>
        <w:tc>
          <w:tcPr>
            <w:tcW w:w="5580" w:type="dxa"/>
            <w:shd w:val="clear" w:color="auto" w:fill="D99594" w:themeFill="accent2" w:themeFillTint="99"/>
          </w:tcPr>
          <w:p w:rsidR="00CD7797" w:rsidRPr="00DC215F" w:rsidRDefault="00CD7797" w:rsidP="00307CB3">
            <w:pPr>
              <w:rPr>
                <w:rFonts w:ascii="Arial Narrow" w:hAnsi="Arial Narrow"/>
              </w:rPr>
            </w:pPr>
            <w:r w:rsidRPr="00DC215F">
              <w:rPr>
                <w:rFonts w:ascii="Arial Narrow" w:hAnsi="Arial Narrow"/>
              </w:rPr>
              <w:t xml:space="preserve">Miscellaneous </w:t>
            </w:r>
          </w:p>
        </w:tc>
        <w:tc>
          <w:tcPr>
            <w:tcW w:w="1929" w:type="dxa"/>
            <w:shd w:val="clear" w:color="auto" w:fill="E5B8B7" w:themeFill="accent2" w:themeFillTint="66"/>
          </w:tcPr>
          <w:p w:rsidR="00CD7797" w:rsidRPr="00DC215F" w:rsidRDefault="008B45B8" w:rsidP="00307CB3">
            <w:pPr>
              <w:rPr>
                <w:rFonts w:ascii="Arial Narrow" w:hAnsi="Arial Narrow"/>
              </w:rPr>
            </w:pPr>
            <w:r w:rsidRPr="00DC215F">
              <w:rPr>
                <w:rFonts w:ascii="Arial" w:hAnsi="Arial" w:cs="Arial"/>
              </w:rPr>
              <w:t>₱</w:t>
            </w:r>
            <w:r w:rsidRPr="00DC215F">
              <w:rPr>
                <w:rFonts w:ascii="Arial Narrow" w:hAnsi="Arial Narrow"/>
              </w:rPr>
              <w:t xml:space="preserve"> 1</w:t>
            </w:r>
            <w:r w:rsidR="00CD7797" w:rsidRPr="00DC215F">
              <w:rPr>
                <w:rFonts w:ascii="Arial Narrow" w:hAnsi="Arial Narrow"/>
              </w:rPr>
              <w:t>,000</w:t>
            </w:r>
          </w:p>
        </w:tc>
      </w:tr>
      <w:tr w:rsidR="00CD7797" w:rsidRPr="00B00C32" w:rsidTr="00307CB3">
        <w:trPr>
          <w:trHeight w:val="270"/>
        </w:trPr>
        <w:tc>
          <w:tcPr>
            <w:tcW w:w="5580" w:type="dxa"/>
            <w:shd w:val="clear" w:color="auto" w:fill="943634" w:themeFill="accent2" w:themeFillShade="BF"/>
          </w:tcPr>
          <w:p w:rsidR="00CD7797" w:rsidRPr="00DC215F" w:rsidRDefault="00CD7797" w:rsidP="00307CB3">
            <w:pPr>
              <w:rPr>
                <w:rFonts w:ascii="Arial Narrow" w:hAnsi="Arial Narrow"/>
                <w:b/>
                <w:color w:val="FFFFFF" w:themeColor="background1"/>
              </w:rPr>
            </w:pPr>
            <w:r w:rsidRPr="00DC215F">
              <w:rPr>
                <w:rFonts w:ascii="Arial Narrow" w:hAnsi="Arial Narrow"/>
                <w:b/>
                <w:color w:val="FFFFFF" w:themeColor="background1"/>
              </w:rPr>
              <w:t xml:space="preserve">TOTAL: </w:t>
            </w:r>
          </w:p>
        </w:tc>
        <w:tc>
          <w:tcPr>
            <w:tcW w:w="1929" w:type="dxa"/>
            <w:shd w:val="clear" w:color="auto" w:fill="943634" w:themeFill="accent2" w:themeFillShade="BF"/>
          </w:tcPr>
          <w:p w:rsidR="00CD7797" w:rsidRPr="00DC215F" w:rsidRDefault="008B45B8" w:rsidP="00307CB3">
            <w:pPr>
              <w:rPr>
                <w:rFonts w:ascii="Arial Narrow" w:hAnsi="Arial Narrow"/>
                <w:b/>
                <w:color w:val="FFFFFF" w:themeColor="background1"/>
              </w:rPr>
            </w:pPr>
            <w:r w:rsidRPr="00DC215F">
              <w:rPr>
                <w:rFonts w:ascii="Arial" w:hAnsi="Arial" w:cs="Arial"/>
                <w:b/>
                <w:color w:val="FFFFFF" w:themeColor="background1"/>
              </w:rPr>
              <w:t>₱</w:t>
            </w:r>
            <w:r w:rsidRPr="00DC215F">
              <w:rPr>
                <w:rFonts w:ascii="Arial Narrow" w:hAnsi="Arial Narrow"/>
                <w:b/>
                <w:color w:val="FFFFFF" w:themeColor="background1"/>
              </w:rPr>
              <w:t xml:space="preserve"> 5,0</w:t>
            </w:r>
            <w:r w:rsidR="00CD7797" w:rsidRPr="00DC215F">
              <w:rPr>
                <w:rFonts w:ascii="Arial Narrow" w:hAnsi="Arial Narrow"/>
                <w:b/>
                <w:color w:val="FFFFFF" w:themeColor="background1"/>
              </w:rPr>
              <w:t>10.00</w:t>
            </w:r>
          </w:p>
        </w:tc>
      </w:tr>
    </w:tbl>
    <w:p w:rsidR="00CD7797" w:rsidRPr="00B00C32" w:rsidRDefault="00CD7797" w:rsidP="00CD7797">
      <w:pPr>
        <w:pStyle w:val="NoSpacing"/>
        <w:spacing w:before="240" w:after="240"/>
        <w:jc w:val="center"/>
        <w:rPr>
          <w:rFonts w:ascii="Arial Narrow" w:hAnsi="Arial Narrow"/>
          <w:b/>
          <w:sz w:val="22"/>
        </w:rPr>
      </w:pPr>
    </w:p>
    <w:p w:rsidR="00CD7797" w:rsidRDefault="00CD7797" w:rsidP="00CD7797">
      <w:pPr>
        <w:pStyle w:val="NoSpacing"/>
        <w:spacing w:before="240" w:after="240"/>
        <w:jc w:val="center"/>
        <w:rPr>
          <w:rFonts w:ascii="Arial Narrow" w:hAnsi="Arial Narrow"/>
          <w:b/>
          <w:sz w:val="22"/>
        </w:rPr>
      </w:pPr>
    </w:p>
    <w:p w:rsidR="00CD7797" w:rsidRDefault="00CD7797" w:rsidP="00CD7797">
      <w:pPr>
        <w:pStyle w:val="NoSpacing"/>
        <w:spacing w:before="240" w:after="240"/>
        <w:jc w:val="center"/>
        <w:rPr>
          <w:rFonts w:ascii="Arial Narrow" w:hAnsi="Arial Narrow"/>
          <w:b/>
          <w:sz w:val="22"/>
        </w:rPr>
      </w:pPr>
    </w:p>
    <w:p w:rsidR="00CD7797" w:rsidRDefault="00CD7797" w:rsidP="00CD7797">
      <w:pPr>
        <w:pStyle w:val="NoSpacing"/>
        <w:spacing w:before="240" w:after="240"/>
        <w:jc w:val="center"/>
        <w:rPr>
          <w:rFonts w:ascii="Arial Narrow" w:hAnsi="Arial Narrow"/>
          <w:b/>
          <w:sz w:val="22"/>
        </w:rPr>
      </w:pPr>
    </w:p>
    <w:p w:rsidR="00CD7797" w:rsidRDefault="00CD7797" w:rsidP="00CD7797">
      <w:pPr>
        <w:pStyle w:val="NoSpacing"/>
        <w:spacing w:before="240" w:after="240"/>
        <w:jc w:val="center"/>
        <w:rPr>
          <w:rFonts w:ascii="Arial Narrow" w:hAnsi="Arial Narrow"/>
          <w:b/>
          <w:sz w:val="22"/>
        </w:rPr>
      </w:pPr>
    </w:p>
    <w:p w:rsidR="00CD7797" w:rsidRDefault="00CD7797" w:rsidP="00CD7797">
      <w:pPr>
        <w:pStyle w:val="NoSpacing"/>
        <w:spacing w:before="240" w:after="240"/>
        <w:jc w:val="center"/>
        <w:rPr>
          <w:rFonts w:ascii="Arial Narrow" w:hAnsi="Arial Narrow"/>
          <w:b/>
          <w:sz w:val="22"/>
        </w:rPr>
      </w:pPr>
    </w:p>
    <w:p w:rsidR="00CD7797" w:rsidRDefault="00CD7797" w:rsidP="00CD7797">
      <w:pPr>
        <w:pStyle w:val="NoSpacing"/>
        <w:spacing w:before="240" w:after="240"/>
        <w:jc w:val="center"/>
        <w:rPr>
          <w:rFonts w:ascii="Arial Narrow" w:hAnsi="Arial Narrow"/>
          <w:b/>
          <w:sz w:val="22"/>
        </w:rPr>
      </w:pPr>
    </w:p>
    <w:p w:rsidR="00CD7797" w:rsidRDefault="00CD7797" w:rsidP="00CD7797">
      <w:pPr>
        <w:pStyle w:val="NoSpacing"/>
        <w:spacing w:before="240" w:after="240"/>
        <w:jc w:val="center"/>
        <w:rPr>
          <w:rFonts w:ascii="Arial Narrow" w:hAnsi="Arial Narrow"/>
          <w:b/>
          <w:sz w:val="22"/>
        </w:rPr>
      </w:pPr>
    </w:p>
    <w:p w:rsidR="00CD7797" w:rsidRDefault="00CD7797" w:rsidP="00CD7797">
      <w:pPr>
        <w:pStyle w:val="NoSpacing"/>
        <w:spacing w:before="240" w:after="240"/>
        <w:jc w:val="center"/>
        <w:rPr>
          <w:rFonts w:ascii="Arial Narrow" w:hAnsi="Arial Narrow"/>
          <w:b/>
          <w:sz w:val="22"/>
        </w:rPr>
      </w:pPr>
    </w:p>
    <w:p w:rsidR="00CD7797" w:rsidRDefault="00CD7797" w:rsidP="00CD7797">
      <w:pPr>
        <w:pStyle w:val="NoSpacing"/>
        <w:spacing w:before="240" w:after="240"/>
        <w:jc w:val="center"/>
        <w:rPr>
          <w:rFonts w:ascii="Arial Narrow" w:hAnsi="Arial Narrow"/>
          <w:b/>
          <w:sz w:val="22"/>
        </w:rPr>
      </w:pPr>
    </w:p>
    <w:p w:rsidR="00CD7797" w:rsidRDefault="00CD7797" w:rsidP="00CD7797">
      <w:pPr>
        <w:pStyle w:val="NoSpacing"/>
        <w:spacing w:before="240" w:after="240"/>
        <w:jc w:val="center"/>
        <w:rPr>
          <w:rFonts w:ascii="Arial Narrow" w:hAnsi="Arial Narrow"/>
          <w:b/>
          <w:sz w:val="22"/>
        </w:rPr>
      </w:pPr>
    </w:p>
    <w:p w:rsidR="00CD7797" w:rsidRDefault="00CD7797" w:rsidP="00CD7797">
      <w:pPr>
        <w:pStyle w:val="NoSpacing"/>
        <w:spacing w:before="240" w:after="240"/>
        <w:jc w:val="center"/>
        <w:rPr>
          <w:rFonts w:ascii="Arial Narrow" w:hAnsi="Arial Narrow"/>
          <w:b/>
          <w:sz w:val="22"/>
        </w:rPr>
      </w:pPr>
    </w:p>
    <w:p w:rsidR="00CD7797" w:rsidRDefault="00CD7797" w:rsidP="00CD7797">
      <w:pPr>
        <w:pStyle w:val="NoSpacing"/>
        <w:spacing w:before="240" w:after="240"/>
        <w:jc w:val="center"/>
        <w:rPr>
          <w:rFonts w:ascii="Arial Narrow" w:hAnsi="Arial Narrow"/>
          <w:b/>
          <w:sz w:val="22"/>
        </w:rPr>
      </w:pPr>
    </w:p>
    <w:p w:rsidR="00CD7797" w:rsidRDefault="00CD7797" w:rsidP="00CD7797">
      <w:pPr>
        <w:pStyle w:val="NoSpacing"/>
        <w:spacing w:before="240" w:after="240"/>
        <w:jc w:val="center"/>
        <w:rPr>
          <w:rFonts w:ascii="Arial Narrow" w:hAnsi="Arial Narrow"/>
          <w:b/>
          <w:sz w:val="22"/>
        </w:rPr>
      </w:pPr>
    </w:p>
    <w:p w:rsidR="00CD7797" w:rsidRDefault="00CD7797" w:rsidP="00CD7797">
      <w:pPr>
        <w:pStyle w:val="NoSpacing"/>
        <w:spacing w:before="240" w:after="240"/>
        <w:jc w:val="center"/>
        <w:rPr>
          <w:rFonts w:ascii="Arial Narrow" w:hAnsi="Arial Narrow"/>
          <w:b/>
          <w:sz w:val="22"/>
        </w:rPr>
      </w:pPr>
    </w:p>
    <w:p w:rsidR="00CD7797" w:rsidRDefault="00CD7797" w:rsidP="00CD7797">
      <w:pPr>
        <w:pStyle w:val="NoSpacing"/>
        <w:spacing w:before="240" w:after="240"/>
        <w:jc w:val="center"/>
        <w:rPr>
          <w:rFonts w:ascii="Arial Narrow" w:hAnsi="Arial Narrow"/>
          <w:b/>
          <w:sz w:val="22"/>
        </w:rPr>
      </w:pPr>
    </w:p>
    <w:p w:rsidR="00CD7797" w:rsidRDefault="00CD7797" w:rsidP="00CD7797">
      <w:pPr>
        <w:pStyle w:val="NoSpacing"/>
        <w:spacing w:before="240" w:after="240"/>
        <w:jc w:val="center"/>
        <w:rPr>
          <w:rFonts w:ascii="Arial Narrow" w:hAnsi="Arial Narrow"/>
          <w:b/>
          <w:sz w:val="22"/>
        </w:rPr>
      </w:pPr>
    </w:p>
    <w:p w:rsidR="00CD7797" w:rsidRDefault="00CD7797" w:rsidP="00CD7797">
      <w:pPr>
        <w:pStyle w:val="NoSpacing"/>
        <w:spacing w:before="240" w:after="240"/>
        <w:jc w:val="center"/>
        <w:rPr>
          <w:rFonts w:ascii="Arial Narrow" w:hAnsi="Arial Narrow"/>
          <w:b/>
          <w:sz w:val="22"/>
        </w:rPr>
      </w:pPr>
    </w:p>
    <w:p w:rsidR="00CD7797" w:rsidRPr="00B00C32" w:rsidRDefault="00CD7797" w:rsidP="00CD7797">
      <w:pPr>
        <w:spacing w:after="160" w:line="259" w:lineRule="auto"/>
        <w:jc w:val="center"/>
        <w:rPr>
          <w:rFonts w:ascii="Arial Narrow" w:hAnsi="Arial Narrow"/>
          <w:b/>
        </w:rPr>
      </w:pPr>
      <w:r w:rsidRPr="00B00C32">
        <w:rPr>
          <w:rFonts w:ascii="Arial Narrow" w:hAnsi="Arial Narrow"/>
          <w:b/>
        </w:rPr>
        <w:t xml:space="preserve">APPENDIX C </w:t>
      </w:r>
    </w:p>
    <w:p w:rsidR="00CD7797" w:rsidRPr="00B00C32" w:rsidRDefault="00CD7797" w:rsidP="00CD7797">
      <w:pPr>
        <w:spacing w:after="160" w:line="259" w:lineRule="auto"/>
        <w:jc w:val="center"/>
        <w:rPr>
          <w:rFonts w:ascii="Arial Narrow" w:hAnsi="Arial Narrow"/>
          <w:b/>
        </w:rPr>
      </w:pPr>
      <w:r w:rsidRPr="00B00C32">
        <w:rPr>
          <w:rFonts w:ascii="Arial Narrow" w:hAnsi="Arial Narrow"/>
          <w:b/>
          <w:i/>
        </w:rPr>
        <w:t xml:space="preserve">Areca catechu, Bixa orellana </w:t>
      </w:r>
      <w:r w:rsidRPr="00B00C32">
        <w:rPr>
          <w:rFonts w:ascii="Arial Narrow" w:hAnsi="Arial Narrow"/>
          <w:b/>
        </w:rPr>
        <w:t>and</w:t>
      </w:r>
      <w:r w:rsidRPr="00B00C32">
        <w:rPr>
          <w:rFonts w:ascii="Arial Narrow" w:hAnsi="Arial Narrow"/>
          <w:b/>
          <w:i/>
        </w:rPr>
        <w:t xml:space="preserve"> Hibiscus rosa-sinensis </w:t>
      </w:r>
      <w:r w:rsidRPr="00B00C32">
        <w:rPr>
          <w:rFonts w:ascii="Arial Narrow" w:hAnsi="Arial Narrow"/>
          <w:b/>
        </w:rPr>
        <w:t>Certificate of Authentication</w:t>
      </w:r>
    </w:p>
    <w:p w:rsidR="00CD7797" w:rsidRPr="00904995" w:rsidRDefault="00CD7797" w:rsidP="00CD7797">
      <w:pPr>
        <w:spacing w:after="160" w:line="259" w:lineRule="auto"/>
        <w:jc w:val="center"/>
        <w:rPr>
          <w:noProof/>
          <w:lang w:eastAsia="en-PH"/>
        </w:rPr>
      </w:pPr>
    </w:p>
    <w:p w:rsidR="00CD7797" w:rsidRPr="00904995" w:rsidRDefault="00CD7797" w:rsidP="00CD7797">
      <w:pPr>
        <w:spacing w:after="160" w:line="259" w:lineRule="auto"/>
        <w:rPr>
          <w:rFonts w:ascii="Times New Roman" w:hAnsi="Times New Roman"/>
          <w:b/>
          <w:sz w:val="24"/>
          <w:szCs w:val="24"/>
        </w:rPr>
      </w:pPr>
      <w:r w:rsidRPr="00904995">
        <w:rPr>
          <w:noProof/>
          <w:lang w:eastAsia="en-PH"/>
        </w:rPr>
        <w:lastRenderedPageBreak/>
        <w:drawing>
          <wp:inline distT="0" distB="0" distL="0" distR="0" wp14:anchorId="64E72F53" wp14:editId="140F64F0">
            <wp:extent cx="5773003" cy="7001302"/>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a S. Villabroza\AppData\Local\Microsoft\Windows\INetCache\Content.Word\Cert of Authentication.jpg"/>
                    <pic:cNvPicPr>
                      <a:picLocks noChangeAspect="1" noChangeArrowheads="1"/>
                    </pic:cNvPicPr>
                  </pic:nvPicPr>
                  <pic:blipFill>
                    <a:blip r:embed="rId57" cstate="print">
                      <a:extLst>
                        <a:ext uri="{28A0092B-C50C-407E-A947-70E740481C1C}">
                          <a14:useLocalDpi xmlns:a14="http://schemas.microsoft.com/office/drawing/2010/main" val="0"/>
                        </a:ext>
                      </a:extLst>
                    </a:blip>
                    <a:stretch>
                      <a:fillRect/>
                    </a:stretch>
                  </pic:blipFill>
                  <pic:spPr bwMode="auto">
                    <a:xfrm>
                      <a:off x="0" y="0"/>
                      <a:ext cx="5773004" cy="7001303"/>
                    </a:xfrm>
                    <a:prstGeom prst="rect">
                      <a:avLst/>
                    </a:prstGeom>
                    <a:noFill/>
                    <a:ln>
                      <a:noFill/>
                    </a:ln>
                    <a:extLst>
                      <a:ext uri="{53640926-AAD7-44D8-BBD7-CCE9431645EC}">
                        <a14:shadowObscured xmlns:a14="http://schemas.microsoft.com/office/drawing/2010/main"/>
                      </a:ext>
                    </a:extLst>
                  </pic:spPr>
                </pic:pic>
              </a:graphicData>
            </a:graphic>
          </wp:inline>
        </w:drawing>
      </w:r>
    </w:p>
    <w:p w:rsidR="00CD7797" w:rsidRPr="00904995" w:rsidRDefault="00CD7797" w:rsidP="00CD7797">
      <w:pPr>
        <w:spacing w:after="160" w:line="259" w:lineRule="auto"/>
        <w:rPr>
          <w:rFonts w:ascii="Times New Roman" w:hAnsi="Times New Roman"/>
          <w:b/>
          <w:sz w:val="24"/>
          <w:szCs w:val="24"/>
        </w:rPr>
      </w:pPr>
      <w:r w:rsidRPr="007B13D3">
        <w:rPr>
          <w:rFonts w:ascii="Arial Narrow" w:hAnsi="Arial Narrow"/>
          <w:i/>
        </w:rPr>
        <w:t>Figure 5</w:t>
      </w:r>
      <w:r>
        <w:rPr>
          <w:rFonts w:ascii="Arial Narrow" w:hAnsi="Arial Narrow"/>
        </w:rPr>
        <w:t>. Certificate of Authentication from the National Museum Botany Division</w:t>
      </w:r>
      <w:r w:rsidRPr="00904995">
        <w:rPr>
          <w:rFonts w:ascii="Times New Roman" w:hAnsi="Times New Roman"/>
          <w:b/>
          <w:sz w:val="24"/>
          <w:szCs w:val="24"/>
        </w:rPr>
        <w:br w:type="page"/>
      </w:r>
    </w:p>
    <w:p w:rsidR="00CD7797" w:rsidRDefault="00CD7797" w:rsidP="00CD7797">
      <w:pPr>
        <w:pStyle w:val="NoSpacing"/>
        <w:spacing w:before="240" w:after="240"/>
        <w:jc w:val="center"/>
        <w:rPr>
          <w:rFonts w:ascii="Arial Narrow" w:hAnsi="Arial Narrow"/>
          <w:b/>
          <w:sz w:val="22"/>
        </w:rPr>
      </w:pPr>
      <w:r>
        <w:rPr>
          <w:rFonts w:ascii="Arial Narrow" w:hAnsi="Arial Narrow"/>
          <w:b/>
          <w:sz w:val="22"/>
        </w:rPr>
        <w:lastRenderedPageBreak/>
        <w:t>APPENDIX D</w:t>
      </w:r>
    </w:p>
    <w:p w:rsidR="00CD7797" w:rsidRDefault="00CD7797" w:rsidP="00CD7797">
      <w:pPr>
        <w:pStyle w:val="NoSpacing"/>
        <w:spacing w:before="240" w:after="240"/>
        <w:jc w:val="center"/>
        <w:rPr>
          <w:rFonts w:ascii="Arial Narrow" w:hAnsi="Arial Narrow"/>
          <w:b/>
          <w:sz w:val="22"/>
        </w:rPr>
      </w:pPr>
      <w:r w:rsidRPr="00B00C32">
        <w:rPr>
          <w:rFonts w:ascii="Arial Narrow" w:hAnsi="Arial Narrow"/>
          <w:b/>
          <w:i/>
          <w:sz w:val="22"/>
        </w:rPr>
        <w:t>Areca catechu</w:t>
      </w:r>
      <w:r>
        <w:rPr>
          <w:rFonts w:ascii="Arial Narrow" w:hAnsi="Arial Narrow"/>
          <w:b/>
          <w:sz w:val="22"/>
        </w:rPr>
        <w:t xml:space="preserve"> Extraction Process</w:t>
      </w:r>
    </w:p>
    <w:p w:rsidR="00CD7797" w:rsidRDefault="00CD7797" w:rsidP="00CD7797">
      <w:pPr>
        <w:pStyle w:val="NoSpacing"/>
        <w:spacing w:before="240" w:after="240"/>
        <w:jc w:val="center"/>
        <w:rPr>
          <w:rFonts w:ascii="Arial Narrow" w:hAnsi="Arial Narrow"/>
          <w:b/>
          <w:sz w:val="22"/>
        </w:rPr>
      </w:pPr>
      <w:r>
        <w:rPr>
          <w:noProof/>
          <w:lang w:val="en-PH" w:eastAsia="en-PH"/>
        </w:rPr>
        <w:drawing>
          <wp:anchor distT="0" distB="0" distL="114300" distR="114300" simplePos="0" relativeHeight="251658240" behindDoc="0" locked="0" layoutInCell="1" allowOverlap="1">
            <wp:simplePos x="0" y="0"/>
            <wp:positionH relativeFrom="column">
              <wp:posOffset>3253740</wp:posOffset>
            </wp:positionH>
            <wp:positionV relativeFrom="paragraph">
              <wp:posOffset>103505</wp:posOffset>
            </wp:positionV>
            <wp:extent cx="2423795" cy="2792095"/>
            <wp:effectExtent l="0" t="0" r="0" b="8255"/>
            <wp:wrapNone/>
            <wp:docPr id="143" name="Picture 143" descr="Bunga Mace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unga Maceration"/>
                    <pic:cNvPicPr>
                      <a:picLocks noChangeAspect="1" noChangeArrowheads="1"/>
                    </pic:cNvPicPr>
                  </pic:nvPicPr>
                  <pic:blipFill>
                    <a:blip r:embed="rId58" cstate="print">
                      <a:lum bright="20000" contrast="20000"/>
                      <a:extLst>
                        <a:ext uri="{28A0092B-C50C-407E-A947-70E740481C1C}">
                          <a14:useLocalDpi xmlns:a14="http://schemas.microsoft.com/office/drawing/2010/main" val="0"/>
                        </a:ext>
                      </a:extLst>
                    </a:blip>
                    <a:srcRect/>
                    <a:stretch>
                      <a:fillRect/>
                    </a:stretch>
                  </pic:blipFill>
                  <pic:spPr bwMode="auto">
                    <a:xfrm>
                      <a:off x="0" y="0"/>
                      <a:ext cx="2423795" cy="2792095"/>
                    </a:xfrm>
                    <a:prstGeom prst="rect">
                      <a:avLst/>
                    </a:prstGeom>
                    <a:noFill/>
                  </pic:spPr>
                </pic:pic>
              </a:graphicData>
            </a:graphic>
            <wp14:sizeRelH relativeFrom="page">
              <wp14:pctWidth>0</wp14:pctWidth>
            </wp14:sizeRelH>
            <wp14:sizeRelV relativeFrom="page">
              <wp14:pctHeight>0</wp14:pctHeight>
            </wp14:sizeRelV>
          </wp:anchor>
        </w:drawing>
      </w:r>
      <w:r>
        <w:rPr>
          <w:noProof/>
          <w:lang w:val="en-PH" w:eastAsia="en-PH"/>
        </w:rPr>
        <w:drawing>
          <wp:anchor distT="0" distB="0" distL="114300" distR="114300" simplePos="0" relativeHeight="251713536" behindDoc="0" locked="0" layoutInCell="1" allowOverlap="1">
            <wp:simplePos x="0" y="0"/>
            <wp:positionH relativeFrom="column">
              <wp:posOffset>-63500</wp:posOffset>
            </wp:positionH>
            <wp:positionV relativeFrom="paragraph">
              <wp:posOffset>103505</wp:posOffset>
            </wp:positionV>
            <wp:extent cx="2978150" cy="2792095"/>
            <wp:effectExtent l="0" t="0" r="0" b="8255"/>
            <wp:wrapNone/>
            <wp:docPr id="142" name="Picture 142" descr="19832574_1558618144200212_311079934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9832574_1558618144200212_311079934_n"/>
                    <pic:cNvPicPr>
                      <a:picLocks noChangeAspect="1" noChangeArrowheads="1"/>
                    </pic:cNvPicPr>
                  </pic:nvPicPr>
                  <pic:blipFill>
                    <a:blip r:embed="rId59">
                      <a:extLst>
                        <a:ext uri="{28A0092B-C50C-407E-A947-70E740481C1C}">
                          <a14:useLocalDpi xmlns:a14="http://schemas.microsoft.com/office/drawing/2010/main" val="0"/>
                        </a:ext>
                      </a:extLst>
                    </a:blip>
                    <a:srcRect l="25426" r="5417"/>
                    <a:stretch>
                      <a:fillRect/>
                    </a:stretch>
                  </pic:blipFill>
                  <pic:spPr bwMode="auto">
                    <a:xfrm>
                      <a:off x="0" y="0"/>
                      <a:ext cx="2978150" cy="2792095"/>
                    </a:xfrm>
                    <a:prstGeom prst="rect">
                      <a:avLst/>
                    </a:prstGeom>
                    <a:noFill/>
                  </pic:spPr>
                </pic:pic>
              </a:graphicData>
            </a:graphic>
            <wp14:sizeRelH relativeFrom="page">
              <wp14:pctWidth>0</wp14:pctWidth>
            </wp14:sizeRelH>
            <wp14:sizeRelV relativeFrom="page">
              <wp14:pctHeight>0</wp14:pctHeight>
            </wp14:sizeRelV>
          </wp:anchor>
        </w:drawing>
      </w:r>
    </w:p>
    <w:p w:rsidR="00CD7797" w:rsidRDefault="00CD7797" w:rsidP="00CD7797">
      <w:pPr>
        <w:pStyle w:val="NoSpacing"/>
        <w:spacing w:before="240" w:after="240"/>
        <w:jc w:val="center"/>
        <w:rPr>
          <w:rFonts w:ascii="Arial Narrow" w:hAnsi="Arial Narrow"/>
          <w:b/>
          <w:sz w:val="22"/>
        </w:rPr>
      </w:pPr>
    </w:p>
    <w:p w:rsidR="00CD7797" w:rsidRDefault="00CD7797" w:rsidP="00CD7797">
      <w:pPr>
        <w:pStyle w:val="NoSpacing"/>
        <w:spacing w:before="240" w:after="240"/>
        <w:jc w:val="center"/>
        <w:rPr>
          <w:rFonts w:ascii="Arial Narrow" w:hAnsi="Arial Narrow"/>
          <w:b/>
          <w:sz w:val="22"/>
        </w:rPr>
      </w:pPr>
    </w:p>
    <w:p w:rsidR="00CD7797" w:rsidRDefault="00CD7797" w:rsidP="00CD7797">
      <w:pPr>
        <w:pStyle w:val="NoSpacing"/>
        <w:spacing w:before="240" w:after="240"/>
        <w:jc w:val="center"/>
        <w:rPr>
          <w:rFonts w:ascii="Arial Narrow" w:hAnsi="Arial Narrow"/>
          <w:b/>
          <w:sz w:val="22"/>
        </w:rPr>
      </w:pPr>
    </w:p>
    <w:p w:rsidR="00CD7797" w:rsidRDefault="00CD7797" w:rsidP="00CD7797">
      <w:pPr>
        <w:pStyle w:val="NoSpacing"/>
        <w:spacing w:before="240" w:after="240"/>
        <w:jc w:val="center"/>
        <w:rPr>
          <w:rFonts w:ascii="Arial Narrow" w:hAnsi="Arial Narrow"/>
          <w:b/>
          <w:sz w:val="22"/>
        </w:rPr>
      </w:pPr>
    </w:p>
    <w:p w:rsidR="00CD7797" w:rsidRDefault="00CD7797" w:rsidP="00CD7797">
      <w:pPr>
        <w:pStyle w:val="NoSpacing"/>
        <w:spacing w:before="240" w:after="240"/>
        <w:jc w:val="center"/>
        <w:rPr>
          <w:rFonts w:ascii="Arial Narrow" w:hAnsi="Arial Narrow"/>
          <w:b/>
          <w:sz w:val="22"/>
        </w:rPr>
      </w:pPr>
    </w:p>
    <w:p w:rsidR="00CD7797" w:rsidRDefault="00CD7797" w:rsidP="00CD7797">
      <w:pPr>
        <w:pStyle w:val="NoSpacing"/>
        <w:spacing w:before="240" w:after="240"/>
        <w:jc w:val="center"/>
        <w:rPr>
          <w:rFonts w:ascii="Arial Narrow" w:hAnsi="Arial Narrow"/>
          <w:b/>
          <w:sz w:val="22"/>
        </w:rPr>
      </w:pPr>
    </w:p>
    <w:p w:rsidR="00CD7797" w:rsidRDefault="00CD7797" w:rsidP="00CD7797">
      <w:pPr>
        <w:pStyle w:val="NoSpacing"/>
        <w:spacing w:before="240" w:after="240"/>
        <w:jc w:val="center"/>
        <w:rPr>
          <w:rFonts w:ascii="Arial Narrow" w:hAnsi="Arial Narrow"/>
          <w:b/>
          <w:sz w:val="22"/>
        </w:rPr>
      </w:pPr>
    </w:p>
    <w:p w:rsidR="00CD7797" w:rsidRDefault="00CD7797" w:rsidP="00CD7797">
      <w:pPr>
        <w:pStyle w:val="NoSpacing"/>
        <w:spacing w:before="240" w:after="240"/>
        <w:jc w:val="center"/>
        <w:rPr>
          <w:rFonts w:ascii="Arial Narrow" w:hAnsi="Arial Narrow"/>
          <w:b/>
          <w:sz w:val="22"/>
        </w:rPr>
      </w:pPr>
    </w:p>
    <w:p w:rsidR="00CD7797" w:rsidRDefault="00CD7797" w:rsidP="00CD7797">
      <w:pPr>
        <w:pStyle w:val="NoSpacing"/>
        <w:spacing w:before="240" w:after="240"/>
        <w:rPr>
          <w:rFonts w:ascii="Arial Narrow" w:hAnsi="Arial Narrow"/>
          <w:b/>
          <w:sz w:val="22"/>
        </w:rPr>
      </w:pPr>
      <w:r>
        <w:rPr>
          <w:rFonts w:ascii="Arial Narrow" w:hAnsi="Arial Narrow"/>
          <w:i/>
          <w:noProof/>
          <w:sz w:val="22"/>
          <w:lang w:val="en-PH" w:eastAsia="en-PH"/>
        </w:rPr>
        <mc:AlternateContent>
          <mc:Choice Requires="wps">
            <w:drawing>
              <wp:anchor distT="0" distB="0" distL="114300" distR="114300" simplePos="0" relativeHeight="251721728" behindDoc="0" locked="0" layoutInCell="1" allowOverlap="1" wp14:anchorId="33904DED" wp14:editId="420A4627">
                <wp:simplePos x="0" y="0"/>
                <wp:positionH relativeFrom="column">
                  <wp:posOffset>3234519</wp:posOffset>
                </wp:positionH>
                <wp:positionV relativeFrom="paragraph">
                  <wp:posOffset>299692</wp:posOffset>
                </wp:positionV>
                <wp:extent cx="2456597" cy="423080"/>
                <wp:effectExtent l="0" t="0" r="1270" b="0"/>
                <wp:wrapNone/>
                <wp:docPr id="106" name="Text Box 106"/>
                <wp:cNvGraphicFramePr/>
                <a:graphic xmlns:a="http://schemas.openxmlformats.org/drawingml/2006/main">
                  <a:graphicData uri="http://schemas.microsoft.com/office/word/2010/wordprocessingShape">
                    <wps:wsp>
                      <wps:cNvSpPr txBox="1"/>
                      <wps:spPr>
                        <a:xfrm>
                          <a:off x="0" y="0"/>
                          <a:ext cx="2456597" cy="423080"/>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8B45B8" w:rsidRDefault="008B45B8" w:rsidP="00CD7797">
                            <w:r w:rsidRPr="003D2A2F">
                              <w:rPr>
                                <w:rFonts w:ascii="Arial Narrow" w:hAnsi="Arial Narrow"/>
                                <w:i/>
                              </w:rPr>
                              <w:t>Figure 7</w:t>
                            </w:r>
                            <w:r>
                              <w:rPr>
                                <w:rFonts w:ascii="Arial Narrow" w:hAnsi="Arial Narrow"/>
                              </w:rPr>
                              <w:t xml:space="preserve">. Maceration of </w:t>
                            </w:r>
                            <w:r w:rsidRPr="003D2A2F">
                              <w:rPr>
                                <w:rFonts w:ascii="Arial Narrow" w:hAnsi="Arial Narrow"/>
                                <w:i/>
                              </w:rPr>
                              <w:t>A. catechu</w:t>
                            </w:r>
                            <w:r>
                              <w:rPr>
                                <w:rFonts w:ascii="Arial Narrow" w:hAnsi="Arial Narrow"/>
                              </w:rPr>
                              <w:t xml:space="preserve"> in distilled water</w:t>
                            </w:r>
                          </w:p>
                          <w:p w:rsidR="008B45B8" w:rsidRDefault="008B45B8" w:rsidP="00CD779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6" o:spid="_x0000_s1029" type="#_x0000_t202" style="position:absolute;margin-left:254.7pt;margin-top:23.6pt;width:193.45pt;height:33.3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" fillcolor="white [3201]" stroked="f" strokeweight="2pt">
                <v:textbox>
                  <w:txbxContent>
                    <w:p w:rsidR="008B45B8" w:rsidRDefault="008B45B8" w:rsidP="00CD7797">
                      <w:r w:rsidRPr="003D2A2F">
                        <w:rPr>
                          <w:rFonts w:ascii="Arial Narrow" w:hAnsi="Arial Narrow"/>
                          <w:i/>
                        </w:rPr>
                        <w:t>Figure 7</w:t>
                      </w:r>
                      <w:r>
                        <w:rPr>
                          <w:rFonts w:ascii="Arial Narrow" w:hAnsi="Arial Narrow"/>
                        </w:rPr>
                        <w:t xml:space="preserve">. Maceration of </w:t>
                      </w:r>
                      <w:r w:rsidRPr="003D2A2F">
                        <w:rPr>
                          <w:rFonts w:ascii="Arial Narrow" w:hAnsi="Arial Narrow"/>
                          <w:i/>
                        </w:rPr>
                        <w:t>A. catechu</w:t>
                      </w:r>
                      <w:r>
                        <w:rPr>
                          <w:rFonts w:ascii="Arial Narrow" w:hAnsi="Arial Narrow"/>
                        </w:rPr>
                        <w:t xml:space="preserve"> in distilled water</w:t>
                      </w:r>
                    </w:p>
                    <w:p w:rsidR="008B45B8" w:rsidRDefault="008B45B8" w:rsidP="00CD7797"/>
                  </w:txbxContent>
                </v:textbox>
              </v:shape>
            </w:pict>
          </mc:Fallback>
        </mc:AlternateContent>
      </w:r>
      <w:r>
        <w:rPr>
          <w:rFonts w:ascii="Arial Narrow" w:hAnsi="Arial Narrow"/>
          <w:i/>
          <w:noProof/>
          <w:sz w:val="22"/>
          <w:lang w:val="en-PH" w:eastAsia="en-PH"/>
        </w:rPr>
        <mc:AlternateContent>
          <mc:Choice Requires="wps">
            <w:drawing>
              <wp:anchor distT="0" distB="0" distL="114300" distR="114300" simplePos="0" relativeHeight="251720704" behindDoc="0" locked="0" layoutInCell="1" allowOverlap="1" wp14:anchorId="1F3223D5" wp14:editId="619557CD">
                <wp:simplePos x="0" y="0"/>
                <wp:positionH relativeFrom="column">
                  <wp:posOffset>-54591</wp:posOffset>
                </wp:positionH>
                <wp:positionV relativeFrom="paragraph">
                  <wp:posOffset>272396</wp:posOffset>
                </wp:positionV>
                <wp:extent cx="2920621" cy="245660"/>
                <wp:effectExtent l="0" t="0" r="0" b="2540"/>
                <wp:wrapNone/>
                <wp:docPr id="1" name="Text Box 1"/>
                <wp:cNvGraphicFramePr/>
                <a:graphic xmlns:a="http://schemas.openxmlformats.org/drawingml/2006/main">
                  <a:graphicData uri="http://schemas.microsoft.com/office/word/2010/wordprocessingShape">
                    <wps:wsp>
                      <wps:cNvSpPr txBox="1"/>
                      <wps:spPr>
                        <a:xfrm>
                          <a:off x="0" y="0"/>
                          <a:ext cx="2920621" cy="245660"/>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8B45B8" w:rsidRDefault="008B45B8" w:rsidP="00CD7797">
                            <w:r w:rsidRPr="007B13D3">
                              <w:rPr>
                                <w:rFonts w:ascii="Arial Narrow" w:hAnsi="Arial Narrow"/>
                                <w:i/>
                              </w:rPr>
                              <w:t>Figure 6</w:t>
                            </w:r>
                            <w:r>
                              <w:rPr>
                                <w:rFonts w:ascii="Arial Narrow" w:hAnsi="Arial Narrow"/>
                              </w:rPr>
                              <w:t xml:space="preserve">. </w:t>
                            </w:r>
                            <w:r w:rsidRPr="007B13D3">
                              <w:rPr>
                                <w:rFonts w:ascii="Arial Narrow" w:hAnsi="Arial Narrow"/>
                              </w:rPr>
                              <w:t xml:space="preserve">Drying of </w:t>
                            </w:r>
                            <w:r w:rsidRPr="003D2A2F">
                              <w:rPr>
                                <w:rFonts w:ascii="Arial Narrow" w:hAnsi="Arial Narrow"/>
                                <w:i/>
                              </w:rPr>
                              <w:t>A. catechu</w:t>
                            </w:r>
                            <w:r>
                              <w:rPr>
                                <w:rFonts w:ascii="Arial Narrow" w:hAnsi="Arial Narrow"/>
                              </w:rPr>
                              <w:t xml:space="preserve"> fruit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o:spid="_x0000_s1030" type="#_x0000_t202" style="position:absolute;margin-left:-4.3pt;margin-top:21.45pt;width:229.95pt;height:19.3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" fillcolor="white [3201]" stroked="f" strokeweight="2pt">
                <v:textbox>
                  <w:txbxContent>
                    <w:p w:rsidR="008B45B8" w:rsidRDefault="008B45B8" w:rsidP="00CD7797">
                      <w:r w:rsidRPr="007B13D3">
                        <w:rPr>
                          <w:rFonts w:ascii="Arial Narrow" w:hAnsi="Arial Narrow"/>
                          <w:i/>
                        </w:rPr>
                        <w:t>Figure 6</w:t>
                      </w:r>
                      <w:r>
                        <w:rPr>
                          <w:rFonts w:ascii="Arial Narrow" w:hAnsi="Arial Narrow"/>
                        </w:rPr>
                        <w:t xml:space="preserve">. </w:t>
                      </w:r>
                      <w:r w:rsidRPr="007B13D3">
                        <w:rPr>
                          <w:rFonts w:ascii="Arial Narrow" w:hAnsi="Arial Narrow"/>
                        </w:rPr>
                        <w:t xml:space="preserve">Drying of </w:t>
                      </w:r>
                      <w:r w:rsidRPr="003D2A2F">
                        <w:rPr>
                          <w:rFonts w:ascii="Arial Narrow" w:hAnsi="Arial Narrow"/>
                          <w:i/>
                        </w:rPr>
                        <w:t>A. catechu</w:t>
                      </w:r>
                      <w:r>
                        <w:rPr>
                          <w:rFonts w:ascii="Arial Narrow" w:hAnsi="Arial Narrow"/>
                        </w:rPr>
                        <w:t xml:space="preserve"> fruit</w:t>
                      </w:r>
                    </w:p>
                  </w:txbxContent>
                </v:textbox>
              </v:shape>
            </w:pict>
          </mc:Fallback>
        </mc:AlternateContent>
      </w:r>
    </w:p>
    <w:p w:rsidR="00CD7797" w:rsidRPr="003D2A2F" w:rsidRDefault="00CD7797" w:rsidP="00CD7797">
      <w:pPr>
        <w:pStyle w:val="NoSpacing"/>
        <w:spacing w:after="240"/>
        <w:rPr>
          <w:rFonts w:ascii="Arial Narrow" w:hAnsi="Arial Narrow"/>
          <w:sz w:val="22"/>
        </w:rPr>
      </w:pPr>
      <w:r>
        <w:rPr>
          <w:rFonts w:ascii="Arial Narrow" w:hAnsi="Arial Narrow"/>
          <w:sz w:val="22"/>
        </w:rPr>
        <w:tab/>
      </w:r>
      <w:r>
        <w:rPr>
          <w:rFonts w:ascii="Arial Narrow" w:hAnsi="Arial Narrow"/>
          <w:sz w:val="22"/>
        </w:rPr>
        <w:tab/>
      </w:r>
      <w:r>
        <w:rPr>
          <w:rFonts w:ascii="Arial Narrow" w:hAnsi="Arial Narrow"/>
          <w:sz w:val="22"/>
        </w:rPr>
        <w:tab/>
      </w:r>
      <w:r>
        <w:rPr>
          <w:rFonts w:ascii="Arial Narrow" w:hAnsi="Arial Narrow"/>
          <w:sz w:val="22"/>
        </w:rPr>
        <w:tab/>
        <w:t xml:space="preserve">    </w:t>
      </w:r>
    </w:p>
    <w:p w:rsidR="00CD7797" w:rsidRPr="0077005E" w:rsidRDefault="00CD7797" w:rsidP="00CD7797">
      <w:pPr>
        <w:pStyle w:val="NoSpacing"/>
        <w:spacing w:before="240" w:after="240"/>
        <w:rPr>
          <w:rFonts w:ascii="Arial Narrow" w:hAnsi="Arial Narrow"/>
          <w:sz w:val="22"/>
        </w:rPr>
      </w:pPr>
    </w:p>
    <w:p w:rsidR="00CD7797" w:rsidRDefault="00CD7797" w:rsidP="00CD7797">
      <w:pPr>
        <w:pStyle w:val="NoSpacing"/>
        <w:spacing w:before="240" w:after="240"/>
        <w:rPr>
          <w:rFonts w:ascii="Arial Narrow" w:hAnsi="Arial Narrow"/>
          <w:b/>
          <w:sz w:val="22"/>
        </w:rPr>
      </w:pPr>
      <w:r>
        <w:rPr>
          <w:noProof/>
          <w:lang w:val="en-PH" w:eastAsia="en-PH"/>
        </w:rPr>
        <w:drawing>
          <wp:anchor distT="0" distB="0" distL="114300" distR="114300" simplePos="0" relativeHeight="251714560" behindDoc="0" locked="0" layoutInCell="1" allowOverlap="1">
            <wp:simplePos x="0" y="0"/>
            <wp:positionH relativeFrom="column">
              <wp:posOffset>-63500</wp:posOffset>
            </wp:positionH>
            <wp:positionV relativeFrom="paragraph">
              <wp:posOffset>117475</wp:posOffset>
            </wp:positionV>
            <wp:extent cx="3105785" cy="2607310"/>
            <wp:effectExtent l="0" t="0" r="0" b="2540"/>
            <wp:wrapNone/>
            <wp:docPr id="141" name="Picture 141" descr="Bung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unga 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105785" cy="2607310"/>
                    </a:xfrm>
                    <a:prstGeom prst="rect">
                      <a:avLst/>
                    </a:prstGeom>
                    <a:noFill/>
                  </pic:spPr>
                </pic:pic>
              </a:graphicData>
            </a:graphic>
            <wp14:sizeRelH relativeFrom="page">
              <wp14:pctWidth>0</wp14:pctWidth>
            </wp14:sizeRelH>
            <wp14:sizeRelV relativeFrom="page">
              <wp14:pctHeight>0</wp14:pctHeight>
            </wp14:sizeRelV>
          </wp:anchor>
        </w:drawing>
      </w:r>
      <w:r>
        <w:rPr>
          <w:noProof/>
          <w:lang w:val="en-PH" w:eastAsia="en-PH"/>
        </w:rPr>
        <w:drawing>
          <wp:anchor distT="0" distB="0" distL="114300" distR="114300" simplePos="0" relativeHeight="251715584" behindDoc="0" locked="0" layoutInCell="1" allowOverlap="1">
            <wp:simplePos x="0" y="0"/>
            <wp:positionH relativeFrom="column">
              <wp:posOffset>3253740</wp:posOffset>
            </wp:positionH>
            <wp:positionV relativeFrom="paragraph">
              <wp:posOffset>117475</wp:posOffset>
            </wp:positionV>
            <wp:extent cx="2546350" cy="2600325"/>
            <wp:effectExtent l="0" t="0" r="6350" b="9525"/>
            <wp:wrapNone/>
            <wp:docPr id="140" name="Picture 140" descr="Bunga Extract for Dry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unga Extract for Dryness"/>
                    <pic:cNvPicPr>
                      <a:picLocks noChangeAspect="1" noChangeArrowheads="1"/>
                    </pic:cNvPicPr>
                  </pic:nvPicPr>
                  <pic:blipFill>
                    <a:blip r:embed="rId61" cstate="print">
                      <a:extLst>
                        <a:ext uri="{28A0092B-C50C-407E-A947-70E740481C1C}">
                          <a14:useLocalDpi xmlns:a14="http://schemas.microsoft.com/office/drawing/2010/main" val="0"/>
                        </a:ext>
                      </a:extLst>
                    </a:blip>
                    <a:srcRect l="5923" t="28537" r="11478" b="12578"/>
                    <a:stretch>
                      <a:fillRect/>
                    </a:stretch>
                  </pic:blipFill>
                  <pic:spPr bwMode="auto">
                    <a:xfrm>
                      <a:off x="0" y="0"/>
                      <a:ext cx="2546350" cy="2600325"/>
                    </a:xfrm>
                    <a:prstGeom prst="rect">
                      <a:avLst/>
                    </a:prstGeom>
                    <a:noFill/>
                  </pic:spPr>
                </pic:pic>
              </a:graphicData>
            </a:graphic>
            <wp14:sizeRelH relativeFrom="page">
              <wp14:pctWidth>0</wp14:pctWidth>
            </wp14:sizeRelH>
            <wp14:sizeRelV relativeFrom="page">
              <wp14:pctHeight>0</wp14:pctHeight>
            </wp14:sizeRelV>
          </wp:anchor>
        </w:drawing>
      </w:r>
    </w:p>
    <w:p w:rsidR="00CD7797" w:rsidRDefault="00CD7797" w:rsidP="00CD7797">
      <w:pPr>
        <w:pStyle w:val="NoSpacing"/>
        <w:spacing w:before="240" w:after="240"/>
        <w:rPr>
          <w:rFonts w:ascii="Arial Narrow" w:hAnsi="Arial Narrow"/>
          <w:b/>
          <w:sz w:val="22"/>
        </w:rPr>
      </w:pPr>
    </w:p>
    <w:p w:rsidR="00CD7797" w:rsidRDefault="00CD7797" w:rsidP="00CD7797">
      <w:pPr>
        <w:pStyle w:val="NoSpacing"/>
        <w:spacing w:before="240" w:after="240"/>
        <w:rPr>
          <w:rFonts w:ascii="Arial Narrow" w:hAnsi="Arial Narrow"/>
          <w:b/>
          <w:sz w:val="22"/>
        </w:rPr>
      </w:pPr>
    </w:p>
    <w:p w:rsidR="00CD7797" w:rsidRDefault="00CD7797" w:rsidP="00CD7797">
      <w:pPr>
        <w:pStyle w:val="NoSpacing"/>
        <w:spacing w:before="240" w:after="240"/>
        <w:rPr>
          <w:rFonts w:ascii="Arial Narrow" w:hAnsi="Arial Narrow"/>
          <w:b/>
          <w:sz w:val="22"/>
        </w:rPr>
      </w:pPr>
    </w:p>
    <w:p w:rsidR="00CD7797" w:rsidRDefault="00CD7797" w:rsidP="00CD7797">
      <w:pPr>
        <w:pStyle w:val="NoSpacing"/>
        <w:spacing w:before="240" w:after="240"/>
        <w:rPr>
          <w:rFonts w:ascii="Arial Narrow" w:hAnsi="Arial Narrow"/>
          <w:sz w:val="22"/>
        </w:rPr>
      </w:pPr>
    </w:p>
    <w:p w:rsidR="00CD7797" w:rsidRDefault="00CD7797" w:rsidP="00CD7797">
      <w:pPr>
        <w:pStyle w:val="NoSpacing"/>
        <w:spacing w:before="240" w:after="240"/>
        <w:rPr>
          <w:rFonts w:ascii="Arial Narrow" w:hAnsi="Arial Narrow"/>
          <w:sz w:val="22"/>
        </w:rPr>
      </w:pPr>
    </w:p>
    <w:p w:rsidR="00CD7797" w:rsidRDefault="00CD7797" w:rsidP="00CD7797">
      <w:pPr>
        <w:pStyle w:val="NoSpacing"/>
        <w:spacing w:before="240" w:after="240"/>
        <w:rPr>
          <w:rFonts w:ascii="Arial Narrow" w:hAnsi="Arial Narrow"/>
          <w:sz w:val="22"/>
        </w:rPr>
      </w:pPr>
    </w:p>
    <w:p w:rsidR="00CD7797" w:rsidRDefault="00CD7797" w:rsidP="00CD7797">
      <w:pPr>
        <w:pStyle w:val="NoSpacing"/>
        <w:spacing w:before="240" w:after="240"/>
        <w:rPr>
          <w:rFonts w:ascii="Arial Narrow" w:hAnsi="Arial Narrow"/>
          <w:sz w:val="22"/>
        </w:rPr>
      </w:pPr>
    </w:p>
    <w:p w:rsidR="00CD7797" w:rsidRDefault="00CD7797" w:rsidP="00CD7797">
      <w:pPr>
        <w:pStyle w:val="NoSpacing"/>
        <w:spacing w:before="240" w:after="240"/>
        <w:rPr>
          <w:rFonts w:ascii="Arial Narrow" w:hAnsi="Arial Narrow"/>
          <w:sz w:val="22"/>
        </w:rPr>
      </w:pPr>
    </w:p>
    <w:p w:rsidR="00CD7797" w:rsidRDefault="00CD7797" w:rsidP="00CD7797">
      <w:pPr>
        <w:pStyle w:val="NoSpacing"/>
        <w:spacing w:before="240" w:after="240"/>
        <w:jc w:val="center"/>
        <w:rPr>
          <w:rFonts w:ascii="Arial Narrow" w:hAnsi="Arial Narrow"/>
          <w:b/>
          <w:sz w:val="22"/>
        </w:rPr>
      </w:pPr>
      <w:r>
        <w:rPr>
          <w:rFonts w:ascii="Arial Narrow" w:hAnsi="Arial Narrow"/>
          <w:i/>
          <w:noProof/>
          <w:sz w:val="22"/>
          <w:lang w:val="en-PH" w:eastAsia="en-PH"/>
        </w:rPr>
        <mc:AlternateContent>
          <mc:Choice Requires="wps">
            <w:drawing>
              <wp:anchor distT="0" distB="0" distL="114300" distR="114300" simplePos="0" relativeHeight="251723776" behindDoc="0" locked="0" layoutInCell="1" allowOverlap="1" wp14:anchorId="64E4BBF0" wp14:editId="360AD3E2">
                <wp:simplePos x="0" y="0"/>
                <wp:positionH relativeFrom="column">
                  <wp:posOffset>3234055</wp:posOffset>
                </wp:positionH>
                <wp:positionV relativeFrom="paragraph">
                  <wp:posOffset>121920</wp:posOffset>
                </wp:positionV>
                <wp:extent cx="2552065" cy="245110"/>
                <wp:effectExtent l="0" t="0" r="635" b="2540"/>
                <wp:wrapNone/>
                <wp:docPr id="7" name="Text Box 7"/>
                <wp:cNvGraphicFramePr/>
                <a:graphic xmlns:a="http://schemas.openxmlformats.org/drawingml/2006/main">
                  <a:graphicData uri="http://schemas.microsoft.com/office/word/2010/wordprocessingShape">
                    <wps:wsp>
                      <wps:cNvSpPr txBox="1"/>
                      <wps:spPr>
                        <a:xfrm>
                          <a:off x="0" y="0"/>
                          <a:ext cx="2552065" cy="245110"/>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8B45B8" w:rsidRPr="003D2A2F" w:rsidRDefault="008B45B8" w:rsidP="00CD7797">
                            <w:r>
                              <w:rPr>
                                <w:rFonts w:ascii="Arial Narrow" w:hAnsi="Arial Narrow"/>
                                <w:i/>
                              </w:rPr>
                              <w:t>Figure 9</w:t>
                            </w:r>
                            <w:r>
                              <w:rPr>
                                <w:rFonts w:ascii="Arial Narrow" w:hAnsi="Arial Narrow"/>
                              </w:rPr>
                              <w:t xml:space="preserve">. Drying of </w:t>
                            </w:r>
                            <w:r w:rsidRPr="003D2A2F">
                              <w:rPr>
                                <w:rFonts w:ascii="Arial Narrow" w:hAnsi="Arial Narrow"/>
                                <w:i/>
                              </w:rPr>
                              <w:t>A. catechu</w:t>
                            </w:r>
                            <w:r>
                              <w:rPr>
                                <w:rFonts w:ascii="Arial Narrow" w:hAnsi="Arial Narrow"/>
                              </w:rPr>
                              <w:t xml:space="preserve"> extract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o:spid="_x0000_s1031" type="#_x0000_t202" style="position:absolute;left:0;text-align:left;margin-left:254.65pt;margin-top:9.6pt;width:200.95pt;height:19.3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" fillcolor="white [3201]" stroked="f" strokeweight="2pt">
                <v:textbox>
                  <w:txbxContent>
                    <w:p w:rsidR="008B45B8" w:rsidRPr="003D2A2F" w:rsidRDefault="008B45B8" w:rsidP="00CD7797">
                      <w:r>
                        <w:rPr>
                          <w:rFonts w:ascii="Arial Narrow" w:hAnsi="Arial Narrow"/>
                          <w:i/>
                        </w:rPr>
                        <w:t>Figure 9</w:t>
                      </w:r>
                      <w:r>
                        <w:rPr>
                          <w:rFonts w:ascii="Arial Narrow" w:hAnsi="Arial Narrow"/>
                        </w:rPr>
                        <w:t xml:space="preserve">. Drying of </w:t>
                      </w:r>
                      <w:r w:rsidRPr="003D2A2F">
                        <w:rPr>
                          <w:rFonts w:ascii="Arial Narrow" w:hAnsi="Arial Narrow"/>
                          <w:i/>
                        </w:rPr>
                        <w:t>A. catechu</w:t>
                      </w:r>
                      <w:r>
                        <w:rPr>
                          <w:rFonts w:ascii="Arial Narrow" w:hAnsi="Arial Narrow"/>
                        </w:rPr>
                        <w:t xml:space="preserve"> extract</w:t>
                      </w:r>
                    </w:p>
                  </w:txbxContent>
                </v:textbox>
              </v:shape>
            </w:pict>
          </mc:Fallback>
        </mc:AlternateContent>
      </w:r>
      <w:r>
        <w:rPr>
          <w:rFonts w:ascii="Arial Narrow" w:hAnsi="Arial Narrow"/>
          <w:i/>
          <w:noProof/>
          <w:sz w:val="22"/>
          <w:lang w:val="en-PH" w:eastAsia="en-PH"/>
        </w:rPr>
        <mc:AlternateContent>
          <mc:Choice Requires="wps">
            <w:drawing>
              <wp:anchor distT="0" distB="0" distL="114300" distR="114300" simplePos="0" relativeHeight="251722752" behindDoc="0" locked="0" layoutInCell="1" allowOverlap="1" wp14:anchorId="586F5BF1" wp14:editId="43271A65">
                <wp:simplePos x="0" y="0"/>
                <wp:positionH relativeFrom="column">
                  <wp:posOffset>-53975</wp:posOffset>
                </wp:positionH>
                <wp:positionV relativeFrom="paragraph">
                  <wp:posOffset>122242</wp:posOffset>
                </wp:positionV>
                <wp:extent cx="3056890" cy="245110"/>
                <wp:effectExtent l="0" t="0" r="0" b="2540"/>
                <wp:wrapNone/>
                <wp:docPr id="107" name="Text Box 107"/>
                <wp:cNvGraphicFramePr/>
                <a:graphic xmlns:a="http://schemas.openxmlformats.org/drawingml/2006/main">
                  <a:graphicData uri="http://schemas.microsoft.com/office/word/2010/wordprocessingShape">
                    <wps:wsp>
                      <wps:cNvSpPr txBox="1"/>
                      <wps:spPr>
                        <a:xfrm>
                          <a:off x="0" y="0"/>
                          <a:ext cx="3056890" cy="245110"/>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8B45B8" w:rsidRPr="003D2A2F" w:rsidRDefault="008B45B8" w:rsidP="00CD7797">
                            <w:r>
                              <w:rPr>
                                <w:rFonts w:ascii="Arial Narrow" w:hAnsi="Arial Narrow"/>
                                <w:i/>
                              </w:rPr>
                              <w:t>Figure 8</w:t>
                            </w:r>
                            <w:r>
                              <w:rPr>
                                <w:rFonts w:ascii="Arial Narrow" w:hAnsi="Arial Narrow"/>
                              </w:rPr>
                              <w:t xml:space="preserve">. Rotary evaporation of </w:t>
                            </w:r>
                            <w:r w:rsidRPr="003D2A2F">
                              <w:rPr>
                                <w:rFonts w:ascii="Arial Narrow" w:hAnsi="Arial Narrow"/>
                                <w:i/>
                              </w:rPr>
                              <w:t>A. catechu</w:t>
                            </w:r>
                            <w:r>
                              <w:rPr>
                                <w:rFonts w:ascii="Arial Narrow" w:hAnsi="Arial Narrow"/>
                              </w:rPr>
                              <w:t xml:space="preserve"> extract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7" o:spid="_x0000_s1032" type="#_x0000_t202" style="position:absolute;left:0;text-align:left;margin-left:-4.25pt;margin-top:9.65pt;width:240.7pt;height:19.3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" fillcolor="white [3201]" stroked="f" strokeweight="2pt">
                <v:textbox>
                  <w:txbxContent>
                    <w:p w:rsidR="008B45B8" w:rsidRPr="003D2A2F" w:rsidRDefault="008B45B8" w:rsidP="00CD7797">
                      <w:r>
                        <w:rPr>
                          <w:rFonts w:ascii="Arial Narrow" w:hAnsi="Arial Narrow"/>
                          <w:i/>
                        </w:rPr>
                        <w:t>Figure 8</w:t>
                      </w:r>
                      <w:r>
                        <w:rPr>
                          <w:rFonts w:ascii="Arial Narrow" w:hAnsi="Arial Narrow"/>
                        </w:rPr>
                        <w:t xml:space="preserve">. Rotary evaporation of </w:t>
                      </w:r>
                      <w:r w:rsidRPr="003D2A2F">
                        <w:rPr>
                          <w:rFonts w:ascii="Arial Narrow" w:hAnsi="Arial Narrow"/>
                          <w:i/>
                        </w:rPr>
                        <w:t>A. catechu</w:t>
                      </w:r>
                      <w:r>
                        <w:rPr>
                          <w:rFonts w:ascii="Arial Narrow" w:hAnsi="Arial Narrow"/>
                        </w:rPr>
                        <w:t xml:space="preserve"> extract</w:t>
                      </w:r>
                    </w:p>
                  </w:txbxContent>
                </v:textbox>
              </v:shape>
            </w:pict>
          </mc:Fallback>
        </mc:AlternateContent>
      </w:r>
      <w:r>
        <w:rPr>
          <w:rFonts w:ascii="Arial Narrow" w:hAnsi="Arial Narrow"/>
          <w:sz w:val="22"/>
        </w:rPr>
        <w:tab/>
      </w:r>
      <w:r>
        <w:rPr>
          <w:rFonts w:ascii="Arial Narrow" w:hAnsi="Arial Narrow"/>
          <w:sz w:val="22"/>
        </w:rPr>
        <w:tab/>
      </w:r>
      <w:r>
        <w:rPr>
          <w:rFonts w:ascii="Arial Narrow" w:hAnsi="Arial Narrow"/>
          <w:sz w:val="22"/>
        </w:rPr>
        <w:tab/>
      </w:r>
      <w:r>
        <w:rPr>
          <w:rFonts w:ascii="Arial Narrow" w:hAnsi="Arial Narrow"/>
          <w:sz w:val="22"/>
        </w:rPr>
        <w:tab/>
      </w:r>
    </w:p>
    <w:p w:rsidR="00CD7797" w:rsidRDefault="00CD7797" w:rsidP="00CD7797">
      <w:pPr>
        <w:pStyle w:val="NoSpacing"/>
        <w:spacing w:before="240" w:after="240"/>
        <w:jc w:val="center"/>
        <w:rPr>
          <w:rFonts w:ascii="Arial Narrow" w:hAnsi="Arial Narrow"/>
          <w:b/>
          <w:sz w:val="22"/>
        </w:rPr>
      </w:pPr>
    </w:p>
    <w:p w:rsidR="00CD7797" w:rsidRDefault="00CD7797" w:rsidP="00CD7797">
      <w:pPr>
        <w:pStyle w:val="NoSpacing"/>
        <w:spacing w:before="240" w:after="240"/>
        <w:rPr>
          <w:rFonts w:ascii="Arial Narrow" w:hAnsi="Arial Narrow"/>
          <w:b/>
          <w:sz w:val="22"/>
        </w:rPr>
      </w:pPr>
    </w:p>
    <w:p w:rsidR="00CD7797" w:rsidRDefault="00CD7797" w:rsidP="00CD7797">
      <w:pPr>
        <w:pStyle w:val="NoSpacing"/>
        <w:spacing w:before="240" w:after="240"/>
        <w:jc w:val="center"/>
        <w:rPr>
          <w:rFonts w:ascii="Arial Narrow" w:hAnsi="Arial Narrow"/>
          <w:b/>
          <w:sz w:val="22"/>
        </w:rPr>
      </w:pPr>
      <w:r>
        <w:rPr>
          <w:rFonts w:ascii="Arial Narrow" w:hAnsi="Arial Narrow"/>
          <w:b/>
          <w:sz w:val="22"/>
        </w:rPr>
        <w:lastRenderedPageBreak/>
        <w:t>APPENDIX E</w:t>
      </w:r>
    </w:p>
    <w:p w:rsidR="00CD7797" w:rsidRDefault="00CD7797" w:rsidP="00CD7797">
      <w:pPr>
        <w:pStyle w:val="NoSpacing"/>
        <w:spacing w:before="240" w:after="240"/>
        <w:jc w:val="center"/>
        <w:rPr>
          <w:rFonts w:ascii="Arial Narrow" w:hAnsi="Arial Narrow"/>
          <w:b/>
          <w:sz w:val="22"/>
        </w:rPr>
      </w:pPr>
      <w:r>
        <w:rPr>
          <w:rFonts w:ascii="Arial Narrow" w:hAnsi="Arial Narrow"/>
          <w:b/>
          <w:i/>
          <w:sz w:val="22"/>
        </w:rPr>
        <w:t>Bixa orellana</w:t>
      </w:r>
      <w:r>
        <w:rPr>
          <w:rFonts w:ascii="Arial Narrow" w:hAnsi="Arial Narrow"/>
          <w:b/>
          <w:sz w:val="22"/>
        </w:rPr>
        <w:t xml:space="preserve"> Extraction Process</w:t>
      </w:r>
    </w:p>
    <w:p w:rsidR="00CD7797" w:rsidRDefault="00CD7797" w:rsidP="00CD7797">
      <w:pPr>
        <w:pStyle w:val="NoSpacing"/>
        <w:spacing w:before="240" w:after="240"/>
        <w:jc w:val="center"/>
        <w:rPr>
          <w:rFonts w:ascii="Arial Narrow" w:hAnsi="Arial Narrow"/>
          <w:b/>
          <w:sz w:val="22"/>
        </w:rPr>
      </w:pPr>
    </w:p>
    <w:p w:rsidR="00CD7797" w:rsidRDefault="00CD7797" w:rsidP="00CD7797">
      <w:pPr>
        <w:pStyle w:val="NoSpacing"/>
        <w:spacing w:before="240" w:after="240"/>
        <w:jc w:val="center"/>
        <w:rPr>
          <w:rFonts w:ascii="Arial Narrow" w:hAnsi="Arial Narrow"/>
          <w:b/>
          <w:sz w:val="22"/>
        </w:rPr>
      </w:pPr>
      <w:r>
        <w:rPr>
          <w:noProof/>
          <w:lang w:val="en-PH" w:eastAsia="en-PH"/>
        </w:rPr>
        <w:drawing>
          <wp:anchor distT="0" distB="0" distL="114300" distR="114300" simplePos="0" relativeHeight="251724800" behindDoc="0" locked="0" layoutInCell="1" allowOverlap="1" wp14:anchorId="6678CA05" wp14:editId="42EB1F19">
            <wp:simplePos x="0" y="0"/>
            <wp:positionH relativeFrom="column">
              <wp:posOffset>3124200</wp:posOffset>
            </wp:positionH>
            <wp:positionV relativeFrom="paragraph">
              <wp:posOffset>85725</wp:posOffset>
            </wp:positionV>
            <wp:extent cx="2673350" cy="2428875"/>
            <wp:effectExtent l="7937" t="0" r="1588" b="1587"/>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Bunga Maceration"/>
                    <pic:cNvPicPr>
                      <a:picLocks noChangeAspect="1" noChangeArrowheads="1"/>
                    </pic:cNvPicPr>
                  </pic:nvPicPr>
                  <pic:blipFill>
                    <a:blip r:embed="rId62" cstate="print">
                      <a:extLst>
                        <a:ext uri="{28A0092B-C50C-407E-A947-70E740481C1C}">
                          <a14:useLocalDpi xmlns:a14="http://schemas.microsoft.com/office/drawing/2010/main" val="0"/>
                        </a:ext>
                      </a:extLst>
                    </a:blip>
                    <a:stretch>
                      <a:fillRect/>
                    </a:stretch>
                  </pic:blipFill>
                  <pic:spPr bwMode="auto">
                    <a:xfrm rot="5400000">
                      <a:off x="0" y="0"/>
                      <a:ext cx="2673350" cy="2428875"/>
                    </a:xfrm>
                    <a:prstGeom prst="rect">
                      <a:avLst/>
                    </a:prstGeom>
                    <a:noFill/>
                  </pic:spPr>
                </pic:pic>
              </a:graphicData>
            </a:graphic>
            <wp14:sizeRelH relativeFrom="page">
              <wp14:pctWidth>0</wp14:pctWidth>
            </wp14:sizeRelH>
            <wp14:sizeRelV relativeFrom="page">
              <wp14:pctHeight>0</wp14:pctHeight>
            </wp14:sizeRelV>
          </wp:anchor>
        </w:drawing>
      </w:r>
      <w:r>
        <w:rPr>
          <w:noProof/>
          <w:lang w:val="en-PH" w:eastAsia="en-PH"/>
        </w:rPr>
        <w:drawing>
          <wp:anchor distT="0" distB="0" distL="114300" distR="114300" simplePos="0" relativeHeight="251725824" behindDoc="0" locked="0" layoutInCell="1" allowOverlap="1" wp14:anchorId="5114D088" wp14:editId="2690D211">
            <wp:simplePos x="0" y="0"/>
            <wp:positionH relativeFrom="column">
              <wp:posOffset>-68239</wp:posOffset>
            </wp:positionH>
            <wp:positionV relativeFrom="paragraph">
              <wp:posOffset>57756</wp:posOffset>
            </wp:positionV>
            <wp:extent cx="2975212" cy="2333767"/>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19832574_1558618144200212_311079934_n"/>
                    <pic:cNvPicPr>
                      <a:picLocks noChangeAspect="1" noChangeArrowheads="1"/>
                    </pic:cNvPicPr>
                  </pic:nvPicPr>
                  <pic:blipFill>
                    <a:blip r:embed="rId63" cstate="print">
                      <a:extLst>
                        <a:ext uri="{28A0092B-C50C-407E-A947-70E740481C1C}">
                          <a14:useLocalDpi xmlns:a14="http://schemas.microsoft.com/office/drawing/2010/main" val="0"/>
                        </a:ext>
                      </a:extLst>
                    </a:blip>
                    <a:stretch>
                      <a:fillRect/>
                    </a:stretch>
                  </pic:blipFill>
                  <pic:spPr bwMode="auto">
                    <a:xfrm>
                      <a:off x="0" y="0"/>
                      <a:ext cx="2978150" cy="2336072"/>
                    </a:xfrm>
                    <a:prstGeom prst="rect">
                      <a:avLst/>
                    </a:prstGeom>
                    <a:noFill/>
                  </pic:spPr>
                </pic:pic>
              </a:graphicData>
            </a:graphic>
            <wp14:sizeRelH relativeFrom="page">
              <wp14:pctWidth>0</wp14:pctWidth>
            </wp14:sizeRelH>
            <wp14:sizeRelV relativeFrom="page">
              <wp14:pctHeight>0</wp14:pctHeight>
            </wp14:sizeRelV>
          </wp:anchor>
        </w:drawing>
      </w:r>
    </w:p>
    <w:p w:rsidR="00CD7797" w:rsidRDefault="00CD7797" w:rsidP="00CD7797">
      <w:pPr>
        <w:pStyle w:val="NoSpacing"/>
        <w:spacing w:before="240" w:after="240"/>
        <w:jc w:val="center"/>
        <w:rPr>
          <w:rFonts w:ascii="Arial Narrow" w:hAnsi="Arial Narrow"/>
          <w:b/>
          <w:sz w:val="22"/>
        </w:rPr>
      </w:pPr>
    </w:p>
    <w:p w:rsidR="00CD7797" w:rsidRDefault="00CD7797" w:rsidP="00CD7797">
      <w:pPr>
        <w:pStyle w:val="NoSpacing"/>
        <w:spacing w:before="240" w:after="240"/>
        <w:jc w:val="center"/>
        <w:rPr>
          <w:rFonts w:ascii="Arial Narrow" w:hAnsi="Arial Narrow"/>
          <w:b/>
          <w:sz w:val="22"/>
        </w:rPr>
      </w:pPr>
    </w:p>
    <w:p w:rsidR="00CD7797" w:rsidRDefault="00CD7797" w:rsidP="00CD7797">
      <w:pPr>
        <w:pStyle w:val="NoSpacing"/>
        <w:spacing w:before="240" w:after="240"/>
        <w:jc w:val="center"/>
        <w:rPr>
          <w:rFonts w:ascii="Arial Narrow" w:hAnsi="Arial Narrow"/>
          <w:b/>
          <w:sz w:val="22"/>
        </w:rPr>
      </w:pPr>
    </w:p>
    <w:p w:rsidR="00CD7797" w:rsidRDefault="00CD7797" w:rsidP="00CD7797">
      <w:pPr>
        <w:pStyle w:val="NoSpacing"/>
        <w:spacing w:before="240" w:after="240"/>
        <w:jc w:val="center"/>
        <w:rPr>
          <w:rFonts w:ascii="Arial Narrow" w:hAnsi="Arial Narrow"/>
          <w:b/>
          <w:sz w:val="22"/>
        </w:rPr>
      </w:pPr>
    </w:p>
    <w:p w:rsidR="00CD7797" w:rsidRDefault="00CD7797" w:rsidP="00CD7797">
      <w:pPr>
        <w:pStyle w:val="NoSpacing"/>
        <w:spacing w:before="240" w:after="240"/>
        <w:jc w:val="center"/>
        <w:rPr>
          <w:rFonts w:ascii="Arial Narrow" w:hAnsi="Arial Narrow"/>
          <w:b/>
          <w:sz w:val="22"/>
        </w:rPr>
      </w:pPr>
    </w:p>
    <w:p w:rsidR="00CD7797" w:rsidRDefault="00CD7797" w:rsidP="00CD7797">
      <w:pPr>
        <w:pStyle w:val="NoSpacing"/>
        <w:spacing w:before="240" w:after="240"/>
        <w:jc w:val="center"/>
        <w:rPr>
          <w:rFonts w:ascii="Arial Narrow" w:hAnsi="Arial Narrow"/>
          <w:b/>
          <w:sz w:val="22"/>
        </w:rPr>
      </w:pPr>
    </w:p>
    <w:p w:rsidR="00CD7797" w:rsidRDefault="00CD7797" w:rsidP="00CD7797">
      <w:pPr>
        <w:pStyle w:val="NoSpacing"/>
        <w:spacing w:before="240" w:after="240"/>
        <w:jc w:val="center"/>
        <w:rPr>
          <w:rFonts w:ascii="Arial Narrow" w:hAnsi="Arial Narrow"/>
          <w:b/>
          <w:sz w:val="22"/>
        </w:rPr>
      </w:pPr>
    </w:p>
    <w:p w:rsidR="00CD7797" w:rsidRDefault="00CD7797" w:rsidP="00CD7797">
      <w:pPr>
        <w:pStyle w:val="NoSpacing"/>
        <w:spacing w:before="240" w:after="240"/>
        <w:rPr>
          <w:rFonts w:ascii="Arial Narrow" w:hAnsi="Arial Narrow"/>
          <w:b/>
          <w:sz w:val="22"/>
        </w:rPr>
      </w:pPr>
      <w:r>
        <w:rPr>
          <w:rFonts w:ascii="Arial Narrow" w:hAnsi="Arial Narrow"/>
          <w:i/>
          <w:noProof/>
          <w:sz w:val="22"/>
          <w:lang w:val="en-PH" w:eastAsia="en-PH"/>
        </w:rPr>
        <mc:AlternateContent>
          <mc:Choice Requires="wps">
            <w:drawing>
              <wp:anchor distT="0" distB="0" distL="114300" distR="114300" simplePos="0" relativeHeight="251729920" behindDoc="0" locked="0" layoutInCell="1" allowOverlap="1" wp14:anchorId="1D16B94F" wp14:editId="0BCFBE94">
                <wp:simplePos x="0" y="0"/>
                <wp:positionH relativeFrom="column">
                  <wp:posOffset>3234519</wp:posOffset>
                </wp:positionH>
                <wp:positionV relativeFrom="paragraph">
                  <wp:posOffset>299692</wp:posOffset>
                </wp:positionV>
                <wp:extent cx="2456180" cy="477671"/>
                <wp:effectExtent l="0" t="0" r="1270" b="0"/>
                <wp:wrapNone/>
                <wp:docPr id="12" name="Text Box 12"/>
                <wp:cNvGraphicFramePr/>
                <a:graphic xmlns:a="http://schemas.openxmlformats.org/drawingml/2006/main">
                  <a:graphicData uri="http://schemas.microsoft.com/office/word/2010/wordprocessingShape">
                    <wps:wsp>
                      <wps:cNvSpPr txBox="1"/>
                      <wps:spPr>
                        <a:xfrm>
                          <a:off x="0" y="0"/>
                          <a:ext cx="2456180" cy="477671"/>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8B45B8" w:rsidRDefault="008B45B8" w:rsidP="00CD7797">
                            <w:r>
                              <w:rPr>
                                <w:rFonts w:ascii="Arial Narrow" w:hAnsi="Arial Narrow"/>
                                <w:i/>
                              </w:rPr>
                              <w:t>Figure 11</w:t>
                            </w:r>
                            <w:r>
                              <w:rPr>
                                <w:rFonts w:ascii="Arial Narrow" w:hAnsi="Arial Narrow"/>
                              </w:rPr>
                              <w:t xml:space="preserve">. Maceration of </w:t>
                            </w:r>
                            <w:r>
                              <w:rPr>
                                <w:rFonts w:ascii="Arial Narrow" w:hAnsi="Arial Narrow"/>
                                <w:i/>
                              </w:rPr>
                              <w:t>B. orellana</w:t>
                            </w:r>
                            <w:r>
                              <w:rPr>
                                <w:rFonts w:ascii="Arial Narrow" w:hAnsi="Arial Narrow"/>
                              </w:rPr>
                              <w:t xml:space="preserve"> seeds in methanol</w:t>
                            </w:r>
                          </w:p>
                          <w:p w:rsidR="008B45B8" w:rsidRDefault="008B45B8" w:rsidP="00CD779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 o:spid="_x0000_s1033" type="#_x0000_t202" style="position:absolute;margin-left:254.7pt;margin-top:23.6pt;width:193.4pt;height:37.6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" fillcolor="white [3201]" stroked="f" strokeweight="2pt">
                <v:textbox>
                  <w:txbxContent>
                    <w:p w:rsidR="008B45B8" w:rsidRDefault="008B45B8" w:rsidP="00CD7797">
                      <w:r>
                        <w:rPr>
                          <w:rFonts w:ascii="Arial Narrow" w:hAnsi="Arial Narrow"/>
                          <w:i/>
                        </w:rPr>
                        <w:t>Figure 11</w:t>
                      </w:r>
                      <w:r>
                        <w:rPr>
                          <w:rFonts w:ascii="Arial Narrow" w:hAnsi="Arial Narrow"/>
                        </w:rPr>
                        <w:t xml:space="preserve">. Maceration of </w:t>
                      </w:r>
                      <w:r>
                        <w:rPr>
                          <w:rFonts w:ascii="Arial Narrow" w:hAnsi="Arial Narrow"/>
                          <w:i/>
                        </w:rPr>
                        <w:t>B. orellana</w:t>
                      </w:r>
                      <w:r>
                        <w:rPr>
                          <w:rFonts w:ascii="Arial Narrow" w:hAnsi="Arial Narrow"/>
                        </w:rPr>
                        <w:t xml:space="preserve"> seeds in methanol</w:t>
                      </w:r>
                    </w:p>
                    <w:p w:rsidR="008B45B8" w:rsidRDefault="008B45B8" w:rsidP="00CD7797"/>
                  </w:txbxContent>
                </v:textbox>
              </v:shape>
            </w:pict>
          </mc:Fallback>
        </mc:AlternateContent>
      </w:r>
      <w:r>
        <w:rPr>
          <w:rFonts w:ascii="Arial Narrow" w:hAnsi="Arial Narrow"/>
          <w:i/>
          <w:noProof/>
          <w:sz w:val="22"/>
          <w:lang w:val="en-PH" w:eastAsia="en-PH"/>
        </w:rPr>
        <mc:AlternateContent>
          <mc:Choice Requires="wps">
            <w:drawing>
              <wp:anchor distT="0" distB="0" distL="114300" distR="114300" simplePos="0" relativeHeight="251728896" behindDoc="0" locked="0" layoutInCell="1" allowOverlap="1" wp14:anchorId="3BCEF40E" wp14:editId="0D759115">
                <wp:simplePos x="0" y="0"/>
                <wp:positionH relativeFrom="column">
                  <wp:posOffset>-53975</wp:posOffset>
                </wp:positionH>
                <wp:positionV relativeFrom="paragraph">
                  <wp:posOffset>66675</wp:posOffset>
                </wp:positionV>
                <wp:extent cx="2920365" cy="245110"/>
                <wp:effectExtent l="0" t="0" r="0" b="2540"/>
                <wp:wrapNone/>
                <wp:docPr id="108" name="Text Box 108"/>
                <wp:cNvGraphicFramePr/>
                <a:graphic xmlns:a="http://schemas.openxmlformats.org/drawingml/2006/main">
                  <a:graphicData uri="http://schemas.microsoft.com/office/word/2010/wordprocessingShape">
                    <wps:wsp>
                      <wps:cNvSpPr txBox="1"/>
                      <wps:spPr>
                        <a:xfrm>
                          <a:off x="0" y="0"/>
                          <a:ext cx="2920365" cy="245110"/>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8B45B8" w:rsidRDefault="008B45B8" w:rsidP="00CD7797">
                            <w:r>
                              <w:rPr>
                                <w:rFonts w:ascii="Arial Narrow" w:hAnsi="Arial Narrow"/>
                                <w:i/>
                              </w:rPr>
                              <w:t>Figure 10</w:t>
                            </w:r>
                            <w:r>
                              <w:rPr>
                                <w:rFonts w:ascii="Arial Narrow" w:hAnsi="Arial Narrow"/>
                              </w:rPr>
                              <w:t xml:space="preserve">. </w:t>
                            </w:r>
                            <w:r w:rsidRPr="007B13D3">
                              <w:rPr>
                                <w:rFonts w:ascii="Arial Narrow" w:hAnsi="Arial Narrow"/>
                              </w:rPr>
                              <w:t xml:space="preserve">Drying of </w:t>
                            </w:r>
                            <w:r>
                              <w:rPr>
                                <w:rFonts w:ascii="Arial Narrow" w:hAnsi="Arial Narrow"/>
                                <w:i/>
                              </w:rPr>
                              <w:t>B. orellana</w:t>
                            </w:r>
                            <w:r>
                              <w:rPr>
                                <w:rFonts w:ascii="Arial Narrow" w:hAnsi="Arial Narrow"/>
                              </w:rPr>
                              <w:t xml:space="preserve"> seeds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8" o:spid="_x0000_s1034" type="#_x0000_t202" style="position:absolute;margin-left:-4.25pt;margin-top:5.25pt;width:229.95pt;height:19.3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" fillcolor="white [3201]" stroked="f" strokeweight="2pt">
                <v:textbox>
                  <w:txbxContent>
                    <w:p w:rsidR="008B45B8" w:rsidRDefault="008B45B8" w:rsidP="00CD7797">
                      <w:r>
                        <w:rPr>
                          <w:rFonts w:ascii="Arial Narrow" w:hAnsi="Arial Narrow"/>
                          <w:i/>
                        </w:rPr>
                        <w:t>Figure 10</w:t>
                      </w:r>
                      <w:r>
                        <w:rPr>
                          <w:rFonts w:ascii="Arial Narrow" w:hAnsi="Arial Narrow"/>
                        </w:rPr>
                        <w:t xml:space="preserve">. </w:t>
                      </w:r>
                      <w:r w:rsidRPr="007B13D3">
                        <w:rPr>
                          <w:rFonts w:ascii="Arial Narrow" w:hAnsi="Arial Narrow"/>
                        </w:rPr>
                        <w:t xml:space="preserve">Drying of </w:t>
                      </w:r>
                      <w:r>
                        <w:rPr>
                          <w:rFonts w:ascii="Arial Narrow" w:hAnsi="Arial Narrow"/>
                          <w:i/>
                        </w:rPr>
                        <w:t>B. orellana</w:t>
                      </w:r>
                      <w:r>
                        <w:rPr>
                          <w:rFonts w:ascii="Arial Narrow" w:hAnsi="Arial Narrow"/>
                        </w:rPr>
                        <w:t xml:space="preserve"> seeds</w:t>
                      </w:r>
                    </w:p>
                  </w:txbxContent>
                </v:textbox>
              </v:shape>
            </w:pict>
          </mc:Fallback>
        </mc:AlternateContent>
      </w:r>
    </w:p>
    <w:p w:rsidR="00CD7797" w:rsidRPr="003D2A2F" w:rsidRDefault="00CD7797" w:rsidP="00CD7797">
      <w:pPr>
        <w:pStyle w:val="NoSpacing"/>
        <w:spacing w:after="240"/>
        <w:rPr>
          <w:rFonts w:ascii="Arial Narrow" w:hAnsi="Arial Narrow"/>
          <w:sz w:val="22"/>
        </w:rPr>
      </w:pPr>
      <w:r>
        <w:rPr>
          <w:rFonts w:ascii="Arial Narrow" w:hAnsi="Arial Narrow"/>
          <w:sz w:val="22"/>
        </w:rPr>
        <w:tab/>
      </w:r>
      <w:r>
        <w:rPr>
          <w:rFonts w:ascii="Arial Narrow" w:hAnsi="Arial Narrow"/>
          <w:sz w:val="22"/>
        </w:rPr>
        <w:tab/>
      </w:r>
      <w:r>
        <w:rPr>
          <w:rFonts w:ascii="Arial Narrow" w:hAnsi="Arial Narrow"/>
          <w:sz w:val="22"/>
        </w:rPr>
        <w:tab/>
      </w:r>
      <w:r>
        <w:rPr>
          <w:rFonts w:ascii="Arial Narrow" w:hAnsi="Arial Narrow"/>
          <w:sz w:val="22"/>
        </w:rPr>
        <w:tab/>
        <w:t xml:space="preserve">    </w:t>
      </w:r>
    </w:p>
    <w:p w:rsidR="00CD7797" w:rsidRPr="0077005E" w:rsidRDefault="00CD7797" w:rsidP="00CD7797">
      <w:pPr>
        <w:pStyle w:val="NoSpacing"/>
        <w:spacing w:before="240" w:after="240"/>
        <w:rPr>
          <w:rFonts w:ascii="Arial Narrow" w:hAnsi="Arial Narrow"/>
          <w:sz w:val="22"/>
        </w:rPr>
      </w:pPr>
    </w:p>
    <w:p w:rsidR="00CD7797" w:rsidRDefault="00CD7797" w:rsidP="00CD7797">
      <w:pPr>
        <w:pStyle w:val="NoSpacing"/>
        <w:spacing w:before="240" w:after="240"/>
        <w:rPr>
          <w:rFonts w:ascii="Arial Narrow" w:hAnsi="Arial Narrow"/>
          <w:b/>
          <w:sz w:val="22"/>
        </w:rPr>
      </w:pPr>
      <w:r>
        <w:rPr>
          <w:noProof/>
          <w:lang w:val="en-PH" w:eastAsia="en-PH"/>
        </w:rPr>
        <w:drawing>
          <wp:anchor distT="0" distB="0" distL="114300" distR="114300" simplePos="0" relativeHeight="251726848" behindDoc="0" locked="0" layoutInCell="1" allowOverlap="1" wp14:anchorId="742F2246" wp14:editId="4F42C1C1">
            <wp:simplePos x="0" y="0"/>
            <wp:positionH relativeFrom="column">
              <wp:posOffset>-68239</wp:posOffset>
            </wp:positionH>
            <wp:positionV relativeFrom="paragraph">
              <wp:posOffset>152733</wp:posOffset>
            </wp:positionV>
            <wp:extent cx="3193576" cy="2715904"/>
            <wp:effectExtent l="0" t="0" r="6985" b="825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Bunga 2"/>
                    <pic:cNvPicPr>
                      <a:picLocks noChangeAspect="1" noChangeArrowheads="1"/>
                    </pic:cNvPicPr>
                  </pic:nvPicPr>
                  <pic:blipFill>
                    <a:blip r:embed="rId64" cstate="print">
                      <a:extLst>
                        <a:ext uri="{28A0092B-C50C-407E-A947-70E740481C1C}">
                          <a14:useLocalDpi xmlns:a14="http://schemas.microsoft.com/office/drawing/2010/main" val="0"/>
                        </a:ext>
                      </a:extLst>
                    </a:blip>
                    <a:stretch>
                      <a:fillRect/>
                    </a:stretch>
                  </pic:blipFill>
                  <pic:spPr bwMode="auto">
                    <a:xfrm>
                      <a:off x="0" y="0"/>
                      <a:ext cx="3193576" cy="2715904"/>
                    </a:xfrm>
                    <a:prstGeom prst="rect">
                      <a:avLst/>
                    </a:prstGeom>
                    <a:noFill/>
                  </pic:spPr>
                </pic:pic>
              </a:graphicData>
            </a:graphic>
            <wp14:sizeRelH relativeFrom="page">
              <wp14:pctWidth>0</wp14:pctWidth>
            </wp14:sizeRelH>
            <wp14:sizeRelV relativeFrom="page">
              <wp14:pctHeight>0</wp14:pctHeight>
            </wp14:sizeRelV>
          </wp:anchor>
        </w:drawing>
      </w:r>
    </w:p>
    <w:p w:rsidR="00CD7797" w:rsidRDefault="00CD7797" w:rsidP="00CD7797">
      <w:pPr>
        <w:pStyle w:val="NoSpacing"/>
        <w:spacing w:before="240" w:after="240"/>
        <w:rPr>
          <w:rFonts w:ascii="Arial Narrow" w:hAnsi="Arial Narrow"/>
          <w:b/>
          <w:sz w:val="22"/>
        </w:rPr>
      </w:pPr>
      <w:r>
        <w:rPr>
          <w:noProof/>
          <w:lang w:val="en-PH" w:eastAsia="en-PH"/>
        </w:rPr>
        <w:drawing>
          <wp:anchor distT="0" distB="0" distL="114300" distR="114300" simplePos="0" relativeHeight="251727872" behindDoc="0" locked="0" layoutInCell="1" allowOverlap="1" wp14:anchorId="2E128CDE" wp14:editId="18B2F073">
            <wp:simplePos x="0" y="0"/>
            <wp:positionH relativeFrom="column">
              <wp:posOffset>3221500</wp:posOffset>
            </wp:positionH>
            <wp:positionV relativeFrom="paragraph">
              <wp:posOffset>77407</wp:posOffset>
            </wp:positionV>
            <wp:extent cx="2742413" cy="2215828"/>
            <wp:effectExtent l="0" t="3493"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Bunga Extract for Dryness"/>
                    <pic:cNvPicPr>
                      <a:picLocks noChangeAspect="1" noChangeArrowheads="1"/>
                    </pic:cNvPicPr>
                  </pic:nvPicPr>
                  <pic:blipFill>
                    <a:blip r:embed="rId65" cstate="print">
                      <a:extLst>
                        <a:ext uri="{28A0092B-C50C-407E-A947-70E740481C1C}">
                          <a14:useLocalDpi xmlns:a14="http://schemas.microsoft.com/office/drawing/2010/main" val="0"/>
                        </a:ext>
                      </a:extLst>
                    </a:blip>
                    <a:stretch>
                      <a:fillRect/>
                    </a:stretch>
                  </pic:blipFill>
                  <pic:spPr bwMode="auto">
                    <a:xfrm rot="5400000">
                      <a:off x="0" y="0"/>
                      <a:ext cx="2742413" cy="2215828"/>
                    </a:xfrm>
                    <a:prstGeom prst="rect">
                      <a:avLst/>
                    </a:prstGeom>
                    <a:noFill/>
                  </pic:spPr>
                </pic:pic>
              </a:graphicData>
            </a:graphic>
            <wp14:sizeRelH relativeFrom="page">
              <wp14:pctWidth>0</wp14:pctWidth>
            </wp14:sizeRelH>
            <wp14:sizeRelV relativeFrom="page">
              <wp14:pctHeight>0</wp14:pctHeight>
            </wp14:sizeRelV>
          </wp:anchor>
        </w:drawing>
      </w:r>
    </w:p>
    <w:p w:rsidR="00CD7797" w:rsidRDefault="00CD7797" w:rsidP="00CD7797">
      <w:pPr>
        <w:pStyle w:val="NoSpacing"/>
        <w:spacing w:before="240" w:after="240"/>
        <w:rPr>
          <w:rFonts w:ascii="Arial Narrow" w:hAnsi="Arial Narrow"/>
          <w:b/>
          <w:sz w:val="22"/>
        </w:rPr>
      </w:pPr>
    </w:p>
    <w:p w:rsidR="00CD7797" w:rsidRDefault="00CD7797" w:rsidP="00CD7797">
      <w:pPr>
        <w:pStyle w:val="NoSpacing"/>
        <w:spacing w:before="240" w:after="240"/>
        <w:rPr>
          <w:rFonts w:ascii="Arial Narrow" w:hAnsi="Arial Narrow"/>
          <w:b/>
          <w:sz w:val="22"/>
        </w:rPr>
      </w:pPr>
    </w:p>
    <w:p w:rsidR="00CD7797" w:rsidRDefault="00CD7797" w:rsidP="00CD7797">
      <w:pPr>
        <w:pStyle w:val="NoSpacing"/>
        <w:spacing w:before="240" w:after="240"/>
        <w:rPr>
          <w:rFonts w:ascii="Arial Narrow" w:hAnsi="Arial Narrow"/>
          <w:sz w:val="22"/>
        </w:rPr>
      </w:pPr>
    </w:p>
    <w:p w:rsidR="00CD7797" w:rsidRDefault="00CD7797" w:rsidP="00CD7797">
      <w:pPr>
        <w:pStyle w:val="NoSpacing"/>
        <w:spacing w:before="240" w:after="240"/>
        <w:rPr>
          <w:rFonts w:ascii="Arial Narrow" w:hAnsi="Arial Narrow"/>
          <w:sz w:val="22"/>
        </w:rPr>
      </w:pPr>
    </w:p>
    <w:p w:rsidR="00CD7797" w:rsidRDefault="00CD7797" w:rsidP="00CD7797">
      <w:pPr>
        <w:pStyle w:val="NoSpacing"/>
        <w:spacing w:before="240" w:after="240"/>
        <w:rPr>
          <w:rFonts w:ascii="Arial Narrow" w:hAnsi="Arial Narrow"/>
          <w:sz w:val="22"/>
        </w:rPr>
      </w:pPr>
    </w:p>
    <w:p w:rsidR="00CD7797" w:rsidRDefault="00CD7797" w:rsidP="00CD7797">
      <w:pPr>
        <w:pStyle w:val="NoSpacing"/>
        <w:spacing w:before="240" w:after="240"/>
        <w:rPr>
          <w:rFonts w:ascii="Arial Narrow" w:hAnsi="Arial Narrow"/>
          <w:sz w:val="22"/>
        </w:rPr>
      </w:pPr>
    </w:p>
    <w:p w:rsidR="00CD7797" w:rsidRDefault="00CD7797" w:rsidP="00CD7797">
      <w:pPr>
        <w:pStyle w:val="NoSpacing"/>
        <w:spacing w:before="240" w:after="240"/>
        <w:rPr>
          <w:rFonts w:ascii="Arial Narrow" w:hAnsi="Arial Narrow"/>
          <w:sz w:val="22"/>
        </w:rPr>
      </w:pPr>
    </w:p>
    <w:p w:rsidR="00CD7797" w:rsidRDefault="00CD7797" w:rsidP="00CD7797">
      <w:pPr>
        <w:pStyle w:val="NoSpacing"/>
        <w:spacing w:before="240" w:after="240"/>
        <w:rPr>
          <w:rFonts w:ascii="Arial Narrow" w:hAnsi="Arial Narrow"/>
          <w:b/>
          <w:sz w:val="22"/>
        </w:rPr>
      </w:pPr>
      <w:r>
        <w:rPr>
          <w:rFonts w:ascii="Arial Narrow" w:hAnsi="Arial Narrow"/>
          <w:i/>
          <w:noProof/>
          <w:sz w:val="22"/>
          <w:lang w:val="en-PH" w:eastAsia="en-PH"/>
        </w:rPr>
        <mc:AlternateContent>
          <mc:Choice Requires="wps">
            <w:drawing>
              <wp:anchor distT="0" distB="0" distL="114300" distR="114300" simplePos="0" relativeHeight="251730944" behindDoc="0" locked="0" layoutInCell="1" allowOverlap="1" wp14:anchorId="7D4E204F" wp14:editId="393A80CB">
                <wp:simplePos x="0" y="0"/>
                <wp:positionH relativeFrom="column">
                  <wp:posOffset>-53975</wp:posOffset>
                </wp:positionH>
                <wp:positionV relativeFrom="paragraph">
                  <wp:posOffset>231140</wp:posOffset>
                </wp:positionV>
                <wp:extent cx="3056890" cy="245110"/>
                <wp:effectExtent l="0" t="0" r="0" b="2540"/>
                <wp:wrapNone/>
                <wp:docPr id="15" name="Text Box 15"/>
                <wp:cNvGraphicFramePr/>
                <a:graphic xmlns:a="http://schemas.openxmlformats.org/drawingml/2006/main">
                  <a:graphicData uri="http://schemas.microsoft.com/office/word/2010/wordprocessingShape">
                    <wps:wsp>
                      <wps:cNvSpPr txBox="1"/>
                      <wps:spPr>
                        <a:xfrm>
                          <a:off x="0" y="0"/>
                          <a:ext cx="3056890" cy="245110"/>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8B45B8" w:rsidRPr="003D2A2F" w:rsidRDefault="008B45B8" w:rsidP="00CD7797">
                            <w:r>
                              <w:rPr>
                                <w:rFonts w:ascii="Arial Narrow" w:hAnsi="Arial Narrow"/>
                                <w:i/>
                              </w:rPr>
                              <w:t>Figure 12</w:t>
                            </w:r>
                            <w:r>
                              <w:rPr>
                                <w:rFonts w:ascii="Arial Narrow" w:hAnsi="Arial Narrow"/>
                              </w:rPr>
                              <w:t xml:space="preserve">. Rotary evaporation of </w:t>
                            </w:r>
                            <w:r>
                              <w:rPr>
                                <w:rFonts w:ascii="Arial Narrow" w:hAnsi="Arial Narrow"/>
                                <w:i/>
                              </w:rPr>
                              <w:t>B. orellana</w:t>
                            </w:r>
                            <w:r>
                              <w:rPr>
                                <w:rFonts w:ascii="Arial Narrow" w:hAnsi="Arial Narrow"/>
                              </w:rPr>
                              <w:t xml:space="preserve"> extract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 o:spid="_x0000_s1035" type="#_x0000_t202" style="position:absolute;margin-left:-4.25pt;margin-top:18.2pt;width:240.7pt;height:19.3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" fillcolor="white [3201]" stroked="f" strokeweight="2pt">
                <v:textbox>
                  <w:txbxContent>
                    <w:p w:rsidR="008B45B8" w:rsidRPr="003D2A2F" w:rsidRDefault="008B45B8" w:rsidP="00CD7797">
                      <w:r>
                        <w:rPr>
                          <w:rFonts w:ascii="Arial Narrow" w:hAnsi="Arial Narrow"/>
                          <w:i/>
                        </w:rPr>
                        <w:t>Figure 12</w:t>
                      </w:r>
                      <w:r>
                        <w:rPr>
                          <w:rFonts w:ascii="Arial Narrow" w:hAnsi="Arial Narrow"/>
                        </w:rPr>
                        <w:t xml:space="preserve">. Rotary evaporation of </w:t>
                      </w:r>
                      <w:r>
                        <w:rPr>
                          <w:rFonts w:ascii="Arial Narrow" w:hAnsi="Arial Narrow"/>
                          <w:i/>
                        </w:rPr>
                        <w:t>B. orellana</w:t>
                      </w:r>
                      <w:r>
                        <w:rPr>
                          <w:rFonts w:ascii="Arial Narrow" w:hAnsi="Arial Narrow"/>
                        </w:rPr>
                        <w:t xml:space="preserve"> extract</w:t>
                      </w:r>
                    </w:p>
                  </w:txbxContent>
                </v:textbox>
              </v:shape>
            </w:pict>
          </mc:Fallback>
        </mc:AlternateContent>
      </w:r>
      <w:r>
        <w:rPr>
          <w:rFonts w:ascii="Arial Narrow" w:hAnsi="Arial Narrow"/>
          <w:i/>
          <w:noProof/>
          <w:sz w:val="22"/>
          <w:lang w:val="en-PH" w:eastAsia="en-PH"/>
        </w:rPr>
        <mc:AlternateContent>
          <mc:Choice Requires="wps">
            <w:drawing>
              <wp:anchor distT="0" distB="0" distL="114300" distR="114300" simplePos="0" relativeHeight="251731968" behindDoc="0" locked="0" layoutInCell="1" allowOverlap="1" wp14:anchorId="146BBC99" wp14:editId="042EECB0">
                <wp:simplePos x="0" y="0"/>
                <wp:positionH relativeFrom="column">
                  <wp:posOffset>3451519</wp:posOffset>
                </wp:positionH>
                <wp:positionV relativeFrom="paragraph">
                  <wp:posOffset>231424</wp:posOffset>
                </wp:positionV>
                <wp:extent cx="2552065" cy="245110"/>
                <wp:effectExtent l="0" t="0" r="635" b="2540"/>
                <wp:wrapNone/>
                <wp:docPr id="14" name="Text Box 14"/>
                <wp:cNvGraphicFramePr/>
                <a:graphic xmlns:a="http://schemas.openxmlformats.org/drawingml/2006/main">
                  <a:graphicData uri="http://schemas.microsoft.com/office/word/2010/wordprocessingShape">
                    <wps:wsp>
                      <wps:cNvSpPr txBox="1"/>
                      <wps:spPr>
                        <a:xfrm>
                          <a:off x="0" y="0"/>
                          <a:ext cx="2552065" cy="245110"/>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8B45B8" w:rsidRPr="003D2A2F" w:rsidRDefault="008B45B8" w:rsidP="00CD7797">
                            <w:r>
                              <w:rPr>
                                <w:rFonts w:ascii="Arial Narrow" w:hAnsi="Arial Narrow"/>
                                <w:i/>
                              </w:rPr>
                              <w:t>Figure 13</w:t>
                            </w:r>
                            <w:r>
                              <w:rPr>
                                <w:rFonts w:ascii="Arial Narrow" w:hAnsi="Arial Narrow"/>
                              </w:rPr>
                              <w:t xml:space="preserve">. Drying of </w:t>
                            </w:r>
                            <w:r>
                              <w:rPr>
                                <w:rFonts w:ascii="Arial Narrow" w:hAnsi="Arial Narrow"/>
                                <w:i/>
                              </w:rPr>
                              <w:t>B. orellana</w:t>
                            </w:r>
                            <w:r>
                              <w:rPr>
                                <w:rFonts w:ascii="Arial Narrow" w:hAnsi="Arial Narrow"/>
                              </w:rPr>
                              <w:t xml:space="preserve"> extract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 o:spid="_x0000_s1036" type="#_x0000_t202" style="position:absolute;margin-left:271.75pt;margin-top:18.2pt;width:200.95pt;height:19.3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" fillcolor="white [3201]" stroked="f" strokeweight="2pt">
                <v:textbox>
                  <w:txbxContent>
                    <w:p w:rsidR="008B45B8" w:rsidRPr="003D2A2F" w:rsidRDefault="008B45B8" w:rsidP="00CD7797">
                      <w:r>
                        <w:rPr>
                          <w:rFonts w:ascii="Arial Narrow" w:hAnsi="Arial Narrow"/>
                          <w:i/>
                        </w:rPr>
                        <w:t>Figure 13</w:t>
                      </w:r>
                      <w:r>
                        <w:rPr>
                          <w:rFonts w:ascii="Arial Narrow" w:hAnsi="Arial Narrow"/>
                        </w:rPr>
                        <w:t xml:space="preserve">. Drying of </w:t>
                      </w:r>
                      <w:r>
                        <w:rPr>
                          <w:rFonts w:ascii="Arial Narrow" w:hAnsi="Arial Narrow"/>
                          <w:i/>
                        </w:rPr>
                        <w:t>B. orellana</w:t>
                      </w:r>
                      <w:r>
                        <w:rPr>
                          <w:rFonts w:ascii="Arial Narrow" w:hAnsi="Arial Narrow"/>
                        </w:rPr>
                        <w:t xml:space="preserve"> extract</w:t>
                      </w:r>
                    </w:p>
                  </w:txbxContent>
                </v:textbox>
              </v:shape>
            </w:pict>
          </mc:Fallback>
        </mc:AlternateContent>
      </w:r>
      <w:r>
        <w:rPr>
          <w:rFonts w:ascii="Arial Narrow" w:hAnsi="Arial Narrow"/>
          <w:sz w:val="22"/>
        </w:rPr>
        <w:tab/>
      </w:r>
    </w:p>
    <w:p w:rsidR="00CD7797" w:rsidRDefault="00CD7797" w:rsidP="00CD7797">
      <w:pPr>
        <w:pStyle w:val="NoSpacing"/>
        <w:spacing w:before="240" w:after="240"/>
        <w:rPr>
          <w:rFonts w:ascii="Arial Narrow" w:hAnsi="Arial Narrow"/>
          <w:b/>
          <w:sz w:val="22"/>
        </w:rPr>
      </w:pPr>
    </w:p>
    <w:p w:rsidR="00CD7797" w:rsidRDefault="00CD7797" w:rsidP="00CD7797">
      <w:pPr>
        <w:pStyle w:val="NoSpacing"/>
        <w:spacing w:before="240" w:after="240"/>
        <w:rPr>
          <w:rFonts w:ascii="Arial Narrow" w:hAnsi="Arial Narrow"/>
          <w:b/>
          <w:sz w:val="22"/>
        </w:rPr>
      </w:pPr>
    </w:p>
    <w:p w:rsidR="00CD7797" w:rsidRDefault="00CD7797" w:rsidP="00CD7797">
      <w:pPr>
        <w:pStyle w:val="NoSpacing"/>
        <w:spacing w:before="240" w:after="240"/>
        <w:jc w:val="center"/>
        <w:rPr>
          <w:rFonts w:ascii="Arial Narrow" w:hAnsi="Arial Narrow"/>
          <w:b/>
          <w:sz w:val="22"/>
        </w:rPr>
      </w:pPr>
      <w:r>
        <w:rPr>
          <w:rFonts w:ascii="Arial Narrow" w:hAnsi="Arial Narrow"/>
          <w:b/>
          <w:sz w:val="22"/>
        </w:rPr>
        <w:lastRenderedPageBreak/>
        <w:t>APPENDIX F</w:t>
      </w:r>
    </w:p>
    <w:p w:rsidR="00CD7797" w:rsidRPr="002C2804" w:rsidRDefault="00CD7797" w:rsidP="00CD7797">
      <w:pPr>
        <w:pStyle w:val="NoSpacing"/>
        <w:spacing w:before="240" w:after="240"/>
        <w:jc w:val="center"/>
        <w:rPr>
          <w:rFonts w:ascii="Arial Narrow" w:hAnsi="Arial Narrow"/>
          <w:b/>
          <w:sz w:val="22"/>
        </w:rPr>
      </w:pPr>
      <w:r>
        <w:rPr>
          <w:rFonts w:ascii="Arial Narrow" w:hAnsi="Arial Narrow"/>
          <w:b/>
          <w:i/>
          <w:sz w:val="22"/>
        </w:rPr>
        <w:t>Hibiscus rosa-sinensis</w:t>
      </w:r>
      <w:r>
        <w:rPr>
          <w:rFonts w:ascii="Arial Narrow" w:hAnsi="Arial Narrow"/>
          <w:b/>
          <w:sz w:val="22"/>
        </w:rPr>
        <w:t xml:space="preserve"> Extraction Process</w:t>
      </w:r>
    </w:p>
    <w:p w:rsidR="00CD7797" w:rsidRDefault="00CD7797" w:rsidP="00CD7797">
      <w:pPr>
        <w:pStyle w:val="NoSpacing"/>
        <w:spacing w:before="240" w:after="240"/>
        <w:jc w:val="center"/>
        <w:rPr>
          <w:rFonts w:ascii="Arial Narrow" w:hAnsi="Arial Narrow"/>
          <w:b/>
          <w:sz w:val="22"/>
        </w:rPr>
      </w:pPr>
    </w:p>
    <w:p w:rsidR="00CD7797" w:rsidRDefault="00CD7797" w:rsidP="00CD7797">
      <w:pPr>
        <w:pStyle w:val="NoSpacing"/>
        <w:spacing w:before="240" w:after="240"/>
        <w:jc w:val="center"/>
        <w:rPr>
          <w:rFonts w:ascii="Arial Narrow" w:hAnsi="Arial Narrow"/>
          <w:b/>
          <w:sz w:val="22"/>
        </w:rPr>
      </w:pPr>
      <w:r>
        <w:rPr>
          <w:noProof/>
          <w:lang w:val="en-PH" w:eastAsia="en-PH"/>
        </w:rPr>
        <w:drawing>
          <wp:anchor distT="0" distB="0" distL="114300" distR="114300" simplePos="0" relativeHeight="251734016" behindDoc="0" locked="0" layoutInCell="1" allowOverlap="1" wp14:anchorId="2422E006" wp14:editId="68F905DE">
            <wp:simplePos x="0" y="0"/>
            <wp:positionH relativeFrom="column">
              <wp:posOffset>259080</wp:posOffset>
            </wp:positionH>
            <wp:positionV relativeFrom="paragraph">
              <wp:posOffset>274955</wp:posOffset>
            </wp:positionV>
            <wp:extent cx="2497455" cy="2647315"/>
            <wp:effectExtent l="0" t="0" r="0" b="635"/>
            <wp:wrapNone/>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19832574_1558618144200212_311079934_n"/>
                    <pic:cNvPicPr>
                      <a:picLocks noChangeAspect="1" noChangeArrowheads="1"/>
                    </pic:cNvPicPr>
                  </pic:nvPicPr>
                  <pic:blipFill>
                    <a:blip r:embed="rId66" cstate="print">
                      <a:extLst>
                        <a:ext uri="{28A0092B-C50C-407E-A947-70E740481C1C}">
                          <a14:useLocalDpi xmlns:a14="http://schemas.microsoft.com/office/drawing/2010/main" val="0"/>
                        </a:ext>
                      </a:extLst>
                    </a:blip>
                    <a:stretch>
                      <a:fillRect/>
                    </a:stretch>
                  </pic:blipFill>
                  <pic:spPr bwMode="auto">
                    <a:xfrm>
                      <a:off x="0" y="0"/>
                      <a:ext cx="2497455" cy="2647315"/>
                    </a:xfrm>
                    <a:prstGeom prst="rect">
                      <a:avLst/>
                    </a:prstGeom>
                    <a:noFill/>
                  </pic:spPr>
                </pic:pic>
              </a:graphicData>
            </a:graphic>
            <wp14:sizeRelH relativeFrom="page">
              <wp14:pctWidth>0</wp14:pctWidth>
            </wp14:sizeRelH>
            <wp14:sizeRelV relativeFrom="page">
              <wp14:pctHeight>0</wp14:pctHeight>
            </wp14:sizeRelV>
          </wp:anchor>
        </w:drawing>
      </w:r>
    </w:p>
    <w:p w:rsidR="00CD7797" w:rsidRDefault="00CD7797" w:rsidP="00CD7797">
      <w:pPr>
        <w:pStyle w:val="NoSpacing"/>
        <w:spacing w:before="240" w:after="240"/>
        <w:jc w:val="center"/>
        <w:rPr>
          <w:rFonts w:ascii="Arial Narrow" w:hAnsi="Arial Narrow"/>
          <w:b/>
          <w:sz w:val="22"/>
        </w:rPr>
      </w:pPr>
      <w:r>
        <w:rPr>
          <w:noProof/>
          <w:lang w:val="en-PH" w:eastAsia="en-PH"/>
        </w:rPr>
        <w:drawing>
          <wp:anchor distT="0" distB="0" distL="114300" distR="114300" simplePos="0" relativeHeight="251732992" behindDoc="0" locked="0" layoutInCell="1" allowOverlap="1" wp14:anchorId="54CF05F5" wp14:editId="25246CEF">
            <wp:simplePos x="0" y="0"/>
            <wp:positionH relativeFrom="column">
              <wp:posOffset>3124835</wp:posOffset>
            </wp:positionH>
            <wp:positionV relativeFrom="paragraph">
              <wp:posOffset>298450</wp:posOffset>
            </wp:positionV>
            <wp:extent cx="2673350" cy="2004695"/>
            <wp:effectExtent l="0" t="8573" r="4128" b="4127"/>
            <wp:wrapNone/>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Bunga Maceration"/>
                    <pic:cNvPicPr>
                      <a:picLocks noChangeAspect="1" noChangeArrowheads="1"/>
                    </pic:cNvPicPr>
                  </pic:nvPicPr>
                  <pic:blipFill>
                    <a:blip r:embed="rId67" cstate="print">
                      <a:extLst>
                        <a:ext uri="{28A0092B-C50C-407E-A947-70E740481C1C}">
                          <a14:useLocalDpi xmlns:a14="http://schemas.microsoft.com/office/drawing/2010/main" val="0"/>
                        </a:ext>
                      </a:extLst>
                    </a:blip>
                    <a:stretch>
                      <a:fillRect/>
                    </a:stretch>
                  </pic:blipFill>
                  <pic:spPr bwMode="auto">
                    <a:xfrm rot="5400000">
                      <a:off x="0" y="0"/>
                      <a:ext cx="2673350" cy="2004695"/>
                    </a:xfrm>
                    <a:prstGeom prst="rect">
                      <a:avLst/>
                    </a:prstGeom>
                    <a:noFill/>
                  </pic:spPr>
                </pic:pic>
              </a:graphicData>
            </a:graphic>
            <wp14:sizeRelH relativeFrom="page">
              <wp14:pctWidth>0</wp14:pctWidth>
            </wp14:sizeRelH>
            <wp14:sizeRelV relativeFrom="page">
              <wp14:pctHeight>0</wp14:pctHeight>
            </wp14:sizeRelV>
          </wp:anchor>
        </w:drawing>
      </w:r>
    </w:p>
    <w:p w:rsidR="00CD7797" w:rsidRDefault="00CD7797" w:rsidP="00CD7797">
      <w:pPr>
        <w:pStyle w:val="NoSpacing"/>
        <w:spacing w:before="240" w:after="240"/>
        <w:jc w:val="center"/>
        <w:rPr>
          <w:rFonts w:ascii="Arial Narrow" w:hAnsi="Arial Narrow"/>
          <w:b/>
          <w:sz w:val="22"/>
        </w:rPr>
      </w:pPr>
    </w:p>
    <w:p w:rsidR="00CD7797" w:rsidRDefault="00CD7797" w:rsidP="00CD7797">
      <w:pPr>
        <w:pStyle w:val="NoSpacing"/>
        <w:spacing w:before="240" w:after="240"/>
        <w:jc w:val="center"/>
        <w:rPr>
          <w:rFonts w:ascii="Arial Narrow" w:hAnsi="Arial Narrow"/>
          <w:b/>
          <w:sz w:val="22"/>
        </w:rPr>
      </w:pPr>
    </w:p>
    <w:p w:rsidR="00CD7797" w:rsidRDefault="00CD7797" w:rsidP="00CD7797">
      <w:pPr>
        <w:pStyle w:val="NoSpacing"/>
        <w:spacing w:before="240" w:after="240"/>
        <w:jc w:val="center"/>
        <w:rPr>
          <w:rFonts w:ascii="Arial Narrow" w:hAnsi="Arial Narrow"/>
          <w:b/>
          <w:sz w:val="22"/>
        </w:rPr>
      </w:pPr>
    </w:p>
    <w:p w:rsidR="00CD7797" w:rsidRDefault="00CD7797" w:rsidP="00CD7797">
      <w:pPr>
        <w:pStyle w:val="NoSpacing"/>
        <w:spacing w:before="240" w:after="240"/>
        <w:jc w:val="center"/>
        <w:rPr>
          <w:rFonts w:ascii="Arial Narrow" w:hAnsi="Arial Narrow"/>
          <w:b/>
          <w:sz w:val="22"/>
        </w:rPr>
      </w:pPr>
    </w:p>
    <w:p w:rsidR="00CD7797" w:rsidRDefault="00CD7797" w:rsidP="00CD7797">
      <w:pPr>
        <w:pStyle w:val="NoSpacing"/>
        <w:spacing w:before="240" w:after="240"/>
        <w:jc w:val="center"/>
        <w:rPr>
          <w:rFonts w:ascii="Arial Narrow" w:hAnsi="Arial Narrow"/>
          <w:b/>
          <w:sz w:val="22"/>
        </w:rPr>
      </w:pPr>
    </w:p>
    <w:p w:rsidR="00CD7797" w:rsidRDefault="00CD7797" w:rsidP="00CD7797">
      <w:pPr>
        <w:pStyle w:val="NoSpacing"/>
        <w:spacing w:before="240" w:after="240"/>
        <w:jc w:val="center"/>
        <w:rPr>
          <w:rFonts w:ascii="Arial Narrow" w:hAnsi="Arial Narrow"/>
          <w:b/>
          <w:sz w:val="22"/>
        </w:rPr>
      </w:pPr>
    </w:p>
    <w:p w:rsidR="00CD7797" w:rsidRDefault="00CD7797" w:rsidP="00CD7797">
      <w:pPr>
        <w:pStyle w:val="NoSpacing"/>
        <w:spacing w:before="240" w:after="240"/>
        <w:jc w:val="center"/>
        <w:rPr>
          <w:rFonts w:ascii="Arial Narrow" w:hAnsi="Arial Narrow"/>
          <w:b/>
          <w:sz w:val="22"/>
        </w:rPr>
      </w:pPr>
    </w:p>
    <w:p w:rsidR="00CD7797" w:rsidRDefault="00CD7797" w:rsidP="00CD7797">
      <w:pPr>
        <w:pStyle w:val="NoSpacing"/>
        <w:spacing w:before="240" w:after="240"/>
        <w:rPr>
          <w:rFonts w:ascii="Arial Narrow" w:hAnsi="Arial Narrow"/>
          <w:b/>
          <w:sz w:val="22"/>
        </w:rPr>
      </w:pPr>
      <w:r>
        <w:rPr>
          <w:rFonts w:ascii="Arial Narrow" w:hAnsi="Arial Narrow"/>
          <w:i/>
          <w:noProof/>
          <w:sz w:val="22"/>
          <w:lang w:val="en-PH" w:eastAsia="en-PH"/>
        </w:rPr>
        <mc:AlternateContent>
          <mc:Choice Requires="wps">
            <w:drawing>
              <wp:anchor distT="0" distB="0" distL="114300" distR="114300" simplePos="0" relativeHeight="251738112" behindDoc="0" locked="0" layoutInCell="1" allowOverlap="1" wp14:anchorId="2ED48CCE" wp14:editId="2B2A8E15">
                <wp:simplePos x="0" y="0"/>
                <wp:positionH relativeFrom="column">
                  <wp:posOffset>3446013</wp:posOffset>
                </wp:positionH>
                <wp:positionV relativeFrom="paragraph">
                  <wp:posOffset>299085</wp:posOffset>
                </wp:positionV>
                <wp:extent cx="2456180" cy="477671"/>
                <wp:effectExtent l="0" t="0" r="1270" b="0"/>
                <wp:wrapNone/>
                <wp:docPr id="111" name="Text Box 111"/>
                <wp:cNvGraphicFramePr/>
                <a:graphic xmlns:a="http://schemas.openxmlformats.org/drawingml/2006/main">
                  <a:graphicData uri="http://schemas.microsoft.com/office/word/2010/wordprocessingShape">
                    <wps:wsp>
                      <wps:cNvSpPr txBox="1"/>
                      <wps:spPr>
                        <a:xfrm>
                          <a:off x="0" y="0"/>
                          <a:ext cx="2456180" cy="477671"/>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8B45B8" w:rsidRDefault="008B45B8" w:rsidP="00CD7797">
                            <w:r>
                              <w:rPr>
                                <w:rFonts w:ascii="Arial Narrow" w:hAnsi="Arial Narrow"/>
                                <w:i/>
                              </w:rPr>
                              <w:t>Figure 15</w:t>
                            </w:r>
                            <w:r>
                              <w:rPr>
                                <w:rFonts w:ascii="Arial Narrow" w:hAnsi="Arial Narrow"/>
                              </w:rPr>
                              <w:t xml:space="preserve">. Maceration of </w:t>
                            </w:r>
                            <w:r w:rsidRPr="00D66783">
                              <w:rPr>
                                <w:rFonts w:ascii="Arial Narrow" w:hAnsi="Arial Narrow"/>
                                <w:i/>
                              </w:rPr>
                              <w:t>H. rosa</w:t>
                            </w:r>
                            <w:r>
                              <w:rPr>
                                <w:rFonts w:ascii="Arial Narrow" w:hAnsi="Arial Narrow"/>
                                <w:i/>
                              </w:rPr>
                              <w:t>-sinensis</w:t>
                            </w:r>
                            <w:r>
                              <w:rPr>
                                <w:rFonts w:ascii="Arial Narrow" w:hAnsi="Arial Narrow"/>
                              </w:rPr>
                              <w:t xml:space="preserve"> flower in methanol</w:t>
                            </w:r>
                          </w:p>
                          <w:p w:rsidR="008B45B8" w:rsidRDefault="008B45B8" w:rsidP="00CD779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1" o:spid="_x0000_s1037" type="#_x0000_t202" style="position:absolute;margin-left:271.35pt;margin-top:23.55pt;width:193.4pt;height:37.6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" fillcolor="white [3201]" stroked="f" strokeweight="2pt">
                <v:textbox>
                  <w:txbxContent>
                    <w:p w:rsidR="008B45B8" w:rsidRDefault="008B45B8" w:rsidP="00CD7797">
                      <w:r>
                        <w:rPr>
                          <w:rFonts w:ascii="Arial Narrow" w:hAnsi="Arial Narrow"/>
                          <w:i/>
                        </w:rPr>
                        <w:t>Figure 15</w:t>
                      </w:r>
                      <w:r>
                        <w:rPr>
                          <w:rFonts w:ascii="Arial Narrow" w:hAnsi="Arial Narrow"/>
                        </w:rPr>
                        <w:t xml:space="preserve">. Maceration of </w:t>
                      </w:r>
                      <w:r w:rsidRPr="00D66783">
                        <w:rPr>
                          <w:rFonts w:ascii="Arial Narrow" w:hAnsi="Arial Narrow"/>
                          <w:i/>
                        </w:rPr>
                        <w:t>H. rosa</w:t>
                      </w:r>
                      <w:r>
                        <w:rPr>
                          <w:rFonts w:ascii="Arial Narrow" w:hAnsi="Arial Narrow"/>
                          <w:i/>
                        </w:rPr>
                        <w:t>-sinensis</w:t>
                      </w:r>
                      <w:r>
                        <w:rPr>
                          <w:rFonts w:ascii="Arial Narrow" w:hAnsi="Arial Narrow"/>
                        </w:rPr>
                        <w:t xml:space="preserve"> flower in methanol</w:t>
                      </w:r>
                    </w:p>
                    <w:p w:rsidR="008B45B8" w:rsidRDefault="008B45B8" w:rsidP="00CD7797"/>
                  </w:txbxContent>
                </v:textbox>
              </v:shape>
            </w:pict>
          </mc:Fallback>
        </mc:AlternateContent>
      </w:r>
    </w:p>
    <w:p w:rsidR="00CD7797" w:rsidRPr="003D2A2F" w:rsidRDefault="00CD7797" w:rsidP="00CD7797">
      <w:pPr>
        <w:pStyle w:val="NoSpacing"/>
        <w:spacing w:after="240"/>
        <w:rPr>
          <w:rFonts w:ascii="Arial Narrow" w:hAnsi="Arial Narrow"/>
          <w:sz w:val="22"/>
        </w:rPr>
      </w:pPr>
      <w:r>
        <w:rPr>
          <w:rFonts w:ascii="Arial Narrow" w:hAnsi="Arial Narrow"/>
          <w:i/>
          <w:noProof/>
          <w:sz w:val="22"/>
          <w:lang w:val="en-PH" w:eastAsia="en-PH"/>
        </w:rPr>
        <mc:AlternateContent>
          <mc:Choice Requires="wps">
            <w:drawing>
              <wp:anchor distT="0" distB="0" distL="114300" distR="114300" simplePos="0" relativeHeight="251737088" behindDoc="0" locked="0" layoutInCell="1" allowOverlap="1" wp14:anchorId="5CBF4277" wp14:editId="3065A579">
                <wp:simplePos x="0" y="0"/>
                <wp:positionH relativeFrom="column">
                  <wp:posOffset>259307</wp:posOffset>
                </wp:positionH>
                <wp:positionV relativeFrom="paragraph">
                  <wp:posOffset>1763</wp:posOffset>
                </wp:positionV>
                <wp:extent cx="2920365" cy="327546"/>
                <wp:effectExtent l="0" t="0" r="0" b="0"/>
                <wp:wrapNone/>
                <wp:docPr id="112" name="Text Box 112"/>
                <wp:cNvGraphicFramePr/>
                <a:graphic xmlns:a="http://schemas.openxmlformats.org/drawingml/2006/main">
                  <a:graphicData uri="http://schemas.microsoft.com/office/word/2010/wordprocessingShape">
                    <wps:wsp>
                      <wps:cNvSpPr txBox="1"/>
                      <wps:spPr>
                        <a:xfrm>
                          <a:off x="0" y="0"/>
                          <a:ext cx="2920365" cy="327546"/>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8B45B8" w:rsidRDefault="008B45B8" w:rsidP="00CD7797">
                            <w:r>
                              <w:rPr>
                                <w:rFonts w:ascii="Arial Narrow" w:hAnsi="Arial Narrow"/>
                                <w:i/>
                              </w:rPr>
                              <w:t>Figure 14</w:t>
                            </w:r>
                            <w:r>
                              <w:rPr>
                                <w:rFonts w:ascii="Arial Narrow" w:hAnsi="Arial Narrow"/>
                              </w:rPr>
                              <w:t xml:space="preserve">. </w:t>
                            </w:r>
                            <w:r w:rsidRPr="007B13D3">
                              <w:rPr>
                                <w:rFonts w:ascii="Arial Narrow" w:hAnsi="Arial Narrow"/>
                              </w:rPr>
                              <w:t xml:space="preserve">Drying of </w:t>
                            </w:r>
                            <w:r>
                              <w:rPr>
                                <w:rFonts w:ascii="Arial Narrow" w:hAnsi="Arial Narrow"/>
                                <w:i/>
                              </w:rPr>
                              <w:t>H. rosa-sinensis</w:t>
                            </w:r>
                            <w:r>
                              <w:rPr>
                                <w:rFonts w:ascii="Arial Narrow" w:hAnsi="Arial Narrow"/>
                              </w:rPr>
                              <w:t xml:space="preserve"> flower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2" o:spid="_x0000_s1038" type="#_x0000_t202" style="position:absolute;margin-left:20.4pt;margin-top:.15pt;width:229.95pt;height:25.8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" fillcolor="white [3201]" stroked="f" strokeweight="2pt">
                <v:textbox>
                  <w:txbxContent>
                    <w:p w:rsidR="008B45B8" w:rsidRDefault="008B45B8" w:rsidP="00CD7797">
                      <w:r>
                        <w:rPr>
                          <w:rFonts w:ascii="Arial Narrow" w:hAnsi="Arial Narrow"/>
                          <w:i/>
                        </w:rPr>
                        <w:t>Figure 14</w:t>
                      </w:r>
                      <w:r>
                        <w:rPr>
                          <w:rFonts w:ascii="Arial Narrow" w:hAnsi="Arial Narrow"/>
                        </w:rPr>
                        <w:t xml:space="preserve">. </w:t>
                      </w:r>
                      <w:r w:rsidRPr="007B13D3">
                        <w:rPr>
                          <w:rFonts w:ascii="Arial Narrow" w:hAnsi="Arial Narrow"/>
                        </w:rPr>
                        <w:t xml:space="preserve">Drying of </w:t>
                      </w:r>
                      <w:r>
                        <w:rPr>
                          <w:rFonts w:ascii="Arial Narrow" w:hAnsi="Arial Narrow"/>
                          <w:i/>
                        </w:rPr>
                        <w:t>H. rosa-sinensis</w:t>
                      </w:r>
                      <w:r>
                        <w:rPr>
                          <w:rFonts w:ascii="Arial Narrow" w:hAnsi="Arial Narrow"/>
                        </w:rPr>
                        <w:t xml:space="preserve"> flower</w:t>
                      </w:r>
                    </w:p>
                  </w:txbxContent>
                </v:textbox>
              </v:shape>
            </w:pict>
          </mc:Fallback>
        </mc:AlternateContent>
      </w:r>
      <w:r>
        <w:rPr>
          <w:rFonts w:ascii="Arial Narrow" w:hAnsi="Arial Narrow"/>
          <w:sz w:val="22"/>
        </w:rPr>
        <w:tab/>
      </w:r>
      <w:r>
        <w:rPr>
          <w:rFonts w:ascii="Arial Narrow" w:hAnsi="Arial Narrow"/>
          <w:sz w:val="22"/>
        </w:rPr>
        <w:tab/>
      </w:r>
      <w:r>
        <w:rPr>
          <w:rFonts w:ascii="Arial Narrow" w:hAnsi="Arial Narrow"/>
          <w:sz w:val="22"/>
        </w:rPr>
        <w:tab/>
      </w:r>
      <w:r>
        <w:rPr>
          <w:rFonts w:ascii="Arial Narrow" w:hAnsi="Arial Narrow"/>
          <w:sz w:val="22"/>
        </w:rPr>
        <w:tab/>
        <w:t xml:space="preserve">    </w:t>
      </w:r>
    </w:p>
    <w:p w:rsidR="00CD7797" w:rsidRPr="0077005E" w:rsidRDefault="00CD7797" w:rsidP="00CD7797">
      <w:pPr>
        <w:pStyle w:val="NoSpacing"/>
        <w:spacing w:before="240" w:after="240"/>
        <w:rPr>
          <w:rFonts w:ascii="Arial Narrow" w:hAnsi="Arial Narrow"/>
          <w:sz w:val="22"/>
        </w:rPr>
      </w:pPr>
    </w:p>
    <w:p w:rsidR="00CD7797" w:rsidRDefault="00CD7797" w:rsidP="00CD7797">
      <w:pPr>
        <w:pStyle w:val="NoSpacing"/>
        <w:spacing w:before="240" w:after="240"/>
        <w:rPr>
          <w:rFonts w:ascii="Arial Narrow" w:hAnsi="Arial Narrow"/>
          <w:b/>
          <w:sz w:val="22"/>
        </w:rPr>
      </w:pPr>
      <w:r>
        <w:rPr>
          <w:noProof/>
          <w:lang w:val="en-PH" w:eastAsia="en-PH"/>
        </w:rPr>
        <w:drawing>
          <wp:anchor distT="0" distB="0" distL="114300" distR="114300" simplePos="0" relativeHeight="251735040" behindDoc="0" locked="0" layoutInCell="1" allowOverlap="1" wp14:anchorId="47C68F38" wp14:editId="277132AF">
            <wp:simplePos x="0" y="0"/>
            <wp:positionH relativeFrom="column">
              <wp:posOffset>-68239</wp:posOffset>
            </wp:positionH>
            <wp:positionV relativeFrom="paragraph">
              <wp:posOffset>140562</wp:posOffset>
            </wp:positionV>
            <wp:extent cx="3289111" cy="2697107"/>
            <wp:effectExtent l="0" t="0" r="6985" b="8255"/>
            <wp:wrapNone/>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Bunga 2"/>
                    <pic:cNvPicPr>
                      <a:picLocks noChangeAspect="1" noChangeArrowheads="1"/>
                    </pic:cNvPicPr>
                  </pic:nvPicPr>
                  <pic:blipFill>
                    <a:blip r:embed="rId68" cstate="print">
                      <a:extLst>
                        <a:ext uri="{28A0092B-C50C-407E-A947-70E740481C1C}">
                          <a14:useLocalDpi xmlns:a14="http://schemas.microsoft.com/office/drawing/2010/main" val="0"/>
                        </a:ext>
                      </a:extLst>
                    </a:blip>
                    <a:stretch>
                      <a:fillRect/>
                    </a:stretch>
                  </pic:blipFill>
                  <pic:spPr bwMode="auto">
                    <a:xfrm>
                      <a:off x="0" y="0"/>
                      <a:ext cx="3303060" cy="2708545"/>
                    </a:xfrm>
                    <a:prstGeom prst="rect">
                      <a:avLst/>
                    </a:prstGeom>
                    <a:noFill/>
                  </pic:spPr>
                </pic:pic>
              </a:graphicData>
            </a:graphic>
            <wp14:sizeRelH relativeFrom="page">
              <wp14:pctWidth>0</wp14:pctWidth>
            </wp14:sizeRelH>
            <wp14:sizeRelV relativeFrom="page">
              <wp14:pctHeight>0</wp14:pctHeight>
            </wp14:sizeRelV>
          </wp:anchor>
        </w:drawing>
      </w:r>
    </w:p>
    <w:p w:rsidR="00CD7797" w:rsidRDefault="00CD7797" w:rsidP="00CD7797">
      <w:pPr>
        <w:pStyle w:val="NoSpacing"/>
        <w:spacing w:before="240" w:after="240"/>
        <w:rPr>
          <w:rFonts w:ascii="Arial Narrow" w:hAnsi="Arial Narrow"/>
          <w:b/>
          <w:sz w:val="22"/>
        </w:rPr>
      </w:pPr>
      <w:r>
        <w:rPr>
          <w:noProof/>
          <w:lang w:val="en-PH" w:eastAsia="en-PH"/>
        </w:rPr>
        <w:drawing>
          <wp:anchor distT="0" distB="0" distL="114300" distR="114300" simplePos="0" relativeHeight="251736064" behindDoc="0" locked="0" layoutInCell="1" allowOverlap="1" wp14:anchorId="19952398" wp14:editId="09832D94">
            <wp:simplePos x="0" y="0"/>
            <wp:positionH relativeFrom="column">
              <wp:posOffset>3240570</wp:posOffset>
            </wp:positionH>
            <wp:positionV relativeFrom="paragraph">
              <wp:posOffset>135991</wp:posOffset>
            </wp:positionV>
            <wp:extent cx="2703803" cy="2057718"/>
            <wp:effectExtent l="0" t="952" r="952" b="953"/>
            <wp:wrapNone/>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Bunga Extract for Dryness"/>
                    <pic:cNvPicPr>
                      <a:picLocks noChangeAspect="1" noChangeArrowheads="1"/>
                    </pic:cNvPicPr>
                  </pic:nvPicPr>
                  <pic:blipFill>
                    <a:blip r:embed="rId69" cstate="print">
                      <a:extLst>
                        <a:ext uri="{28A0092B-C50C-407E-A947-70E740481C1C}">
                          <a14:useLocalDpi xmlns:a14="http://schemas.microsoft.com/office/drawing/2010/main" val="0"/>
                        </a:ext>
                      </a:extLst>
                    </a:blip>
                    <a:stretch>
                      <a:fillRect/>
                    </a:stretch>
                  </pic:blipFill>
                  <pic:spPr bwMode="auto">
                    <a:xfrm rot="5400000">
                      <a:off x="0" y="0"/>
                      <a:ext cx="2702551" cy="2056765"/>
                    </a:xfrm>
                    <a:prstGeom prst="rect">
                      <a:avLst/>
                    </a:prstGeom>
                    <a:noFill/>
                  </pic:spPr>
                </pic:pic>
              </a:graphicData>
            </a:graphic>
            <wp14:sizeRelH relativeFrom="page">
              <wp14:pctWidth>0</wp14:pctWidth>
            </wp14:sizeRelH>
            <wp14:sizeRelV relativeFrom="page">
              <wp14:pctHeight>0</wp14:pctHeight>
            </wp14:sizeRelV>
          </wp:anchor>
        </w:drawing>
      </w:r>
    </w:p>
    <w:p w:rsidR="00CD7797" w:rsidRDefault="00CD7797" w:rsidP="00CD7797">
      <w:pPr>
        <w:pStyle w:val="NoSpacing"/>
        <w:spacing w:before="240" w:after="240"/>
        <w:rPr>
          <w:rFonts w:ascii="Arial Narrow" w:hAnsi="Arial Narrow"/>
          <w:b/>
          <w:sz w:val="22"/>
        </w:rPr>
      </w:pPr>
    </w:p>
    <w:p w:rsidR="00CD7797" w:rsidRDefault="00CD7797" w:rsidP="00CD7797">
      <w:pPr>
        <w:pStyle w:val="NoSpacing"/>
        <w:spacing w:before="240" w:after="240"/>
        <w:rPr>
          <w:rFonts w:ascii="Arial Narrow" w:hAnsi="Arial Narrow"/>
          <w:b/>
          <w:sz w:val="22"/>
        </w:rPr>
      </w:pPr>
    </w:p>
    <w:p w:rsidR="00CD7797" w:rsidRDefault="00CD7797" w:rsidP="00CD7797">
      <w:pPr>
        <w:pStyle w:val="NoSpacing"/>
        <w:spacing w:before="240" w:after="240"/>
        <w:rPr>
          <w:rFonts w:ascii="Arial Narrow" w:hAnsi="Arial Narrow"/>
          <w:sz w:val="22"/>
        </w:rPr>
      </w:pPr>
    </w:p>
    <w:p w:rsidR="00CD7797" w:rsidRDefault="00CD7797" w:rsidP="00CD7797">
      <w:pPr>
        <w:pStyle w:val="NoSpacing"/>
        <w:spacing w:before="240" w:after="240"/>
        <w:rPr>
          <w:rFonts w:ascii="Arial Narrow" w:hAnsi="Arial Narrow"/>
          <w:sz w:val="22"/>
        </w:rPr>
      </w:pPr>
    </w:p>
    <w:p w:rsidR="00CD7797" w:rsidRDefault="00CD7797" w:rsidP="00CD7797">
      <w:pPr>
        <w:pStyle w:val="NoSpacing"/>
        <w:spacing w:before="240" w:after="240"/>
        <w:rPr>
          <w:rFonts w:ascii="Arial Narrow" w:hAnsi="Arial Narrow"/>
          <w:sz w:val="22"/>
        </w:rPr>
      </w:pPr>
    </w:p>
    <w:p w:rsidR="00CD7797" w:rsidRDefault="00CD7797" w:rsidP="00CD7797">
      <w:pPr>
        <w:pStyle w:val="NoSpacing"/>
        <w:spacing w:before="240" w:after="240"/>
        <w:rPr>
          <w:rFonts w:ascii="Arial Narrow" w:hAnsi="Arial Narrow"/>
          <w:sz w:val="22"/>
        </w:rPr>
      </w:pPr>
    </w:p>
    <w:p w:rsidR="00CD7797" w:rsidRDefault="00CD7797" w:rsidP="00CD7797">
      <w:pPr>
        <w:pStyle w:val="NoSpacing"/>
        <w:spacing w:before="240" w:after="240"/>
        <w:rPr>
          <w:rFonts w:ascii="Arial Narrow" w:hAnsi="Arial Narrow"/>
          <w:sz w:val="22"/>
        </w:rPr>
      </w:pPr>
    </w:p>
    <w:p w:rsidR="00CD7797" w:rsidRDefault="00CD7797" w:rsidP="00CD7797">
      <w:pPr>
        <w:pStyle w:val="NoSpacing"/>
        <w:spacing w:before="240" w:after="240"/>
        <w:rPr>
          <w:rFonts w:ascii="Arial Narrow" w:hAnsi="Arial Narrow"/>
          <w:b/>
          <w:sz w:val="22"/>
        </w:rPr>
      </w:pPr>
      <w:r>
        <w:rPr>
          <w:rFonts w:ascii="Arial Narrow" w:hAnsi="Arial Narrow"/>
          <w:i/>
          <w:noProof/>
          <w:sz w:val="22"/>
          <w:lang w:val="en-PH" w:eastAsia="en-PH"/>
        </w:rPr>
        <mc:AlternateContent>
          <mc:Choice Requires="wps">
            <w:drawing>
              <wp:anchor distT="0" distB="0" distL="114300" distR="114300" simplePos="0" relativeHeight="251740160" behindDoc="0" locked="0" layoutInCell="1" allowOverlap="1" wp14:anchorId="4753E707" wp14:editId="78D2CF81">
                <wp:simplePos x="0" y="0"/>
                <wp:positionH relativeFrom="column">
                  <wp:posOffset>3520412</wp:posOffset>
                </wp:positionH>
                <wp:positionV relativeFrom="paragraph">
                  <wp:posOffset>233045</wp:posOffset>
                </wp:positionV>
                <wp:extent cx="2552065" cy="245110"/>
                <wp:effectExtent l="0" t="0" r="635" b="2540"/>
                <wp:wrapNone/>
                <wp:docPr id="114" name="Text Box 114"/>
                <wp:cNvGraphicFramePr/>
                <a:graphic xmlns:a="http://schemas.openxmlformats.org/drawingml/2006/main">
                  <a:graphicData uri="http://schemas.microsoft.com/office/word/2010/wordprocessingShape">
                    <wps:wsp>
                      <wps:cNvSpPr txBox="1"/>
                      <wps:spPr>
                        <a:xfrm>
                          <a:off x="0" y="0"/>
                          <a:ext cx="2552065" cy="245110"/>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8B45B8" w:rsidRPr="003D2A2F" w:rsidRDefault="008B45B8" w:rsidP="00CD7797">
                            <w:r>
                              <w:rPr>
                                <w:rFonts w:ascii="Arial Narrow" w:hAnsi="Arial Narrow"/>
                                <w:i/>
                              </w:rPr>
                              <w:t>Figure 17</w:t>
                            </w:r>
                            <w:r>
                              <w:rPr>
                                <w:rFonts w:ascii="Arial Narrow" w:hAnsi="Arial Narrow"/>
                              </w:rPr>
                              <w:t xml:space="preserve">. Drying of </w:t>
                            </w:r>
                            <w:r w:rsidRPr="00D66783">
                              <w:rPr>
                                <w:rFonts w:ascii="Arial Narrow" w:hAnsi="Arial Narrow"/>
                                <w:i/>
                              </w:rPr>
                              <w:t>H. rosa-sinensis extract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4" o:spid="_x0000_s1039" type="#_x0000_t202" style="position:absolute;margin-left:277.2pt;margin-top:18.35pt;width:200.95pt;height:19.3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" fillcolor="white [3201]" stroked="f" strokeweight="2pt">
                <v:textbox>
                  <w:txbxContent>
                    <w:p w:rsidR="008B45B8" w:rsidRPr="003D2A2F" w:rsidRDefault="008B45B8" w:rsidP="00CD7797">
                      <w:r>
                        <w:rPr>
                          <w:rFonts w:ascii="Arial Narrow" w:hAnsi="Arial Narrow"/>
                          <w:i/>
                        </w:rPr>
                        <w:t>Figure 17</w:t>
                      </w:r>
                      <w:r>
                        <w:rPr>
                          <w:rFonts w:ascii="Arial Narrow" w:hAnsi="Arial Narrow"/>
                        </w:rPr>
                        <w:t xml:space="preserve">. Drying of </w:t>
                      </w:r>
                      <w:r w:rsidRPr="00D66783">
                        <w:rPr>
                          <w:rFonts w:ascii="Arial Narrow" w:hAnsi="Arial Narrow"/>
                          <w:i/>
                        </w:rPr>
                        <w:t>H. rosa-sinensis extract</w:t>
                      </w:r>
                    </w:p>
                  </w:txbxContent>
                </v:textbox>
              </v:shape>
            </w:pict>
          </mc:Fallback>
        </mc:AlternateContent>
      </w:r>
      <w:r>
        <w:rPr>
          <w:rFonts w:ascii="Arial Narrow" w:hAnsi="Arial Narrow"/>
          <w:i/>
          <w:noProof/>
          <w:sz w:val="22"/>
          <w:lang w:val="en-PH" w:eastAsia="en-PH"/>
        </w:rPr>
        <mc:AlternateContent>
          <mc:Choice Requires="wps">
            <w:drawing>
              <wp:anchor distT="0" distB="0" distL="114300" distR="114300" simplePos="0" relativeHeight="251739136" behindDoc="0" locked="0" layoutInCell="1" allowOverlap="1" wp14:anchorId="4A6F9182" wp14:editId="352DF5A1">
                <wp:simplePos x="0" y="0"/>
                <wp:positionH relativeFrom="column">
                  <wp:posOffset>-54591</wp:posOffset>
                </wp:positionH>
                <wp:positionV relativeFrom="paragraph">
                  <wp:posOffset>233216</wp:posOffset>
                </wp:positionV>
                <wp:extent cx="3173095" cy="245110"/>
                <wp:effectExtent l="0" t="0" r="8255" b="2540"/>
                <wp:wrapNone/>
                <wp:docPr id="113" name="Text Box 113"/>
                <wp:cNvGraphicFramePr/>
                <a:graphic xmlns:a="http://schemas.openxmlformats.org/drawingml/2006/main">
                  <a:graphicData uri="http://schemas.microsoft.com/office/word/2010/wordprocessingShape">
                    <wps:wsp>
                      <wps:cNvSpPr txBox="1"/>
                      <wps:spPr>
                        <a:xfrm>
                          <a:off x="0" y="0"/>
                          <a:ext cx="3173095" cy="245110"/>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8B45B8" w:rsidRPr="003D2A2F" w:rsidRDefault="008B45B8" w:rsidP="00CD7797">
                            <w:r>
                              <w:rPr>
                                <w:rFonts w:ascii="Arial Narrow" w:hAnsi="Arial Narrow"/>
                                <w:i/>
                              </w:rPr>
                              <w:t>Figure 16</w:t>
                            </w:r>
                            <w:r>
                              <w:rPr>
                                <w:rFonts w:ascii="Arial Narrow" w:hAnsi="Arial Narrow"/>
                              </w:rPr>
                              <w:t xml:space="preserve">. Rotary evaporation of </w:t>
                            </w:r>
                            <w:r w:rsidRPr="00D66783">
                              <w:rPr>
                                <w:rFonts w:ascii="Arial Narrow" w:hAnsi="Arial Narrow"/>
                                <w:i/>
                              </w:rPr>
                              <w:t>H. rosa-sinensis extract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3" o:spid="_x0000_s1040" type="#_x0000_t202" style="position:absolute;margin-left:-4.3pt;margin-top:18.35pt;width:249.85pt;height:19.3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" fillcolor="white [3201]" stroked="f" strokeweight="2pt">
                <v:textbox>
                  <w:txbxContent>
                    <w:p w:rsidR="008B45B8" w:rsidRPr="003D2A2F" w:rsidRDefault="008B45B8" w:rsidP="00CD7797">
                      <w:r>
                        <w:rPr>
                          <w:rFonts w:ascii="Arial Narrow" w:hAnsi="Arial Narrow"/>
                          <w:i/>
                        </w:rPr>
                        <w:t>Figure 16</w:t>
                      </w:r>
                      <w:r>
                        <w:rPr>
                          <w:rFonts w:ascii="Arial Narrow" w:hAnsi="Arial Narrow"/>
                        </w:rPr>
                        <w:t xml:space="preserve">. Rotary evaporation of </w:t>
                      </w:r>
                      <w:r w:rsidRPr="00D66783">
                        <w:rPr>
                          <w:rFonts w:ascii="Arial Narrow" w:hAnsi="Arial Narrow"/>
                          <w:i/>
                        </w:rPr>
                        <w:t>H. rosa-sinensis extract</w:t>
                      </w:r>
                    </w:p>
                  </w:txbxContent>
                </v:textbox>
              </v:shape>
            </w:pict>
          </mc:Fallback>
        </mc:AlternateContent>
      </w:r>
      <w:r>
        <w:rPr>
          <w:rFonts w:ascii="Arial Narrow" w:hAnsi="Arial Narrow"/>
          <w:sz w:val="22"/>
        </w:rPr>
        <w:tab/>
      </w:r>
    </w:p>
    <w:p w:rsidR="00CD7797" w:rsidRDefault="00CD7797" w:rsidP="00CD7797">
      <w:pPr>
        <w:pStyle w:val="NoSpacing"/>
        <w:spacing w:before="240" w:after="240"/>
        <w:rPr>
          <w:rFonts w:ascii="Arial Narrow" w:hAnsi="Arial Narrow"/>
          <w:b/>
          <w:sz w:val="22"/>
        </w:rPr>
      </w:pPr>
    </w:p>
    <w:p w:rsidR="00CD7797" w:rsidRPr="00B00C32" w:rsidRDefault="00CD7797" w:rsidP="00CD7797">
      <w:pPr>
        <w:spacing w:after="160" w:line="259" w:lineRule="auto"/>
        <w:jc w:val="center"/>
        <w:rPr>
          <w:rFonts w:ascii="Arial Narrow" w:hAnsi="Arial Narrow"/>
          <w:b/>
        </w:rPr>
      </w:pPr>
      <w:r w:rsidRPr="00B00C32">
        <w:rPr>
          <w:rFonts w:ascii="Arial Narrow" w:hAnsi="Arial Narrow"/>
          <w:b/>
        </w:rPr>
        <w:lastRenderedPageBreak/>
        <w:t xml:space="preserve">APPENDIX </w:t>
      </w:r>
      <w:r>
        <w:rPr>
          <w:rFonts w:ascii="Arial Narrow" w:hAnsi="Arial Narrow"/>
          <w:b/>
        </w:rPr>
        <w:t>G</w:t>
      </w:r>
    </w:p>
    <w:p w:rsidR="00CD7797" w:rsidRPr="00B00C32" w:rsidRDefault="00CD7797" w:rsidP="00CD7797">
      <w:pPr>
        <w:spacing w:after="160" w:line="259" w:lineRule="auto"/>
        <w:jc w:val="center"/>
        <w:rPr>
          <w:rFonts w:ascii="Arial Narrow" w:hAnsi="Arial Narrow"/>
          <w:b/>
        </w:rPr>
      </w:pPr>
      <w:r>
        <w:rPr>
          <w:rFonts w:ascii="Arial Narrow" w:hAnsi="Arial Narrow"/>
          <w:b/>
        </w:rPr>
        <w:t>UV-Vis Spectrometer Analysis</w:t>
      </w:r>
    </w:p>
    <w:p w:rsidR="00CD7797" w:rsidRDefault="00CD7797" w:rsidP="00CD7797">
      <w:pPr>
        <w:spacing w:after="160" w:line="259" w:lineRule="auto"/>
        <w:jc w:val="center"/>
        <w:rPr>
          <w:rFonts w:ascii="Arial Narrow" w:hAnsi="Arial Narrow"/>
          <w:b/>
        </w:rPr>
      </w:pPr>
      <w:r>
        <w:rPr>
          <w:noProof/>
          <w:lang w:eastAsia="en-PH"/>
        </w:rPr>
        <w:drawing>
          <wp:anchor distT="0" distB="0" distL="114300" distR="114300" simplePos="0" relativeHeight="251716608" behindDoc="0" locked="0" layoutInCell="1" allowOverlap="1">
            <wp:simplePos x="0" y="0"/>
            <wp:positionH relativeFrom="column">
              <wp:posOffset>3308350</wp:posOffset>
            </wp:positionH>
            <wp:positionV relativeFrom="paragraph">
              <wp:posOffset>135255</wp:posOffset>
            </wp:positionV>
            <wp:extent cx="2644140" cy="3521075"/>
            <wp:effectExtent l="0" t="0" r="3810" b="3175"/>
            <wp:wrapNone/>
            <wp:docPr id="139" name="Picture 139" descr="IMG_2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G_2581"/>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644140" cy="3521075"/>
                    </a:xfrm>
                    <a:prstGeom prst="rect">
                      <a:avLst/>
                    </a:prstGeom>
                    <a:noFill/>
                  </pic:spPr>
                </pic:pic>
              </a:graphicData>
            </a:graphic>
            <wp14:sizeRelH relativeFrom="page">
              <wp14:pctWidth>0</wp14:pctWidth>
            </wp14:sizeRelH>
            <wp14:sizeRelV relativeFrom="page">
              <wp14:pctHeight>0</wp14:pctHeight>
            </wp14:sizeRelV>
          </wp:anchor>
        </w:drawing>
      </w:r>
      <w:r>
        <w:rPr>
          <w:rFonts w:ascii="Arial Narrow" w:hAnsi="Arial Narrow"/>
          <w:b/>
          <w:noProof/>
          <w:lang w:eastAsia="en-PH"/>
        </w:rPr>
        <mc:AlternateContent>
          <mc:Choice Requires="wps">
            <w:drawing>
              <wp:anchor distT="0" distB="0" distL="114300" distR="114300" simplePos="0" relativeHeight="251741184" behindDoc="0" locked="0" layoutInCell="1" allowOverlap="1" wp14:anchorId="28BCB804" wp14:editId="6AEC460B">
                <wp:simplePos x="0" y="0"/>
                <wp:positionH relativeFrom="column">
                  <wp:posOffset>409433</wp:posOffset>
                </wp:positionH>
                <wp:positionV relativeFrom="paragraph">
                  <wp:posOffset>133113</wp:posOffset>
                </wp:positionV>
                <wp:extent cx="2415654" cy="3466531"/>
                <wp:effectExtent l="0" t="0" r="3810" b="635"/>
                <wp:wrapNone/>
                <wp:docPr id="119" name="Rectangle 119"/>
                <wp:cNvGraphicFramePr/>
                <a:graphic xmlns:a="http://schemas.openxmlformats.org/drawingml/2006/main">
                  <a:graphicData uri="http://schemas.microsoft.com/office/word/2010/wordprocessingShape">
                    <wps:wsp>
                      <wps:cNvSpPr/>
                      <wps:spPr>
                        <a:xfrm>
                          <a:off x="0" y="0"/>
                          <a:ext cx="2415654" cy="3466531"/>
                        </a:xfrm>
                        <a:prstGeom prst="rect">
                          <a:avLst/>
                        </a:prstGeom>
                        <a:blipFill dpi="0" rotWithShape="1">
                          <a:blip r:embed="rId71">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9" o:spid="_x0000_s1026" style="position:absolute;margin-left:32.25pt;margin-top:10.5pt;width:190.2pt;height:272.9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" stroked="f" strokeweight="2pt">
                <v:fill r:id="rId72" o:title="" recolor="t" rotate="t" type="frame"/>
              </v:rect>
            </w:pict>
          </mc:Fallback>
        </mc:AlternateContent>
      </w:r>
    </w:p>
    <w:p w:rsidR="00CD7797" w:rsidRDefault="00CD7797" w:rsidP="00CD7797">
      <w:pPr>
        <w:spacing w:after="160" w:line="259" w:lineRule="auto"/>
        <w:jc w:val="center"/>
        <w:rPr>
          <w:rFonts w:ascii="Arial Narrow" w:hAnsi="Arial Narrow"/>
          <w:b/>
        </w:rPr>
      </w:pPr>
    </w:p>
    <w:p w:rsidR="00CD7797" w:rsidRDefault="00CD7797" w:rsidP="00CD7797">
      <w:pPr>
        <w:spacing w:after="160" w:line="259" w:lineRule="auto"/>
        <w:jc w:val="center"/>
        <w:rPr>
          <w:rFonts w:ascii="Arial Narrow" w:hAnsi="Arial Narrow"/>
          <w:b/>
        </w:rPr>
      </w:pPr>
    </w:p>
    <w:p w:rsidR="00CD7797" w:rsidRDefault="00CD7797" w:rsidP="00CD7797">
      <w:pPr>
        <w:spacing w:after="160" w:line="259" w:lineRule="auto"/>
        <w:jc w:val="center"/>
        <w:rPr>
          <w:rFonts w:ascii="Arial Narrow" w:hAnsi="Arial Narrow"/>
          <w:b/>
        </w:rPr>
      </w:pPr>
    </w:p>
    <w:p w:rsidR="00CD7797" w:rsidRDefault="00CD7797" w:rsidP="00CD7797">
      <w:pPr>
        <w:spacing w:after="160" w:line="259" w:lineRule="auto"/>
        <w:jc w:val="center"/>
        <w:rPr>
          <w:rFonts w:ascii="Arial Narrow" w:hAnsi="Arial Narrow"/>
          <w:b/>
        </w:rPr>
      </w:pPr>
    </w:p>
    <w:p w:rsidR="00CD7797" w:rsidRDefault="00CD7797" w:rsidP="00CD7797">
      <w:pPr>
        <w:spacing w:after="160" w:line="259" w:lineRule="auto"/>
        <w:jc w:val="center"/>
        <w:rPr>
          <w:rFonts w:ascii="Arial Narrow" w:hAnsi="Arial Narrow"/>
          <w:b/>
        </w:rPr>
      </w:pPr>
    </w:p>
    <w:p w:rsidR="00CD7797" w:rsidRDefault="00CD7797" w:rsidP="00CD7797">
      <w:pPr>
        <w:spacing w:after="160" w:line="259" w:lineRule="auto"/>
        <w:jc w:val="center"/>
        <w:rPr>
          <w:rFonts w:ascii="Arial Narrow" w:hAnsi="Arial Narrow"/>
        </w:rPr>
      </w:pPr>
    </w:p>
    <w:p w:rsidR="00CD7797" w:rsidRDefault="00CD7797" w:rsidP="00CD7797">
      <w:pPr>
        <w:spacing w:after="160" w:line="259" w:lineRule="auto"/>
        <w:jc w:val="center"/>
        <w:rPr>
          <w:rFonts w:ascii="Arial Narrow" w:hAnsi="Arial Narrow"/>
        </w:rPr>
      </w:pPr>
    </w:p>
    <w:p w:rsidR="00CD7797" w:rsidRDefault="00CD7797" w:rsidP="00CD7797">
      <w:pPr>
        <w:spacing w:after="160" w:line="259" w:lineRule="auto"/>
        <w:jc w:val="center"/>
        <w:rPr>
          <w:rFonts w:ascii="Arial Narrow" w:hAnsi="Arial Narrow"/>
        </w:rPr>
      </w:pPr>
    </w:p>
    <w:p w:rsidR="00CD7797" w:rsidRDefault="00CD7797" w:rsidP="00CD7797">
      <w:pPr>
        <w:spacing w:after="160" w:line="259" w:lineRule="auto"/>
        <w:jc w:val="center"/>
        <w:rPr>
          <w:rFonts w:ascii="Arial Narrow" w:hAnsi="Arial Narrow"/>
        </w:rPr>
      </w:pPr>
    </w:p>
    <w:p w:rsidR="00CD7797" w:rsidRDefault="00CD7797" w:rsidP="00CD7797">
      <w:pPr>
        <w:spacing w:after="160" w:line="259" w:lineRule="auto"/>
        <w:jc w:val="center"/>
        <w:rPr>
          <w:rFonts w:ascii="Arial Narrow" w:hAnsi="Arial Narrow"/>
        </w:rPr>
      </w:pPr>
    </w:p>
    <w:p w:rsidR="00CD7797" w:rsidRDefault="00CD7797" w:rsidP="00CD7797">
      <w:pPr>
        <w:spacing w:after="160" w:line="259" w:lineRule="auto"/>
        <w:jc w:val="center"/>
        <w:rPr>
          <w:rFonts w:ascii="Arial Narrow" w:hAnsi="Arial Narrow"/>
        </w:rPr>
      </w:pPr>
    </w:p>
    <w:p w:rsidR="00CD7797" w:rsidRDefault="00CD7797" w:rsidP="00CD7797">
      <w:pPr>
        <w:spacing w:after="160" w:line="259" w:lineRule="auto"/>
        <w:jc w:val="center"/>
        <w:rPr>
          <w:rFonts w:ascii="Arial Narrow" w:hAnsi="Arial Narrow"/>
        </w:rPr>
      </w:pPr>
    </w:p>
    <w:p w:rsidR="00CD7797" w:rsidRDefault="00CD7797" w:rsidP="00CD7797">
      <w:pPr>
        <w:spacing w:after="160" w:line="259" w:lineRule="auto"/>
        <w:jc w:val="center"/>
        <w:rPr>
          <w:rFonts w:ascii="Arial Narrow" w:hAnsi="Arial Narrow"/>
        </w:rPr>
      </w:pPr>
      <w:r>
        <w:rPr>
          <w:rFonts w:ascii="Arial Narrow" w:hAnsi="Arial Narrow"/>
          <w:i/>
          <w:noProof/>
          <w:lang w:eastAsia="en-PH"/>
        </w:rPr>
        <mc:AlternateContent>
          <mc:Choice Requires="wps">
            <w:drawing>
              <wp:anchor distT="0" distB="0" distL="114300" distR="114300" simplePos="0" relativeHeight="251743232" behindDoc="0" locked="0" layoutInCell="1" allowOverlap="1" wp14:anchorId="339FEE79" wp14:editId="198C6523">
                <wp:simplePos x="0" y="0"/>
                <wp:positionH relativeFrom="column">
                  <wp:posOffset>3248167</wp:posOffset>
                </wp:positionH>
                <wp:positionV relativeFrom="paragraph">
                  <wp:posOffset>221378</wp:posOffset>
                </wp:positionV>
                <wp:extent cx="2661314" cy="504967"/>
                <wp:effectExtent l="0" t="0" r="5715" b="9525"/>
                <wp:wrapNone/>
                <wp:docPr id="122" name="Text Box 122"/>
                <wp:cNvGraphicFramePr/>
                <a:graphic xmlns:a="http://schemas.openxmlformats.org/drawingml/2006/main">
                  <a:graphicData uri="http://schemas.microsoft.com/office/word/2010/wordprocessingShape">
                    <wps:wsp>
                      <wps:cNvSpPr txBox="1"/>
                      <wps:spPr>
                        <a:xfrm>
                          <a:off x="0" y="0"/>
                          <a:ext cx="2661314" cy="504967"/>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8B45B8" w:rsidRPr="003D2A2F" w:rsidRDefault="008B45B8" w:rsidP="00CD7797">
                            <w:r>
                              <w:rPr>
                                <w:rFonts w:ascii="Arial Narrow" w:hAnsi="Arial Narrow"/>
                                <w:i/>
                              </w:rPr>
                              <w:t>Figure 19</w:t>
                            </w:r>
                            <w:r>
                              <w:rPr>
                                <w:rFonts w:ascii="Arial Narrow" w:hAnsi="Arial Narrow"/>
                              </w:rPr>
                              <w:t>. Preparation of medium for spectral analysis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2" o:spid="_x0000_s1041" type="#_x0000_t202" style="position:absolute;left:0;text-align:left;margin-left:255.75pt;margin-top:17.45pt;width:209.55pt;height:39.7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" fillcolor="white [3201]" stroked="f" strokeweight="2pt">
                <v:textbox>
                  <w:txbxContent>
                    <w:p w:rsidR="008B45B8" w:rsidRPr="003D2A2F" w:rsidRDefault="008B45B8" w:rsidP="00CD7797">
                      <w:r>
                        <w:rPr>
                          <w:rFonts w:ascii="Arial Narrow" w:hAnsi="Arial Narrow"/>
                          <w:i/>
                        </w:rPr>
                        <w:t>Figure 19</w:t>
                      </w:r>
                      <w:r>
                        <w:rPr>
                          <w:rFonts w:ascii="Arial Narrow" w:hAnsi="Arial Narrow"/>
                        </w:rPr>
                        <w:t>. Preparation of medium for spectral analysis</w:t>
                      </w:r>
                    </w:p>
                  </w:txbxContent>
                </v:textbox>
              </v:shape>
            </w:pict>
          </mc:Fallback>
        </mc:AlternateContent>
      </w:r>
      <w:r>
        <w:rPr>
          <w:rFonts w:ascii="Arial Narrow" w:hAnsi="Arial Narrow"/>
          <w:i/>
          <w:noProof/>
          <w:lang w:eastAsia="en-PH"/>
        </w:rPr>
        <mc:AlternateContent>
          <mc:Choice Requires="wps">
            <w:drawing>
              <wp:anchor distT="0" distB="0" distL="114300" distR="114300" simplePos="0" relativeHeight="251742208" behindDoc="0" locked="0" layoutInCell="1" allowOverlap="1" wp14:anchorId="3A10A6A3" wp14:editId="2BD59A86">
                <wp:simplePos x="0" y="0"/>
                <wp:positionH relativeFrom="column">
                  <wp:posOffset>409575</wp:posOffset>
                </wp:positionH>
                <wp:positionV relativeFrom="paragraph">
                  <wp:posOffset>195580</wp:posOffset>
                </wp:positionV>
                <wp:extent cx="2552065" cy="245110"/>
                <wp:effectExtent l="0" t="0" r="635" b="2540"/>
                <wp:wrapNone/>
                <wp:docPr id="121" name="Text Box 121"/>
                <wp:cNvGraphicFramePr/>
                <a:graphic xmlns:a="http://schemas.openxmlformats.org/drawingml/2006/main">
                  <a:graphicData uri="http://schemas.microsoft.com/office/word/2010/wordprocessingShape">
                    <wps:wsp>
                      <wps:cNvSpPr txBox="1"/>
                      <wps:spPr>
                        <a:xfrm>
                          <a:off x="0" y="0"/>
                          <a:ext cx="2552065" cy="245110"/>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8B45B8" w:rsidRPr="003D2A2F" w:rsidRDefault="008B45B8" w:rsidP="00CD7797">
                            <w:r>
                              <w:rPr>
                                <w:rFonts w:ascii="Arial Narrow" w:hAnsi="Arial Narrow"/>
                                <w:i/>
                              </w:rPr>
                              <w:t>Figure 18</w:t>
                            </w:r>
                            <w:r>
                              <w:rPr>
                                <w:rFonts w:ascii="Arial Narrow" w:hAnsi="Arial Narrow"/>
                              </w:rPr>
                              <w:t>. Spectrometer apparatus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1" o:spid="_x0000_s1042" type="#_x0000_t202" style="position:absolute;left:0;text-align:left;margin-left:32.25pt;margin-top:15.4pt;width:200.95pt;height:19.3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" fillcolor="white [3201]" stroked="f" strokeweight="2pt">
                <v:textbox>
                  <w:txbxContent>
                    <w:p w:rsidR="008B45B8" w:rsidRPr="003D2A2F" w:rsidRDefault="008B45B8" w:rsidP="00CD7797">
                      <w:r>
                        <w:rPr>
                          <w:rFonts w:ascii="Arial Narrow" w:hAnsi="Arial Narrow"/>
                          <w:i/>
                        </w:rPr>
                        <w:t>Figure 18</w:t>
                      </w:r>
                      <w:r>
                        <w:rPr>
                          <w:rFonts w:ascii="Arial Narrow" w:hAnsi="Arial Narrow"/>
                        </w:rPr>
                        <w:t>. Spectrometer apparatus</w:t>
                      </w:r>
                    </w:p>
                  </w:txbxContent>
                </v:textbox>
              </v:shape>
            </w:pict>
          </mc:Fallback>
        </mc:AlternateContent>
      </w:r>
    </w:p>
    <w:p w:rsidR="00CD7797" w:rsidRDefault="00CD7797" w:rsidP="00CD7797">
      <w:pPr>
        <w:spacing w:after="160" w:line="259" w:lineRule="auto"/>
        <w:ind w:firstLine="720"/>
        <w:rPr>
          <w:rFonts w:ascii="Arial Narrow" w:hAnsi="Arial Narrow"/>
        </w:rPr>
      </w:pPr>
    </w:p>
    <w:p w:rsidR="00CD7797" w:rsidRDefault="00CD7797" w:rsidP="00CD7797">
      <w:pPr>
        <w:spacing w:after="160" w:line="259" w:lineRule="auto"/>
        <w:jc w:val="center"/>
        <w:rPr>
          <w:rFonts w:ascii="Arial Narrow" w:hAnsi="Arial Narrow"/>
        </w:rPr>
      </w:pPr>
    </w:p>
    <w:p w:rsidR="00CD7797" w:rsidRPr="00A53CE2" w:rsidRDefault="00CD7797" w:rsidP="00CD7797">
      <w:pPr>
        <w:spacing w:after="160" w:line="259" w:lineRule="auto"/>
        <w:jc w:val="center"/>
        <w:rPr>
          <w:rFonts w:ascii="Arial Narrow" w:hAnsi="Arial Narrow"/>
        </w:rPr>
      </w:pPr>
      <w:r>
        <w:rPr>
          <w:noProof/>
          <w:lang w:eastAsia="en-PH"/>
        </w:rPr>
        <w:drawing>
          <wp:anchor distT="0" distB="0" distL="114300" distR="114300" simplePos="0" relativeHeight="251717632" behindDoc="0" locked="0" layoutInCell="1" allowOverlap="1">
            <wp:simplePos x="0" y="0"/>
            <wp:positionH relativeFrom="column">
              <wp:posOffset>902335</wp:posOffset>
            </wp:positionH>
            <wp:positionV relativeFrom="paragraph">
              <wp:posOffset>24765</wp:posOffset>
            </wp:positionV>
            <wp:extent cx="4194810" cy="2916555"/>
            <wp:effectExtent l="0" t="0" r="0" b="0"/>
            <wp:wrapNone/>
            <wp:docPr id="138" name="Picture 138" descr="IMG_2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G_2583"/>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4194810" cy="2916555"/>
                    </a:xfrm>
                    <a:prstGeom prst="rect">
                      <a:avLst/>
                    </a:prstGeom>
                    <a:noFill/>
                  </pic:spPr>
                </pic:pic>
              </a:graphicData>
            </a:graphic>
            <wp14:sizeRelH relativeFrom="page">
              <wp14:pctWidth>0</wp14:pctWidth>
            </wp14:sizeRelH>
            <wp14:sizeRelV relativeFrom="page">
              <wp14:pctHeight>0</wp14:pctHeight>
            </wp14:sizeRelV>
          </wp:anchor>
        </w:drawing>
      </w:r>
    </w:p>
    <w:p w:rsidR="00CD7797" w:rsidRDefault="00CD7797" w:rsidP="00CD7797">
      <w:pPr>
        <w:spacing w:after="160" w:line="259" w:lineRule="auto"/>
        <w:jc w:val="center"/>
        <w:rPr>
          <w:rFonts w:ascii="Arial Narrow" w:hAnsi="Arial Narrow"/>
          <w:b/>
        </w:rPr>
      </w:pPr>
    </w:p>
    <w:p w:rsidR="00CD7797" w:rsidRDefault="00CD7797" w:rsidP="00CD7797">
      <w:pPr>
        <w:spacing w:after="160" w:line="259" w:lineRule="auto"/>
        <w:jc w:val="center"/>
        <w:rPr>
          <w:rFonts w:ascii="Arial Narrow" w:hAnsi="Arial Narrow"/>
          <w:b/>
        </w:rPr>
      </w:pPr>
    </w:p>
    <w:p w:rsidR="00CD7797" w:rsidRDefault="00CD7797" w:rsidP="00CD7797">
      <w:pPr>
        <w:spacing w:after="160" w:line="259" w:lineRule="auto"/>
        <w:jc w:val="center"/>
        <w:rPr>
          <w:rFonts w:ascii="Arial Narrow" w:hAnsi="Arial Narrow"/>
          <w:b/>
        </w:rPr>
      </w:pPr>
    </w:p>
    <w:p w:rsidR="00CD7797" w:rsidRDefault="00CD7797" w:rsidP="00CD7797">
      <w:pPr>
        <w:spacing w:after="160" w:line="259" w:lineRule="auto"/>
        <w:jc w:val="center"/>
        <w:rPr>
          <w:rFonts w:ascii="Arial Narrow" w:hAnsi="Arial Narrow"/>
          <w:b/>
        </w:rPr>
      </w:pPr>
    </w:p>
    <w:p w:rsidR="00CD7797" w:rsidRDefault="00CD7797" w:rsidP="00CD7797">
      <w:pPr>
        <w:spacing w:after="160" w:line="259" w:lineRule="auto"/>
        <w:jc w:val="center"/>
        <w:rPr>
          <w:rFonts w:ascii="Arial Narrow" w:hAnsi="Arial Narrow"/>
          <w:b/>
        </w:rPr>
      </w:pPr>
    </w:p>
    <w:p w:rsidR="00CD7797" w:rsidRDefault="00CD7797" w:rsidP="00CD7797">
      <w:pPr>
        <w:spacing w:after="160" w:line="259" w:lineRule="auto"/>
        <w:jc w:val="center"/>
        <w:rPr>
          <w:rFonts w:ascii="Arial Narrow" w:hAnsi="Arial Narrow"/>
          <w:b/>
        </w:rPr>
      </w:pPr>
    </w:p>
    <w:p w:rsidR="00CD7797" w:rsidRDefault="00CD7797" w:rsidP="00CD7797">
      <w:pPr>
        <w:spacing w:after="160" w:line="259" w:lineRule="auto"/>
        <w:jc w:val="center"/>
        <w:rPr>
          <w:rFonts w:ascii="Arial Narrow" w:hAnsi="Arial Narrow"/>
          <w:b/>
        </w:rPr>
      </w:pPr>
    </w:p>
    <w:p w:rsidR="00CD7797" w:rsidRDefault="00CD7797" w:rsidP="00CD7797">
      <w:pPr>
        <w:spacing w:after="160" w:line="259" w:lineRule="auto"/>
        <w:jc w:val="center"/>
        <w:rPr>
          <w:rFonts w:ascii="Arial Narrow" w:hAnsi="Arial Narrow"/>
          <w:b/>
        </w:rPr>
      </w:pPr>
    </w:p>
    <w:p w:rsidR="00CD7797" w:rsidRDefault="00CD7797" w:rsidP="00CD7797">
      <w:pPr>
        <w:spacing w:after="160" w:line="259" w:lineRule="auto"/>
        <w:jc w:val="center"/>
        <w:rPr>
          <w:rFonts w:ascii="Arial Narrow" w:hAnsi="Arial Narrow"/>
          <w:b/>
        </w:rPr>
      </w:pPr>
    </w:p>
    <w:p w:rsidR="00CD7797" w:rsidRDefault="00CD7797" w:rsidP="00CD7797">
      <w:pPr>
        <w:spacing w:after="160" w:line="259" w:lineRule="auto"/>
        <w:jc w:val="center"/>
        <w:rPr>
          <w:rFonts w:ascii="Arial Narrow" w:hAnsi="Arial Narrow"/>
          <w:b/>
        </w:rPr>
      </w:pPr>
    </w:p>
    <w:p w:rsidR="00CD7797" w:rsidRDefault="00CD7797" w:rsidP="00CD7797">
      <w:pPr>
        <w:spacing w:after="160" w:line="259" w:lineRule="auto"/>
        <w:jc w:val="center"/>
        <w:rPr>
          <w:rFonts w:ascii="Arial Narrow" w:hAnsi="Arial Narrow"/>
        </w:rPr>
      </w:pPr>
      <w:r>
        <w:rPr>
          <w:rFonts w:ascii="Arial Narrow" w:hAnsi="Arial Narrow"/>
          <w:i/>
          <w:noProof/>
          <w:lang w:eastAsia="en-PH"/>
        </w:rPr>
        <mc:AlternateContent>
          <mc:Choice Requires="wps">
            <w:drawing>
              <wp:anchor distT="0" distB="0" distL="114300" distR="114300" simplePos="0" relativeHeight="251744256" behindDoc="0" locked="0" layoutInCell="1" allowOverlap="1" wp14:anchorId="21ABAB17" wp14:editId="51CF5218">
                <wp:simplePos x="0" y="0"/>
                <wp:positionH relativeFrom="column">
                  <wp:posOffset>517487</wp:posOffset>
                </wp:positionH>
                <wp:positionV relativeFrom="paragraph">
                  <wp:posOffset>61595</wp:posOffset>
                </wp:positionV>
                <wp:extent cx="3916879" cy="313898"/>
                <wp:effectExtent l="0" t="0" r="7620" b="0"/>
                <wp:wrapNone/>
                <wp:docPr id="123" name="Text Box 123"/>
                <wp:cNvGraphicFramePr/>
                <a:graphic xmlns:a="http://schemas.openxmlformats.org/drawingml/2006/main">
                  <a:graphicData uri="http://schemas.microsoft.com/office/word/2010/wordprocessingShape">
                    <wps:wsp>
                      <wps:cNvSpPr txBox="1"/>
                      <wps:spPr>
                        <a:xfrm>
                          <a:off x="0" y="0"/>
                          <a:ext cx="3916879" cy="313898"/>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8B45B8" w:rsidRPr="00A53CE2" w:rsidRDefault="008B45B8" w:rsidP="00CD7797">
                            <w:pPr>
                              <w:spacing w:after="160" w:line="259" w:lineRule="auto"/>
                              <w:jc w:val="center"/>
                              <w:rPr>
                                <w:rFonts w:ascii="Arial Narrow" w:hAnsi="Arial Narrow"/>
                              </w:rPr>
                            </w:pPr>
                            <w:r>
                              <w:rPr>
                                <w:rFonts w:ascii="Arial Narrow" w:hAnsi="Arial Narrow"/>
                                <w:i/>
                              </w:rPr>
                              <w:t>Figure 20</w:t>
                            </w:r>
                            <w:r>
                              <w:rPr>
                                <w:rFonts w:ascii="Arial Narrow" w:hAnsi="Arial Narrow"/>
                              </w:rPr>
                              <w:t>. Weighing of dried natural colorants and standard</w:t>
                            </w:r>
                          </w:p>
                          <w:p w:rsidR="008B45B8" w:rsidRPr="003D2A2F" w:rsidRDefault="008B45B8" w:rsidP="00CD779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3" o:spid="_x0000_s1043" type="#_x0000_t202" style="position:absolute;left:0;text-align:left;margin-left:40.75pt;margin-top:4.85pt;width:308.4pt;height:24.7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" fillcolor="white [3201]" stroked="f" strokeweight="2pt">
                <v:textbox>
                  <w:txbxContent>
                    <w:p w:rsidR="008B45B8" w:rsidRPr="00A53CE2" w:rsidRDefault="008B45B8" w:rsidP="00CD7797">
                      <w:pPr>
                        <w:spacing w:after="160" w:line="259" w:lineRule="auto"/>
                        <w:jc w:val="center"/>
                        <w:rPr>
                          <w:rFonts w:ascii="Arial Narrow" w:hAnsi="Arial Narrow"/>
                        </w:rPr>
                      </w:pPr>
                      <w:r>
                        <w:rPr>
                          <w:rFonts w:ascii="Arial Narrow" w:hAnsi="Arial Narrow"/>
                          <w:i/>
                        </w:rPr>
                        <w:t>Figure 20</w:t>
                      </w:r>
                      <w:r>
                        <w:rPr>
                          <w:rFonts w:ascii="Arial Narrow" w:hAnsi="Arial Narrow"/>
                        </w:rPr>
                        <w:t>. Weighing of dried natural colorants and standard</w:t>
                      </w:r>
                    </w:p>
                    <w:p w:rsidR="008B45B8" w:rsidRPr="003D2A2F" w:rsidRDefault="008B45B8" w:rsidP="00CD7797"/>
                  </w:txbxContent>
                </v:textbox>
              </v:shape>
            </w:pict>
          </mc:Fallback>
        </mc:AlternateContent>
      </w:r>
    </w:p>
    <w:p w:rsidR="00CD7797" w:rsidRDefault="00CD7797" w:rsidP="00CD7797">
      <w:pPr>
        <w:spacing w:after="160" w:line="259" w:lineRule="auto"/>
        <w:jc w:val="center"/>
        <w:rPr>
          <w:rFonts w:ascii="Arial Narrow" w:hAnsi="Arial Narrow"/>
          <w:b/>
        </w:rPr>
      </w:pPr>
      <w:r>
        <w:rPr>
          <w:noProof/>
          <w:lang w:eastAsia="en-PH"/>
        </w:rPr>
        <w:lastRenderedPageBreak/>
        <w:drawing>
          <wp:anchor distT="0" distB="0" distL="114300" distR="114300" simplePos="0" relativeHeight="251718656" behindDoc="0" locked="0" layoutInCell="1" allowOverlap="1">
            <wp:simplePos x="0" y="0"/>
            <wp:positionH relativeFrom="column">
              <wp:posOffset>703580</wp:posOffset>
            </wp:positionH>
            <wp:positionV relativeFrom="paragraph">
              <wp:posOffset>-59055</wp:posOffset>
            </wp:positionV>
            <wp:extent cx="4496435" cy="3374390"/>
            <wp:effectExtent l="0" t="0" r="0" b="0"/>
            <wp:wrapNone/>
            <wp:docPr id="120" name="Picture 120" descr="IMG_2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G_2029"/>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4496435" cy="3374390"/>
                    </a:xfrm>
                    <a:prstGeom prst="rect">
                      <a:avLst/>
                    </a:prstGeom>
                    <a:noFill/>
                  </pic:spPr>
                </pic:pic>
              </a:graphicData>
            </a:graphic>
            <wp14:sizeRelH relativeFrom="page">
              <wp14:pctWidth>0</wp14:pctWidth>
            </wp14:sizeRelH>
            <wp14:sizeRelV relativeFrom="page">
              <wp14:pctHeight>0</wp14:pctHeight>
            </wp14:sizeRelV>
          </wp:anchor>
        </w:drawing>
      </w:r>
    </w:p>
    <w:p w:rsidR="00CD7797" w:rsidRDefault="00CD7797" w:rsidP="00CD7797">
      <w:pPr>
        <w:spacing w:after="160" w:line="259" w:lineRule="auto"/>
        <w:jc w:val="center"/>
        <w:rPr>
          <w:rFonts w:ascii="Arial Narrow" w:hAnsi="Arial Narrow"/>
          <w:b/>
        </w:rPr>
      </w:pPr>
    </w:p>
    <w:p w:rsidR="00CD7797" w:rsidRDefault="00CD7797" w:rsidP="00CD7797">
      <w:pPr>
        <w:spacing w:after="160" w:line="259" w:lineRule="auto"/>
        <w:jc w:val="center"/>
        <w:rPr>
          <w:rFonts w:ascii="Arial Narrow" w:hAnsi="Arial Narrow"/>
          <w:b/>
        </w:rPr>
      </w:pPr>
    </w:p>
    <w:p w:rsidR="00CD7797" w:rsidRDefault="00CD7797" w:rsidP="00CD7797">
      <w:pPr>
        <w:spacing w:after="160" w:line="259" w:lineRule="auto"/>
        <w:jc w:val="center"/>
        <w:rPr>
          <w:rFonts w:ascii="Arial Narrow" w:hAnsi="Arial Narrow"/>
          <w:b/>
        </w:rPr>
      </w:pPr>
    </w:p>
    <w:p w:rsidR="00CD7797" w:rsidRDefault="00CD7797" w:rsidP="00CD7797">
      <w:pPr>
        <w:spacing w:after="160" w:line="259" w:lineRule="auto"/>
        <w:jc w:val="center"/>
        <w:rPr>
          <w:rFonts w:ascii="Arial Narrow" w:hAnsi="Arial Narrow"/>
          <w:b/>
        </w:rPr>
      </w:pPr>
    </w:p>
    <w:p w:rsidR="00CD7797" w:rsidRDefault="00CD7797" w:rsidP="00CD7797">
      <w:pPr>
        <w:spacing w:after="160" w:line="259" w:lineRule="auto"/>
        <w:jc w:val="center"/>
        <w:rPr>
          <w:rFonts w:ascii="Arial Narrow" w:hAnsi="Arial Narrow"/>
          <w:b/>
        </w:rPr>
      </w:pPr>
    </w:p>
    <w:p w:rsidR="00CD7797" w:rsidRDefault="00CD7797" w:rsidP="00CD7797">
      <w:pPr>
        <w:spacing w:after="160" w:line="259" w:lineRule="auto"/>
        <w:jc w:val="center"/>
        <w:rPr>
          <w:rFonts w:ascii="Arial Narrow" w:hAnsi="Arial Narrow"/>
          <w:b/>
        </w:rPr>
      </w:pPr>
    </w:p>
    <w:p w:rsidR="00CD7797" w:rsidRDefault="00CD7797" w:rsidP="00CD7797">
      <w:pPr>
        <w:spacing w:after="160" w:line="259" w:lineRule="auto"/>
        <w:jc w:val="center"/>
        <w:rPr>
          <w:rFonts w:ascii="Arial Narrow" w:hAnsi="Arial Narrow"/>
          <w:b/>
        </w:rPr>
      </w:pPr>
    </w:p>
    <w:p w:rsidR="00CD7797" w:rsidRDefault="00CD7797" w:rsidP="00CD7797">
      <w:pPr>
        <w:spacing w:after="160" w:line="259" w:lineRule="auto"/>
        <w:jc w:val="center"/>
        <w:rPr>
          <w:rFonts w:ascii="Arial Narrow" w:hAnsi="Arial Narrow"/>
          <w:b/>
        </w:rPr>
      </w:pPr>
    </w:p>
    <w:p w:rsidR="00CD7797" w:rsidRDefault="00CD7797" w:rsidP="00CD7797">
      <w:pPr>
        <w:spacing w:after="160" w:line="259" w:lineRule="auto"/>
        <w:jc w:val="center"/>
        <w:rPr>
          <w:rFonts w:ascii="Arial Narrow" w:hAnsi="Arial Narrow"/>
          <w:b/>
        </w:rPr>
      </w:pPr>
    </w:p>
    <w:p w:rsidR="00CD7797" w:rsidRDefault="00CD7797" w:rsidP="00CD7797">
      <w:pPr>
        <w:spacing w:after="160" w:line="259" w:lineRule="auto"/>
        <w:jc w:val="center"/>
        <w:rPr>
          <w:rFonts w:ascii="Arial Narrow" w:hAnsi="Arial Narrow"/>
          <w:b/>
        </w:rPr>
      </w:pPr>
    </w:p>
    <w:p w:rsidR="00CD7797" w:rsidRDefault="00CD7797" w:rsidP="00CD7797">
      <w:pPr>
        <w:spacing w:after="160" w:line="259" w:lineRule="auto"/>
        <w:jc w:val="center"/>
        <w:rPr>
          <w:rFonts w:ascii="Arial Narrow" w:hAnsi="Arial Narrow"/>
          <w:b/>
        </w:rPr>
      </w:pPr>
    </w:p>
    <w:p w:rsidR="00CD7797" w:rsidRPr="00A82A18" w:rsidRDefault="00CD7797" w:rsidP="00CD7797">
      <w:pPr>
        <w:spacing w:after="160" w:line="259" w:lineRule="auto"/>
        <w:jc w:val="center"/>
        <w:rPr>
          <w:rFonts w:ascii="Arial Narrow" w:hAnsi="Arial Narrow"/>
        </w:rPr>
      </w:pPr>
      <w:r>
        <w:rPr>
          <w:rFonts w:ascii="Arial Narrow" w:hAnsi="Arial Narrow"/>
          <w:i/>
          <w:noProof/>
          <w:lang w:eastAsia="en-PH"/>
        </w:rPr>
        <mc:AlternateContent>
          <mc:Choice Requires="wps">
            <w:drawing>
              <wp:anchor distT="0" distB="0" distL="114300" distR="114300" simplePos="0" relativeHeight="251745280" behindDoc="0" locked="0" layoutInCell="1" allowOverlap="1" wp14:anchorId="2C69B951" wp14:editId="6EF7364F">
                <wp:simplePos x="0" y="0"/>
                <wp:positionH relativeFrom="column">
                  <wp:posOffset>735595</wp:posOffset>
                </wp:positionH>
                <wp:positionV relativeFrom="paragraph">
                  <wp:posOffset>129512</wp:posOffset>
                </wp:positionV>
                <wp:extent cx="4844955" cy="491319"/>
                <wp:effectExtent l="0" t="0" r="0" b="4445"/>
                <wp:wrapNone/>
                <wp:docPr id="124" name="Text Box 124"/>
                <wp:cNvGraphicFramePr/>
                <a:graphic xmlns:a="http://schemas.openxmlformats.org/drawingml/2006/main">
                  <a:graphicData uri="http://schemas.microsoft.com/office/word/2010/wordprocessingShape">
                    <wps:wsp>
                      <wps:cNvSpPr txBox="1"/>
                      <wps:spPr>
                        <a:xfrm>
                          <a:off x="0" y="0"/>
                          <a:ext cx="4844955" cy="491319"/>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8B45B8" w:rsidRPr="00A53CE2" w:rsidRDefault="008B45B8" w:rsidP="00CD7797">
                            <w:pPr>
                              <w:spacing w:after="160" w:line="259" w:lineRule="auto"/>
                              <w:rPr>
                                <w:rFonts w:ascii="Arial Narrow" w:hAnsi="Arial Narrow"/>
                              </w:rPr>
                            </w:pPr>
                            <w:r>
                              <w:rPr>
                                <w:rFonts w:ascii="Arial Narrow" w:hAnsi="Arial Narrow"/>
                                <w:i/>
                              </w:rPr>
                              <w:t>Figure 21</w:t>
                            </w:r>
                            <w:r>
                              <w:rPr>
                                <w:rFonts w:ascii="Arial Narrow" w:hAnsi="Arial Narrow"/>
                              </w:rPr>
                              <w:t xml:space="preserve">. Prepared solutions for spectral analysis (from left to right: Allura Red, </w:t>
                            </w:r>
                            <w:r w:rsidRPr="00CA1544">
                              <w:rPr>
                                <w:rFonts w:ascii="Arial Narrow" w:hAnsi="Arial Narrow"/>
                                <w:i/>
                              </w:rPr>
                              <w:t xml:space="preserve">A. catechu, B. Orellana </w:t>
                            </w:r>
                            <w:r w:rsidRPr="00CA1544">
                              <w:rPr>
                                <w:rFonts w:ascii="Arial Narrow" w:hAnsi="Arial Narrow"/>
                              </w:rPr>
                              <w:t>and</w:t>
                            </w:r>
                            <w:r w:rsidRPr="00CA1544">
                              <w:rPr>
                                <w:rFonts w:ascii="Arial Narrow" w:hAnsi="Arial Narrow"/>
                                <w:i/>
                              </w:rPr>
                              <w:t xml:space="preserve"> H. rosa-sinensis</w:t>
                            </w:r>
                            <w:r>
                              <w:rPr>
                                <w:rFonts w:ascii="Arial Narrow" w:hAnsi="Arial Narrow"/>
                              </w:rPr>
                              <w:t>)</w:t>
                            </w:r>
                          </w:p>
                          <w:p w:rsidR="008B45B8" w:rsidRPr="003D2A2F" w:rsidRDefault="008B45B8" w:rsidP="00CD779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4" o:spid="_x0000_s1044" type="#_x0000_t202" style="position:absolute;left:0;text-align:left;margin-left:57.9pt;margin-top:10.2pt;width:381.5pt;height:38.7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" fillcolor="white [3201]" stroked="f" strokeweight="2pt">
                <v:textbox>
                  <w:txbxContent>
                    <w:p w:rsidR="008B45B8" w:rsidRPr="00A53CE2" w:rsidRDefault="008B45B8" w:rsidP="00CD7797">
                      <w:pPr>
                        <w:spacing w:after="160" w:line="259" w:lineRule="auto"/>
                        <w:rPr>
                          <w:rFonts w:ascii="Arial Narrow" w:hAnsi="Arial Narrow"/>
                        </w:rPr>
                      </w:pPr>
                      <w:r>
                        <w:rPr>
                          <w:rFonts w:ascii="Arial Narrow" w:hAnsi="Arial Narrow"/>
                          <w:i/>
                        </w:rPr>
                        <w:t>Figure 21</w:t>
                      </w:r>
                      <w:r>
                        <w:rPr>
                          <w:rFonts w:ascii="Arial Narrow" w:hAnsi="Arial Narrow"/>
                        </w:rPr>
                        <w:t xml:space="preserve">. Prepared solutions for spectral analysis (from left to right: Allura Red, </w:t>
                      </w:r>
                      <w:r w:rsidRPr="00CA1544">
                        <w:rPr>
                          <w:rFonts w:ascii="Arial Narrow" w:hAnsi="Arial Narrow"/>
                          <w:i/>
                        </w:rPr>
                        <w:t xml:space="preserve">A. catechu, B. Orellana </w:t>
                      </w:r>
                      <w:r w:rsidRPr="00CA1544">
                        <w:rPr>
                          <w:rFonts w:ascii="Arial Narrow" w:hAnsi="Arial Narrow"/>
                        </w:rPr>
                        <w:t>and</w:t>
                      </w:r>
                      <w:r w:rsidRPr="00CA1544">
                        <w:rPr>
                          <w:rFonts w:ascii="Arial Narrow" w:hAnsi="Arial Narrow"/>
                          <w:i/>
                        </w:rPr>
                        <w:t xml:space="preserve"> H. rosa-sinensis</w:t>
                      </w:r>
                      <w:r>
                        <w:rPr>
                          <w:rFonts w:ascii="Arial Narrow" w:hAnsi="Arial Narrow"/>
                        </w:rPr>
                        <w:t>)</w:t>
                      </w:r>
                    </w:p>
                    <w:p w:rsidR="008B45B8" w:rsidRPr="003D2A2F" w:rsidRDefault="008B45B8" w:rsidP="00CD7797"/>
                  </w:txbxContent>
                </v:textbox>
              </v:shape>
            </w:pict>
          </mc:Fallback>
        </mc:AlternateContent>
      </w:r>
    </w:p>
    <w:p w:rsidR="00CD7797" w:rsidRDefault="00CD7797" w:rsidP="00CD7797">
      <w:pPr>
        <w:spacing w:after="160" w:line="259" w:lineRule="auto"/>
        <w:jc w:val="center"/>
        <w:rPr>
          <w:rFonts w:ascii="Arial Narrow" w:hAnsi="Arial Narrow"/>
          <w:b/>
        </w:rPr>
      </w:pPr>
    </w:p>
    <w:p w:rsidR="00CD7797" w:rsidRDefault="00CD7797" w:rsidP="00CD7797">
      <w:pPr>
        <w:rPr>
          <w:rFonts w:ascii="Arial Narrow" w:hAnsi="Arial Narrow"/>
          <w:b/>
        </w:rPr>
      </w:pPr>
      <w:r>
        <w:rPr>
          <w:noProof/>
          <w:lang w:eastAsia="en-PH"/>
        </w:rPr>
        <w:drawing>
          <wp:anchor distT="0" distB="0" distL="114300" distR="114300" simplePos="0" relativeHeight="251719680" behindDoc="0" locked="0" layoutInCell="1" allowOverlap="1">
            <wp:simplePos x="0" y="0"/>
            <wp:positionH relativeFrom="column">
              <wp:posOffset>1718310</wp:posOffset>
            </wp:positionH>
            <wp:positionV relativeFrom="paragraph">
              <wp:posOffset>161925</wp:posOffset>
            </wp:positionV>
            <wp:extent cx="2586355" cy="3445510"/>
            <wp:effectExtent l="0" t="0" r="4445" b="2540"/>
            <wp:wrapNone/>
            <wp:docPr id="110" name="Picture 110" descr="IMG_2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G_2578"/>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586355" cy="3445510"/>
                    </a:xfrm>
                    <a:prstGeom prst="rect">
                      <a:avLst/>
                    </a:prstGeom>
                    <a:noFill/>
                  </pic:spPr>
                </pic:pic>
              </a:graphicData>
            </a:graphic>
            <wp14:sizeRelH relativeFrom="page">
              <wp14:pctWidth>0</wp14:pctWidth>
            </wp14:sizeRelH>
            <wp14:sizeRelV relativeFrom="page">
              <wp14:pctHeight>0</wp14:pctHeight>
            </wp14:sizeRelV>
          </wp:anchor>
        </w:drawing>
      </w:r>
    </w:p>
    <w:p w:rsidR="00CD7797" w:rsidRDefault="00CD7797" w:rsidP="00CD7797">
      <w:pPr>
        <w:rPr>
          <w:rFonts w:ascii="Arial Narrow" w:hAnsi="Arial Narrow"/>
          <w:b/>
        </w:rPr>
      </w:pPr>
    </w:p>
    <w:p w:rsidR="00CD7797" w:rsidRDefault="00CD7797" w:rsidP="00CD7797">
      <w:pPr>
        <w:rPr>
          <w:rFonts w:ascii="Arial Narrow" w:hAnsi="Arial Narrow"/>
          <w:b/>
        </w:rPr>
      </w:pPr>
    </w:p>
    <w:p w:rsidR="00CD7797" w:rsidRDefault="00CD7797" w:rsidP="00CD7797">
      <w:pPr>
        <w:rPr>
          <w:rFonts w:ascii="Arial Narrow" w:hAnsi="Arial Narrow"/>
          <w:b/>
        </w:rPr>
      </w:pPr>
    </w:p>
    <w:p w:rsidR="00CD7797" w:rsidRDefault="00CD7797" w:rsidP="00CD7797">
      <w:pPr>
        <w:rPr>
          <w:rFonts w:ascii="Arial Narrow" w:hAnsi="Arial Narrow"/>
          <w:b/>
        </w:rPr>
      </w:pPr>
    </w:p>
    <w:p w:rsidR="00CD7797" w:rsidRDefault="00CD7797" w:rsidP="00CD7797">
      <w:pPr>
        <w:rPr>
          <w:rFonts w:ascii="Arial Narrow" w:hAnsi="Arial Narrow"/>
          <w:b/>
        </w:rPr>
      </w:pPr>
    </w:p>
    <w:p w:rsidR="00CD7797" w:rsidRDefault="00CD7797" w:rsidP="00CD7797">
      <w:pPr>
        <w:rPr>
          <w:rFonts w:ascii="Arial Narrow" w:hAnsi="Arial Narrow"/>
          <w:b/>
        </w:rPr>
      </w:pPr>
    </w:p>
    <w:p w:rsidR="00CD7797" w:rsidRDefault="00CD7797" w:rsidP="00CD7797">
      <w:pPr>
        <w:rPr>
          <w:rFonts w:ascii="Arial Narrow" w:hAnsi="Arial Narrow"/>
          <w:b/>
        </w:rPr>
      </w:pPr>
    </w:p>
    <w:p w:rsidR="00CD7797" w:rsidRDefault="00CD7797" w:rsidP="00CD7797">
      <w:pPr>
        <w:rPr>
          <w:rFonts w:ascii="Arial Narrow" w:hAnsi="Arial Narrow"/>
          <w:b/>
        </w:rPr>
      </w:pPr>
    </w:p>
    <w:p w:rsidR="00CD7797" w:rsidRDefault="00CD7797" w:rsidP="00CD7797">
      <w:pPr>
        <w:rPr>
          <w:rFonts w:ascii="Arial Narrow" w:hAnsi="Arial Narrow"/>
          <w:b/>
        </w:rPr>
      </w:pPr>
    </w:p>
    <w:p w:rsidR="00CD7797" w:rsidRDefault="00CD7797" w:rsidP="00CD7797">
      <w:pPr>
        <w:rPr>
          <w:rFonts w:ascii="Arial Narrow" w:hAnsi="Arial Narrow"/>
          <w:b/>
        </w:rPr>
      </w:pPr>
    </w:p>
    <w:p w:rsidR="00CD7797" w:rsidRDefault="00CD7797" w:rsidP="00CD7797">
      <w:pPr>
        <w:rPr>
          <w:rFonts w:ascii="Arial Narrow" w:hAnsi="Arial Narrow"/>
          <w:b/>
        </w:rPr>
      </w:pPr>
    </w:p>
    <w:p w:rsidR="00CD7797" w:rsidRPr="00A82A18" w:rsidRDefault="00CD7797" w:rsidP="00CD7797">
      <w:pPr>
        <w:rPr>
          <w:rFonts w:ascii="Arial Narrow" w:hAnsi="Arial Narrow"/>
        </w:rPr>
      </w:pPr>
      <w:r>
        <w:rPr>
          <w:rFonts w:ascii="Arial Narrow" w:hAnsi="Arial Narrow"/>
          <w:i/>
          <w:noProof/>
          <w:lang w:eastAsia="en-PH"/>
        </w:rPr>
        <mc:AlternateContent>
          <mc:Choice Requires="wps">
            <w:drawing>
              <wp:anchor distT="0" distB="0" distL="114300" distR="114300" simplePos="0" relativeHeight="251746304" behindDoc="0" locked="0" layoutInCell="1" allowOverlap="1" wp14:anchorId="23EAE4BD" wp14:editId="0555FCE8">
                <wp:simplePos x="0" y="0"/>
                <wp:positionH relativeFrom="column">
                  <wp:posOffset>1692322</wp:posOffset>
                </wp:positionH>
                <wp:positionV relativeFrom="paragraph">
                  <wp:posOffset>21172</wp:posOffset>
                </wp:positionV>
                <wp:extent cx="2770496" cy="382137"/>
                <wp:effectExtent l="0" t="0" r="0" b="0"/>
                <wp:wrapNone/>
                <wp:docPr id="125" name="Text Box 125"/>
                <wp:cNvGraphicFramePr/>
                <a:graphic xmlns:a="http://schemas.openxmlformats.org/drawingml/2006/main">
                  <a:graphicData uri="http://schemas.microsoft.com/office/word/2010/wordprocessingShape">
                    <wps:wsp>
                      <wps:cNvSpPr txBox="1"/>
                      <wps:spPr>
                        <a:xfrm>
                          <a:off x="0" y="0"/>
                          <a:ext cx="2770496" cy="382137"/>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8B45B8" w:rsidRPr="003D2A2F" w:rsidRDefault="008B45B8" w:rsidP="00CD7797">
                            <w:r>
                              <w:rPr>
                                <w:rFonts w:ascii="Arial Narrow" w:hAnsi="Arial Narrow"/>
                                <w:i/>
                              </w:rPr>
                              <w:t>Figure 22</w:t>
                            </w:r>
                            <w:r>
                              <w:rPr>
                                <w:rFonts w:ascii="Arial Narrow" w:hAnsi="Arial Narrow"/>
                              </w:rPr>
                              <w:t>. Transferring of samples in the cuvette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5" o:spid="_x0000_s1045" type="#_x0000_t202" style="position:absolute;margin-left:133.25pt;margin-top:1.65pt;width:218.15pt;height:30.1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" fillcolor="white [3201]" stroked="f" strokeweight="2pt">
                <v:textbox>
                  <w:txbxContent>
                    <w:p w:rsidR="008B45B8" w:rsidRPr="003D2A2F" w:rsidRDefault="008B45B8" w:rsidP="00CD7797">
                      <w:r>
                        <w:rPr>
                          <w:rFonts w:ascii="Arial Narrow" w:hAnsi="Arial Narrow"/>
                          <w:i/>
                        </w:rPr>
                        <w:t>Figure 22</w:t>
                      </w:r>
                      <w:r>
                        <w:rPr>
                          <w:rFonts w:ascii="Arial Narrow" w:hAnsi="Arial Narrow"/>
                        </w:rPr>
                        <w:t>. Transferring of samples in the cuvette</w:t>
                      </w:r>
                    </w:p>
                  </w:txbxContent>
                </v:textbox>
              </v:shape>
            </w:pict>
          </mc:Fallback>
        </mc:AlternateConten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p>
    <w:p w:rsidR="00CD7797" w:rsidRDefault="00CD7797" w:rsidP="00CD7797">
      <w:pPr>
        <w:spacing w:after="160" w:line="259" w:lineRule="auto"/>
        <w:jc w:val="center"/>
        <w:rPr>
          <w:rFonts w:ascii="Arial Narrow" w:hAnsi="Arial Narrow"/>
          <w:b/>
        </w:rPr>
      </w:pPr>
    </w:p>
    <w:p w:rsidR="00CD7797" w:rsidRPr="00CA1544" w:rsidRDefault="00CD7797" w:rsidP="00CD7797">
      <w:pPr>
        <w:spacing w:after="160" w:line="259" w:lineRule="auto"/>
        <w:jc w:val="center"/>
        <w:rPr>
          <w:rFonts w:ascii="Arial Narrow" w:hAnsi="Arial Narrow"/>
          <w:b/>
        </w:rPr>
      </w:pPr>
      <w:r w:rsidRPr="00CA1544">
        <w:rPr>
          <w:rFonts w:ascii="Arial Narrow" w:hAnsi="Arial Narrow"/>
          <w:b/>
        </w:rPr>
        <w:lastRenderedPageBreak/>
        <w:t>APPENDIX H</w:t>
      </w:r>
    </w:p>
    <w:p w:rsidR="00CD7797" w:rsidRPr="00CA1544" w:rsidRDefault="00CD7797" w:rsidP="00CD7797">
      <w:pPr>
        <w:spacing w:after="160" w:line="259" w:lineRule="auto"/>
        <w:jc w:val="center"/>
        <w:rPr>
          <w:rFonts w:ascii="Arial Narrow" w:hAnsi="Arial Narrow"/>
          <w:b/>
        </w:rPr>
      </w:pPr>
      <w:r w:rsidRPr="00CA1544">
        <w:rPr>
          <w:rFonts w:ascii="Arial Narrow" w:hAnsi="Arial Narrow"/>
          <w:b/>
        </w:rPr>
        <w:t>Actual Color Output using the CIELAB values</w:t>
      </w:r>
    </w:p>
    <w:p w:rsidR="00CD7797" w:rsidRPr="00CA1544" w:rsidRDefault="00CD7797" w:rsidP="00CD7797">
      <w:pPr>
        <w:spacing w:after="160" w:line="259" w:lineRule="auto"/>
        <w:rPr>
          <w:rFonts w:ascii="Arial Narrow" w:hAnsi="Arial Narrow"/>
          <w:color w:val="FF0000"/>
        </w:rPr>
      </w:pPr>
    </w:p>
    <w:p w:rsidR="00CD7797" w:rsidRPr="006342F8" w:rsidRDefault="00CD7797" w:rsidP="00CD7797">
      <w:pPr>
        <w:spacing w:after="160" w:line="259" w:lineRule="auto"/>
        <w:ind w:firstLine="720"/>
        <w:rPr>
          <w:rFonts w:ascii="Arial Narrow" w:hAnsi="Arial Narrow"/>
        </w:rPr>
      </w:pPr>
      <w:r>
        <w:rPr>
          <w:rFonts w:ascii="Arial Narrow" w:hAnsi="Arial Narrow"/>
        </w:rPr>
        <w:t xml:space="preserve">The following color outputs were obtained through the online color converter, Color Nix Sensor from </w:t>
      </w:r>
      <w:r w:rsidRPr="00CA1544">
        <w:rPr>
          <w:rFonts w:ascii="Arial Narrow" w:hAnsi="Arial Narrow"/>
        </w:rPr>
        <w:t>https://nixsensor.com/free-color-converter/</w:t>
      </w:r>
      <w:r>
        <w:rPr>
          <w:rFonts w:ascii="Arial Narrow" w:hAnsi="Arial Narrow"/>
        </w:rPr>
        <w:t>.</w:t>
      </w:r>
    </w:p>
    <w:p w:rsidR="00CD7797" w:rsidRDefault="00CD7797" w:rsidP="00CD7797">
      <w:pPr>
        <w:spacing w:after="160" w:line="259" w:lineRule="auto"/>
        <w:rPr>
          <w:rFonts w:ascii="Arial Narrow" w:hAnsi="Arial Narrow"/>
          <w:color w:val="FF0000"/>
        </w:rPr>
      </w:pPr>
      <w:r>
        <w:rPr>
          <w:rFonts w:ascii="Arial Narrow" w:hAnsi="Arial Narrow"/>
          <w:noProof/>
          <w:color w:val="FF0000"/>
          <w:lang w:eastAsia="en-PH"/>
        </w:rPr>
        <mc:AlternateContent>
          <mc:Choice Requires="wps">
            <w:drawing>
              <wp:anchor distT="0" distB="0" distL="114300" distR="114300" simplePos="0" relativeHeight="251747328" behindDoc="0" locked="0" layoutInCell="1" allowOverlap="1" wp14:anchorId="6F7BB57C" wp14:editId="77EE4ED4">
                <wp:simplePos x="0" y="0"/>
                <wp:positionH relativeFrom="column">
                  <wp:posOffset>68238</wp:posOffset>
                </wp:positionH>
                <wp:positionV relativeFrom="paragraph">
                  <wp:posOffset>62846</wp:posOffset>
                </wp:positionV>
                <wp:extent cx="2784143" cy="1078173"/>
                <wp:effectExtent l="0" t="0" r="0" b="8255"/>
                <wp:wrapNone/>
                <wp:docPr id="126" name="Rectangle 126"/>
                <wp:cNvGraphicFramePr/>
                <a:graphic xmlns:a="http://schemas.openxmlformats.org/drawingml/2006/main">
                  <a:graphicData uri="http://schemas.microsoft.com/office/word/2010/wordprocessingShape">
                    <wps:wsp>
                      <wps:cNvSpPr/>
                      <wps:spPr>
                        <a:xfrm>
                          <a:off x="0" y="0"/>
                          <a:ext cx="2784143" cy="1078173"/>
                        </a:xfrm>
                        <a:prstGeom prst="rect">
                          <a:avLst/>
                        </a:prstGeom>
                        <a:blipFill dpi="0" rotWithShape="1">
                          <a:blip r:embed="rId76">
                            <a:extLst>
                              <a:ext uri="{28A0092B-C50C-407E-A947-70E740481C1C}">
                                <a14:useLocalDpi xmlns:a14="http://schemas.microsoft.com/office/drawing/2010/main" val="0"/>
                              </a:ext>
                            </a:extLst>
                          </a:blip>
                          <a:srcRect/>
                          <a:stretch>
                            <a:fillRect/>
                          </a:stretch>
                        </a:blip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6" o:spid="_x0000_s1026" style="position:absolute;margin-left:5.35pt;margin-top:4.95pt;width:219.2pt;height:84.9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" stroked="f" strokeweight="2pt">
                <v:fill r:id="rId77" o:title="" recolor="t" rotate="t" type="frame"/>
              </v:rect>
            </w:pict>
          </mc:Fallback>
        </mc:AlternateContent>
      </w:r>
    </w:p>
    <w:p w:rsidR="00CD7797" w:rsidRDefault="00CD7797" w:rsidP="00CD7797">
      <w:pPr>
        <w:spacing w:after="160" w:line="259" w:lineRule="auto"/>
        <w:rPr>
          <w:rFonts w:ascii="Arial Narrow" w:hAnsi="Arial Narrow"/>
          <w:color w:val="FF0000"/>
        </w:rPr>
      </w:pPr>
      <w:r>
        <w:rPr>
          <w:rFonts w:ascii="Arial Narrow" w:hAnsi="Arial Narrow"/>
          <w:noProof/>
          <w:color w:val="FF0000"/>
          <w:lang w:eastAsia="en-PH"/>
        </w:rPr>
        <mc:AlternateContent>
          <mc:Choice Requires="wps">
            <w:drawing>
              <wp:anchor distT="0" distB="0" distL="114300" distR="114300" simplePos="0" relativeHeight="251748352" behindDoc="0" locked="0" layoutInCell="1" allowOverlap="1" wp14:anchorId="4F993EB8" wp14:editId="4507FC93">
                <wp:simplePos x="0" y="0"/>
                <wp:positionH relativeFrom="column">
                  <wp:posOffset>3166110</wp:posOffset>
                </wp:positionH>
                <wp:positionV relativeFrom="paragraph">
                  <wp:posOffset>47351</wp:posOffset>
                </wp:positionV>
                <wp:extent cx="2756847" cy="600502"/>
                <wp:effectExtent l="0" t="0" r="5715" b="9525"/>
                <wp:wrapNone/>
                <wp:docPr id="127" name="Text Box 127"/>
                <wp:cNvGraphicFramePr/>
                <a:graphic xmlns:a="http://schemas.openxmlformats.org/drawingml/2006/main">
                  <a:graphicData uri="http://schemas.microsoft.com/office/word/2010/wordprocessingShape">
                    <wps:wsp>
                      <wps:cNvSpPr txBox="1"/>
                      <wps:spPr>
                        <a:xfrm>
                          <a:off x="0" y="0"/>
                          <a:ext cx="2756847" cy="60050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B45B8" w:rsidRPr="006342F8" w:rsidRDefault="008B45B8" w:rsidP="00CD7797">
                            <w:pPr>
                              <w:jc w:val="center"/>
                              <w:rPr>
                                <w:rFonts w:ascii="Arial Narrow" w:hAnsi="Arial Narrow"/>
                                <w:b/>
                              </w:rPr>
                            </w:pPr>
                            <w:r w:rsidRPr="006342F8">
                              <w:rPr>
                                <w:rFonts w:ascii="Arial Narrow" w:hAnsi="Arial Narrow"/>
                                <w:b/>
                              </w:rPr>
                              <w:t>Allura Red</w:t>
                            </w:r>
                          </w:p>
                          <w:p w:rsidR="008B45B8" w:rsidRPr="006342F8" w:rsidRDefault="008B45B8" w:rsidP="00CD7797">
                            <w:pPr>
                              <w:rPr>
                                <w:rFonts w:ascii="Arial Narrow" w:hAnsi="Arial Narrow"/>
                              </w:rPr>
                            </w:pPr>
                            <w:r w:rsidRPr="006342F8">
                              <w:rPr>
                                <w:rFonts w:ascii="Arial Narrow" w:hAnsi="Arial Narrow"/>
                              </w:rPr>
                              <w:t>L* = 29.2179</w:t>
                            </w:r>
                            <w:r>
                              <w:rPr>
                                <w:rFonts w:ascii="Arial Narrow" w:hAnsi="Arial Narrow"/>
                              </w:rPr>
                              <w:tab/>
                              <w:t xml:space="preserve">a* = </w:t>
                            </w:r>
                            <w:r w:rsidRPr="00FB5865">
                              <w:rPr>
                                <w:rFonts w:ascii="Arial Narrow" w:eastAsia="Times New Roman" w:hAnsi="Arial Narrow" w:cs="Times New Roman"/>
                                <w:color w:val="000000"/>
                                <w:lang w:eastAsia="en-PH"/>
                              </w:rPr>
                              <w:t>57.7893</w:t>
                            </w:r>
                            <w:r>
                              <w:rPr>
                                <w:rFonts w:ascii="Arial Narrow" w:eastAsia="Times New Roman" w:hAnsi="Arial Narrow" w:cs="Times New Roman"/>
                                <w:color w:val="000000"/>
                                <w:lang w:eastAsia="en-PH"/>
                              </w:rPr>
                              <w:tab/>
                              <w:t xml:space="preserve">b* = </w:t>
                            </w:r>
                            <w:r w:rsidRPr="00FB5865">
                              <w:rPr>
                                <w:rFonts w:ascii="Arial Narrow" w:eastAsia="Times New Roman" w:hAnsi="Arial Narrow" w:cs="Times New Roman"/>
                                <w:color w:val="000000"/>
                                <w:lang w:eastAsia="en-PH"/>
                              </w:rPr>
                              <w:t>41.6545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27" o:spid="_x0000_s1046" type="#_x0000_t202" style="position:absolute;margin-left:249.3pt;margin-top:3.75pt;width:217.05pt;height:47.3pt;z-index:2517483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" fillcolor="white [3201]" stroked="f" strokeweight=".5pt">
                <v:textbox>
                  <w:txbxContent>
                    <w:p w:rsidR="008B45B8" w:rsidRPr="006342F8" w:rsidRDefault="008B45B8" w:rsidP="00CD7797">
                      <w:pPr>
                        <w:jc w:val="center"/>
                        <w:rPr>
                          <w:rFonts w:ascii="Arial Narrow" w:hAnsi="Arial Narrow"/>
                          <w:b/>
                        </w:rPr>
                      </w:pPr>
                      <w:r w:rsidRPr="006342F8">
                        <w:rPr>
                          <w:rFonts w:ascii="Arial Narrow" w:hAnsi="Arial Narrow"/>
                          <w:b/>
                        </w:rPr>
                        <w:t>Allura Red</w:t>
                      </w:r>
                    </w:p>
                    <w:p w:rsidR="008B45B8" w:rsidRPr="006342F8" w:rsidRDefault="008B45B8" w:rsidP="00CD7797">
                      <w:pPr>
                        <w:rPr>
                          <w:rFonts w:ascii="Arial Narrow" w:hAnsi="Arial Narrow"/>
                        </w:rPr>
                      </w:pPr>
                      <w:r w:rsidRPr="006342F8">
                        <w:rPr>
                          <w:rFonts w:ascii="Arial Narrow" w:hAnsi="Arial Narrow"/>
                        </w:rPr>
                        <w:t>L* = 29.2179</w:t>
                      </w:r>
                      <w:r>
                        <w:rPr>
                          <w:rFonts w:ascii="Arial Narrow" w:hAnsi="Arial Narrow"/>
                        </w:rPr>
                        <w:tab/>
                        <w:t xml:space="preserve">a* = </w:t>
                      </w:r>
                      <w:r w:rsidRPr="00FB5865">
                        <w:rPr>
                          <w:rFonts w:ascii="Arial Narrow" w:eastAsia="Times New Roman" w:hAnsi="Arial Narrow" w:cs="Times New Roman"/>
                          <w:color w:val="000000"/>
                          <w:lang w:eastAsia="en-PH"/>
                        </w:rPr>
                        <w:t>57.7893</w:t>
                      </w:r>
                      <w:r>
                        <w:rPr>
                          <w:rFonts w:ascii="Arial Narrow" w:eastAsia="Times New Roman" w:hAnsi="Arial Narrow" w:cs="Times New Roman"/>
                          <w:color w:val="000000"/>
                          <w:lang w:eastAsia="en-PH"/>
                        </w:rPr>
                        <w:tab/>
                        <w:t xml:space="preserve">b* = </w:t>
                      </w:r>
                      <w:r w:rsidRPr="00FB5865">
                        <w:rPr>
                          <w:rFonts w:ascii="Arial Narrow" w:eastAsia="Times New Roman" w:hAnsi="Arial Narrow" w:cs="Times New Roman"/>
                          <w:color w:val="000000"/>
                          <w:lang w:eastAsia="en-PH"/>
                        </w:rPr>
                        <w:t>41.6545</w:t>
                      </w:r>
                    </w:p>
                  </w:txbxContent>
                </v:textbox>
              </v:shape>
            </w:pict>
          </mc:Fallback>
        </mc:AlternateContent>
      </w:r>
    </w:p>
    <w:p w:rsidR="00CD7797" w:rsidRDefault="00CD7797" w:rsidP="00CD7797">
      <w:pPr>
        <w:spacing w:after="160" w:line="259" w:lineRule="auto"/>
        <w:rPr>
          <w:rFonts w:ascii="Arial Narrow" w:hAnsi="Arial Narrow"/>
          <w:color w:val="FF0000"/>
        </w:rPr>
      </w:pPr>
    </w:p>
    <w:p w:rsidR="00CD7797" w:rsidRDefault="00CD7797" w:rsidP="00CD7797">
      <w:pPr>
        <w:spacing w:after="160" w:line="259" w:lineRule="auto"/>
        <w:rPr>
          <w:rFonts w:ascii="Arial Narrow" w:hAnsi="Arial Narrow"/>
          <w:color w:val="FF0000"/>
        </w:rPr>
      </w:pPr>
    </w:p>
    <w:p w:rsidR="00CD7797" w:rsidRDefault="00CD7797" w:rsidP="00CD7797">
      <w:pPr>
        <w:spacing w:after="160" w:line="259" w:lineRule="auto"/>
        <w:rPr>
          <w:rFonts w:ascii="Arial Narrow" w:hAnsi="Arial Narrow"/>
          <w:color w:val="FF0000"/>
        </w:rPr>
      </w:pPr>
      <w:r>
        <w:rPr>
          <w:rFonts w:ascii="Arial Narrow" w:hAnsi="Arial Narrow"/>
          <w:noProof/>
          <w:color w:val="FF0000"/>
          <w:lang w:eastAsia="en-PH"/>
        </w:rPr>
        <mc:AlternateContent>
          <mc:Choice Requires="wps">
            <w:drawing>
              <wp:anchor distT="0" distB="0" distL="114300" distR="114300" simplePos="0" relativeHeight="251749376" behindDoc="0" locked="0" layoutInCell="1" allowOverlap="1" wp14:anchorId="5E65FFB9" wp14:editId="0A10409D">
                <wp:simplePos x="0" y="0"/>
                <wp:positionH relativeFrom="column">
                  <wp:posOffset>150125</wp:posOffset>
                </wp:positionH>
                <wp:positionV relativeFrom="paragraph">
                  <wp:posOffset>151651</wp:posOffset>
                </wp:positionV>
                <wp:extent cx="2701954" cy="341194"/>
                <wp:effectExtent l="0" t="0" r="3175" b="1905"/>
                <wp:wrapNone/>
                <wp:docPr id="128" name="Text Box 128"/>
                <wp:cNvGraphicFramePr/>
                <a:graphic xmlns:a="http://schemas.openxmlformats.org/drawingml/2006/main">
                  <a:graphicData uri="http://schemas.microsoft.com/office/word/2010/wordprocessingShape">
                    <wps:wsp>
                      <wps:cNvSpPr txBox="1"/>
                      <wps:spPr>
                        <a:xfrm>
                          <a:off x="0" y="0"/>
                          <a:ext cx="2701954" cy="34119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B45B8" w:rsidRPr="006342F8" w:rsidRDefault="008B45B8" w:rsidP="00CD7797">
                            <w:pPr>
                              <w:rPr>
                                <w:rFonts w:ascii="Arial Narrow" w:hAnsi="Arial Narrow"/>
                              </w:rPr>
                            </w:pPr>
                            <w:r w:rsidRPr="006342F8">
                              <w:rPr>
                                <w:rFonts w:ascii="Arial Narrow" w:hAnsi="Arial Narrow"/>
                                <w:i/>
                              </w:rPr>
                              <w:t>Figure 23</w:t>
                            </w:r>
                            <w:r>
                              <w:rPr>
                                <w:rFonts w:ascii="Arial Narrow" w:hAnsi="Arial Narrow"/>
                              </w:rPr>
                              <w:t>.</w:t>
                            </w:r>
                            <w:r>
                              <w:rPr>
                                <w:rFonts w:ascii="Arial Narrow" w:hAnsi="Arial Narrow"/>
                                <w:i/>
                              </w:rPr>
                              <w:t xml:space="preserve"> </w:t>
                            </w:r>
                            <w:r>
                              <w:rPr>
                                <w:rFonts w:ascii="Arial Narrow" w:hAnsi="Arial Narrow"/>
                              </w:rPr>
                              <w:t>Allura Red color output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8" o:spid="_x0000_s1047" type="#_x0000_t202" style="position:absolute;margin-left:11.8pt;margin-top:11.95pt;width:212.75pt;height:26.8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" fillcolor="white [3201]" stroked="f" strokeweight=".5pt">
                <v:textbox>
                  <w:txbxContent>
                    <w:p w:rsidR="008B45B8" w:rsidRPr="006342F8" w:rsidRDefault="008B45B8" w:rsidP="00CD7797">
                      <w:pPr>
                        <w:rPr>
                          <w:rFonts w:ascii="Arial Narrow" w:hAnsi="Arial Narrow"/>
                        </w:rPr>
                      </w:pPr>
                      <w:r w:rsidRPr="006342F8">
                        <w:rPr>
                          <w:rFonts w:ascii="Arial Narrow" w:hAnsi="Arial Narrow"/>
                          <w:i/>
                        </w:rPr>
                        <w:t>Figure 23</w:t>
                      </w:r>
                      <w:r>
                        <w:rPr>
                          <w:rFonts w:ascii="Arial Narrow" w:hAnsi="Arial Narrow"/>
                        </w:rPr>
                        <w:t>.</w:t>
                      </w:r>
                      <w:r>
                        <w:rPr>
                          <w:rFonts w:ascii="Arial Narrow" w:hAnsi="Arial Narrow"/>
                          <w:i/>
                        </w:rPr>
                        <w:t xml:space="preserve"> </w:t>
                      </w:r>
                      <w:r>
                        <w:rPr>
                          <w:rFonts w:ascii="Arial Narrow" w:hAnsi="Arial Narrow"/>
                        </w:rPr>
                        <w:t>Allura Red color output</w:t>
                      </w:r>
                    </w:p>
                  </w:txbxContent>
                </v:textbox>
              </v:shape>
            </w:pict>
          </mc:Fallback>
        </mc:AlternateContent>
      </w:r>
    </w:p>
    <w:p w:rsidR="00CD7797" w:rsidRDefault="00CD7797" w:rsidP="00CD7797">
      <w:pPr>
        <w:spacing w:after="160" w:line="259" w:lineRule="auto"/>
        <w:rPr>
          <w:rFonts w:ascii="Arial Narrow" w:hAnsi="Arial Narrow"/>
          <w:color w:val="FF0000"/>
        </w:rPr>
      </w:pPr>
    </w:p>
    <w:p w:rsidR="00CD7797" w:rsidRDefault="00CD7797" w:rsidP="00CD7797">
      <w:pPr>
        <w:spacing w:after="160" w:line="259" w:lineRule="auto"/>
        <w:rPr>
          <w:rFonts w:ascii="Arial Narrow" w:hAnsi="Arial Narrow"/>
          <w:color w:val="FF0000"/>
        </w:rPr>
      </w:pPr>
      <w:r>
        <w:rPr>
          <w:rFonts w:ascii="Arial Narrow" w:hAnsi="Arial Narrow"/>
          <w:noProof/>
          <w:color w:val="FF0000"/>
          <w:lang w:eastAsia="en-PH"/>
        </w:rPr>
        <mc:AlternateContent>
          <mc:Choice Requires="wps">
            <w:drawing>
              <wp:anchor distT="0" distB="0" distL="114300" distR="114300" simplePos="0" relativeHeight="251750400" behindDoc="0" locked="0" layoutInCell="1" allowOverlap="1" wp14:anchorId="1FA3D66D" wp14:editId="6B65E186">
                <wp:simplePos x="0" y="0"/>
                <wp:positionH relativeFrom="column">
                  <wp:posOffset>68238</wp:posOffset>
                </wp:positionH>
                <wp:positionV relativeFrom="paragraph">
                  <wp:posOffset>62846</wp:posOffset>
                </wp:positionV>
                <wp:extent cx="2784143" cy="1078173"/>
                <wp:effectExtent l="0" t="0" r="0" b="8255"/>
                <wp:wrapNone/>
                <wp:docPr id="129" name="Rectangle 129"/>
                <wp:cNvGraphicFramePr/>
                <a:graphic xmlns:a="http://schemas.openxmlformats.org/drawingml/2006/main">
                  <a:graphicData uri="http://schemas.microsoft.com/office/word/2010/wordprocessingShape">
                    <wps:wsp>
                      <wps:cNvSpPr/>
                      <wps:spPr>
                        <a:xfrm>
                          <a:off x="0" y="0"/>
                          <a:ext cx="2784143" cy="1078173"/>
                        </a:xfrm>
                        <a:prstGeom prst="rect">
                          <a:avLst/>
                        </a:prstGeom>
                        <a:blipFill dpi="0" rotWithShape="1">
                          <a:blip r:embed="rId78">
                            <a:extLst>
                              <a:ext uri="{28A0092B-C50C-407E-A947-70E740481C1C}">
                                <a14:useLocalDpi xmlns:a14="http://schemas.microsoft.com/office/drawing/2010/main" val="0"/>
                              </a:ext>
                            </a:extLst>
                          </a:blip>
                          <a:srcRect/>
                          <a:stretch>
                            <a:fillRect/>
                          </a:stretch>
                        </a:blip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9" o:spid="_x0000_s1026" style="position:absolute;margin-left:5.35pt;margin-top:4.95pt;width:219.2pt;height:84.9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" stroked="f" strokeweight="2pt">
                <v:fill r:id="rId79" o:title="" recolor="t" rotate="t" type="frame"/>
              </v:rect>
            </w:pict>
          </mc:Fallback>
        </mc:AlternateContent>
      </w:r>
    </w:p>
    <w:p w:rsidR="00CD7797" w:rsidRDefault="00CD7797" w:rsidP="00CD7797">
      <w:pPr>
        <w:spacing w:after="160" w:line="259" w:lineRule="auto"/>
        <w:rPr>
          <w:rFonts w:ascii="Arial Narrow" w:hAnsi="Arial Narrow"/>
          <w:color w:val="FF0000"/>
        </w:rPr>
      </w:pPr>
      <w:r>
        <w:rPr>
          <w:rFonts w:ascii="Arial Narrow" w:hAnsi="Arial Narrow"/>
          <w:noProof/>
          <w:color w:val="FF0000"/>
          <w:lang w:eastAsia="en-PH"/>
        </w:rPr>
        <mc:AlternateContent>
          <mc:Choice Requires="wps">
            <w:drawing>
              <wp:anchor distT="0" distB="0" distL="114300" distR="114300" simplePos="0" relativeHeight="251751424" behindDoc="0" locked="0" layoutInCell="1" allowOverlap="1" wp14:anchorId="7BA14E9D" wp14:editId="7651E507">
                <wp:simplePos x="0" y="0"/>
                <wp:positionH relativeFrom="column">
                  <wp:posOffset>3166110</wp:posOffset>
                </wp:positionH>
                <wp:positionV relativeFrom="paragraph">
                  <wp:posOffset>47351</wp:posOffset>
                </wp:positionV>
                <wp:extent cx="2756847" cy="600502"/>
                <wp:effectExtent l="0" t="0" r="5715" b="9525"/>
                <wp:wrapNone/>
                <wp:docPr id="130" name="Text Box 130"/>
                <wp:cNvGraphicFramePr/>
                <a:graphic xmlns:a="http://schemas.openxmlformats.org/drawingml/2006/main">
                  <a:graphicData uri="http://schemas.microsoft.com/office/word/2010/wordprocessingShape">
                    <wps:wsp>
                      <wps:cNvSpPr txBox="1"/>
                      <wps:spPr>
                        <a:xfrm>
                          <a:off x="0" y="0"/>
                          <a:ext cx="2756847" cy="60050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B45B8" w:rsidRPr="006342F8" w:rsidRDefault="008B45B8" w:rsidP="00CD7797">
                            <w:pPr>
                              <w:jc w:val="center"/>
                              <w:rPr>
                                <w:rFonts w:ascii="Arial Narrow" w:hAnsi="Arial Narrow"/>
                                <w:b/>
                                <w:i/>
                              </w:rPr>
                            </w:pPr>
                            <w:r w:rsidRPr="006342F8">
                              <w:rPr>
                                <w:rFonts w:ascii="Arial Narrow" w:hAnsi="Arial Narrow"/>
                                <w:b/>
                                <w:i/>
                              </w:rPr>
                              <w:t>A. catechu</w:t>
                            </w:r>
                          </w:p>
                          <w:p w:rsidR="008B45B8" w:rsidRPr="006342F8" w:rsidRDefault="008B45B8" w:rsidP="00CD7797">
                            <w:pPr>
                              <w:rPr>
                                <w:rFonts w:ascii="Arial Narrow" w:hAnsi="Arial Narrow"/>
                              </w:rPr>
                            </w:pPr>
                            <w:r w:rsidRPr="006342F8">
                              <w:rPr>
                                <w:rFonts w:ascii="Arial Narrow" w:hAnsi="Arial Narrow"/>
                              </w:rPr>
                              <w:t xml:space="preserve">L* = </w:t>
                            </w:r>
                            <w:r w:rsidRPr="00FB5865">
                              <w:rPr>
                                <w:rFonts w:ascii="Arial Narrow" w:eastAsia="Times New Roman" w:hAnsi="Arial Narrow" w:cs="Times New Roman"/>
                                <w:color w:val="000000"/>
                                <w:lang w:eastAsia="en-PH"/>
                              </w:rPr>
                              <w:t>21.6097</w:t>
                            </w:r>
                            <w:r>
                              <w:rPr>
                                <w:rFonts w:ascii="Arial Narrow" w:hAnsi="Arial Narrow"/>
                              </w:rPr>
                              <w:tab/>
                              <w:t xml:space="preserve">a* = </w:t>
                            </w:r>
                            <w:r w:rsidRPr="00FB5865">
                              <w:rPr>
                                <w:rFonts w:ascii="Arial Narrow" w:eastAsia="Times New Roman" w:hAnsi="Arial Narrow" w:cs="Times New Roman"/>
                                <w:color w:val="000000"/>
                                <w:lang w:eastAsia="en-PH"/>
                              </w:rPr>
                              <w:t>89.2146</w:t>
                            </w:r>
                            <w:r>
                              <w:rPr>
                                <w:rFonts w:ascii="Arial Narrow" w:eastAsia="Times New Roman" w:hAnsi="Arial Narrow" w:cs="Times New Roman"/>
                                <w:color w:val="000000"/>
                                <w:lang w:eastAsia="en-PH"/>
                              </w:rPr>
                              <w:tab/>
                              <w:t xml:space="preserve">b* = </w:t>
                            </w:r>
                            <w:r w:rsidRPr="00FB5865">
                              <w:rPr>
                                <w:rFonts w:ascii="Arial Narrow" w:eastAsia="Times New Roman" w:hAnsi="Arial Narrow" w:cs="Times New Roman"/>
                                <w:color w:val="000000"/>
                                <w:lang w:eastAsia="en-PH"/>
                              </w:rPr>
                              <w:t>99.0016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30" o:spid="_x0000_s1048" type="#_x0000_t202" style="position:absolute;margin-left:249.3pt;margin-top:3.75pt;width:217.05pt;height:47.3pt;z-index:251751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" fillcolor="white [3201]" stroked="f" strokeweight=".5pt">
                <v:textbox>
                  <w:txbxContent>
                    <w:p w:rsidR="008B45B8" w:rsidRPr="006342F8" w:rsidRDefault="008B45B8" w:rsidP="00CD7797">
                      <w:pPr>
                        <w:jc w:val="center"/>
                        <w:rPr>
                          <w:rFonts w:ascii="Arial Narrow" w:hAnsi="Arial Narrow"/>
                          <w:b/>
                          <w:i/>
                        </w:rPr>
                      </w:pPr>
                      <w:r w:rsidRPr="006342F8">
                        <w:rPr>
                          <w:rFonts w:ascii="Arial Narrow" w:hAnsi="Arial Narrow"/>
                          <w:b/>
                          <w:i/>
                        </w:rPr>
                        <w:t>A. catechu</w:t>
                      </w:r>
                    </w:p>
                    <w:p w:rsidR="008B45B8" w:rsidRPr="006342F8" w:rsidRDefault="008B45B8" w:rsidP="00CD7797">
                      <w:pPr>
                        <w:rPr>
                          <w:rFonts w:ascii="Arial Narrow" w:hAnsi="Arial Narrow"/>
                        </w:rPr>
                      </w:pPr>
                      <w:r w:rsidRPr="006342F8">
                        <w:rPr>
                          <w:rFonts w:ascii="Arial Narrow" w:hAnsi="Arial Narrow"/>
                        </w:rPr>
                        <w:t xml:space="preserve">L* = </w:t>
                      </w:r>
                      <w:r w:rsidRPr="00FB5865">
                        <w:rPr>
                          <w:rFonts w:ascii="Arial Narrow" w:eastAsia="Times New Roman" w:hAnsi="Arial Narrow" w:cs="Times New Roman"/>
                          <w:color w:val="000000"/>
                          <w:lang w:eastAsia="en-PH"/>
                        </w:rPr>
                        <w:t>21.6097</w:t>
                      </w:r>
                      <w:r>
                        <w:rPr>
                          <w:rFonts w:ascii="Arial Narrow" w:hAnsi="Arial Narrow"/>
                        </w:rPr>
                        <w:tab/>
                        <w:t xml:space="preserve">a* = </w:t>
                      </w:r>
                      <w:r w:rsidRPr="00FB5865">
                        <w:rPr>
                          <w:rFonts w:ascii="Arial Narrow" w:eastAsia="Times New Roman" w:hAnsi="Arial Narrow" w:cs="Times New Roman"/>
                          <w:color w:val="000000"/>
                          <w:lang w:eastAsia="en-PH"/>
                        </w:rPr>
                        <w:t>89.2146</w:t>
                      </w:r>
                      <w:r>
                        <w:rPr>
                          <w:rFonts w:ascii="Arial Narrow" w:eastAsia="Times New Roman" w:hAnsi="Arial Narrow" w:cs="Times New Roman"/>
                          <w:color w:val="000000"/>
                          <w:lang w:eastAsia="en-PH"/>
                        </w:rPr>
                        <w:tab/>
                        <w:t xml:space="preserve">b* = </w:t>
                      </w:r>
                      <w:r w:rsidRPr="00FB5865">
                        <w:rPr>
                          <w:rFonts w:ascii="Arial Narrow" w:eastAsia="Times New Roman" w:hAnsi="Arial Narrow" w:cs="Times New Roman"/>
                          <w:color w:val="000000"/>
                          <w:lang w:eastAsia="en-PH"/>
                        </w:rPr>
                        <w:t>99.0016</w:t>
                      </w:r>
                    </w:p>
                  </w:txbxContent>
                </v:textbox>
              </v:shape>
            </w:pict>
          </mc:Fallback>
        </mc:AlternateContent>
      </w:r>
    </w:p>
    <w:p w:rsidR="00CD7797" w:rsidRDefault="00CD7797" w:rsidP="00CD7797">
      <w:pPr>
        <w:spacing w:after="160" w:line="259" w:lineRule="auto"/>
        <w:rPr>
          <w:rFonts w:ascii="Arial Narrow" w:hAnsi="Arial Narrow"/>
          <w:color w:val="FF0000"/>
        </w:rPr>
      </w:pPr>
    </w:p>
    <w:p w:rsidR="00CD7797" w:rsidRDefault="00CD7797" w:rsidP="00CD7797">
      <w:pPr>
        <w:spacing w:after="160" w:line="259" w:lineRule="auto"/>
        <w:rPr>
          <w:rFonts w:ascii="Arial Narrow" w:hAnsi="Arial Narrow"/>
          <w:color w:val="FF0000"/>
        </w:rPr>
      </w:pPr>
    </w:p>
    <w:p w:rsidR="00CD7797" w:rsidRDefault="00CD7797" w:rsidP="00CD7797">
      <w:pPr>
        <w:spacing w:after="160" w:line="259" w:lineRule="auto"/>
        <w:rPr>
          <w:rFonts w:ascii="Arial Narrow" w:hAnsi="Arial Narrow"/>
          <w:color w:val="FF0000"/>
        </w:rPr>
      </w:pPr>
      <w:r>
        <w:rPr>
          <w:rFonts w:ascii="Arial Narrow" w:hAnsi="Arial Narrow"/>
          <w:noProof/>
          <w:color w:val="FF0000"/>
          <w:lang w:eastAsia="en-PH"/>
        </w:rPr>
        <mc:AlternateContent>
          <mc:Choice Requires="wps">
            <w:drawing>
              <wp:anchor distT="0" distB="0" distL="114300" distR="114300" simplePos="0" relativeHeight="251752448" behindDoc="0" locked="0" layoutInCell="1" allowOverlap="1" wp14:anchorId="27407D02" wp14:editId="70086B26">
                <wp:simplePos x="0" y="0"/>
                <wp:positionH relativeFrom="column">
                  <wp:posOffset>150125</wp:posOffset>
                </wp:positionH>
                <wp:positionV relativeFrom="paragraph">
                  <wp:posOffset>151651</wp:posOffset>
                </wp:positionV>
                <wp:extent cx="2701954" cy="341194"/>
                <wp:effectExtent l="0" t="0" r="3175" b="1905"/>
                <wp:wrapNone/>
                <wp:docPr id="131" name="Text Box 131"/>
                <wp:cNvGraphicFramePr/>
                <a:graphic xmlns:a="http://schemas.openxmlformats.org/drawingml/2006/main">
                  <a:graphicData uri="http://schemas.microsoft.com/office/word/2010/wordprocessingShape">
                    <wps:wsp>
                      <wps:cNvSpPr txBox="1"/>
                      <wps:spPr>
                        <a:xfrm>
                          <a:off x="0" y="0"/>
                          <a:ext cx="2701954" cy="34119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B45B8" w:rsidRPr="006342F8" w:rsidRDefault="008B45B8" w:rsidP="00CD7797">
                            <w:pPr>
                              <w:rPr>
                                <w:rFonts w:ascii="Arial Narrow" w:hAnsi="Arial Narrow"/>
                              </w:rPr>
                            </w:pPr>
                            <w:r>
                              <w:rPr>
                                <w:rFonts w:ascii="Arial Narrow" w:hAnsi="Arial Narrow"/>
                                <w:i/>
                              </w:rPr>
                              <w:t>Figure 24</w:t>
                            </w:r>
                            <w:r>
                              <w:rPr>
                                <w:rFonts w:ascii="Arial Narrow" w:hAnsi="Arial Narrow"/>
                              </w:rPr>
                              <w:t>.</w:t>
                            </w:r>
                            <w:r>
                              <w:rPr>
                                <w:rFonts w:ascii="Arial Narrow" w:hAnsi="Arial Narrow"/>
                                <w:i/>
                              </w:rPr>
                              <w:t xml:space="preserve"> </w:t>
                            </w:r>
                            <w:r w:rsidRPr="006342F8">
                              <w:rPr>
                                <w:rFonts w:ascii="Arial Narrow" w:hAnsi="Arial Narrow"/>
                                <w:i/>
                              </w:rPr>
                              <w:t>A. catech</w:t>
                            </w:r>
                            <w:r>
                              <w:rPr>
                                <w:rFonts w:ascii="Arial Narrow" w:hAnsi="Arial Narrow"/>
                                <w:i/>
                              </w:rPr>
                              <w:t>u</w:t>
                            </w:r>
                            <w:r>
                              <w:rPr>
                                <w:rFonts w:ascii="Arial Narrow" w:hAnsi="Arial Narrow"/>
                              </w:rPr>
                              <w:t xml:space="preserve"> color output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1" o:spid="_x0000_s1049" type="#_x0000_t202" style="position:absolute;margin-left:11.8pt;margin-top:11.95pt;width:212.75pt;height:26.8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" fillcolor="white [3201]" stroked="f" strokeweight=".5pt">
                <v:textbox>
                  <w:txbxContent>
                    <w:p w:rsidR="008B45B8" w:rsidRPr="006342F8" w:rsidRDefault="008B45B8" w:rsidP="00CD7797">
                      <w:pPr>
                        <w:rPr>
                          <w:rFonts w:ascii="Arial Narrow" w:hAnsi="Arial Narrow"/>
                        </w:rPr>
                      </w:pPr>
                      <w:r>
                        <w:rPr>
                          <w:rFonts w:ascii="Arial Narrow" w:hAnsi="Arial Narrow"/>
                          <w:i/>
                        </w:rPr>
                        <w:t>Figure 24</w:t>
                      </w:r>
                      <w:r>
                        <w:rPr>
                          <w:rFonts w:ascii="Arial Narrow" w:hAnsi="Arial Narrow"/>
                        </w:rPr>
                        <w:t>.</w:t>
                      </w:r>
                      <w:r>
                        <w:rPr>
                          <w:rFonts w:ascii="Arial Narrow" w:hAnsi="Arial Narrow"/>
                          <w:i/>
                        </w:rPr>
                        <w:t xml:space="preserve"> </w:t>
                      </w:r>
                      <w:r w:rsidRPr="006342F8">
                        <w:rPr>
                          <w:rFonts w:ascii="Arial Narrow" w:hAnsi="Arial Narrow"/>
                          <w:i/>
                        </w:rPr>
                        <w:t>A. catech</w:t>
                      </w:r>
                      <w:r>
                        <w:rPr>
                          <w:rFonts w:ascii="Arial Narrow" w:hAnsi="Arial Narrow"/>
                          <w:i/>
                        </w:rPr>
                        <w:t>u</w:t>
                      </w:r>
                      <w:r>
                        <w:rPr>
                          <w:rFonts w:ascii="Arial Narrow" w:hAnsi="Arial Narrow"/>
                        </w:rPr>
                        <w:t xml:space="preserve"> color output</w:t>
                      </w:r>
                    </w:p>
                  </w:txbxContent>
                </v:textbox>
              </v:shape>
            </w:pict>
          </mc:Fallback>
        </mc:AlternateContent>
      </w:r>
    </w:p>
    <w:p w:rsidR="00CD7797" w:rsidRDefault="00CD7797" w:rsidP="00CD7797">
      <w:pPr>
        <w:spacing w:after="160" w:line="259" w:lineRule="auto"/>
        <w:rPr>
          <w:rFonts w:ascii="Arial Narrow" w:hAnsi="Arial Narrow"/>
          <w:color w:val="FF0000"/>
        </w:rPr>
      </w:pPr>
    </w:p>
    <w:p w:rsidR="00CD7797" w:rsidRDefault="00CD7797" w:rsidP="00CD7797">
      <w:pPr>
        <w:spacing w:after="160" w:line="259" w:lineRule="auto"/>
        <w:rPr>
          <w:rFonts w:ascii="Arial Narrow" w:hAnsi="Arial Narrow"/>
          <w:color w:val="FF0000"/>
        </w:rPr>
      </w:pPr>
      <w:r>
        <w:rPr>
          <w:rFonts w:ascii="Arial Narrow" w:hAnsi="Arial Narrow"/>
          <w:noProof/>
          <w:color w:val="FF0000"/>
          <w:lang w:eastAsia="en-PH"/>
        </w:rPr>
        <mc:AlternateContent>
          <mc:Choice Requires="wps">
            <w:drawing>
              <wp:anchor distT="0" distB="0" distL="114300" distR="114300" simplePos="0" relativeHeight="251753472" behindDoc="0" locked="0" layoutInCell="1" allowOverlap="1" wp14:anchorId="14240EE4" wp14:editId="465BFDBF">
                <wp:simplePos x="0" y="0"/>
                <wp:positionH relativeFrom="column">
                  <wp:posOffset>68238</wp:posOffset>
                </wp:positionH>
                <wp:positionV relativeFrom="paragraph">
                  <wp:posOffset>62846</wp:posOffset>
                </wp:positionV>
                <wp:extent cx="2784143" cy="1078173"/>
                <wp:effectExtent l="0" t="0" r="0" b="8255"/>
                <wp:wrapNone/>
                <wp:docPr id="132" name="Rectangle 132"/>
                <wp:cNvGraphicFramePr/>
                <a:graphic xmlns:a="http://schemas.openxmlformats.org/drawingml/2006/main">
                  <a:graphicData uri="http://schemas.microsoft.com/office/word/2010/wordprocessingShape">
                    <wps:wsp>
                      <wps:cNvSpPr/>
                      <wps:spPr>
                        <a:xfrm>
                          <a:off x="0" y="0"/>
                          <a:ext cx="2784143" cy="1078173"/>
                        </a:xfrm>
                        <a:prstGeom prst="rect">
                          <a:avLst/>
                        </a:prstGeom>
                        <a:blipFill dpi="0" rotWithShape="1">
                          <a:blip r:embed="rId80">
                            <a:extLst>
                              <a:ext uri="{28A0092B-C50C-407E-A947-70E740481C1C}">
                                <a14:useLocalDpi xmlns:a14="http://schemas.microsoft.com/office/drawing/2010/main" val="0"/>
                              </a:ext>
                            </a:extLst>
                          </a:blip>
                          <a:srcRect/>
                          <a:stretch>
                            <a:fillRect/>
                          </a:stretch>
                        </a:blip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32" o:spid="_x0000_s1026" style="position:absolute;margin-left:5.35pt;margin-top:4.95pt;width:219.2pt;height:84.9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" stroked="f" strokeweight="2pt">
                <v:fill r:id="rId81" o:title="" recolor="t" rotate="t" type="frame"/>
              </v:rect>
            </w:pict>
          </mc:Fallback>
        </mc:AlternateContent>
      </w:r>
    </w:p>
    <w:p w:rsidR="00CD7797" w:rsidRDefault="00CD7797" w:rsidP="00CD7797">
      <w:pPr>
        <w:spacing w:after="160" w:line="259" w:lineRule="auto"/>
        <w:rPr>
          <w:rFonts w:ascii="Arial Narrow" w:hAnsi="Arial Narrow"/>
          <w:color w:val="FF0000"/>
        </w:rPr>
      </w:pPr>
      <w:r>
        <w:rPr>
          <w:rFonts w:ascii="Arial Narrow" w:hAnsi="Arial Narrow"/>
          <w:noProof/>
          <w:color w:val="FF0000"/>
          <w:lang w:eastAsia="en-PH"/>
        </w:rPr>
        <mc:AlternateContent>
          <mc:Choice Requires="wps">
            <w:drawing>
              <wp:anchor distT="0" distB="0" distL="114300" distR="114300" simplePos="0" relativeHeight="251754496" behindDoc="0" locked="0" layoutInCell="1" allowOverlap="1" wp14:anchorId="053F576E" wp14:editId="6A09D752">
                <wp:simplePos x="0" y="0"/>
                <wp:positionH relativeFrom="column">
                  <wp:posOffset>3166110</wp:posOffset>
                </wp:positionH>
                <wp:positionV relativeFrom="paragraph">
                  <wp:posOffset>47351</wp:posOffset>
                </wp:positionV>
                <wp:extent cx="2756847" cy="600502"/>
                <wp:effectExtent l="0" t="0" r="5715" b="9525"/>
                <wp:wrapNone/>
                <wp:docPr id="133" name="Text Box 133"/>
                <wp:cNvGraphicFramePr/>
                <a:graphic xmlns:a="http://schemas.openxmlformats.org/drawingml/2006/main">
                  <a:graphicData uri="http://schemas.microsoft.com/office/word/2010/wordprocessingShape">
                    <wps:wsp>
                      <wps:cNvSpPr txBox="1"/>
                      <wps:spPr>
                        <a:xfrm>
                          <a:off x="0" y="0"/>
                          <a:ext cx="2756847" cy="60050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B45B8" w:rsidRPr="006342F8" w:rsidRDefault="008B45B8" w:rsidP="00CD7797">
                            <w:pPr>
                              <w:jc w:val="center"/>
                              <w:rPr>
                                <w:rFonts w:ascii="Arial Narrow" w:hAnsi="Arial Narrow"/>
                                <w:b/>
                                <w:i/>
                              </w:rPr>
                            </w:pPr>
                            <w:r w:rsidRPr="006342F8">
                              <w:rPr>
                                <w:rFonts w:ascii="Arial Narrow" w:hAnsi="Arial Narrow"/>
                                <w:b/>
                                <w:i/>
                              </w:rPr>
                              <w:t>B. orellana</w:t>
                            </w:r>
                          </w:p>
                          <w:p w:rsidR="008B45B8" w:rsidRPr="006342F8" w:rsidRDefault="008B45B8" w:rsidP="00CD7797">
                            <w:pPr>
                              <w:rPr>
                                <w:rFonts w:ascii="Arial Narrow" w:hAnsi="Arial Narrow"/>
                              </w:rPr>
                            </w:pPr>
                            <w:r w:rsidRPr="006342F8">
                              <w:rPr>
                                <w:rFonts w:ascii="Arial Narrow" w:hAnsi="Arial Narrow"/>
                              </w:rPr>
                              <w:t xml:space="preserve">L* = </w:t>
                            </w:r>
                            <w:r w:rsidRPr="00FB5865">
                              <w:rPr>
                                <w:rFonts w:ascii="Arial Narrow" w:eastAsia="Times New Roman" w:hAnsi="Arial Narrow" w:cs="Times New Roman"/>
                                <w:bCs/>
                                <w:color w:val="000000"/>
                              </w:rPr>
                              <w:t>44.3664</w:t>
                            </w:r>
                            <w:r>
                              <w:rPr>
                                <w:rFonts w:ascii="Arial Narrow" w:hAnsi="Arial Narrow"/>
                              </w:rPr>
                              <w:tab/>
                              <w:t xml:space="preserve">a* = </w:t>
                            </w:r>
                            <w:r w:rsidRPr="00FB5865">
                              <w:rPr>
                                <w:rFonts w:ascii="Arial Narrow" w:eastAsia="Times New Roman" w:hAnsi="Arial Narrow" w:cs="Times New Roman"/>
                                <w:bCs/>
                                <w:color w:val="000000"/>
                              </w:rPr>
                              <w:t>65.3665</w:t>
                            </w:r>
                            <w:r>
                              <w:rPr>
                                <w:rFonts w:ascii="Arial Narrow" w:eastAsia="Times New Roman" w:hAnsi="Arial Narrow" w:cs="Times New Roman"/>
                                <w:color w:val="000000"/>
                                <w:lang w:eastAsia="en-PH"/>
                              </w:rPr>
                              <w:tab/>
                              <w:t xml:space="preserve">b* = </w:t>
                            </w:r>
                            <w:r w:rsidRPr="00FB5865">
                              <w:rPr>
                                <w:rFonts w:ascii="Arial Narrow" w:eastAsia="Times New Roman" w:hAnsi="Arial Narrow" w:cs="Times New Roman"/>
                                <w:bCs/>
                                <w:color w:val="000000"/>
                              </w:rPr>
                              <w:t>110.3789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33" o:spid="_x0000_s1050" type="#_x0000_t202" style="position:absolute;margin-left:249.3pt;margin-top:3.75pt;width:217.05pt;height:47.3pt;z-index:2517544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" fillcolor="white [3201]" stroked="f" strokeweight=".5pt">
                <v:textbox>
                  <w:txbxContent>
                    <w:p w:rsidR="008B45B8" w:rsidRPr="006342F8" w:rsidRDefault="008B45B8" w:rsidP="00CD7797">
                      <w:pPr>
                        <w:jc w:val="center"/>
                        <w:rPr>
                          <w:rFonts w:ascii="Arial Narrow" w:hAnsi="Arial Narrow"/>
                          <w:b/>
                          <w:i/>
                        </w:rPr>
                      </w:pPr>
                      <w:r w:rsidRPr="006342F8">
                        <w:rPr>
                          <w:rFonts w:ascii="Arial Narrow" w:hAnsi="Arial Narrow"/>
                          <w:b/>
                          <w:i/>
                        </w:rPr>
                        <w:t>B. orellana</w:t>
                      </w:r>
                    </w:p>
                    <w:p w:rsidR="008B45B8" w:rsidRPr="006342F8" w:rsidRDefault="008B45B8" w:rsidP="00CD7797">
                      <w:pPr>
                        <w:rPr>
                          <w:rFonts w:ascii="Arial Narrow" w:hAnsi="Arial Narrow"/>
                        </w:rPr>
                      </w:pPr>
                      <w:r w:rsidRPr="006342F8">
                        <w:rPr>
                          <w:rFonts w:ascii="Arial Narrow" w:hAnsi="Arial Narrow"/>
                        </w:rPr>
                        <w:t xml:space="preserve">L* = </w:t>
                      </w:r>
                      <w:r w:rsidRPr="00FB5865">
                        <w:rPr>
                          <w:rFonts w:ascii="Arial Narrow" w:eastAsia="Times New Roman" w:hAnsi="Arial Narrow" w:cs="Times New Roman"/>
                          <w:bCs/>
                          <w:color w:val="000000"/>
                        </w:rPr>
                        <w:t>44.3664</w:t>
                      </w:r>
                      <w:r>
                        <w:rPr>
                          <w:rFonts w:ascii="Arial Narrow" w:hAnsi="Arial Narrow"/>
                        </w:rPr>
                        <w:tab/>
                        <w:t xml:space="preserve">a* = </w:t>
                      </w:r>
                      <w:r w:rsidRPr="00FB5865">
                        <w:rPr>
                          <w:rFonts w:ascii="Arial Narrow" w:eastAsia="Times New Roman" w:hAnsi="Arial Narrow" w:cs="Times New Roman"/>
                          <w:bCs/>
                          <w:color w:val="000000"/>
                        </w:rPr>
                        <w:t>65.3665</w:t>
                      </w:r>
                      <w:r>
                        <w:rPr>
                          <w:rFonts w:ascii="Arial Narrow" w:eastAsia="Times New Roman" w:hAnsi="Arial Narrow" w:cs="Times New Roman"/>
                          <w:color w:val="000000"/>
                          <w:lang w:eastAsia="en-PH"/>
                        </w:rPr>
                        <w:tab/>
                        <w:t xml:space="preserve">b* = </w:t>
                      </w:r>
                      <w:r w:rsidRPr="00FB5865">
                        <w:rPr>
                          <w:rFonts w:ascii="Arial Narrow" w:eastAsia="Times New Roman" w:hAnsi="Arial Narrow" w:cs="Times New Roman"/>
                          <w:bCs/>
                          <w:color w:val="000000"/>
                        </w:rPr>
                        <w:t>110.3789</w:t>
                      </w:r>
                    </w:p>
                  </w:txbxContent>
                </v:textbox>
              </v:shape>
            </w:pict>
          </mc:Fallback>
        </mc:AlternateContent>
      </w:r>
    </w:p>
    <w:p w:rsidR="00CD7797" w:rsidRDefault="00CD7797" w:rsidP="00CD7797">
      <w:pPr>
        <w:spacing w:after="160" w:line="259" w:lineRule="auto"/>
        <w:rPr>
          <w:rFonts w:ascii="Arial Narrow" w:hAnsi="Arial Narrow"/>
          <w:color w:val="FF0000"/>
        </w:rPr>
      </w:pPr>
    </w:p>
    <w:p w:rsidR="00CD7797" w:rsidRDefault="00CD7797" w:rsidP="00CD7797">
      <w:pPr>
        <w:spacing w:after="160" w:line="259" w:lineRule="auto"/>
        <w:rPr>
          <w:rFonts w:ascii="Arial Narrow" w:hAnsi="Arial Narrow"/>
          <w:color w:val="FF0000"/>
        </w:rPr>
      </w:pPr>
    </w:p>
    <w:p w:rsidR="00CD7797" w:rsidRDefault="00CD7797" w:rsidP="00CD7797">
      <w:pPr>
        <w:spacing w:after="160" w:line="259" w:lineRule="auto"/>
        <w:rPr>
          <w:rFonts w:ascii="Arial Narrow" w:hAnsi="Arial Narrow"/>
          <w:color w:val="FF0000"/>
        </w:rPr>
      </w:pPr>
      <w:r>
        <w:rPr>
          <w:rFonts w:ascii="Arial Narrow" w:hAnsi="Arial Narrow"/>
          <w:noProof/>
          <w:color w:val="FF0000"/>
          <w:lang w:eastAsia="en-PH"/>
        </w:rPr>
        <mc:AlternateContent>
          <mc:Choice Requires="wps">
            <w:drawing>
              <wp:anchor distT="0" distB="0" distL="114300" distR="114300" simplePos="0" relativeHeight="251755520" behindDoc="0" locked="0" layoutInCell="1" allowOverlap="1" wp14:anchorId="1963E7C1" wp14:editId="28BE875E">
                <wp:simplePos x="0" y="0"/>
                <wp:positionH relativeFrom="column">
                  <wp:posOffset>150125</wp:posOffset>
                </wp:positionH>
                <wp:positionV relativeFrom="paragraph">
                  <wp:posOffset>151651</wp:posOffset>
                </wp:positionV>
                <wp:extent cx="2701954" cy="341194"/>
                <wp:effectExtent l="0" t="0" r="3175" b="1905"/>
                <wp:wrapNone/>
                <wp:docPr id="134" name="Text Box 134"/>
                <wp:cNvGraphicFramePr/>
                <a:graphic xmlns:a="http://schemas.openxmlformats.org/drawingml/2006/main">
                  <a:graphicData uri="http://schemas.microsoft.com/office/word/2010/wordprocessingShape">
                    <wps:wsp>
                      <wps:cNvSpPr txBox="1"/>
                      <wps:spPr>
                        <a:xfrm>
                          <a:off x="0" y="0"/>
                          <a:ext cx="2701954" cy="34119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B45B8" w:rsidRPr="006342F8" w:rsidRDefault="008B45B8" w:rsidP="00CD7797">
                            <w:pPr>
                              <w:rPr>
                                <w:rFonts w:ascii="Arial Narrow" w:hAnsi="Arial Narrow"/>
                              </w:rPr>
                            </w:pPr>
                            <w:r>
                              <w:rPr>
                                <w:rFonts w:ascii="Arial Narrow" w:hAnsi="Arial Narrow"/>
                                <w:i/>
                              </w:rPr>
                              <w:t>Figure 25</w:t>
                            </w:r>
                            <w:r>
                              <w:rPr>
                                <w:rFonts w:ascii="Arial Narrow" w:hAnsi="Arial Narrow"/>
                              </w:rPr>
                              <w:t>.</w:t>
                            </w:r>
                            <w:r>
                              <w:rPr>
                                <w:rFonts w:ascii="Arial Narrow" w:hAnsi="Arial Narrow"/>
                                <w:i/>
                              </w:rPr>
                              <w:t xml:space="preserve"> </w:t>
                            </w:r>
                            <w:r w:rsidRPr="006342F8">
                              <w:rPr>
                                <w:rFonts w:ascii="Arial Narrow" w:hAnsi="Arial Narrow"/>
                                <w:i/>
                              </w:rPr>
                              <w:t>B. orellana</w:t>
                            </w:r>
                            <w:r>
                              <w:rPr>
                                <w:rFonts w:ascii="Arial Narrow" w:hAnsi="Arial Narrow"/>
                              </w:rPr>
                              <w:t xml:space="preserve"> color output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4" o:spid="_x0000_s1051" type="#_x0000_t202" style="position:absolute;margin-left:11.8pt;margin-top:11.95pt;width:212.75pt;height:26.8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" fillcolor="white [3201]" stroked="f" strokeweight=".5pt">
                <v:textbox>
                  <w:txbxContent>
                    <w:p w:rsidR="008B45B8" w:rsidRPr="006342F8" w:rsidRDefault="008B45B8" w:rsidP="00CD7797">
                      <w:pPr>
                        <w:rPr>
                          <w:rFonts w:ascii="Arial Narrow" w:hAnsi="Arial Narrow"/>
                        </w:rPr>
                      </w:pPr>
                      <w:r>
                        <w:rPr>
                          <w:rFonts w:ascii="Arial Narrow" w:hAnsi="Arial Narrow"/>
                          <w:i/>
                        </w:rPr>
                        <w:t>Figure 25</w:t>
                      </w:r>
                      <w:r>
                        <w:rPr>
                          <w:rFonts w:ascii="Arial Narrow" w:hAnsi="Arial Narrow"/>
                        </w:rPr>
                        <w:t>.</w:t>
                      </w:r>
                      <w:r>
                        <w:rPr>
                          <w:rFonts w:ascii="Arial Narrow" w:hAnsi="Arial Narrow"/>
                          <w:i/>
                        </w:rPr>
                        <w:t xml:space="preserve"> </w:t>
                      </w:r>
                      <w:r w:rsidRPr="006342F8">
                        <w:rPr>
                          <w:rFonts w:ascii="Arial Narrow" w:hAnsi="Arial Narrow"/>
                          <w:i/>
                        </w:rPr>
                        <w:t>B. orellana</w:t>
                      </w:r>
                      <w:r>
                        <w:rPr>
                          <w:rFonts w:ascii="Arial Narrow" w:hAnsi="Arial Narrow"/>
                        </w:rPr>
                        <w:t xml:space="preserve"> color output</w:t>
                      </w:r>
                    </w:p>
                  </w:txbxContent>
                </v:textbox>
              </v:shape>
            </w:pict>
          </mc:Fallback>
        </mc:AlternateContent>
      </w:r>
    </w:p>
    <w:p w:rsidR="00CD7797" w:rsidRDefault="00CD7797" w:rsidP="00CD7797">
      <w:pPr>
        <w:spacing w:after="160" w:line="259" w:lineRule="auto"/>
        <w:rPr>
          <w:rFonts w:ascii="Arial Narrow" w:hAnsi="Arial Narrow"/>
          <w:color w:val="FF0000"/>
        </w:rPr>
      </w:pPr>
    </w:p>
    <w:p w:rsidR="00CD7797" w:rsidRDefault="00CD7797" w:rsidP="00CD7797">
      <w:pPr>
        <w:spacing w:after="160" w:line="259" w:lineRule="auto"/>
        <w:rPr>
          <w:rFonts w:ascii="Arial Narrow" w:hAnsi="Arial Narrow"/>
          <w:color w:val="FF0000"/>
        </w:rPr>
      </w:pPr>
      <w:r>
        <w:rPr>
          <w:rFonts w:ascii="Arial Narrow" w:hAnsi="Arial Narrow"/>
          <w:noProof/>
          <w:color w:val="FF0000"/>
          <w:lang w:eastAsia="en-PH"/>
        </w:rPr>
        <mc:AlternateContent>
          <mc:Choice Requires="wps">
            <w:drawing>
              <wp:anchor distT="0" distB="0" distL="114300" distR="114300" simplePos="0" relativeHeight="251756544" behindDoc="0" locked="0" layoutInCell="1" allowOverlap="1" wp14:anchorId="3ECF6FD5" wp14:editId="3702081C">
                <wp:simplePos x="0" y="0"/>
                <wp:positionH relativeFrom="column">
                  <wp:posOffset>68238</wp:posOffset>
                </wp:positionH>
                <wp:positionV relativeFrom="paragraph">
                  <wp:posOffset>62846</wp:posOffset>
                </wp:positionV>
                <wp:extent cx="2784143" cy="1078173"/>
                <wp:effectExtent l="0" t="0" r="0" b="8255"/>
                <wp:wrapNone/>
                <wp:docPr id="135" name="Rectangle 135"/>
                <wp:cNvGraphicFramePr/>
                <a:graphic xmlns:a="http://schemas.openxmlformats.org/drawingml/2006/main">
                  <a:graphicData uri="http://schemas.microsoft.com/office/word/2010/wordprocessingShape">
                    <wps:wsp>
                      <wps:cNvSpPr/>
                      <wps:spPr>
                        <a:xfrm>
                          <a:off x="0" y="0"/>
                          <a:ext cx="2784143" cy="1078173"/>
                        </a:xfrm>
                        <a:prstGeom prst="rect">
                          <a:avLst/>
                        </a:prstGeom>
                        <a:blipFill dpi="0" rotWithShape="1">
                          <a:blip r:embed="rId82">
                            <a:extLst>
                              <a:ext uri="{28A0092B-C50C-407E-A947-70E740481C1C}">
                                <a14:useLocalDpi xmlns:a14="http://schemas.microsoft.com/office/drawing/2010/main" val="0"/>
                              </a:ext>
                            </a:extLst>
                          </a:blip>
                          <a:srcRect/>
                          <a:stretch>
                            <a:fillRect/>
                          </a:stretch>
                        </a:blip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35" o:spid="_x0000_s1026" style="position:absolute;margin-left:5.35pt;margin-top:4.95pt;width:219.2pt;height:84.9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" stroked="f" strokeweight="2pt">
                <v:fill r:id="rId83" o:title="" recolor="t" rotate="t" type="frame"/>
              </v:rect>
            </w:pict>
          </mc:Fallback>
        </mc:AlternateContent>
      </w:r>
    </w:p>
    <w:p w:rsidR="00CD7797" w:rsidRDefault="00CD7797" w:rsidP="00CD7797">
      <w:pPr>
        <w:spacing w:after="160" w:line="259" w:lineRule="auto"/>
        <w:rPr>
          <w:rFonts w:ascii="Arial Narrow" w:hAnsi="Arial Narrow"/>
          <w:color w:val="FF0000"/>
        </w:rPr>
      </w:pPr>
      <w:r>
        <w:rPr>
          <w:rFonts w:ascii="Arial Narrow" w:hAnsi="Arial Narrow"/>
          <w:noProof/>
          <w:color w:val="FF0000"/>
          <w:lang w:eastAsia="en-PH"/>
        </w:rPr>
        <mc:AlternateContent>
          <mc:Choice Requires="wps">
            <w:drawing>
              <wp:anchor distT="0" distB="0" distL="114300" distR="114300" simplePos="0" relativeHeight="251757568" behindDoc="0" locked="0" layoutInCell="1" allowOverlap="1" wp14:anchorId="34434FF7" wp14:editId="155F8482">
                <wp:simplePos x="0" y="0"/>
                <wp:positionH relativeFrom="column">
                  <wp:posOffset>3166110</wp:posOffset>
                </wp:positionH>
                <wp:positionV relativeFrom="paragraph">
                  <wp:posOffset>47351</wp:posOffset>
                </wp:positionV>
                <wp:extent cx="2756847" cy="600502"/>
                <wp:effectExtent l="0" t="0" r="5715" b="9525"/>
                <wp:wrapNone/>
                <wp:docPr id="136" name="Text Box 136"/>
                <wp:cNvGraphicFramePr/>
                <a:graphic xmlns:a="http://schemas.openxmlformats.org/drawingml/2006/main">
                  <a:graphicData uri="http://schemas.microsoft.com/office/word/2010/wordprocessingShape">
                    <wps:wsp>
                      <wps:cNvSpPr txBox="1"/>
                      <wps:spPr>
                        <a:xfrm>
                          <a:off x="0" y="0"/>
                          <a:ext cx="2756847" cy="60050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B45B8" w:rsidRPr="006342F8" w:rsidRDefault="008B45B8" w:rsidP="00CD7797">
                            <w:pPr>
                              <w:jc w:val="center"/>
                              <w:rPr>
                                <w:rFonts w:ascii="Arial Narrow" w:hAnsi="Arial Narrow"/>
                                <w:b/>
                                <w:i/>
                              </w:rPr>
                            </w:pPr>
                            <w:r w:rsidRPr="006342F8">
                              <w:rPr>
                                <w:rFonts w:ascii="Arial Narrow" w:hAnsi="Arial Narrow"/>
                                <w:b/>
                                <w:i/>
                              </w:rPr>
                              <w:t>H. rosa-sinensis</w:t>
                            </w:r>
                          </w:p>
                          <w:p w:rsidR="008B45B8" w:rsidRPr="006342F8" w:rsidRDefault="008B45B8" w:rsidP="00CD7797">
                            <w:pPr>
                              <w:rPr>
                                <w:rFonts w:ascii="Arial Narrow" w:hAnsi="Arial Narrow"/>
                              </w:rPr>
                            </w:pPr>
                            <w:r w:rsidRPr="006342F8">
                              <w:rPr>
                                <w:rFonts w:ascii="Arial Narrow" w:hAnsi="Arial Narrow"/>
                              </w:rPr>
                              <w:t xml:space="preserve">L* = </w:t>
                            </w:r>
                            <w:r w:rsidRPr="00FB5865">
                              <w:rPr>
                                <w:rFonts w:ascii="Arial Narrow" w:eastAsia="Times New Roman" w:hAnsi="Arial Narrow" w:cs="Times New Roman"/>
                                <w:bCs/>
                                <w:color w:val="000000"/>
                              </w:rPr>
                              <w:t>19.0708</w:t>
                            </w:r>
                            <w:r>
                              <w:rPr>
                                <w:rFonts w:ascii="Arial Narrow" w:hAnsi="Arial Narrow"/>
                              </w:rPr>
                              <w:tab/>
                              <w:t xml:space="preserve">a* = </w:t>
                            </w:r>
                            <w:r w:rsidRPr="00FB5865">
                              <w:rPr>
                                <w:rFonts w:ascii="Arial Narrow" w:eastAsia="Times New Roman" w:hAnsi="Arial Narrow" w:cs="Times New Roman"/>
                                <w:bCs/>
                                <w:color w:val="000000"/>
                              </w:rPr>
                              <w:t>69.7741</w:t>
                            </w:r>
                            <w:r>
                              <w:rPr>
                                <w:rFonts w:ascii="Arial Narrow" w:eastAsia="Times New Roman" w:hAnsi="Arial Narrow" w:cs="Times New Roman"/>
                                <w:color w:val="000000"/>
                                <w:lang w:eastAsia="en-PH"/>
                              </w:rPr>
                              <w:tab/>
                              <w:t xml:space="preserve">b* = </w:t>
                            </w:r>
                            <w:r w:rsidRPr="00FB5865">
                              <w:rPr>
                                <w:rFonts w:ascii="Arial Narrow" w:eastAsia="Times New Roman" w:hAnsi="Arial Narrow" w:cs="Times New Roman"/>
                                <w:bCs/>
                                <w:color w:val="000000"/>
                              </w:rPr>
                              <w:t>21.6674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36" o:spid="_x0000_s1052" type="#_x0000_t202" style="position:absolute;margin-left:249.3pt;margin-top:3.75pt;width:217.05pt;height:47.3pt;z-index:251757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" fillcolor="white [3201]" stroked="f" strokeweight=".5pt">
                <v:textbox>
                  <w:txbxContent>
                    <w:p w:rsidR="008B45B8" w:rsidRPr="006342F8" w:rsidRDefault="008B45B8" w:rsidP="00CD7797">
                      <w:pPr>
                        <w:jc w:val="center"/>
                        <w:rPr>
                          <w:rFonts w:ascii="Arial Narrow" w:hAnsi="Arial Narrow"/>
                          <w:b/>
                          <w:i/>
                        </w:rPr>
                      </w:pPr>
                      <w:r w:rsidRPr="006342F8">
                        <w:rPr>
                          <w:rFonts w:ascii="Arial Narrow" w:hAnsi="Arial Narrow"/>
                          <w:b/>
                          <w:i/>
                        </w:rPr>
                        <w:t>H. rosa-sinensis</w:t>
                      </w:r>
                    </w:p>
                    <w:p w:rsidR="008B45B8" w:rsidRPr="006342F8" w:rsidRDefault="008B45B8" w:rsidP="00CD7797">
                      <w:pPr>
                        <w:rPr>
                          <w:rFonts w:ascii="Arial Narrow" w:hAnsi="Arial Narrow"/>
                        </w:rPr>
                      </w:pPr>
                      <w:r w:rsidRPr="006342F8">
                        <w:rPr>
                          <w:rFonts w:ascii="Arial Narrow" w:hAnsi="Arial Narrow"/>
                        </w:rPr>
                        <w:t xml:space="preserve">L* = </w:t>
                      </w:r>
                      <w:r w:rsidRPr="00FB5865">
                        <w:rPr>
                          <w:rFonts w:ascii="Arial Narrow" w:eastAsia="Times New Roman" w:hAnsi="Arial Narrow" w:cs="Times New Roman"/>
                          <w:bCs/>
                          <w:color w:val="000000"/>
                        </w:rPr>
                        <w:t>19.0708</w:t>
                      </w:r>
                      <w:r>
                        <w:rPr>
                          <w:rFonts w:ascii="Arial Narrow" w:hAnsi="Arial Narrow"/>
                        </w:rPr>
                        <w:tab/>
                        <w:t xml:space="preserve">a* = </w:t>
                      </w:r>
                      <w:r w:rsidRPr="00FB5865">
                        <w:rPr>
                          <w:rFonts w:ascii="Arial Narrow" w:eastAsia="Times New Roman" w:hAnsi="Arial Narrow" w:cs="Times New Roman"/>
                          <w:bCs/>
                          <w:color w:val="000000"/>
                        </w:rPr>
                        <w:t>69.7741</w:t>
                      </w:r>
                      <w:r>
                        <w:rPr>
                          <w:rFonts w:ascii="Arial Narrow" w:eastAsia="Times New Roman" w:hAnsi="Arial Narrow" w:cs="Times New Roman"/>
                          <w:color w:val="000000"/>
                          <w:lang w:eastAsia="en-PH"/>
                        </w:rPr>
                        <w:tab/>
                        <w:t xml:space="preserve">b* = </w:t>
                      </w:r>
                      <w:r w:rsidRPr="00FB5865">
                        <w:rPr>
                          <w:rFonts w:ascii="Arial Narrow" w:eastAsia="Times New Roman" w:hAnsi="Arial Narrow" w:cs="Times New Roman"/>
                          <w:bCs/>
                          <w:color w:val="000000"/>
                        </w:rPr>
                        <w:t>21.6674</w:t>
                      </w:r>
                    </w:p>
                  </w:txbxContent>
                </v:textbox>
              </v:shape>
            </w:pict>
          </mc:Fallback>
        </mc:AlternateContent>
      </w:r>
    </w:p>
    <w:p w:rsidR="00CD7797" w:rsidRDefault="00CD7797" w:rsidP="00CD7797">
      <w:pPr>
        <w:spacing w:after="160" w:line="259" w:lineRule="auto"/>
        <w:rPr>
          <w:rFonts w:ascii="Arial Narrow" w:hAnsi="Arial Narrow"/>
          <w:color w:val="FF0000"/>
        </w:rPr>
      </w:pPr>
    </w:p>
    <w:p w:rsidR="00CD7797" w:rsidRDefault="00CD7797" w:rsidP="00CD7797">
      <w:pPr>
        <w:spacing w:after="160" w:line="259" w:lineRule="auto"/>
        <w:rPr>
          <w:rFonts w:ascii="Arial Narrow" w:hAnsi="Arial Narrow"/>
          <w:color w:val="FF0000"/>
        </w:rPr>
      </w:pPr>
    </w:p>
    <w:p w:rsidR="00CD7797" w:rsidRDefault="00CD7797" w:rsidP="00CD7797">
      <w:pPr>
        <w:spacing w:after="160" w:line="259" w:lineRule="auto"/>
        <w:rPr>
          <w:rFonts w:ascii="Arial Narrow" w:hAnsi="Arial Narrow"/>
          <w:color w:val="FF0000"/>
        </w:rPr>
      </w:pPr>
      <w:r>
        <w:rPr>
          <w:rFonts w:ascii="Arial Narrow" w:hAnsi="Arial Narrow"/>
          <w:noProof/>
          <w:color w:val="FF0000"/>
          <w:lang w:eastAsia="en-PH"/>
        </w:rPr>
        <mc:AlternateContent>
          <mc:Choice Requires="wps">
            <w:drawing>
              <wp:anchor distT="0" distB="0" distL="114300" distR="114300" simplePos="0" relativeHeight="251758592" behindDoc="0" locked="0" layoutInCell="1" allowOverlap="1" wp14:anchorId="736BEDA2" wp14:editId="0E8856C4">
                <wp:simplePos x="0" y="0"/>
                <wp:positionH relativeFrom="column">
                  <wp:posOffset>150125</wp:posOffset>
                </wp:positionH>
                <wp:positionV relativeFrom="paragraph">
                  <wp:posOffset>151651</wp:posOffset>
                </wp:positionV>
                <wp:extent cx="2701954" cy="341194"/>
                <wp:effectExtent l="0" t="0" r="3175" b="1905"/>
                <wp:wrapNone/>
                <wp:docPr id="137" name="Text Box 137"/>
                <wp:cNvGraphicFramePr/>
                <a:graphic xmlns:a="http://schemas.openxmlformats.org/drawingml/2006/main">
                  <a:graphicData uri="http://schemas.microsoft.com/office/word/2010/wordprocessingShape">
                    <wps:wsp>
                      <wps:cNvSpPr txBox="1"/>
                      <wps:spPr>
                        <a:xfrm>
                          <a:off x="0" y="0"/>
                          <a:ext cx="2701954" cy="34119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B45B8" w:rsidRPr="006342F8" w:rsidRDefault="008B45B8" w:rsidP="00CD7797">
                            <w:pPr>
                              <w:rPr>
                                <w:rFonts w:ascii="Arial Narrow" w:hAnsi="Arial Narrow"/>
                              </w:rPr>
                            </w:pPr>
                            <w:r>
                              <w:rPr>
                                <w:rFonts w:ascii="Arial Narrow" w:hAnsi="Arial Narrow"/>
                                <w:i/>
                              </w:rPr>
                              <w:t>Figure 26</w:t>
                            </w:r>
                            <w:r>
                              <w:rPr>
                                <w:rFonts w:ascii="Arial Narrow" w:hAnsi="Arial Narrow"/>
                              </w:rPr>
                              <w:t>.</w:t>
                            </w:r>
                            <w:r>
                              <w:rPr>
                                <w:rFonts w:ascii="Arial Narrow" w:hAnsi="Arial Narrow"/>
                                <w:i/>
                              </w:rPr>
                              <w:t xml:space="preserve"> </w:t>
                            </w:r>
                            <w:r w:rsidRPr="006342F8">
                              <w:rPr>
                                <w:rFonts w:ascii="Arial Narrow" w:hAnsi="Arial Narrow"/>
                                <w:i/>
                              </w:rPr>
                              <w:t>H. rosa-sinensis</w:t>
                            </w:r>
                            <w:r>
                              <w:rPr>
                                <w:rFonts w:ascii="Arial Narrow" w:hAnsi="Arial Narrow"/>
                              </w:rPr>
                              <w:t xml:space="preserve"> color output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7" o:spid="_x0000_s1053" type="#_x0000_t202" style="position:absolute;margin-left:11.8pt;margin-top:11.95pt;width:212.75pt;height:26.8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" fillcolor="white [3201]" stroked="f" strokeweight=".5pt">
                <v:textbox>
                  <w:txbxContent>
                    <w:p w:rsidR="008B45B8" w:rsidRPr="006342F8" w:rsidRDefault="008B45B8" w:rsidP="00CD7797">
                      <w:pPr>
                        <w:rPr>
                          <w:rFonts w:ascii="Arial Narrow" w:hAnsi="Arial Narrow"/>
                        </w:rPr>
                      </w:pPr>
                      <w:r>
                        <w:rPr>
                          <w:rFonts w:ascii="Arial Narrow" w:hAnsi="Arial Narrow"/>
                          <w:i/>
                        </w:rPr>
                        <w:t>Figure 26</w:t>
                      </w:r>
                      <w:r>
                        <w:rPr>
                          <w:rFonts w:ascii="Arial Narrow" w:hAnsi="Arial Narrow"/>
                        </w:rPr>
                        <w:t>.</w:t>
                      </w:r>
                      <w:r>
                        <w:rPr>
                          <w:rFonts w:ascii="Arial Narrow" w:hAnsi="Arial Narrow"/>
                          <w:i/>
                        </w:rPr>
                        <w:t xml:space="preserve"> </w:t>
                      </w:r>
                      <w:r w:rsidRPr="006342F8">
                        <w:rPr>
                          <w:rFonts w:ascii="Arial Narrow" w:hAnsi="Arial Narrow"/>
                          <w:i/>
                        </w:rPr>
                        <w:t>H. rosa-sinensis</w:t>
                      </w:r>
                      <w:r>
                        <w:rPr>
                          <w:rFonts w:ascii="Arial Narrow" w:hAnsi="Arial Narrow"/>
                        </w:rPr>
                        <w:t xml:space="preserve"> color output</w:t>
                      </w:r>
                    </w:p>
                  </w:txbxContent>
                </v:textbox>
              </v:shape>
            </w:pict>
          </mc:Fallback>
        </mc:AlternateContent>
      </w:r>
    </w:p>
    <w:p w:rsidR="00CD7797" w:rsidRDefault="00CD7797" w:rsidP="00CD7797">
      <w:pPr>
        <w:spacing w:after="160" w:line="259" w:lineRule="auto"/>
        <w:rPr>
          <w:rFonts w:ascii="Arial Narrow" w:hAnsi="Arial Narrow"/>
          <w:color w:val="FF0000"/>
        </w:rPr>
      </w:pPr>
    </w:p>
    <w:p w:rsidR="00CD7797" w:rsidRDefault="00CD7797" w:rsidP="00CD7797">
      <w:pPr>
        <w:spacing w:after="160" w:line="259" w:lineRule="auto"/>
        <w:rPr>
          <w:rFonts w:ascii="Arial Narrow" w:hAnsi="Arial Narrow"/>
          <w:b/>
        </w:rPr>
      </w:pPr>
    </w:p>
    <w:p w:rsidR="00CD7797" w:rsidRPr="00B00C32" w:rsidRDefault="00CD7797" w:rsidP="00CD7797">
      <w:pPr>
        <w:spacing w:after="160" w:line="259" w:lineRule="auto"/>
        <w:jc w:val="center"/>
        <w:rPr>
          <w:rFonts w:ascii="Arial Narrow" w:hAnsi="Arial Narrow"/>
          <w:b/>
        </w:rPr>
      </w:pPr>
      <w:r w:rsidRPr="00B00C32">
        <w:rPr>
          <w:rFonts w:ascii="Arial Narrow" w:hAnsi="Arial Narrow"/>
          <w:b/>
        </w:rPr>
        <w:t>APPENDIX I</w:t>
      </w:r>
    </w:p>
    <w:p w:rsidR="00CD7797" w:rsidRPr="00B00C32" w:rsidRDefault="00CD7797" w:rsidP="00CD7797">
      <w:pPr>
        <w:spacing w:after="160" w:line="259" w:lineRule="auto"/>
        <w:jc w:val="center"/>
        <w:rPr>
          <w:rFonts w:ascii="Arial Narrow" w:hAnsi="Arial Narrow"/>
          <w:b/>
        </w:rPr>
      </w:pPr>
      <w:r w:rsidRPr="00B00C32">
        <w:rPr>
          <w:rFonts w:ascii="Arial Narrow" w:hAnsi="Arial Narrow"/>
          <w:b/>
        </w:rPr>
        <w:t>Proofreading Certificate</w:t>
      </w:r>
    </w:p>
    <w:p w:rsidR="00CD7797" w:rsidRPr="00904995" w:rsidRDefault="00CD7797" w:rsidP="00CD7797">
      <w:pPr>
        <w:spacing w:after="160" w:line="259" w:lineRule="auto"/>
        <w:jc w:val="center"/>
        <w:rPr>
          <w:rFonts w:ascii="Times New Roman" w:hAnsi="Times New Roman"/>
          <w:b/>
          <w:sz w:val="24"/>
          <w:szCs w:val="24"/>
        </w:rPr>
      </w:pPr>
    </w:p>
    <w:p w:rsidR="00CD7797" w:rsidRPr="00904995" w:rsidRDefault="00CD7797" w:rsidP="00CD7797">
      <w:pPr>
        <w:spacing w:after="160" w:line="259" w:lineRule="auto"/>
        <w:jc w:val="center"/>
        <w:rPr>
          <w:rFonts w:ascii="Times New Roman" w:hAnsi="Times New Roman"/>
          <w:b/>
          <w:sz w:val="24"/>
          <w:szCs w:val="24"/>
        </w:rPr>
      </w:pPr>
    </w:p>
    <w:p w:rsidR="00CD7797" w:rsidRPr="00904995" w:rsidRDefault="00CD7797" w:rsidP="00CD7797">
      <w:pPr>
        <w:spacing w:after="0" w:line="480" w:lineRule="auto"/>
        <w:rPr>
          <w:rFonts w:ascii="Times New Roman" w:hAnsi="Times New Roman"/>
          <w:b/>
          <w:sz w:val="24"/>
          <w:szCs w:val="24"/>
        </w:rPr>
      </w:pPr>
      <w:r w:rsidRPr="00904995">
        <w:rPr>
          <w:rFonts w:ascii="Times New Roman" w:hAnsi="Times New Roman"/>
          <w:b/>
          <w:noProof/>
          <w:sz w:val="24"/>
          <w:szCs w:val="24"/>
          <w:lang w:eastAsia="en-PH"/>
        </w:rPr>
        <mc:AlternateContent>
          <mc:Choice Requires="wps">
            <w:drawing>
              <wp:anchor distT="0" distB="0" distL="114300" distR="114300" simplePos="0" relativeHeight="251705344" behindDoc="0" locked="0" layoutInCell="1" allowOverlap="1" wp14:anchorId="35F9DC87" wp14:editId="4D8DFE8F">
                <wp:simplePos x="0" y="0"/>
                <wp:positionH relativeFrom="column">
                  <wp:posOffset>314960</wp:posOffset>
                </wp:positionH>
                <wp:positionV relativeFrom="paragraph">
                  <wp:posOffset>57785</wp:posOffset>
                </wp:positionV>
                <wp:extent cx="5186855" cy="5580993"/>
                <wp:effectExtent l="0" t="0" r="13970" b="20320"/>
                <wp:wrapNone/>
                <wp:docPr id="8" name="Text Box 8"/>
                <wp:cNvGraphicFramePr/>
                <a:graphic xmlns:a="http://schemas.openxmlformats.org/drawingml/2006/main">
                  <a:graphicData uri="http://schemas.microsoft.com/office/word/2010/wordprocessingShape">
                    <wps:wsp>
                      <wps:cNvSpPr txBox="1"/>
                      <wps:spPr>
                        <a:xfrm>
                          <a:off x="0" y="0"/>
                          <a:ext cx="5186855" cy="5580993"/>
                        </a:xfrm>
                        <a:prstGeom prst="rect">
                          <a:avLst/>
                        </a:prstGeom>
                        <a:solidFill>
                          <a:schemeClr val="lt1"/>
                        </a:solidFill>
                        <a:ln w="6350">
                          <a:solidFill>
                            <a:prstClr val="black"/>
                          </a:solidFill>
                        </a:ln>
                      </wps:spPr>
                      <wps:txbx>
                        <w:txbxContent>
                          <w:p w:rsidR="008B45B8" w:rsidRDefault="008B45B8" w:rsidP="00CD7797">
                            <w:pPr>
                              <w:jc w:val="center"/>
                              <w:rPr>
                                <w:rFonts w:ascii="Times New Roman" w:hAnsi="Times New Roman"/>
                                <w:sz w:val="24"/>
                              </w:rPr>
                            </w:pPr>
                          </w:p>
                          <w:p w:rsidR="008B45B8" w:rsidRDefault="008B45B8" w:rsidP="00CD7797">
                            <w:pPr>
                              <w:jc w:val="center"/>
                              <w:rPr>
                                <w:rFonts w:ascii="Times New Roman" w:hAnsi="Times New Roman"/>
                                <w:sz w:val="24"/>
                              </w:rPr>
                            </w:pPr>
                            <w:r>
                              <w:rPr>
                                <w:rFonts w:ascii="Times New Roman" w:hAnsi="Times New Roman"/>
                                <w:sz w:val="24"/>
                              </w:rPr>
                              <w:t>October 10, 2017</w:t>
                            </w:r>
                          </w:p>
                          <w:p w:rsidR="008B45B8" w:rsidRDefault="008B45B8" w:rsidP="00CD7797">
                            <w:pPr>
                              <w:jc w:val="center"/>
                              <w:rPr>
                                <w:rFonts w:ascii="Times New Roman" w:hAnsi="Times New Roman"/>
                                <w:sz w:val="24"/>
                              </w:rPr>
                            </w:pPr>
                          </w:p>
                          <w:p w:rsidR="008B45B8" w:rsidRDefault="008B45B8" w:rsidP="00CD7797">
                            <w:pPr>
                              <w:jc w:val="center"/>
                              <w:rPr>
                                <w:rFonts w:ascii="Times New Roman" w:hAnsi="Times New Roman"/>
                                <w:b/>
                                <w:sz w:val="24"/>
                              </w:rPr>
                            </w:pPr>
                            <w:r>
                              <w:rPr>
                                <w:rFonts w:ascii="Times New Roman" w:hAnsi="Times New Roman"/>
                                <w:b/>
                                <w:sz w:val="24"/>
                              </w:rPr>
                              <w:t>CERTIFICATE OF PROFESSIONAL PROOFREADING</w:t>
                            </w:r>
                          </w:p>
                          <w:p w:rsidR="008B45B8" w:rsidRDefault="008B45B8" w:rsidP="00CD7797">
                            <w:pPr>
                              <w:jc w:val="center"/>
                              <w:rPr>
                                <w:rFonts w:ascii="Times New Roman" w:hAnsi="Times New Roman"/>
                                <w:b/>
                                <w:sz w:val="24"/>
                              </w:rPr>
                            </w:pPr>
                          </w:p>
                          <w:p w:rsidR="008B45B8" w:rsidRDefault="008B45B8" w:rsidP="00CD7797">
                            <w:pPr>
                              <w:pStyle w:val="NoSpacing"/>
                              <w:jc w:val="center"/>
                              <w:rPr>
                                <w:rFonts w:cs="Times New Roman"/>
                                <w:szCs w:val="24"/>
                              </w:rPr>
                            </w:pPr>
                            <w:r>
                              <w:t xml:space="preserve">This is to certify that the manuscript entitled, </w:t>
                            </w:r>
                            <w:r w:rsidRPr="00585CB1">
                              <w:rPr>
                                <w:rFonts w:cs="Times New Roman"/>
                                <w:i/>
                                <w:szCs w:val="24"/>
                              </w:rPr>
                              <w:t xml:space="preserve">Comparative Colorimetric Study on the </w:t>
                            </w:r>
                            <w:r>
                              <w:rPr>
                                <w:rFonts w:cs="Times New Roman"/>
                                <w:i/>
                                <w:szCs w:val="24"/>
                              </w:rPr>
                              <w:t>Aqueous Extract</w:t>
                            </w:r>
                            <w:r w:rsidRPr="00585CB1">
                              <w:rPr>
                                <w:rFonts w:cs="Times New Roman"/>
                                <w:i/>
                                <w:szCs w:val="24"/>
                              </w:rPr>
                              <w:t xml:space="preserve"> of Areca cat</w:t>
                            </w:r>
                            <w:r>
                              <w:rPr>
                                <w:rFonts w:cs="Times New Roman"/>
                                <w:i/>
                                <w:szCs w:val="24"/>
                              </w:rPr>
                              <w:t xml:space="preserve">echu “Bunga” (Arecaceae) Fruit and Methanolic Extracts of </w:t>
                            </w:r>
                            <w:r w:rsidRPr="00585CB1">
                              <w:rPr>
                                <w:rFonts w:cs="Times New Roman"/>
                                <w:i/>
                                <w:szCs w:val="24"/>
                              </w:rPr>
                              <w:t>Bixa orellana “Atsuete” (Bixaceae) Seed and Hibiscus rosa-sinensis Linn. “G</w:t>
                            </w:r>
                            <w:r>
                              <w:rPr>
                                <w:rFonts w:cs="Times New Roman"/>
                                <w:i/>
                                <w:szCs w:val="24"/>
                              </w:rPr>
                              <w:t>umamela” (Malvaceae) Flower as Red Colorants using UV-Vis Spectro</w:t>
                            </w:r>
                            <w:r w:rsidRPr="00585CB1">
                              <w:rPr>
                                <w:rFonts w:cs="Times New Roman"/>
                                <w:i/>
                                <w:szCs w:val="24"/>
                              </w:rPr>
                              <w:t>metry</w:t>
                            </w:r>
                            <w:r>
                              <w:rPr>
                                <w:rFonts w:cs="Times New Roman"/>
                                <w:i/>
                                <w:szCs w:val="24"/>
                              </w:rPr>
                              <w:t xml:space="preserve"> </w:t>
                            </w:r>
                            <w:r>
                              <w:rPr>
                                <w:rFonts w:cs="Times New Roman"/>
                                <w:szCs w:val="24"/>
                              </w:rPr>
                              <w:t xml:space="preserve">prepared by authors Cary U. Cura, Dennice R. Custodio, Adeline N. Dañas, </w:t>
                            </w:r>
                            <w:r w:rsidRPr="00585CB1">
                              <w:rPr>
                                <w:rFonts w:cs="Times New Roman"/>
                                <w:szCs w:val="24"/>
                              </w:rPr>
                              <w:t>Maicheryll I.</w:t>
                            </w:r>
                            <w:r>
                              <w:rPr>
                                <w:rFonts w:cs="Times New Roman"/>
                                <w:szCs w:val="24"/>
                              </w:rPr>
                              <w:t xml:space="preserve"> De Castro, </w:t>
                            </w:r>
                            <w:r w:rsidRPr="00585CB1">
                              <w:rPr>
                                <w:rFonts w:cs="Times New Roman"/>
                                <w:szCs w:val="24"/>
                              </w:rPr>
                              <w:t>Mark Angelo F.</w:t>
                            </w:r>
                            <w:r>
                              <w:rPr>
                                <w:rFonts w:cs="Times New Roman"/>
                                <w:szCs w:val="24"/>
                              </w:rPr>
                              <w:t xml:space="preserve"> Eman, </w:t>
                            </w:r>
                            <w:r w:rsidRPr="00585CB1">
                              <w:rPr>
                                <w:rFonts w:cs="Times New Roman"/>
                                <w:szCs w:val="24"/>
                              </w:rPr>
                              <w:t>Bianca Joyce F.</w:t>
                            </w:r>
                            <w:r>
                              <w:rPr>
                                <w:rFonts w:cs="Times New Roman"/>
                                <w:szCs w:val="24"/>
                              </w:rPr>
                              <w:t xml:space="preserve"> Famini and Ronnell John R. Gonzales was proofread for proper English grammar, language, punctuation and spelling, and proper American Psychological Association (APA) format.</w:t>
                            </w:r>
                          </w:p>
                          <w:p w:rsidR="008B45B8" w:rsidRDefault="008B45B8" w:rsidP="00CD7797">
                            <w:pPr>
                              <w:pStyle w:val="NoSpacing"/>
                              <w:spacing w:line="276" w:lineRule="auto"/>
                              <w:jc w:val="center"/>
                              <w:rPr>
                                <w:rFonts w:cs="Times New Roman"/>
                                <w:szCs w:val="24"/>
                              </w:rPr>
                            </w:pPr>
                          </w:p>
                          <w:p w:rsidR="008B45B8" w:rsidRDefault="008B45B8" w:rsidP="00CD7797">
                            <w:pPr>
                              <w:pStyle w:val="NoSpacing"/>
                              <w:spacing w:line="276" w:lineRule="auto"/>
                              <w:jc w:val="center"/>
                              <w:rPr>
                                <w:rFonts w:cs="Times New Roman"/>
                                <w:szCs w:val="24"/>
                              </w:rPr>
                            </w:pPr>
                          </w:p>
                          <w:p w:rsidR="008B45B8" w:rsidRDefault="008B45B8" w:rsidP="00CD7797">
                            <w:pPr>
                              <w:pStyle w:val="NoSpacing"/>
                              <w:spacing w:line="276" w:lineRule="auto"/>
                              <w:jc w:val="center"/>
                              <w:rPr>
                                <w:rFonts w:cs="Times New Roman"/>
                                <w:szCs w:val="24"/>
                              </w:rPr>
                            </w:pPr>
                          </w:p>
                          <w:p w:rsidR="008B45B8" w:rsidRDefault="008B45B8" w:rsidP="00CD7797">
                            <w:pPr>
                              <w:pStyle w:val="NoSpacing"/>
                              <w:spacing w:line="276" w:lineRule="auto"/>
                              <w:jc w:val="center"/>
                              <w:rPr>
                                <w:rFonts w:cs="Times New Roman"/>
                                <w:szCs w:val="24"/>
                              </w:rPr>
                            </w:pPr>
                          </w:p>
                          <w:p w:rsidR="008B45B8" w:rsidRDefault="008B45B8" w:rsidP="00CD7797">
                            <w:pPr>
                              <w:pStyle w:val="NoSpacing"/>
                              <w:spacing w:line="276" w:lineRule="auto"/>
                              <w:jc w:val="center"/>
                              <w:rPr>
                                <w:rFonts w:cs="Times New Roman"/>
                                <w:szCs w:val="24"/>
                              </w:rPr>
                            </w:pPr>
                            <w:r>
                              <w:rPr>
                                <w:rFonts w:cs="Times New Roman"/>
                                <w:noProof/>
                                <w:szCs w:val="24"/>
                                <w:lang w:val="en-PH" w:eastAsia="en-PH"/>
                              </w:rPr>
                              <w:drawing>
                                <wp:inline distT="0" distB="0" distL="0" distR="0" wp14:anchorId="0D0CD98F" wp14:editId="41030ACE">
                                  <wp:extent cx="946298" cy="477017"/>
                                  <wp:effectExtent l="0" t="0" r="635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14159326_1080224982054184_1756360576_n.jpg"/>
                                          <pic:cNvPicPr/>
                                        </pic:nvPicPr>
                                        <pic:blipFill>
                                          <a:blip r:embed="rId84">
                                            <a:extLst>
                                              <a:ext uri="{28A0092B-C50C-407E-A947-70E740481C1C}">
                                                <a14:useLocalDpi xmlns:a14="http://schemas.microsoft.com/office/drawing/2010/main" val="0"/>
                                              </a:ext>
                                            </a:extLst>
                                          </a:blip>
                                          <a:stretch>
                                            <a:fillRect/>
                                          </a:stretch>
                                        </pic:blipFill>
                                        <pic:spPr>
                                          <a:xfrm>
                                            <a:off x="0" y="0"/>
                                            <a:ext cx="969943" cy="488936"/>
                                          </a:xfrm>
                                          <a:prstGeom prst="rect">
                                            <a:avLst/>
                                          </a:prstGeom>
                                        </pic:spPr>
                                      </pic:pic>
                                    </a:graphicData>
                                  </a:graphic>
                                </wp:inline>
                              </w:drawing>
                            </w:r>
                          </w:p>
                          <w:p w:rsidR="008B45B8" w:rsidRDefault="008B45B8" w:rsidP="00CD7797">
                            <w:pPr>
                              <w:pStyle w:val="NoSpacing"/>
                              <w:spacing w:line="276" w:lineRule="auto"/>
                              <w:jc w:val="center"/>
                              <w:rPr>
                                <w:rFonts w:cs="Times New Roman"/>
                                <w:szCs w:val="24"/>
                              </w:rPr>
                            </w:pPr>
                            <w:r>
                              <w:rPr>
                                <w:rFonts w:cs="Times New Roman"/>
                                <w:szCs w:val="24"/>
                              </w:rPr>
                              <w:t>Tristan L. Piosang</w:t>
                            </w:r>
                          </w:p>
                          <w:p w:rsidR="008B45B8" w:rsidRPr="00716CC5" w:rsidRDefault="008B45B8" w:rsidP="00CD7797">
                            <w:pPr>
                              <w:pStyle w:val="NoSpacing"/>
                              <w:spacing w:line="276" w:lineRule="auto"/>
                              <w:jc w:val="center"/>
                              <w:rPr>
                                <w:rFonts w:cs="Times New Roman"/>
                                <w:szCs w:val="24"/>
                              </w:rPr>
                            </w:pPr>
                            <w:r>
                              <w:rPr>
                                <w:rFonts w:cs="Times New Roman"/>
                                <w:szCs w:val="24"/>
                              </w:rPr>
                              <w:t>Bachelor in</w:t>
                            </w:r>
                            <w:r w:rsidRPr="00716CC5">
                              <w:rPr>
                                <w:rFonts w:cs="Times New Roman"/>
                                <w:szCs w:val="24"/>
                              </w:rPr>
                              <w:t xml:space="preserve"> Secondary Education, Major in English</w:t>
                            </w:r>
                          </w:p>
                          <w:p w:rsidR="008B45B8" w:rsidRPr="00716CC5" w:rsidRDefault="008B45B8" w:rsidP="00CD7797">
                            <w:pPr>
                              <w:pStyle w:val="NoSpacing"/>
                              <w:spacing w:line="276" w:lineRule="auto"/>
                              <w:jc w:val="center"/>
                              <w:rPr>
                                <w:rFonts w:cs="Times New Roman"/>
                                <w:szCs w:val="24"/>
                              </w:rPr>
                            </w:pPr>
                            <w:r>
                              <w:rPr>
                                <w:rFonts w:cs="Times New Roman"/>
                                <w:szCs w:val="24"/>
                              </w:rPr>
                              <w:t>National University, Manila</w:t>
                            </w:r>
                          </w:p>
                          <w:p w:rsidR="008B45B8" w:rsidRDefault="008B45B8" w:rsidP="00CD7797">
                            <w:pPr>
                              <w:pStyle w:val="NoSpacing"/>
                              <w:spacing w:line="276" w:lineRule="auto"/>
                              <w:jc w:val="center"/>
                              <w:rPr>
                                <w:rFonts w:cs="Times New Roman"/>
                                <w:szCs w:val="24"/>
                              </w:rPr>
                            </w:pPr>
                          </w:p>
                          <w:p w:rsidR="008B45B8" w:rsidRPr="002A1B7D" w:rsidRDefault="008B45B8" w:rsidP="00CD7797">
                            <w:pPr>
                              <w:jc w:val="center"/>
                              <w:rPr>
                                <w:rFonts w:ascii="Times New Roman" w:hAnsi="Times New Roman"/>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 o:spid="_x0000_s1054" type="#_x0000_t202" style="position:absolute;margin-left:24.8pt;margin-top:4.55pt;width:408.4pt;height:439.45pt;z-index:251705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" fillcolor="white [3201]" strokeweight=".5pt">
                <v:textbox>
                  <w:txbxContent>
                    <w:p w:rsidR="008B45B8" w:rsidRDefault="008B45B8" w:rsidP="00CD7797">
                      <w:pPr>
                        <w:jc w:val="center"/>
                        <w:rPr>
                          <w:rFonts w:ascii="Times New Roman" w:hAnsi="Times New Roman"/>
                          <w:sz w:val="24"/>
                        </w:rPr>
                      </w:pPr>
                    </w:p>
                    <w:p w:rsidR="008B45B8" w:rsidRDefault="008B45B8" w:rsidP="00CD7797">
                      <w:pPr>
                        <w:jc w:val="center"/>
                        <w:rPr>
                          <w:rFonts w:ascii="Times New Roman" w:hAnsi="Times New Roman"/>
                          <w:sz w:val="24"/>
                        </w:rPr>
                      </w:pPr>
                      <w:r>
                        <w:rPr>
                          <w:rFonts w:ascii="Times New Roman" w:hAnsi="Times New Roman"/>
                          <w:sz w:val="24"/>
                        </w:rPr>
                        <w:t>October 10, 2017</w:t>
                      </w:r>
                    </w:p>
                    <w:p w:rsidR="008B45B8" w:rsidRDefault="008B45B8" w:rsidP="00CD7797">
                      <w:pPr>
                        <w:jc w:val="center"/>
                        <w:rPr>
                          <w:rFonts w:ascii="Times New Roman" w:hAnsi="Times New Roman"/>
                          <w:sz w:val="24"/>
                        </w:rPr>
                      </w:pPr>
                    </w:p>
                    <w:p w:rsidR="008B45B8" w:rsidRDefault="008B45B8" w:rsidP="00CD7797">
                      <w:pPr>
                        <w:jc w:val="center"/>
                        <w:rPr>
                          <w:rFonts w:ascii="Times New Roman" w:hAnsi="Times New Roman"/>
                          <w:b/>
                          <w:sz w:val="24"/>
                        </w:rPr>
                      </w:pPr>
                      <w:r>
                        <w:rPr>
                          <w:rFonts w:ascii="Times New Roman" w:hAnsi="Times New Roman"/>
                          <w:b/>
                          <w:sz w:val="24"/>
                        </w:rPr>
                        <w:t>CERTIFICATE OF PROFESSIONAL PROOFREADING</w:t>
                      </w:r>
                    </w:p>
                    <w:p w:rsidR="008B45B8" w:rsidRDefault="008B45B8" w:rsidP="00CD7797">
                      <w:pPr>
                        <w:jc w:val="center"/>
                        <w:rPr>
                          <w:rFonts w:ascii="Times New Roman" w:hAnsi="Times New Roman"/>
                          <w:b/>
                          <w:sz w:val="24"/>
                        </w:rPr>
                      </w:pPr>
                    </w:p>
                    <w:p w:rsidR="008B45B8" w:rsidRDefault="008B45B8" w:rsidP="00CD7797">
                      <w:pPr>
                        <w:pStyle w:val="NoSpacing"/>
                        <w:jc w:val="center"/>
                        <w:rPr>
                          <w:rFonts w:cs="Times New Roman"/>
                          <w:szCs w:val="24"/>
                        </w:rPr>
                      </w:pPr>
                      <w:r>
                        <w:t xml:space="preserve">This is to certify that the manuscript entitled, </w:t>
                      </w:r>
                      <w:r w:rsidRPr="00585CB1">
                        <w:rPr>
                          <w:rFonts w:cs="Times New Roman"/>
                          <w:i/>
                          <w:szCs w:val="24"/>
                        </w:rPr>
                        <w:t xml:space="preserve">Comparative Colorimetric Study on the </w:t>
                      </w:r>
                      <w:r>
                        <w:rPr>
                          <w:rFonts w:cs="Times New Roman"/>
                          <w:i/>
                          <w:szCs w:val="24"/>
                        </w:rPr>
                        <w:t>Aqueous Extract</w:t>
                      </w:r>
                      <w:r w:rsidRPr="00585CB1">
                        <w:rPr>
                          <w:rFonts w:cs="Times New Roman"/>
                          <w:i/>
                          <w:szCs w:val="24"/>
                        </w:rPr>
                        <w:t xml:space="preserve"> of Areca cat</w:t>
                      </w:r>
                      <w:r>
                        <w:rPr>
                          <w:rFonts w:cs="Times New Roman"/>
                          <w:i/>
                          <w:szCs w:val="24"/>
                        </w:rPr>
                        <w:t xml:space="preserve">echu “Bunga” (Arecaceae) Fruit and Methanolic Extracts of </w:t>
                      </w:r>
                      <w:r w:rsidRPr="00585CB1">
                        <w:rPr>
                          <w:rFonts w:cs="Times New Roman"/>
                          <w:i/>
                          <w:szCs w:val="24"/>
                        </w:rPr>
                        <w:t>Bixa orellana “Atsuete” (Bixaceae) Seed and Hibiscus rosa-sinensis Linn. “G</w:t>
                      </w:r>
                      <w:r>
                        <w:rPr>
                          <w:rFonts w:cs="Times New Roman"/>
                          <w:i/>
                          <w:szCs w:val="24"/>
                        </w:rPr>
                        <w:t>umamela” (Malvaceae) Flower as Red Colorants using UV-Vis Spectro</w:t>
                      </w:r>
                      <w:r w:rsidRPr="00585CB1">
                        <w:rPr>
                          <w:rFonts w:cs="Times New Roman"/>
                          <w:i/>
                          <w:szCs w:val="24"/>
                        </w:rPr>
                        <w:t>metry</w:t>
                      </w:r>
                      <w:r>
                        <w:rPr>
                          <w:rFonts w:cs="Times New Roman"/>
                          <w:i/>
                          <w:szCs w:val="24"/>
                        </w:rPr>
                        <w:t xml:space="preserve"> </w:t>
                      </w:r>
                      <w:r>
                        <w:rPr>
                          <w:rFonts w:cs="Times New Roman"/>
                          <w:szCs w:val="24"/>
                        </w:rPr>
                        <w:t xml:space="preserve">prepared by authors Cary U. Cura, Dennice R. Custodio, Adeline N. Dañas, </w:t>
                      </w:r>
                      <w:r w:rsidRPr="00585CB1">
                        <w:rPr>
                          <w:rFonts w:cs="Times New Roman"/>
                          <w:szCs w:val="24"/>
                        </w:rPr>
                        <w:t>Maicheryll I.</w:t>
                      </w:r>
                      <w:r>
                        <w:rPr>
                          <w:rFonts w:cs="Times New Roman"/>
                          <w:szCs w:val="24"/>
                        </w:rPr>
                        <w:t xml:space="preserve"> De Castro, </w:t>
                      </w:r>
                      <w:r w:rsidRPr="00585CB1">
                        <w:rPr>
                          <w:rFonts w:cs="Times New Roman"/>
                          <w:szCs w:val="24"/>
                        </w:rPr>
                        <w:t>Mark Angelo F.</w:t>
                      </w:r>
                      <w:r>
                        <w:rPr>
                          <w:rFonts w:cs="Times New Roman"/>
                          <w:szCs w:val="24"/>
                        </w:rPr>
                        <w:t xml:space="preserve"> Eman, </w:t>
                      </w:r>
                      <w:r w:rsidRPr="00585CB1">
                        <w:rPr>
                          <w:rFonts w:cs="Times New Roman"/>
                          <w:szCs w:val="24"/>
                        </w:rPr>
                        <w:t>Bianca Joyce F.</w:t>
                      </w:r>
                      <w:r>
                        <w:rPr>
                          <w:rFonts w:cs="Times New Roman"/>
                          <w:szCs w:val="24"/>
                        </w:rPr>
                        <w:t xml:space="preserve"> Famini and Ronnell John R. Gonzales was proofread for proper English grammar, language, punctuation and spelling, and proper American Psychological Association (APA) format.</w:t>
                      </w:r>
                    </w:p>
                    <w:p w:rsidR="008B45B8" w:rsidRDefault="008B45B8" w:rsidP="00CD7797">
                      <w:pPr>
                        <w:pStyle w:val="NoSpacing"/>
                        <w:spacing w:line="276" w:lineRule="auto"/>
                        <w:jc w:val="center"/>
                        <w:rPr>
                          <w:rFonts w:cs="Times New Roman"/>
                          <w:szCs w:val="24"/>
                        </w:rPr>
                      </w:pPr>
                    </w:p>
                    <w:p w:rsidR="008B45B8" w:rsidRDefault="008B45B8" w:rsidP="00CD7797">
                      <w:pPr>
                        <w:pStyle w:val="NoSpacing"/>
                        <w:spacing w:line="276" w:lineRule="auto"/>
                        <w:jc w:val="center"/>
                        <w:rPr>
                          <w:rFonts w:cs="Times New Roman"/>
                          <w:szCs w:val="24"/>
                        </w:rPr>
                      </w:pPr>
                    </w:p>
                    <w:p w:rsidR="008B45B8" w:rsidRDefault="008B45B8" w:rsidP="00CD7797">
                      <w:pPr>
                        <w:pStyle w:val="NoSpacing"/>
                        <w:spacing w:line="276" w:lineRule="auto"/>
                        <w:jc w:val="center"/>
                        <w:rPr>
                          <w:rFonts w:cs="Times New Roman"/>
                          <w:szCs w:val="24"/>
                        </w:rPr>
                      </w:pPr>
                    </w:p>
                    <w:p w:rsidR="008B45B8" w:rsidRDefault="008B45B8" w:rsidP="00CD7797">
                      <w:pPr>
                        <w:pStyle w:val="NoSpacing"/>
                        <w:spacing w:line="276" w:lineRule="auto"/>
                        <w:jc w:val="center"/>
                        <w:rPr>
                          <w:rFonts w:cs="Times New Roman"/>
                          <w:szCs w:val="24"/>
                        </w:rPr>
                      </w:pPr>
                    </w:p>
                    <w:p w:rsidR="008B45B8" w:rsidRDefault="008B45B8" w:rsidP="00CD7797">
                      <w:pPr>
                        <w:pStyle w:val="NoSpacing"/>
                        <w:spacing w:line="276" w:lineRule="auto"/>
                        <w:jc w:val="center"/>
                        <w:rPr>
                          <w:rFonts w:cs="Times New Roman"/>
                          <w:szCs w:val="24"/>
                        </w:rPr>
                      </w:pPr>
                      <w:r>
                        <w:rPr>
                          <w:rFonts w:cs="Times New Roman"/>
                          <w:noProof/>
                          <w:szCs w:val="24"/>
                          <w:lang w:val="en-PH" w:eastAsia="en-PH"/>
                        </w:rPr>
                        <w:drawing>
                          <wp:inline distT="0" distB="0" distL="0" distR="0" wp14:anchorId="0D0CD98F" wp14:editId="41030ACE">
                            <wp:extent cx="946298" cy="477017"/>
                            <wp:effectExtent l="0" t="0" r="635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14159326_1080224982054184_1756360576_n.jpg"/>
                                    <pic:cNvPicPr/>
                                  </pic:nvPicPr>
                                  <pic:blipFill>
                                    <a:blip r:embed="rId84">
                                      <a:extLst>
                                        <a:ext uri="{28A0092B-C50C-407E-A947-70E740481C1C}">
                                          <a14:useLocalDpi xmlns:a14="http://schemas.microsoft.com/office/drawing/2010/main" val="0"/>
                                        </a:ext>
                                      </a:extLst>
                                    </a:blip>
                                    <a:stretch>
                                      <a:fillRect/>
                                    </a:stretch>
                                  </pic:blipFill>
                                  <pic:spPr>
                                    <a:xfrm>
                                      <a:off x="0" y="0"/>
                                      <a:ext cx="969943" cy="488936"/>
                                    </a:xfrm>
                                    <a:prstGeom prst="rect">
                                      <a:avLst/>
                                    </a:prstGeom>
                                  </pic:spPr>
                                </pic:pic>
                              </a:graphicData>
                            </a:graphic>
                          </wp:inline>
                        </w:drawing>
                      </w:r>
                    </w:p>
                    <w:p w:rsidR="008B45B8" w:rsidRDefault="008B45B8" w:rsidP="00CD7797">
                      <w:pPr>
                        <w:pStyle w:val="NoSpacing"/>
                        <w:spacing w:line="276" w:lineRule="auto"/>
                        <w:jc w:val="center"/>
                        <w:rPr>
                          <w:rFonts w:cs="Times New Roman"/>
                          <w:szCs w:val="24"/>
                        </w:rPr>
                      </w:pPr>
                      <w:r>
                        <w:rPr>
                          <w:rFonts w:cs="Times New Roman"/>
                          <w:szCs w:val="24"/>
                        </w:rPr>
                        <w:t>Tristan L. Piosang</w:t>
                      </w:r>
                    </w:p>
                    <w:p w:rsidR="008B45B8" w:rsidRPr="00716CC5" w:rsidRDefault="008B45B8" w:rsidP="00CD7797">
                      <w:pPr>
                        <w:pStyle w:val="NoSpacing"/>
                        <w:spacing w:line="276" w:lineRule="auto"/>
                        <w:jc w:val="center"/>
                        <w:rPr>
                          <w:rFonts w:cs="Times New Roman"/>
                          <w:szCs w:val="24"/>
                        </w:rPr>
                      </w:pPr>
                      <w:r>
                        <w:rPr>
                          <w:rFonts w:cs="Times New Roman"/>
                          <w:szCs w:val="24"/>
                        </w:rPr>
                        <w:t>Bachelor in</w:t>
                      </w:r>
                      <w:r w:rsidRPr="00716CC5">
                        <w:rPr>
                          <w:rFonts w:cs="Times New Roman"/>
                          <w:szCs w:val="24"/>
                        </w:rPr>
                        <w:t xml:space="preserve"> Secondary Education, Major in English</w:t>
                      </w:r>
                    </w:p>
                    <w:p w:rsidR="008B45B8" w:rsidRPr="00716CC5" w:rsidRDefault="008B45B8" w:rsidP="00CD7797">
                      <w:pPr>
                        <w:pStyle w:val="NoSpacing"/>
                        <w:spacing w:line="276" w:lineRule="auto"/>
                        <w:jc w:val="center"/>
                        <w:rPr>
                          <w:rFonts w:cs="Times New Roman"/>
                          <w:szCs w:val="24"/>
                        </w:rPr>
                      </w:pPr>
                      <w:r>
                        <w:rPr>
                          <w:rFonts w:cs="Times New Roman"/>
                          <w:szCs w:val="24"/>
                        </w:rPr>
                        <w:t>National University, Manila</w:t>
                      </w:r>
                    </w:p>
                    <w:p w:rsidR="008B45B8" w:rsidRDefault="008B45B8" w:rsidP="00CD7797">
                      <w:pPr>
                        <w:pStyle w:val="NoSpacing"/>
                        <w:spacing w:line="276" w:lineRule="auto"/>
                        <w:jc w:val="center"/>
                        <w:rPr>
                          <w:rFonts w:cs="Times New Roman"/>
                          <w:szCs w:val="24"/>
                        </w:rPr>
                      </w:pPr>
                    </w:p>
                    <w:p w:rsidR="008B45B8" w:rsidRPr="002A1B7D" w:rsidRDefault="008B45B8" w:rsidP="00CD7797">
                      <w:pPr>
                        <w:jc w:val="center"/>
                        <w:rPr>
                          <w:rFonts w:ascii="Times New Roman" w:hAnsi="Times New Roman"/>
                          <w:sz w:val="24"/>
                        </w:rPr>
                      </w:pPr>
                    </w:p>
                  </w:txbxContent>
                </v:textbox>
              </v:shape>
            </w:pict>
          </mc:Fallback>
        </mc:AlternateContent>
      </w:r>
    </w:p>
    <w:p w:rsidR="00CD7797" w:rsidRPr="00904995" w:rsidRDefault="00CD7797" w:rsidP="00CD7797">
      <w:pPr>
        <w:spacing w:line="480" w:lineRule="auto"/>
        <w:jc w:val="center"/>
        <w:rPr>
          <w:rFonts w:ascii="Times New Roman" w:hAnsi="Times New Roman"/>
          <w:b/>
          <w:sz w:val="24"/>
          <w:szCs w:val="24"/>
        </w:rPr>
      </w:pPr>
    </w:p>
    <w:p w:rsidR="00CD7797" w:rsidRPr="00904995" w:rsidRDefault="00CD7797" w:rsidP="00CD7797">
      <w:pPr>
        <w:spacing w:line="480" w:lineRule="auto"/>
        <w:rPr>
          <w:sz w:val="24"/>
          <w:szCs w:val="24"/>
        </w:rPr>
      </w:pPr>
    </w:p>
    <w:p w:rsidR="00CD7797" w:rsidRPr="00904995" w:rsidRDefault="00CD7797" w:rsidP="00CD7797">
      <w:pPr>
        <w:spacing w:line="480" w:lineRule="auto"/>
        <w:rPr>
          <w:sz w:val="24"/>
          <w:szCs w:val="24"/>
        </w:rPr>
      </w:pPr>
    </w:p>
    <w:p w:rsidR="00CD7797" w:rsidRPr="00904995" w:rsidRDefault="00CD7797" w:rsidP="00CD7797">
      <w:pPr>
        <w:spacing w:after="160" w:line="259" w:lineRule="auto"/>
        <w:rPr>
          <w:rFonts w:ascii="Times New Roman" w:hAnsi="Times New Roman"/>
          <w:b/>
          <w:sz w:val="24"/>
          <w:szCs w:val="24"/>
        </w:rPr>
      </w:pPr>
    </w:p>
    <w:p w:rsidR="00CD7797" w:rsidRPr="00904995" w:rsidRDefault="00CD7797" w:rsidP="00CD7797">
      <w:pPr>
        <w:spacing w:after="160" w:line="259" w:lineRule="auto"/>
        <w:rPr>
          <w:rFonts w:ascii="Times New Roman" w:hAnsi="Times New Roman"/>
          <w:b/>
          <w:sz w:val="24"/>
          <w:szCs w:val="24"/>
        </w:rPr>
      </w:pPr>
    </w:p>
    <w:p w:rsidR="00CD7797" w:rsidRPr="00904995" w:rsidRDefault="00CD7797" w:rsidP="00CD7797">
      <w:pPr>
        <w:spacing w:after="160" w:line="259" w:lineRule="auto"/>
        <w:rPr>
          <w:rFonts w:ascii="Times New Roman" w:hAnsi="Times New Roman"/>
          <w:b/>
          <w:sz w:val="24"/>
          <w:szCs w:val="24"/>
        </w:rPr>
      </w:pPr>
    </w:p>
    <w:p w:rsidR="00CD7797" w:rsidRPr="00904995" w:rsidRDefault="00CD7797" w:rsidP="00CD7797">
      <w:pPr>
        <w:spacing w:after="160" w:line="259" w:lineRule="auto"/>
        <w:rPr>
          <w:rFonts w:ascii="Times New Roman" w:hAnsi="Times New Roman"/>
          <w:b/>
          <w:sz w:val="24"/>
          <w:szCs w:val="24"/>
        </w:rPr>
      </w:pPr>
    </w:p>
    <w:p w:rsidR="00CD7797" w:rsidRPr="00904995" w:rsidRDefault="00CD7797" w:rsidP="00CD7797">
      <w:pPr>
        <w:spacing w:after="160" w:line="259" w:lineRule="auto"/>
        <w:rPr>
          <w:rFonts w:ascii="Times New Roman" w:hAnsi="Times New Roman"/>
          <w:b/>
          <w:sz w:val="24"/>
          <w:szCs w:val="24"/>
        </w:rPr>
      </w:pPr>
    </w:p>
    <w:p w:rsidR="00CD7797" w:rsidRPr="00904995" w:rsidRDefault="00CD7797" w:rsidP="00CD7797">
      <w:pPr>
        <w:spacing w:after="160" w:line="259" w:lineRule="auto"/>
        <w:rPr>
          <w:rFonts w:ascii="Times New Roman" w:hAnsi="Times New Roman"/>
          <w:b/>
          <w:sz w:val="24"/>
          <w:szCs w:val="24"/>
        </w:rPr>
      </w:pPr>
    </w:p>
    <w:p w:rsidR="00CD7797" w:rsidRDefault="00CD7797" w:rsidP="00CD7797">
      <w:pPr>
        <w:spacing w:after="160" w:line="259" w:lineRule="auto"/>
        <w:jc w:val="center"/>
        <w:rPr>
          <w:rFonts w:ascii="Arial Narrow" w:hAnsi="Arial Narrow"/>
          <w:b/>
        </w:rPr>
      </w:pPr>
    </w:p>
    <w:p w:rsidR="00CD7797" w:rsidRDefault="00CD7797" w:rsidP="00CD7797">
      <w:pPr>
        <w:spacing w:after="160" w:line="259" w:lineRule="auto"/>
        <w:jc w:val="center"/>
        <w:rPr>
          <w:rFonts w:ascii="Arial Narrow" w:hAnsi="Arial Narrow"/>
          <w:b/>
        </w:rPr>
      </w:pPr>
    </w:p>
    <w:p w:rsidR="00CD7797" w:rsidRDefault="00CD7797" w:rsidP="00CD7797">
      <w:pPr>
        <w:spacing w:after="160" w:line="259" w:lineRule="auto"/>
        <w:jc w:val="center"/>
        <w:rPr>
          <w:rFonts w:ascii="Arial Narrow" w:hAnsi="Arial Narrow"/>
          <w:b/>
        </w:rPr>
      </w:pPr>
    </w:p>
    <w:p w:rsidR="00CD7797" w:rsidRDefault="00CD7797" w:rsidP="00CD7797">
      <w:pPr>
        <w:spacing w:after="160" w:line="259" w:lineRule="auto"/>
        <w:jc w:val="center"/>
        <w:rPr>
          <w:rFonts w:ascii="Arial Narrow" w:hAnsi="Arial Narrow"/>
          <w:b/>
        </w:rPr>
      </w:pPr>
    </w:p>
    <w:p w:rsidR="00CD7797" w:rsidRDefault="00CD7797" w:rsidP="00CD7797">
      <w:pPr>
        <w:spacing w:after="160" w:line="259" w:lineRule="auto"/>
        <w:jc w:val="center"/>
        <w:rPr>
          <w:rFonts w:ascii="Arial Narrow" w:hAnsi="Arial Narrow"/>
          <w:b/>
        </w:rPr>
      </w:pPr>
    </w:p>
    <w:p w:rsidR="00CD7797" w:rsidRDefault="00CD7797" w:rsidP="00CD7797">
      <w:pPr>
        <w:spacing w:after="160" w:line="259" w:lineRule="auto"/>
        <w:jc w:val="center"/>
        <w:rPr>
          <w:rFonts w:ascii="Arial Narrow" w:hAnsi="Arial Narrow"/>
          <w:b/>
        </w:rPr>
      </w:pPr>
    </w:p>
    <w:p w:rsidR="00CD7797" w:rsidRDefault="00CD7797" w:rsidP="00CD7797">
      <w:pPr>
        <w:spacing w:after="160" w:line="259" w:lineRule="auto"/>
        <w:jc w:val="center"/>
        <w:rPr>
          <w:rFonts w:ascii="Arial Narrow" w:hAnsi="Arial Narrow"/>
          <w:b/>
        </w:rPr>
      </w:pPr>
    </w:p>
    <w:p w:rsidR="00CD7797" w:rsidRDefault="00CD7797" w:rsidP="00CD7797">
      <w:pPr>
        <w:spacing w:after="160" w:line="259" w:lineRule="auto"/>
        <w:jc w:val="center"/>
        <w:rPr>
          <w:rFonts w:ascii="Arial Narrow" w:hAnsi="Arial Narrow"/>
          <w:b/>
        </w:rPr>
      </w:pPr>
    </w:p>
    <w:p w:rsidR="00CD7797" w:rsidRDefault="00CD7797" w:rsidP="00CD7797">
      <w:pPr>
        <w:spacing w:after="160" w:line="259" w:lineRule="auto"/>
        <w:jc w:val="center"/>
        <w:rPr>
          <w:rFonts w:ascii="Arial Narrow" w:hAnsi="Arial Narrow"/>
          <w:b/>
        </w:rPr>
      </w:pPr>
    </w:p>
    <w:p w:rsidR="00CD7797" w:rsidRDefault="00CD7797" w:rsidP="00CD7797">
      <w:pPr>
        <w:spacing w:after="160" w:line="259" w:lineRule="auto"/>
        <w:jc w:val="center"/>
        <w:rPr>
          <w:rFonts w:ascii="Arial Narrow" w:hAnsi="Arial Narrow"/>
          <w:b/>
        </w:rPr>
      </w:pPr>
    </w:p>
    <w:p w:rsidR="00CD7797" w:rsidRDefault="00CD7797" w:rsidP="00CD7797">
      <w:pPr>
        <w:spacing w:after="160" w:line="259" w:lineRule="auto"/>
        <w:jc w:val="center"/>
        <w:rPr>
          <w:rFonts w:ascii="Arial Narrow" w:hAnsi="Arial Narrow"/>
          <w:b/>
        </w:rPr>
      </w:pPr>
    </w:p>
    <w:p w:rsidR="00CD7797" w:rsidRDefault="00CD7797" w:rsidP="00CD7797">
      <w:pPr>
        <w:spacing w:after="160" w:line="259" w:lineRule="auto"/>
        <w:jc w:val="center"/>
        <w:rPr>
          <w:rFonts w:ascii="Arial Narrow" w:hAnsi="Arial Narrow"/>
          <w:b/>
        </w:rPr>
      </w:pPr>
    </w:p>
    <w:p w:rsidR="00CD7797" w:rsidRDefault="00CD7797" w:rsidP="00CD7797">
      <w:pPr>
        <w:spacing w:after="160" w:line="259" w:lineRule="auto"/>
        <w:jc w:val="center"/>
        <w:rPr>
          <w:rFonts w:ascii="Arial Narrow" w:hAnsi="Arial Narrow"/>
          <w:b/>
        </w:rPr>
      </w:pPr>
    </w:p>
    <w:p w:rsidR="00CD7797" w:rsidRDefault="00CD7797" w:rsidP="00CD7797">
      <w:pPr>
        <w:jc w:val="center"/>
        <w:rPr>
          <w:rFonts w:ascii="Times New Roman" w:hAnsi="Times New Roman"/>
          <w:b/>
          <w:sz w:val="112"/>
          <w:szCs w:val="112"/>
        </w:rPr>
      </w:pPr>
    </w:p>
    <w:p w:rsidR="00CD7797" w:rsidRDefault="00CD7797" w:rsidP="00CD7797">
      <w:pPr>
        <w:jc w:val="center"/>
        <w:rPr>
          <w:rFonts w:ascii="Times New Roman" w:hAnsi="Times New Roman"/>
          <w:b/>
          <w:sz w:val="112"/>
          <w:szCs w:val="112"/>
        </w:rPr>
      </w:pPr>
    </w:p>
    <w:p w:rsidR="00CD7797" w:rsidRPr="009952A6" w:rsidRDefault="00CD7797" w:rsidP="00CD7797">
      <w:pPr>
        <w:jc w:val="center"/>
        <w:rPr>
          <w:rFonts w:ascii="Times New Roman" w:hAnsi="Times New Roman"/>
          <w:b/>
          <w:sz w:val="90"/>
          <w:szCs w:val="90"/>
        </w:rPr>
      </w:pPr>
      <w:r w:rsidRPr="00904995">
        <w:rPr>
          <w:rFonts w:ascii="Times New Roman" w:hAnsi="Times New Roman"/>
          <w:b/>
          <w:sz w:val="112"/>
          <w:szCs w:val="112"/>
        </w:rPr>
        <w:t>C</w:t>
      </w:r>
      <w:r w:rsidRPr="009952A6">
        <w:rPr>
          <w:rFonts w:ascii="Times New Roman" w:hAnsi="Times New Roman"/>
          <w:b/>
          <w:sz w:val="90"/>
          <w:szCs w:val="90"/>
        </w:rPr>
        <w:t xml:space="preserve">URRICULUM </w:t>
      </w:r>
      <w:r w:rsidRPr="009952A6">
        <w:rPr>
          <w:rFonts w:ascii="Times New Roman" w:hAnsi="Times New Roman"/>
          <w:b/>
          <w:sz w:val="112"/>
          <w:szCs w:val="112"/>
        </w:rPr>
        <w:t>V</w:t>
      </w:r>
      <w:r w:rsidRPr="009952A6">
        <w:rPr>
          <w:rFonts w:ascii="Times New Roman" w:hAnsi="Times New Roman"/>
          <w:b/>
          <w:sz w:val="90"/>
          <w:szCs w:val="90"/>
        </w:rPr>
        <w:t>ITAE</w:t>
      </w:r>
    </w:p>
    <w:p w:rsidR="00CD7797" w:rsidRDefault="00CD7797" w:rsidP="00CD7797">
      <w:pPr>
        <w:spacing w:after="160" w:line="259" w:lineRule="auto"/>
        <w:jc w:val="center"/>
        <w:rPr>
          <w:rFonts w:ascii="Arial Narrow" w:hAnsi="Arial Narrow"/>
          <w:b/>
        </w:rPr>
      </w:pPr>
    </w:p>
    <w:p w:rsidR="00CD7797" w:rsidRDefault="00CD7797" w:rsidP="00CD7797">
      <w:pPr>
        <w:spacing w:after="160" w:line="259" w:lineRule="auto"/>
        <w:jc w:val="center"/>
        <w:rPr>
          <w:rFonts w:ascii="Arial Narrow" w:hAnsi="Arial Narrow"/>
          <w:b/>
        </w:rPr>
      </w:pPr>
    </w:p>
    <w:p w:rsidR="00CD7797" w:rsidRDefault="00CD7797" w:rsidP="00CD7797">
      <w:pPr>
        <w:spacing w:after="160" w:line="259" w:lineRule="auto"/>
        <w:jc w:val="center"/>
        <w:rPr>
          <w:rFonts w:ascii="Arial Narrow" w:hAnsi="Arial Narrow"/>
          <w:b/>
        </w:rPr>
      </w:pPr>
    </w:p>
    <w:p w:rsidR="00CD7797" w:rsidRDefault="00CD7797" w:rsidP="00CD7797">
      <w:pPr>
        <w:spacing w:after="160" w:line="259" w:lineRule="auto"/>
        <w:jc w:val="center"/>
        <w:rPr>
          <w:rFonts w:ascii="Arial Narrow" w:hAnsi="Arial Narrow"/>
          <w:b/>
        </w:rPr>
      </w:pPr>
    </w:p>
    <w:p w:rsidR="00CD7797" w:rsidRDefault="00CD7797" w:rsidP="00CD7797">
      <w:pPr>
        <w:spacing w:after="160" w:line="259" w:lineRule="auto"/>
        <w:jc w:val="center"/>
        <w:rPr>
          <w:rFonts w:ascii="Arial Narrow" w:hAnsi="Arial Narrow"/>
          <w:b/>
        </w:rPr>
      </w:pPr>
    </w:p>
    <w:p w:rsidR="00CD7797" w:rsidRDefault="00CD7797" w:rsidP="00CD7797">
      <w:pPr>
        <w:spacing w:after="160" w:line="259" w:lineRule="auto"/>
        <w:jc w:val="center"/>
        <w:rPr>
          <w:rFonts w:ascii="Arial Narrow" w:hAnsi="Arial Narrow"/>
          <w:b/>
        </w:rPr>
      </w:pPr>
    </w:p>
    <w:p w:rsidR="00CD7797" w:rsidRDefault="00CD7797" w:rsidP="00CD7797">
      <w:pPr>
        <w:spacing w:after="160" w:line="259" w:lineRule="auto"/>
        <w:jc w:val="center"/>
        <w:rPr>
          <w:rFonts w:ascii="Arial Narrow" w:hAnsi="Arial Narrow"/>
          <w:b/>
        </w:rPr>
      </w:pPr>
    </w:p>
    <w:p w:rsidR="00CD7797" w:rsidRDefault="00CD7797" w:rsidP="00CD7797">
      <w:pPr>
        <w:spacing w:after="160" w:line="259" w:lineRule="auto"/>
        <w:jc w:val="center"/>
        <w:rPr>
          <w:rFonts w:ascii="Arial Narrow" w:hAnsi="Arial Narrow"/>
          <w:b/>
        </w:rPr>
      </w:pPr>
    </w:p>
    <w:p w:rsidR="00CD7797" w:rsidRDefault="00CD7797" w:rsidP="00CD7797">
      <w:pPr>
        <w:spacing w:after="160" w:line="259" w:lineRule="auto"/>
        <w:jc w:val="center"/>
        <w:rPr>
          <w:rFonts w:ascii="Arial Narrow" w:hAnsi="Arial Narrow"/>
          <w:b/>
        </w:rPr>
      </w:pPr>
    </w:p>
    <w:p w:rsidR="00CD7797" w:rsidRDefault="00CD7797" w:rsidP="00CD7797">
      <w:pPr>
        <w:spacing w:after="160" w:line="259" w:lineRule="auto"/>
        <w:jc w:val="center"/>
        <w:rPr>
          <w:rFonts w:ascii="Arial Narrow" w:hAnsi="Arial Narrow"/>
          <w:b/>
        </w:rPr>
      </w:pPr>
    </w:p>
    <w:p w:rsidR="00CD7797" w:rsidRDefault="00CD7797" w:rsidP="00CD7797">
      <w:pPr>
        <w:spacing w:after="160" w:line="259" w:lineRule="auto"/>
        <w:jc w:val="center"/>
        <w:rPr>
          <w:rFonts w:ascii="Arial Narrow" w:hAnsi="Arial Narrow"/>
          <w:b/>
        </w:rPr>
      </w:pPr>
    </w:p>
    <w:p w:rsidR="00CD7797" w:rsidRDefault="00CD7797" w:rsidP="00CD7797">
      <w:pPr>
        <w:spacing w:after="160" w:line="259" w:lineRule="auto"/>
        <w:jc w:val="center"/>
        <w:rPr>
          <w:rFonts w:ascii="Arial Narrow" w:hAnsi="Arial Narrow"/>
          <w:b/>
        </w:rPr>
      </w:pPr>
    </w:p>
    <w:p w:rsidR="00CD7797" w:rsidRDefault="00CD7797" w:rsidP="00CD7797">
      <w:pPr>
        <w:spacing w:after="160" w:line="259" w:lineRule="auto"/>
        <w:jc w:val="center"/>
        <w:rPr>
          <w:rFonts w:ascii="Arial Narrow" w:hAnsi="Arial Narrow"/>
          <w:b/>
        </w:rPr>
      </w:pPr>
    </w:p>
    <w:p w:rsidR="00CD7797" w:rsidRDefault="00CD7797" w:rsidP="00CD7797">
      <w:pPr>
        <w:spacing w:after="160" w:line="259" w:lineRule="auto"/>
        <w:jc w:val="center"/>
        <w:rPr>
          <w:rFonts w:ascii="Arial Narrow" w:hAnsi="Arial Narrow"/>
          <w:b/>
        </w:rPr>
      </w:pPr>
    </w:p>
    <w:p w:rsidR="00CD7797" w:rsidRDefault="00CD7797" w:rsidP="00CD7797">
      <w:pPr>
        <w:spacing w:after="160" w:line="259" w:lineRule="auto"/>
        <w:jc w:val="center"/>
        <w:rPr>
          <w:rFonts w:ascii="Arial Narrow" w:hAnsi="Arial Narrow"/>
          <w:b/>
        </w:rPr>
      </w:pPr>
    </w:p>
    <w:p w:rsidR="00CD7797" w:rsidRDefault="00CD7797" w:rsidP="00CD7797">
      <w:pPr>
        <w:spacing w:after="0" w:line="240" w:lineRule="auto"/>
        <w:jc w:val="center"/>
        <w:rPr>
          <w:rFonts w:ascii="Times New Roman" w:hAnsi="Times New Roman" w:cs="Times New Roman"/>
          <w:b/>
          <w:color w:val="000000" w:themeColor="text1"/>
          <w:sz w:val="40"/>
          <w:szCs w:val="40"/>
        </w:rPr>
      </w:pPr>
      <w:r>
        <w:rPr>
          <w:rFonts w:ascii="Times New Roman" w:hAnsi="Times New Roman" w:cs="Times New Roman"/>
          <w:b/>
          <w:noProof/>
          <w:color w:val="000000" w:themeColor="text1"/>
          <w:sz w:val="40"/>
          <w:szCs w:val="40"/>
          <w:lang w:eastAsia="en-PH"/>
        </w:rPr>
        <w:drawing>
          <wp:inline distT="0" distB="0" distL="114300" distR="114300" wp14:anchorId="0F364155" wp14:editId="2F750F87">
            <wp:extent cx="1856096" cy="1823555"/>
            <wp:effectExtent l="0" t="0" r="0" b="571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suzzane"/>
                    <pic:cNvPicPr>
                      <a:picLocks noChangeAspect="1"/>
                    </pic:cNvPicPr>
                  </pic:nvPicPr>
                  <pic:blipFill>
                    <a:blip r:embed="rId85" cstate="print">
                      <a:extLst>
                        <a:ext uri="{28A0092B-C50C-407E-A947-70E740481C1C}">
                          <a14:useLocalDpi xmlns:a14="http://schemas.microsoft.com/office/drawing/2010/main" val="0"/>
                        </a:ext>
                      </a:extLst>
                    </a:blip>
                    <a:stretch>
                      <a:fillRect/>
                    </a:stretch>
                  </pic:blipFill>
                  <pic:spPr>
                    <a:xfrm>
                      <a:off x="0" y="0"/>
                      <a:ext cx="1861435" cy="1828800"/>
                    </a:xfrm>
                    <a:prstGeom prst="rect">
                      <a:avLst/>
                    </a:prstGeom>
                  </pic:spPr>
                </pic:pic>
              </a:graphicData>
            </a:graphic>
          </wp:inline>
        </w:drawing>
      </w:r>
    </w:p>
    <w:p w:rsidR="00CD7797" w:rsidRDefault="00CD7797" w:rsidP="00CD7797">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CARY U. CURA</w:t>
      </w:r>
    </w:p>
    <w:p w:rsidR="00CD7797" w:rsidRDefault="00CD7797" w:rsidP="00CD779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 xml:space="preserve">Brgy. Tunhac 2 Famy, Laguna </w:t>
      </w:r>
      <w:r w:rsidRPr="00C757C4">
        <w:rPr>
          <w:rFonts w:ascii="Times New Roman" w:hAnsi="Times New Roman" w:cs="Times New Roman"/>
          <w:sz w:val="18"/>
          <w:szCs w:val="18"/>
        </w:rPr>
        <w:t>ǀ</w:t>
      </w:r>
      <w:r>
        <w:rPr>
          <w:rFonts w:ascii="Times New Roman" w:hAnsi="Times New Roman" w:cs="Times New Roman"/>
          <w:sz w:val="18"/>
          <w:szCs w:val="18"/>
        </w:rPr>
        <w:t xml:space="preserve"> 09478537014 </w:t>
      </w:r>
      <w:r w:rsidRPr="00546C1D">
        <w:rPr>
          <w:rFonts w:ascii="Times New Roman" w:hAnsi="Times New Roman" w:cs="Times New Roman"/>
          <w:sz w:val="18"/>
          <w:szCs w:val="18"/>
        </w:rPr>
        <w:t xml:space="preserve">ǀ </w:t>
      </w:r>
      <w:hyperlink r:id="rId86" w:history="1">
        <w:r w:rsidRPr="00546C1D">
          <w:rPr>
            <w:rStyle w:val="Hyperlink"/>
            <w:rFonts w:ascii="Times New Roman" w:hAnsi="Times New Roman" w:cs="Times New Roman"/>
            <w:color w:val="auto"/>
            <w:sz w:val="18"/>
            <w:szCs w:val="18"/>
          </w:rPr>
          <w:t>curacary@yahoo.com</w:t>
        </w:r>
      </w:hyperlink>
    </w:p>
    <w:p w:rsidR="00CD7797" w:rsidRDefault="00CD7797" w:rsidP="00CD7797">
      <w:pPr>
        <w:spacing w:after="0" w:line="240" w:lineRule="auto"/>
        <w:jc w:val="center"/>
        <w:rPr>
          <w:rFonts w:ascii="Times New Roman" w:hAnsi="Times New Roman" w:cs="Times New Roman"/>
          <w:b/>
          <w:color w:val="000000" w:themeColor="text1"/>
          <w:sz w:val="20"/>
          <w:szCs w:val="20"/>
        </w:rPr>
      </w:pPr>
      <w:r>
        <w:rPr>
          <w:rFonts w:ascii="Times New Roman" w:hAnsi="Times New Roman" w:cs="Times New Roman"/>
          <w:noProof/>
          <w:sz w:val="18"/>
          <w:szCs w:val="18"/>
          <w:lang w:eastAsia="en-PH"/>
        </w:rPr>
        <mc:AlternateContent>
          <mc:Choice Requires="wpg">
            <w:drawing>
              <wp:anchor distT="0" distB="0" distL="114300" distR="114300" simplePos="0" relativeHeight="251706368" behindDoc="0" locked="0" layoutInCell="1" allowOverlap="1" wp14:anchorId="185C38B2" wp14:editId="24F7BA8A">
                <wp:simplePos x="0" y="0"/>
                <wp:positionH relativeFrom="column">
                  <wp:posOffset>-47625</wp:posOffset>
                </wp:positionH>
                <wp:positionV relativeFrom="paragraph">
                  <wp:posOffset>121285</wp:posOffset>
                </wp:positionV>
                <wp:extent cx="5495925" cy="180975"/>
                <wp:effectExtent l="38100" t="0" r="66675" b="85725"/>
                <wp:wrapNone/>
                <wp:docPr id="25" name="Group 25"/>
                <wp:cNvGraphicFramePr/>
                <a:graphic xmlns:a="http://schemas.openxmlformats.org/drawingml/2006/main">
                  <a:graphicData uri="http://schemas.microsoft.com/office/word/2010/wordprocessingGroup">
                    <wpg:wgp>
                      <wpg:cNvGrpSpPr/>
                      <wpg:grpSpPr>
                        <a:xfrm>
                          <a:off x="0" y="0"/>
                          <a:ext cx="5495925" cy="180975"/>
                          <a:chOff x="0" y="0"/>
                          <a:chExt cx="5495925" cy="180976"/>
                        </a:xfrm>
                      </wpg:grpSpPr>
                      <wps:wsp>
                        <wps:cNvPr id="26" name="AutoShape 2"/>
                        <wps:cNvCnPr>
                          <a:cxnSpLocks noChangeShapeType="1"/>
                        </wps:cNvCnPr>
                        <wps:spPr bwMode="auto">
                          <a:xfrm>
                            <a:off x="0" y="0"/>
                            <a:ext cx="5495925" cy="0"/>
                          </a:xfrm>
                          <a:prstGeom prst="straightConnector1">
                            <a:avLst/>
                          </a:prstGeom>
                          <a:noFill/>
                          <a:ln w="19050">
                            <a:solidFill>
                              <a:schemeClr val="tx1"/>
                            </a:solidFill>
                            <a:round/>
                          </a:ln>
                        </wps:spPr>
                        <wps:bodyPr/>
                      </wps:wsp>
                      <wps:wsp>
                        <wps:cNvPr id="27" name="Straight Connector 11"/>
                        <wps:cNvCnPr/>
                        <wps:spPr>
                          <a:xfrm flipV="1">
                            <a:off x="0" y="180975"/>
                            <a:ext cx="5495925" cy="1"/>
                          </a:xfrm>
                          <a:prstGeom prst="line">
                            <a:avLst/>
                          </a:prstGeom>
                          <a:ln w="19050">
                            <a:solidFill>
                              <a:schemeClr val="tx1"/>
                            </a:solidFill>
                          </a:ln>
                        </wps:spPr>
                        <wps:style>
                          <a:lnRef idx="3">
                            <a:schemeClr val="dk1"/>
                          </a:lnRef>
                          <a:fillRef idx="0">
                            <a:schemeClr val="dk1"/>
                          </a:fillRef>
                          <a:effectRef idx="2">
                            <a:schemeClr val="dk1"/>
                          </a:effectRef>
                          <a:fontRef idx="minor">
                            <a:schemeClr val="tx1"/>
                          </a:fontRef>
                        </wps:style>
                        <wps:bodyPr/>
                      </wps:wsp>
                    </wpg:wgp>
                  </a:graphicData>
                </a:graphic>
              </wp:anchor>
            </w:drawing>
          </mc:Choice>
          <mc:Fallback>
            <w:pict>
              <v:group id="Group 25" o:spid="_x0000_s1026" style="position:absolute;margin-left:-3.75pt;margin-top:9.55pt;width:432.75pt;height:14.25pt;z-index:251706368" coordsize="54959,18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">
                <v:shapetype id="_x0000_t32" coordsize="21600,21600" o:spt="32" o:oned="t" path="m,l21600,21600e" filled="f">
                  <v:path arrowok="t" fillok="f" o:connecttype="none"/>
                  <o:lock v:ext="edit" shapetype="t"/>
                </v:shapetype>
                <v:shape id="AutoShape 2" o:spid="_x0000_s1027" type="#_x0000_t32" style="position:absolute;width:5495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WXSur0AAADbAAAADwAAAGRycy9kb3ducmV2LnhtbESPzQrCMBCE74LvEFbwpqkFi1SjiCh4&#10;9Q/xtjRrW2w2pYm2vr0RBI/DzHzDLFadqcSLGldaVjAZRyCIM6tLzhWcT7vRDITzyBory6TgTQ5W&#10;y35vgam2LR/odfS5CBB2KSoovK9TKV1WkEE3tjVx8O62MeiDbHKpG2wD3FQyjqJEGiw5LBRY06ag&#10;7HF8GgWnJN+66+Hc4qW1e32zN4xpqtRw0K3nIDx1/h/+tfdaQZzA90v4AXL5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ll0rq9AAAA2wAAAA8AAAAAAAAAAAAAAAAAoQIA&#10;AGRycy9kb3ducmV2LnhtbFBLBQYAAAAABAAEAPkAAACLAwAAAAA=&#10;" strokecolor="black [3213]" strokeweight="1.5pt"/>
                <v:line id="Straight Connector 11" o:spid="_x0000_s1028" style="position:absolute;flip:y;visibility:visible;mso-wrap-style:square" from="0,1809" to="54959,18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YpuCsUAAADbAAAADwAAAGRycy9kb3ducmV2LnhtbESPQWvCQBSE74L/YXmCF9GNHrSkrsEI&#10;ohR6aOoPeM2+JqG7b0N2Y2J/fbdQ6HGYmW+YfTZaI+7U+caxgvUqAUFcOt1wpeD2fl4+gfABWaNx&#10;TAoe5CE7TCd7TLUb+I3uRahEhLBPUUEdQptK6cuaLPqVa4mj9+k6iyHKrpK6wyHCrZGbJNlKiw3H&#10;hRpbOtVUfhW9VdBczPdH0uf9S16Y7VC9Ltb6tFBqPhuPzyACjeE//Ne+agWbHfx+iT9AHn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YpuCsUAAADbAAAADwAAAAAAAAAA&#10;AAAAAAChAgAAZHJzL2Rvd25yZXYueG1sUEsFBgAAAAAEAAQA+QAAAJMDAAAAAA==&#10;" strokecolor="black [3213]" strokeweight="1.5pt">
                  <v:shadow on="t" color="black" opacity="22937f" origin=",.5" offset="0,.63889mm"/>
                </v:line>
              </v:group>
            </w:pict>
          </mc:Fallback>
        </mc:AlternateContent>
      </w:r>
    </w:p>
    <w:p w:rsidR="00CD7797" w:rsidRPr="00585CB1" w:rsidRDefault="00CD7797" w:rsidP="00CD7797">
      <w:pPr>
        <w:pStyle w:val="NormalWeb"/>
        <w:spacing w:before="0" w:beforeAutospacing="0" w:after="0" w:afterAutospacing="0"/>
        <w:jc w:val="both"/>
        <w:rPr>
          <w:color w:val="000000" w:themeColor="text1"/>
        </w:rPr>
      </w:pPr>
      <w:r>
        <w:rPr>
          <w:b/>
          <w:bCs/>
          <w:color w:val="000000" w:themeColor="text1"/>
        </w:rPr>
        <w:t>EDUCATIO</w:t>
      </w:r>
      <w:r>
        <w:rPr>
          <w:b/>
          <w:bCs/>
          <w:color w:val="000000" w:themeColor="text1"/>
          <w:lang w:val="en-PH"/>
        </w:rPr>
        <w:t>N</w:t>
      </w:r>
    </w:p>
    <w:p w:rsidR="00CD7797" w:rsidRDefault="00CD7797" w:rsidP="00CD7797">
      <w:pPr>
        <w:pStyle w:val="NormalWeb"/>
        <w:spacing w:before="0" w:beforeAutospacing="0" w:after="0" w:afterAutospacing="0"/>
        <w:rPr>
          <w:b/>
          <w:color w:val="000000" w:themeColor="text1"/>
          <w:sz w:val="20"/>
          <w:szCs w:val="20"/>
          <w:lang w:val="en-PH"/>
        </w:rPr>
      </w:pPr>
    </w:p>
    <w:p w:rsidR="00CD7797" w:rsidRDefault="00CD7797" w:rsidP="00CD7797">
      <w:pPr>
        <w:pStyle w:val="NormalWeb"/>
        <w:spacing w:before="0" w:beforeAutospacing="0" w:after="0" w:afterAutospacing="0"/>
        <w:rPr>
          <w:i/>
          <w:iCs/>
          <w:color w:val="000000" w:themeColor="text1"/>
          <w:sz w:val="20"/>
          <w:szCs w:val="20"/>
          <w:lang w:val="en-PH"/>
        </w:rPr>
      </w:pPr>
      <w:r>
        <w:rPr>
          <w:b/>
          <w:color w:val="000000" w:themeColor="text1"/>
          <w:sz w:val="20"/>
          <w:szCs w:val="20"/>
          <w:lang w:val="en-PH"/>
        </w:rPr>
        <w:t xml:space="preserve">2013 – Present </w:t>
      </w:r>
      <w:r w:rsidRPr="00AC2CB2">
        <w:rPr>
          <w:b/>
          <w:color w:val="000000" w:themeColor="text1"/>
          <w:sz w:val="20"/>
          <w:szCs w:val="20"/>
          <w:lang w:val="en-PH"/>
        </w:rPr>
        <w:tab/>
      </w:r>
      <w:r w:rsidRPr="00AC2CB2">
        <w:rPr>
          <w:b/>
          <w:color w:val="000000" w:themeColor="text1"/>
          <w:sz w:val="20"/>
          <w:szCs w:val="20"/>
          <w:lang w:val="en-PH"/>
        </w:rPr>
        <w:tab/>
      </w:r>
      <w:r w:rsidRPr="00AC2CB2">
        <w:rPr>
          <w:b/>
          <w:color w:val="000000" w:themeColor="text1"/>
          <w:sz w:val="20"/>
          <w:szCs w:val="20"/>
          <w:lang w:val="en-PH"/>
        </w:rPr>
        <w:tab/>
      </w:r>
      <w:r w:rsidRPr="00AC2CB2">
        <w:rPr>
          <w:b/>
          <w:color w:val="000000" w:themeColor="text1"/>
          <w:sz w:val="20"/>
          <w:szCs w:val="20"/>
          <w:lang w:val="en-PH"/>
        </w:rPr>
        <w:tab/>
        <w:t>National University</w:t>
      </w:r>
      <w:r w:rsidRPr="00AC2CB2">
        <w:rPr>
          <w:b/>
          <w:color w:val="000000" w:themeColor="text1"/>
          <w:sz w:val="20"/>
          <w:szCs w:val="20"/>
          <w:lang w:val="en-PH"/>
        </w:rPr>
        <w:tab/>
      </w:r>
      <w:r w:rsidRPr="00AC2CB2">
        <w:rPr>
          <w:b/>
          <w:color w:val="000000" w:themeColor="text1"/>
          <w:sz w:val="20"/>
          <w:szCs w:val="20"/>
          <w:lang w:val="en-PH"/>
        </w:rPr>
        <w:tab/>
      </w:r>
      <w:r w:rsidRPr="00AC2CB2">
        <w:rPr>
          <w:b/>
          <w:color w:val="000000" w:themeColor="text1"/>
          <w:sz w:val="20"/>
          <w:szCs w:val="20"/>
          <w:lang w:val="en-PH"/>
        </w:rPr>
        <w:tab/>
      </w:r>
      <w:r w:rsidRPr="00AC2CB2">
        <w:rPr>
          <w:b/>
          <w:color w:val="000000" w:themeColor="text1"/>
          <w:sz w:val="20"/>
          <w:szCs w:val="20"/>
          <w:lang w:val="en-PH"/>
        </w:rPr>
        <w:tab/>
      </w:r>
      <w:r w:rsidRPr="00AC2CB2">
        <w:rPr>
          <w:color w:val="000000" w:themeColor="text1"/>
          <w:sz w:val="20"/>
          <w:szCs w:val="20"/>
        </w:rPr>
        <w:t xml:space="preserve">          </w:t>
      </w:r>
      <w:r w:rsidRPr="00AC2CB2">
        <w:rPr>
          <w:color w:val="000000" w:themeColor="text1"/>
          <w:sz w:val="20"/>
          <w:szCs w:val="20"/>
        </w:rPr>
        <w:tab/>
      </w:r>
      <w:r w:rsidRPr="00AC2CB2">
        <w:rPr>
          <w:color w:val="000000" w:themeColor="text1"/>
          <w:sz w:val="20"/>
          <w:szCs w:val="20"/>
        </w:rPr>
        <w:tab/>
      </w:r>
      <w:r w:rsidRPr="00AC2CB2">
        <w:rPr>
          <w:color w:val="000000" w:themeColor="text1"/>
          <w:sz w:val="20"/>
          <w:szCs w:val="20"/>
        </w:rPr>
        <w:tab/>
      </w:r>
      <w:r w:rsidRPr="00AC2CB2">
        <w:rPr>
          <w:color w:val="000000" w:themeColor="text1"/>
          <w:sz w:val="20"/>
          <w:szCs w:val="20"/>
        </w:rPr>
        <w:tab/>
      </w:r>
      <w:r w:rsidRPr="00AC2CB2">
        <w:rPr>
          <w:color w:val="000000" w:themeColor="text1"/>
          <w:sz w:val="20"/>
          <w:szCs w:val="20"/>
        </w:rPr>
        <w:tab/>
      </w:r>
      <w:r>
        <w:rPr>
          <w:color w:val="000000" w:themeColor="text1"/>
          <w:sz w:val="20"/>
          <w:szCs w:val="20"/>
        </w:rPr>
        <w:tab/>
      </w:r>
      <w:r>
        <w:rPr>
          <w:color w:val="000000" w:themeColor="text1"/>
          <w:sz w:val="20"/>
          <w:szCs w:val="20"/>
        </w:rPr>
        <w:tab/>
      </w:r>
      <w:r w:rsidRPr="00AC2CB2">
        <w:rPr>
          <w:i/>
          <w:iCs/>
          <w:color w:val="000000" w:themeColor="text1"/>
          <w:sz w:val="20"/>
          <w:szCs w:val="20"/>
          <w:lang w:val="en-PH"/>
        </w:rPr>
        <w:t>Bachelor of Science in Pharmacy</w:t>
      </w:r>
    </w:p>
    <w:p w:rsidR="00CD7797" w:rsidRPr="00AC2CB2" w:rsidRDefault="00CD7797" w:rsidP="00CD7797">
      <w:pPr>
        <w:pStyle w:val="NormalWeb"/>
        <w:spacing w:before="0" w:beforeAutospacing="0" w:after="0" w:afterAutospacing="0"/>
        <w:rPr>
          <w:color w:val="000000" w:themeColor="text1"/>
          <w:sz w:val="20"/>
          <w:szCs w:val="20"/>
        </w:rPr>
      </w:pPr>
    </w:p>
    <w:p w:rsidR="00CD7797" w:rsidRPr="00AC2CB2" w:rsidRDefault="00CD7797" w:rsidP="00CD7797">
      <w:pPr>
        <w:pStyle w:val="NormalWeb"/>
        <w:spacing w:before="0" w:beforeAutospacing="0" w:after="0" w:afterAutospacing="0"/>
        <w:rPr>
          <w:b/>
          <w:bCs/>
          <w:color w:val="000000" w:themeColor="text1"/>
          <w:sz w:val="20"/>
          <w:szCs w:val="20"/>
          <w:lang w:val="en-PH"/>
        </w:rPr>
      </w:pPr>
      <w:r w:rsidRPr="00AC2CB2">
        <w:rPr>
          <w:b/>
          <w:bCs/>
          <w:color w:val="000000" w:themeColor="text1"/>
          <w:sz w:val="20"/>
          <w:szCs w:val="20"/>
        </w:rPr>
        <w:t>20</w:t>
      </w:r>
      <w:r>
        <w:rPr>
          <w:b/>
          <w:bCs/>
          <w:color w:val="000000" w:themeColor="text1"/>
          <w:sz w:val="20"/>
          <w:szCs w:val="20"/>
          <w:lang w:val="en-PH"/>
        </w:rPr>
        <w:t>09</w:t>
      </w:r>
      <w:r>
        <w:rPr>
          <w:b/>
          <w:bCs/>
          <w:color w:val="000000" w:themeColor="text1"/>
          <w:sz w:val="20"/>
          <w:szCs w:val="20"/>
        </w:rPr>
        <w:t xml:space="preserve"> – 2013 </w:t>
      </w:r>
      <w:r w:rsidRPr="00AC2CB2">
        <w:rPr>
          <w:color w:val="000000" w:themeColor="text1"/>
          <w:sz w:val="20"/>
          <w:szCs w:val="20"/>
        </w:rPr>
        <w:tab/>
      </w:r>
      <w:r>
        <w:rPr>
          <w:color w:val="000000" w:themeColor="text1"/>
          <w:sz w:val="20"/>
          <w:szCs w:val="20"/>
        </w:rPr>
        <w:tab/>
      </w:r>
      <w:r>
        <w:rPr>
          <w:color w:val="000000" w:themeColor="text1"/>
          <w:sz w:val="20"/>
          <w:szCs w:val="20"/>
        </w:rPr>
        <w:tab/>
      </w:r>
      <w:r w:rsidRPr="00AC2CB2">
        <w:rPr>
          <w:color w:val="000000" w:themeColor="text1"/>
          <w:sz w:val="20"/>
          <w:szCs w:val="20"/>
        </w:rPr>
        <w:tab/>
      </w:r>
      <w:r>
        <w:rPr>
          <w:b/>
          <w:bCs/>
          <w:color w:val="000000" w:themeColor="text1"/>
          <w:sz w:val="20"/>
          <w:szCs w:val="20"/>
          <w:lang w:val="en-PH"/>
        </w:rPr>
        <w:t>Liceo de Pakil</w:t>
      </w:r>
    </w:p>
    <w:p w:rsidR="00CD7797" w:rsidRPr="00AC2CB2" w:rsidRDefault="00CD7797" w:rsidP="00CD7797">
      <w:pPr>
        <w:pStyle w:val="NormalWeb"/>
        <w:spacing w:before="0" w:beforeAutospacing="0" w:after="0" w:afterAutospacing="0"/>
        <w:ind w:left="2880" w:firstLine="720"/>
        <w:rPr>
          <w:i/>
          <w:iCs/>
          <w:color w:val="000000" w:themeColor="text1"/>
          <w:sz w:val="20"/>
          <w:szCs w:val="20"/>
          <w:lang w:val="en-PH"/>
        </w:rPr>
      </w:pPr>
      <w:r>
        <w:rPr>
          <w:i/>
          <w:iCs/>
          <w:color w:val="000000" w:themeColor="text1"/>
          <w:sz w:val="20"/>
          <w:szCs w:val="20"/>
          <w:lang w:val="en-PH"/>
        </w:rPr>
        <w:t>Secondary</w:t>
      </w:r>
    </w:p>
    <w:p w:rsidR="00CD7797" w:rsidRPr="00AC2CB2" w:rsidRDefault="00CD7797" w:rsidP="00CD7797">
      <w:pPr>
        <w:pStyle w:val="NormalWeb"/>
        <w:spacing w:before="0" w:beforeAutospacing="0" w:after="0" w:afterAutospacing="0"/>
        <w:ind w:left="2880" w:firstLine="720"/>
        <w:rPr>
          <w:color w:val="000000" w:themeColor="text1"/>
          <w:sz w:val="20"/>
          <w:szCs w:val="20"/>
          <w:lang w:val="en-PH"/>
        </w:rPr>
      </w:pPr>
    </w:p>
    <w:p w:rsidR="00CD7797" w:rsidRPr="00AC2CB2" w:rsidRDefault="00CD7797" w:rsidP="00CD7797">
      <w:pPr>
        <w:pStyle w:val="NormalWeb"/>
        <w:spacing w:before="0" w:beforeAutospacing="0" w:after="0" w:afterAutospacing="0"/>
        <w:rPr>
          <w:b/>
          <w:bCs/>
          <w:color w:val="000000" w:themeColor="text1"/>
          <w:sz w:val="20"/>
          <w:szCs w:val="20"/>
          <w:lang w:val="en-PH"/>
        </w:rPr>
      </w:pPr>
      <w:r>
        <w:rPr>
          <w:b/>
          <w:bCs/>
          <w:color w:val="000000" w:themeColor="text1"/>
          <w:sz w:val="20"/>
          <w:szCs w:val="20"/>
          <w:lang w:val="en-PH"/>
        </w:rPr>
        <w:t>2004 – 2009</w:t>
      </w:r>
      <w:r>
        <w:rPr>
          <w:b/>
          <w:bCs/>
          <w:color w:val="000000" w:themeColor="text1"/>
          <w:sz w:val="20"/>
          <w:szCs w:val="20"/>
          <w:lang w:val="en-PH"/>
        </w:rPr>
        <w:tab/>
      </w:r>
      <w:r w:rsidRPr="00AC2CB2">
        <w:rPr>
          <w:i/>
          <w:iCs/>
          <w:color w:val="000000" w:themeColor="text1"/>
          <w:sz w:val="20"/>
          <w:szCs w:val="20"/>
          <w:lang w:val="en-PH"/>
        </w:rPr>
        <w:tab/>
      </w:r>
      <w:r w:rsidRPr="00AC2CB2">
        <w:rPr>
          <w:i/>
          <w:iCs/>
          <w:color w:val="000000" w:themeColor="text1"/>
          <w:sz w:val="20"/>
          <w:szCs w:val="20"/>
          <w:lang w:val="en-PH"/>
        </w:rPr>
        <w:tab/>
      </w:r>
      <w:r w:rsidRPr="00AC2CB2">
        <w:rPr>
          <w:i/>
          <w:iCs/>
          <w:color w:val="000000" w:themeColor="text1"/>
          <w:sz w:val="20"/>
          <w:szCs w:val="20"/>
          <w:lang w:val="en-PH"/>
        </w:rPr>
        <w:tab/>
      </w:r>
      <w:r>
        <w:rPr>
          <w:b/>
          <w:bCs/>
          <w:color w:val="000000" w:themeColor="text1"/>
          <w:sz w:val="20"/>
          <w:szCs w:val="20"/>
          <w:lang w:val="en-PH"/>
        </w:rPr>
        <w:t>Blessed James Cusmano Academy</w:t>
      </w:r>
    </w:p>
    <w:p w:rsidR="00CD7797" w:rsidRDefault="00CD7797" w:rsidP="00CD7797">
      <w:pPr>
        <w:pStyle w:val="NormalWeb"/>
        <w:spacing w:before="0" w:beforeAutospacing="0" w:after="0" w:afterAutospacing="0"/>
        <w:ind w:left="2880" w:firstLine="720"/>
        <w:rPr>
          <w:i/>
          <w:iCs/>
          <w:color w:val="000000" w:themeColor="text1"/>
          <w:sz w:val="20"/>
          <w:szCs w:val="20"/>
          <w:lang w:val="en-PH"/>
        </w:rPr>
      </w:pPr>
      <w:r>
        <w:rPr>
          <w:i/>
          <w:iCs/>
          <w:color w:val="000000" w:themeColor="text1"/>
          <w:sz w:val="20"/>
          <w:szCs w:val="20"/>
          <w:lang w:val="en-PH"/>
        </w:rPr>
        <w:t>Primary</w:t>
      </w:r>
    </w:p>
    <w:p w:rsidR="00CD7797" w:rsidRDefault="00CD7797" w:rsidP="00CD7797">
      <w:pPr>
        <w:pStyle w:val="NormalWeb"/>
        <w:spacing w:before="0" w:beforeAutospacing="0" w:after="0" w:afterAutospacing="0"/>
        <w:ind w:left="2160" w:hanging="2160"/>
        <w:rPr>
          <w:b/>
          <w:bCs/>
          <w:color w:val="000000" w:themeColor="text1"/>
        </w:rPr>
      </w:pPr>
      <w:r>
        <w:rPr>
          <w:noProof/>
          <w:sz w:val="18"/>
          <w:szCs w:val="18"/>
          <w:lang w:val="en-PH" w:eastAsia="en-PH"/>
        </w:rPr>
        <mc:AlternateContent>
          <mc:Choice Requires="wpg">
            <w:drawing>
              <wp:anchor distT="0" distB="0" distL="114300" distR="114300" simplePos="0" relativeHeight="251707392" behindDoc="0" locked="0" layoutInCell="1" allowOverlap="1" wp14:anchorId="363FC6DD" wp14:editId="47BCCE39">
                <wp:simplePos x="0" y="0"/>
                <wp:positionH relativeFrom="column">
                  <wp:posOffset>-47625</wp:posOffset>
                </wp:positionH>
                <wp:positionV relativeFrom="paragraph">
                  <wp:posOffset>164465</wp:posOffset>
                </wp:positionV>
                <wp:extent cx="5495925" cy="180975"/>
                <wp:effectExtent l="38100" t="0" r="66675" b="85725"/>
                <wp:wrapNone/>
                <wp:docPr id="9" name="Group 9"/>
                <wp:cNvGraphicFramePr/>
                <a:graphic xmlns:a="http://schemas.openxmlformats.org/drawingml/2006/main">
                  <a:graphicData uri="http://schemas.microsoft.com/office/word/2010/wordprocessingGroup">
                    <wpg:wgp>
                      <wpg:cNvGrpSpPr/>
                      <wpg:grpSpPr>
                        <a:xfrm>
                          <a:off x="0" y="0"/>
                          <a:ext cx="5495925" cy="180975"/>
                          <a:chOff x="0" y="0"/>
                          <a:chExt cx="5495925" cy="180976"/>
                        </a:xfrm>
                      </wpg:grpSpPr>
                      <wps:wsp>
                        <wps:cNvPr id="10" name="AutoShape 2"/>
                        <wps:cNvCnPr>
                          <a:cxnSpLocks noChangeShapeType="1"/>
                        </wps:cNvCnPr>
                        <wps:spPr bwMode="auto">
                          <a:xfrm>
                            <a:off x="0" y="0"/>
                            <a:ext cx="5495925" cy="0"/>
                          </a:xfrm>
                          <a:prstGeom prst="straightConnector1">
                            <a:avLst/>
                          </a:prstGeom>
                          <a:noFill/>
                          <a:ln w="19050">
                            <a:solidFill>
                              <a:schemeClr val="tx1"/>
                            </a:solidFill>
                            <a:round/>
                          </a:ln>
                        </wps:spPr>
                        <wps:bodyPr/>
                      </wps:wsp>
                      <wps:wsp>
                        <wps:cNvPr id="11" name="Straight Connector 11"/>
                        <wps:cNvCnPr/>
                        <wps:spPr>
                          <a:xfrm flipV="1">
                            <a:off x="0" y="180975"/>
                            <a:ext cx="5495925" cy="1"/>
                          </a:xfrm>
                          <a:prstGeom prst="line">
                            <a:avLst/>
                          </a:prstGeom>
                          <a:ln w="19050">
                            <a:solidFill>
                              <a:schemeClr val="tx1"/>
                            </a:solidFill>
                          </a:ln>
                        </wps:spPr>
                        <wps:style>
                          <a:lnRef idx="3">
                            <a:schemeClr val="dk1"/>
                          </a:lnRef>
                          <a:fillRef idx="0">
                            <a:schemeClr val="dk1"/>
                          </a:fillRef>
                          <a:effectRef idx="2">
                            <a:schemeClr val="dk1"/>
                          </a:effectRef>
                          <a:fontRef idx="minor">
                            <a:schemeClr val="tx1"/>
                          </a:fontRef>
                        </wps:style>
                        <wps:bodyPr/>
                      </wps:wsp>
                    </wpg:wgp>
                  </a:graphicData>
                </a:graphic>
              </wp:anchor>
            </w:drawing>
          </mc:Choice>
          <mc:Fallback>
            <w:pict>
              <v:group id="Group 9" o:spid="_x0000_s1026" style="position:absolute;margin-left:-3.75pt;margin-top:12.95pt;width:432.75pt;height:14.25pt;z-index:251707392" coordsize="54959,18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">
                <v:shape id="AutoShape 2" o:spid="_x0000_s1027" type="#_x0000_t32" style="position:absolute;width:5495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6wl6MIAAADbAAAADwAAAGRycy9kb3ducmV2LnhtbESPQWvCQBCF70L/wzKCN90oGErqKqVU&#10;yDXRUnIbstMkNDsbsquJ/945FHqb4b1575vDaXa9utMYOs8GtpsEFHHtbceNgevlvH4FFSKyxd4z&#10;GXhQgNPxZXHAzPqJC7qXsVESwiFDA22MQ6Z1qFtyGDZ+IBbtx48Oo6xjo+2Ik4S7Xu+SJNUOO5aG&#10;Fgf6aKn+LW/OwCVtPsN3cZ3wa/K5rXyFO9obs1rO72+gIs3x3/x3nVvBF3r5RQbQx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6wl6MIAAADbAAAADwAAAAAAAAAAAAAA&#10;AAChAgAAZHJzL2Rvd25yZXYueG1sUEsFBgAAAAAEAAQA+QAAAJADAAAAAA==&#10;" strokecolor="black [3213]" strokeweight="1.5pt"/>
                <v:line id="Straight Connector 11" o:spid="_x0000_s1028" style="position:absolute;flip:y;visibility:visible;mso-wrap-style:square" from="0,1809" to="54959,18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0OZWMIAAADbAAAADwAAAGRycy9kb3ducmV2LnhtbERPzWrCQBC+C32HZQq9iG7Sg0iaVVQo&#10;LQUPRh9gmh2T4O5syG5M2qd3BcHbfHy/k69Ha8SVOt84VpDOExDEpdMNVwpOx8/ZEoQPyBqNY1Lw&#10;Rx7Wq5dJjpl2Ax/oWoRKxBD2GSqoQ2gzKX1Zk0U/dy1x5M6usxgi7CqpOxxiuDXyPUkW0mLDsaHG&#10;lnY1lZeitwqaL/P/m/Tb/mdbmMVQ7aep3k2VensdNx8gAo3hKX64v3Wcn8L9l3iAXN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0OZWMIAAADbAAAADwAAAAAAAAAAAAAA&#10;AAChAgAAZHJzL2Rvd25yZXYueG1sUEsFBgAAAAAEAAQA+QAAAJADAAAAAA==&#10;" strokecolor="black [3213]" strokeweight="1.5pt">
                  <v:shadow on="t" color="black" opacity="22937f" origin=",.5" offset="0,.63889mm"/>
                </v:line>
              </v:group>
            </w:pict>
          </mc:Fallback>
        </mc:AlternateContent>
      </w:r>
      <w:r>
        <w:rPr>
          <w:b/>
          <w:color w:val="000000" w:themeColor="text1"/>
        </w:rPr>
        <w:tab/>
        <w:t xml:space="preserve">                                 </w:t>
      </w:r>
    </w:p>
    <w:p w:rsidR="00CD7797" w:rsidRDefault="00CD7797" w:rsidP="00CD7797">
      <w:pPr>
        <w:pStyle w:val="NormalWeb"/>
        <w:spacing w:before="0" w:beforeAutospacing="0" w:after="0" w:afterAutospacing="0"/>
        <w:jc w:val="both"/>
        <w:rPr>
          <w:b/>
          <w:bCs/>
          <w:color w:val="000000" w:themeColor="text1"/>
          <w:lang w:val="en-PH"/>
        </w:rPr>
      </w:pPr>
      <w:r>
        <w:rPr>
          <w:b/>
          <w:bCs/>
          <w:color w:val="000000" w:themeColor="text1"/>
          <w:lang w:val="en-PH"/>
        </w:rPr>
        <w:t>POSITIONS HELD &amp; AFFILIATIONS</w:t>
      </w:r>
    </w:p>
    <w:p w:rsidR="00CD7797" w:rsidRPr="00AC2CB2" w:rsidRDefault="00CD7797" w:rsidP="00CD7797">
      <w:pPr>
        <w:pStyle w:val="NormalWeb"/>
        <w:spacing w:before="0" w:beforeAutospacing="0" w:after="0" w:afterAutospacing="0"/>
        <w:rPr>
          <w:color w:val="000000" w:themeColor="text1"/>
          <w:sz w:val="20"/>
          <w:szCs w:val="20"/>
        </w:rPr>
      </w:pPr>
    </w:p>
    <w:p w:rsidR="00CD7797" w:rsidRPr="00AC2CB2" w:rsidRDefault="00CD7797" w:rsidP="00CD7797">
      <w:pPr>
        <w:spacing w:after="0" w:line="240" w:lineRule="auto"/>
        <w:rPr>
          <w:rFonts w:ascii="Times New Roman" w:hAnsi="Times New Roman" w:cs="Times New Roman"/>
          <w:b/>
          <w:sz w:val="20"/>
          <w:szCs w:val="20"/>
        </w:rPr>
      </w:pPr>
      <w:r>
        <w:rPr>
          <w:rFonts w:ascii="Times New Roman" w:hAnsi="Times New Roman" w:cs="Times New Roman"/>
          <w:b/>
          <w:bCs/>
          <w:sz w:val="20"/>
          <w:szCs w:val="20"/>
        </w:rPr>
        <w:t xml:space="preserve">2015 – 2016 </w:t>
      </w:r>
      <w:r w:rsidRPr="00AC2CB2">
        <w:rPr>
          <w:rFonts w:ascii="Times New Roman" w:hAnsi="Times New Roman" w:cs="Times New Roman"/>
          <w:b/>
          <w:bCs/>
          <w:sz w:val="20"/>
          <w:szCs w:val="20"/>
        </w:rPr>
        <w:tab/>
      </w:r>
      <w:r w:rsidRPr="00AC2CB2">
        <w:rPr>
          <w:rFonts w:ascii="Times New Roman" w:hAnsi="Times New Roman" w:cs="Times New Roman"/>
          <w:sz w:val="20"/>
          <w:szCs w:val="20"/>
        </w:rPr>
        <w:tab/>
      </w:r>
      <w:r w:rsidRPr="00AC2CB2">
        <w:rPr>
          <w:rFonts w:ascii="Times New Roman" w:hAnsi="Times New Roman" w:cs="Times New Roman"/>
          <w:sz w:val="20"/>
          <w:szCs w:val="20"/>
        </w:rPr>
        <w:tab/>
      </w:r>
      <w:r w:rsidRPr="00AC2CB2">
        <w:rPr>
          <w:rFonts w:ascii="Times New Roman" w:hAnsi="Times New Roman" w:cs="Times New Roman"/>
          <w:sz w:val="20"/>
          <w:szCs w:val="20"/>
        </w:rPr>
        <w:tab/>
      </w:r>
      <w:r>
        <w:rPr>
          <w:rFonts w:ascii="Times New Roman" w:hAnsi="Times New Roman" w:cs="Times New Roman"/>
          <w:b/>
          <w:sz w:val="20"/>
          <w:szCs w:val="20"/>
        </w:rPr>
        <w:t>NU College of Pharmacy Student Council Zeta Chapter</w:t>
      </w:r>
    </w:p>
    <w:p w:rsidR="00CD7797" w:rsidRPr="00AC2CB2" w:rsidRDefault="00CD7797" w:rsidP="00CD7797">
      <w:pPr>
        <w:spacing w:after="0" w:line="240" w:lineRule="auto"/>
        <w:ind w:left="2880" w:firstLine="720"/>
        <w:rPr>
          <w:rFonts w:ascii="Times New Roman" w:hAnsi="Times New Roman" w:cs="Times New Roman"/>
          <w:i/>
          <w:iCs/>
          <w:sz w:val="20"/>
          <w:szCs w:val="20"/>
        </w:rPr>
      </w:pPr>
      <w:r>
        <w:rPr>
          <w:rFonts w:ascii="Times New Roman" w:hAnsi="Times New Roman" w:cs="Times New Roman"/>
          <w:i/>
          <w:iCs/>
          <w:sz w:val="20"/>
          <w:szCs w:val="20"/>
        </w:rPr>
        <w:t>Head, Socio-cultural Committee</w:t>
      </w:r>
    </w:p>
    <w:p w:rsidR="00CD7797" w:rsidRDefault="00CD7797" w:rsidP="00CD7797">
      <w:pPr>
        <w:spacing w:after="0" w:line="240" w:lineRule="auto"/>
        <w:rPr>
          <w:rFonts w:ascii="Times New Roman" w:hAnsi="Times New Roman" w:cs="Times New Roman"/>
          <w:b/>
          <w:bCs/>
          <w:sz w:val="20"/>
          <w:szCs w:val="20"/>
        </w:rPr>
      </w:pPr>
    </w:p>
    <w:p w:rsidR="00CD7797" w:rsidRPr="00AE0E29" w:rsidRDefault="00CD7797" w:rsidP="00CD7797">
      <w:pPr>
        <w:spacing w:after="0" w:line="240" w:lineRule="auto"/>
        <w:rPr>
          <w:rFonts w:ascii="Times New Roman" w:hAnsi="Times New Roman" w:cs="Times New Roman"/>
          <w:b/>
          <w:sz w:val="20"/>
          <w:szCs w:val="20"/>
        </w:rPr>
      </w:pPr>
      <w:r>
        <w:rPr>
          <w:rFonts w:ascii="Times New Roman" w:hAnsi="Times New Roman" w:cs="Times New Roman"/>
          <w:b/>
          <w:bCs/>
          <w:sz w:val="20"/>
          <w:szCs w:val="20"/>
        </w:rPr>
        <w:t xml:space="preserve">2012 – 2013 </w:t>
      </w:r>
      <w:r w:rsidRPr="00AC2CB2">
        <w:rPr>
          <w:rFonts w:ascii="Times New Roman" w:hAnsi="Times New Roman" w:cs="Times New Roman"/>
          <w:b/>
          <w:bCs/>
          <w:sz w:val="20"/>
          <w:szCs w:val="20"/>
        </w:rPr>
        <w:tab/>
      </w:r>
      <w:r w:rsidRPr="00AC2CB2">
        <w:rPr>
          <w:rFonts w:ascii="Times New Roman" w:hAnsi="Times New Roman" w:cs="Times New Roman"/>
          <w:sz w:val="20"/>
          <w:szCs w:val="20"/>
        </w:rPr>
        <w:tab/>
      </w:r>
      <w:r w:rsidRPr="00AC2CB2">
        <w:rPr>
          <w:rFonts w:ascii="Times New Roman" w:hAnsi="Times New Roman" w:cs="Times New Roman"/>
          <w:sz w:val="20"/>
          <w:szCs w:val="20"/>
        </w:rPr>
        <w:tab/>
      </w:r>
      <w:r w:rsidRPr="00AC2CB2">
        <w:rPr>
          <w:rFonts w:ascii="Times New Roman" w:hAnsi="Times New Roman" w:cs="Times New Roman"/>
          <w:sz w:val="20"/>
          <w:szCs w:val="20"/>
        </w:rPr>
        <w:tab/>
      </w:r>
      <w:r>
        <w:rPr>
          <w:rFonts w:ascii="Times New Roman" w:hAnsi="Times New Roman" w:cs="Times New Roman"/>
          <w:b/>
          <w:sz w:val="20"/>
          <w:szCs w:val="20"/>
        </w:rPr>
        <w:t>Liceo de Pakil, Campus Youth Ministry</w:t>
      </w:r>
    </w:p>
    <w:p w:rsidR="00CD7797" w:rsidRPr="00AC2CB2" w:rsidRDefault="00CD7797" w:rsidP="00CD7797">
      <w:pPr>
        <w:spacing w:after="0" w:line="240" w:lineRule="auto"/>
        <w:ind w:left="2880" w:firstLine="720"/>
        <w:rPr>
          <w:rFonts w:ascii="Times New Roman" w:hAnsi="Times New Roman" w:cs="Times New Roman"/>
          <w:i/>
          <w:iCs/>
          <w:sz w:val="20"/>
          <w:szCs w:val="20"/>
        </w:rPr>
      </w:pPr>
      <w:r>
        <w:rPr>
          <w:rFonts w:ascii="Times New Roman" w:hAnsi="Times New Roman" w:cs="Times New Roman"/>
          <w:i/>
          <w:iCs/>
          <w:sz w:val="20"/>
          <w:szCs w:val="20"/>
        </w:rPr>
        <w:t>4</w:t>
      </w:r>
      <w:r w:rsidRPr="00AE0E29">
        <w:rPr>
          <w:rFonts w:ascii="Times New Roman" w:hAnsi="Times New Roman" w:cs="Times New Roman"/>
          <w:i/>
          <w:iCs/>
          <w:sz w:val="20"/>
          <w:szCs w:val="20"/>
          <w:vertAlign w:val="superscript"/>
        </w:rPr>
        <w:t>th</w:t>
      </w:r>
      <w:r>
        <w:rPr>
          <w:rFonts w:ascii="Times New Roman" w:hAnsi="Times New Roman" w:cs="Times New Roman"/>
          <w:i/>
          <w:iCs/>
          <w:sz w:val="20"/>
          <w:szCs w:val="20"/>
        </w:rPr>
        <w:t xml:space="preserve"> Year Representative </w:t>
      </w:r>
    </w:p>
    <w:p w:rsidR="00CD7797" w:rsidRPr="00AC2CB2" w:rsidRDefault="00CD7797" w:rsidP="00CD7797">
      <w:pPr>
        <w:spacing w:after="0" w:line="240" w:lineRule="auto"/>
        <w:rPr>
          <w:rFonts w:ascii="Times New Roman" w:hAnsi="Times New Roman" w:cs="Times New Roman"/>
          <w:sz w:val="20"/>
          <w:szCs w:val="20"/>
        </w:rPr>
      </w:pPr>
    </w:p>
    <w:p w:rsidR="00CD7797" w:rsidRPr="00AC2CB2" w:rsidRDefault="00CD7797" w:rsidP="00CD7797">
      <w:pPr>
        <w:spacing w:after="0" w:line="240" w:lineRule="auto"/>
        <w:ind w:left="3600" w:hanging="3600"/>
        <w:rPr>
          <w:rFonts w:ascii="Times New Roman" w:hAnsi="Times New Roman" w:cs="Times New Roman"/>
          <w:b/>
          <w:sz w:val="20"/>
          <w:szCs w:val="20"/>
        </w:rPr>
      </w:pPr>
      <w:r>
        <w:rPr>
          <w:rFonts w:ascii="Times New Roman" w:hAnsi="Times New Roman" w:cs="Times New Roman"/>
          <w:b/>
          <w:bCs/>
          <w:sz w:val="20"/>
          <w:szCs w:val="20"/>
        </w:rPr>
        <w:t xml:space="preserve">2012 – Present </w:t>
      </w:r>
      <w:r w:rsidRPr="00AC2CB2">
        <w:rPr>
          <w:rFonts w:ascii="Times New Roman" w:hAnsi="Times New Roman" w:cs="Times New Roman"/>
          <w:sz w:val="20"/>
          <w:szCs w:val="20"/>
        </w:rPr>
        <w:tab/>
      </w:r>
      <w:r w:rsidRPr="00AC2CB2">
        <w:rPr>
          <w:rFonts w:ascii="Times New Roman" w:hAnsi="Times New Roman" w:cs="Times New Roman"/>
          <w:b/>
          <w:sz w:val="20"/>
          <w:szCs w:val="20"/>
        </w:rPr>
        <w:t>Federation of Junior Chapters Philippine Pharmacists Association</w:t>
      </w:r>
    </w:p>
    <w:p w:rsidR="00CD7797" w:rsidRPr="00AE0E29" w:rsidRDefault="00CD7797" w:rsidP="00CD7797">
      <w:pPr>
        <w:spacing w:after="0" w:line="240" w:lineRule="auto"/>
        <w:ind w:left="2880" w:firstLine="720"/>
        <w:rPr>
          <w:rFonts w:ascii="Times New Roman" w:hAnsi="Times New Roman" w:cs="Times New Roman"/>
          <w:i/>
          <w:iCs/>
          <w:sz w:val="20"/>
          <w:szCs w:val="20"/>
        </w:rPr>
      </w:pPr>
      <w:r w:rsidRPr="00AC2CB2">
        <w:rPr>
          <w:rFonts w:ascii="Times New Roman" w:hAnsi="Times New Roman" w:cs="Times New Roman"/>
          <w:i/>
          <w:iCs/>
          <w:sz w:val="20"/>
          <w:szCs w:val="20"/>
        </w:rPr>
        <w:t>Member</w:t>
      </w:r>
      <w:r>
        <w:rPr>
          <w:rFonts w:ascii="Times New Roman" w:hAnsi="Times New Roman" w:cs="Times New Roman"/>
          <w:b/>
          <w:bCs/>
          <w:sz w:val="20"/>
          <w:szCs w:val="20"/>
        </w:rPr>
        <w:tab/>
      </w:r>
    </w:p>
    <w:p w:rsidR="00CD7797" w:rsidRPr="00AC2CB2" w:rsidRDefault="00CD7797" w:rsidP="00CD7797">
      <w:pPr>
        <w:pStyle w:val="NormalWeb"/>
        <w:spacing w:before="0" w:beforeAutospacing="0" w:after="0" w:afterAutospacing="0"/>
        <w:ind w:left="2160" w:hanging="2160"/>
        <w:rPr>
          <w:b/>
          <w:bCs/>
          <w:color w:val="000000" w:themeColor="text1"/>
          <w:sz w:val="20"/>
          <w:szCs w:val="20"/>
        </w:rPr>
      </w:pPr>
      <w:r w:rsidRPr="00AC2CB2">
        <w:rPr>
          <w:b/>
          <w:color w:val="000000" w:themeColor="text1"/>
          <w:sz w:val="20"/>
          <w:szCs w:val="20"/>
        </w:rPr>
        <w:tab/>
        <w:t xml:space="preserve">                                 </w:t>
      </w:r>
    </w:p>
    <w:p w:rsidR="00CD7797" w:rsidRDefault="00CD7797" w:rsidP="00CD7797">
      <w:pPr>
        <w:pStyle w:val="NormalWeb"/>
        <w:spacing w:before="0" w:beforeAutospacing="0" w:after="0" w:afterAutospacing="0"/>
        <w:jc w:val="both"/>
        <w:rPr>
          <w:color w:val="000000" w:themeColor="text1"/>
        </w:rPr>
      </w:pPr>
      <w:r>
        <w:rPr>
          <w:noProof/>
          <w:sz w:val="18"/>
          <w:szCs w:val="18"/>
          <w:lang w:val="en-PH" w:eastAsia="en-PH"/>
        </w:rPr>
        <mc:AlternateContent>
          <mc:Choice Requires="wpg">
            <w:drawing>
              <wp:anchor distT="0" distB="0" distL="114300" distR="114300" simplePos="0" relativeHeight="251708416" behindDoc="0" locked="0" layoutInCell="1" allowOverlap="1" wp14:anchorId="1161ED6E" wp14:editId="74DE5F36">
                <wp:simplePos x="0" y="0"/>
                <wp:positionH relativeFrom="column">
                  <wp:posOffset>-47625</wp:posOffset>
                </wp:positionH>
                <wp:positionV relativeFrom="paragraph">
                  <wp:posOffset>-2540</wp:posOffset>
                </wp:positionV>
                <wp:extent cx="5495925" cy="180975"/>
                <wp:effectExtent l="38100" t="0" r="66675" b="85725"/>
                <wp:wrapNone/>
                <wp:docPr id="28" name="Group 28"/>
                <wp:cNvGraphicFramePr/>
                <a:graphic xmlns:a="http://schemas.openxmlformats.org/drawingml/2006/main">
                  <a:graphicData uri="http://schemas.microsoft.com/office/word/2010/wordprocessingGroup">
                    <wpg:wgp>
                      <wpg:cNvGrpSpPr/>
                      <wpg:grpSpPr>
                        <a:xfrm>
                          <a:off x="0" y="0"/>
                          <a:ext cx="5495925" cy="180975"/>
                          <a:chOff x="0" y="0"/>
                          <a:chExt cx="5495925" cy="180976"/>
                        </a:xfrm>
                      </wpg:grpSpPr>
                      <wps:wsp>
                        <wps:cNvPr id="29" name="AutoShape 2"/>
                        <wps:cNvCnPr>
                          <a:cxnSpLocks noChangeShapeType="1"/>
                        </wps:cNvCnPr>
                        <wps:spPr bwMode="auto">
                          <a:xfrm>
                            <a:off x="0" y="0"/>
                            <a:ext cx="5495925" cy="0"/>
                          </a:xfrm>
                          <a:prstGeom prst="straightConnector1">
                            <a:avLst/>
                          </a:prstGeom>
                          <a:noFill/>
                          <a:ln w="19050">
                            <a:solidFill>
                              <a:schemeClr val="tx1"/>
                            </a:solidFill>
                            <a:round/>
                          </a:ln>
                        </wps:spPr>
                        <wps:bodyPr/>
                      </wps:wsp>
                      <wps:wsp>
                        <wps:cNvPr id="30" name="Straight Connector 30"/>
                        <wps:cNvCnPr/>
                        <wps:spPr>
                          <a:xfrm flipV="1">
                            <a:off x="0" y="180975"/>
                            <a:ext cx="5495925" cy="1"/>
                          </a:xfrm>
                          <a:prstGeom prst="line">
                            <a:avLst/>
                          </a:prstGeom>
                          <a:ln w="19050">
                            <a:solidFill>
                              <a:schemeClr val="tx1"/>
                            </a:solidFill>
                          </a:ln>
                        </wps:spPr>
                        <wps:style>
                          <a:lnRef idx="3">
                            <a:schemeClr val="dk1"/>
                          </a:lnRef>
                          <a:fillRef idx="0">
                            <a:schemeClr val="dk1"/>
                          </a:fillRef>
                          <a:effectRef idx="2">
                            <a:schemeClr val="dk1"/>
                          </a:effectRef>
                          <a:fontRef idx="minor">
                            <a:schemeClr val="tx1"/>
                          </a:fontRef>
                        </wps:style>
                        <wps:bodyPr/>
                      </wps:wsp>
                    </wpg:wgp>
                  </a:graphicData>
                </a:graphic>
              </wp:anchor>
            </w:drawing>
          </mc:Choice>
          <mc:Fallback>
            <w:pict>
              <v:group id="Group 28" o:spid="_x0000_s1026" style="position:absolute;margin-left:-3.75pt;margin-top:-.2pt;width:432.75pt;height:14.25pt;z-index:251708416" coordsize="54959,18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">
                <v:shape id="AutoShape 2" o:spid="_x0000_s1027" type="#_x0000_t32" style="position:absolute;width:5495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pGyL0AAADbAAAADwAAAGRycy9kb3ducmV2LnhtbESPzQrCMBCE74LvEFbwpqkFRatRRBS8&#10;+od4W5q1LTab0kRb394IgsdhZr5hFqvWlOJFtSssKxgNIxDEqdUFZwrOp91gCsJ5ZI2lZVLwJger&#10;ZbezwETbhg/0OvpMBAi7BBXk3leJlC7NyaAb2oo4eHdbG/RB1pnUNTYBbkoZR9FEGiw4LORY0San&#10;9HF8GgWnSbZ118O5wUtj9/pmbxjTWKl+r13PQXhq/T/8a++1gngG3y/hB8jl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Oj6Rsi9AAAA2wAAAA8AAAAAAAAAAAAAAAAAoQIA&#10;AGRycy9kb3ducmV2LnhtbFBLBQYAAAAABAAEAPkAAACLAwAAAAA=&#10;" strokecolor="black [3213]" strokeweight="1.5pt"/>
                <v:line id="Straight Connector 30" o:spid="_x0000_s1028" style="position:absolute;flip:y;visibility:visible;mso-wrap-style:square" from="0,1809" to="54959,18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7pgo8EAAADbAAAADwAAAGRycy9kb3ducmV2LnhtbERPzYrCMBC+L/gOYQQvoqkryFKNooKs&#10;LHjYrg8wNmNbTCalSW316TcHwePH97/a9NaIOzW+cqxgNk1AEOdOV1woOP8dJl8gfEDWaByTggd5&#10;2KwHHytMtev4l+5ZKEQMYZ+igjKEOpXS5yVZ9FNXE0fu6hqLIcKmkLrBLoZbIz+TZCEtVhwbSqxp&#10;X1J+y1qroPo2z0vS7tqfXWYWXXEaz/R+rNRo2G+XIAL14S1+uY9awTyuj1/iD5D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PumCjwQAAANsAAAAPAAAAAAAAAAAAAAAA&#10;AKECAABkcnMvZG93bnJldi54bWxQSwUGAAAAAAQABAD5AAAAjwMAAAAA&#10;" strokecolor="black [3213]" strokeweight="1.5pt">
                  <v:shadow on="t" color="black" opacity="22937f" origin=",.5" offset="0,.63889mm"/>
                </v:line>
              </v:group>
            </w:pict>
          </mc:Fallback>
        </mc:AlternateContent>
      </w:r>
      <w:r>
        <w:rPr>
          <w:b/>
          <w:bCs/>
          <w:color w:val="000000" w:themeColor="text1"/>
          <w:lang w:val="en-PH"/>
        </w:rPr>
        <w:t>INTERNSHIP EXPERIENCE</w:t>
      </w:r>
    </w:p>
    <w:p w:rsidR="00CD7797" w:rsidRPr="00AC2CB2" w:rsidRDefault="00CD7797" w:rsidP="00CD7797">
      <w:pPr>
        <w:pStyle w:val="NormalWeb"/>
        <w:spacing w:before="0" w:beforeAutospacing="0" w:after="0" w:afterAutospacing="0"/>
        <w:jc w:val="both"/>
        <w:rPr>
          <w:b/>
          <w:bCs/>
          <w:color w:val="000000" w:themeColor="text1"/>
          <w:sz w:val="20"/>
          <w:szCs w:val="20"/>
          <w:lang w:val="en-PH"/>
        </w:rPr>
      </w:pPr>
    </w:p>
    <w:p w:rsidR="00CD7797" w:rsidRPr="00AC2CB2" w:rsidRDefault="00CD7797" w:rsidP="00CD7797">
      <w:pPr>
        <w:pStyle w:val="NormalWeb"/>
        <w:spacing w:before="0" w:beforeAutospacing="0" w:after="0" w:afterAutospacing="0"/>
        <w:jc w:val="both"/>
        <w:rPr>
          <w:color w:val="000000" w:themeColor="text1"/>
          <w:sz w:val="20"/>
          <w:szCs w:val="20"/>
          <w:lang w:val="en-PH"/>
        </w:rPr>
      </w:pPr>
      <w:r w:rsidRPr="00AC2CB2">
        <w:rPr>
          <w:bCs/>
          <w:color w:val="000000" w:themeColor="text1"/>
          <w:sz w:val="20"/>
          <w:szCs w:val="20"/>
          <w:lang w:val="en-PH"/>
        </w:rPr>
        <w:t>Manufacturing Pharmacy</w:t>
      </w:r>
    </w:p>
    <w:p w:rsidR="00CD7797" w:rsidRPr="00AC2CB2" w:rsidRDefault="00CD7797" w:rsidP="00CD7797">
      <w:pPr>
        <w:pStyle w:val="NormalWeb"/>
        <w:spacing w:before="0" w:beforeAutospacing="0" w:after="0" w:afterAutospacing="0"/>
        <w:jc w:val="both"/>
        <w:rPr>
          <w:color w:val="000000" w:themeColor="text1"/>
          <w:sz w:val="20"/>
          <w:szCs w:val="20"/>
          <w:lang w:val="en-PH"/>
        </w:rPr>
      </w:pPr>
      <w:r>
        <w:rPr>
          <w:b/>
          <w:bCs/>
          <w:color w:val="000000" w:themeColor="text1"/>
          <w:sz w:val="20"/>
          <w:szCs w:val="20"/>
          <w:lang w:val="en-PH"/>
        </w:rPr>
        <w:t>June – November 2016</w:t>
      </w:r>
      <w:r w:rsidRPr="00C757C4">
        <w:rPr>
          <w:b/>
          <w:bCs/>
          <w:color w:val="000000" w:themeColor="text1"/>
          <w:sz w:val="20"/>
          <w:szCs w:val="20"/>
          <w:lang w:val="en-PH"/>
        </w:rPr>
        <w:tab/>
      </w:r>
      <w:r w:rsidRPr="00C757C4">
        <w:rPr>
          <w:b/>
          <w:bCs/>
          <w:color w:val="000000" w:themeColor="text1"/>
          <w:sz w:val="20"/>
          <w:szCs w:val="20"/>
          <w:lang w:val="en-PH"/>
        </w:rPr>
        <w:tab/>
      </w:r>
      <w:r w:rsidRPr="00C757C4">
        <w:rPr>
          <w:b/>
          <w:bCs/>
          <w:color w:val="000000" w:themeColor="text1"/>
          <w:sz w:val="20"/>
          <w:szCs w:val="20"/>
          <w:lang w:val="en-PH"/>
        </w:rPr>
        <w:tab/>
      </w:r>
      <w:r>
        <w:rPr>
          <w:b/>
          <w:sz w:val="20"/>
          <w:szCs w:val="20"/>
        </w:rPr>
        <w:t>First Asia Manu</w:t>
      </w:r>
      <w:r w:rsidRPr="00AE0E29">
        <w:rPr>
          <w:b/>
          <w:sz w:val="20"/>
          <w:szCs w:val="20"/>
        </w:rPr>
        <w:t>facturing Corporation</w:t>
      </w:r>
      <w:r w:rsidRPr="00AC2CB2">
        <w:rPr>
          <w:color w:val="000000" w:themeColor="text1"/>
          <w:sz w:val="20"/>
          <w:szCs w:val="20"/>
          <w:lang w:val="en-PH"/>
        </w:rPr>
        <w:tab/>
      </w:r>
      <w:r w:rsidRPr="00AC2CB2">
        <w:rPr>
          <w:color w:val="000000" w:themeColor="text1"/>
          <w:sz w:val="20"/>
          <w:szCs w:val="20"/>
          <w:lang w:val="en-PH"/>
        </w:rPr>
        <w:tab/>
      </w:r>
    </w:p>
    <w:p w:rsidR="00CD7797" w:rsidRPr="00AC2CB2" w:rsidRDefault="00CD7797" w:rsidP="00CD7797">
      <w:pPr>
        <w:pStyle w:val="NormalWeb"/>
        <w:spacing w:before="0" w:beforeAutospacing="0" w:after="0" w:afterAutospacing="0"/>
        <w:jc w:val="both"/>
        <w:rPr>
          <w:b/>
          <w:bCs/>
          <w:color w:val="000000" w:themeColor="text1"/>
          <w:sz w:val="20"/>
          <w:szCs w:val="20"/>
          <w:lang w:val="en-PH"/>
        </w:rPr>
      </w:pPr>
    </w:p>
    <w:p w:rsidR="00CD7797" w:rsidRPr="00AC2CB2" w:rsidRDefault="00CD7797" w:rsidP="00CD7797">
      <w:pPr>
        <w:pStyle w:val="NormalWeb"/>
        <w:spacing w:before="0" w:beforeAutospacing="0" w:after="0" w:afterAutospacing="0"/>
        <w:jc w:val="both"/>
        <w:rPr>
          <w:bCs/>
          <w:color w:val="000000" w:themeColor="text1"/>
          <w:sz w:val="20"/>
          <w:szCs w:val="20"/>
          <w:lang w:val="en-PH"/>
        </w:rPr>
      </w:pPr>
      <w:r w:rsidRPr="00AC2CB2">
        <w:rPr>
          <w:bCs/>
          <w:color w:val="000000" w:themeColor="text1"/>
          <w:sz w:val="20"/>
          <w:szCs w:val="20"/>
          <w:lang w:val="en-PH"/>
        </w:rPr>
        <w:t>Community Pharmacy</w:t>
      </w:r>
    </w:p>
    <w:p w:rsidR="00CD7797" w:rsidRPr="00047DD3" w:rsidRDefault="00CD7797" w:rsidP="00CD7797">
      <w:pPr>
        <w:pStyle w:val="NormalWeb"/>
        <w:spacing w:before="0" w:beforeAutospacing="0" w:after="0" w:afterAutospacing="0"/>
        <w:jc w:val="both"/>
        <w:rPr>
          <w:color w:val="000000" w:themeColor="text1"/>
          <w:sz w:val="20"/>
          <w:szCs w:val="20"/>
          <w:lang w:val="en-PH"/>
        </w:rPr>
      </w:pPr>
      <w:r>
        <w:rPr>
          <w:b/>
          <w:bCs/>
          <w:color w:val="000000" w:themeColor="text1"/>
          <w:sz w:val="20"/>
          <w:szCs w:val="20"/>
        </w:rPr>
        <w:t>April – May 2013</w:t>
      </w:r>
      <w:r w:rsidRPr="00C757C4">
        <w:rPr>
          <w:b/>
          <w:bCs/>
          <w:color w:val="000000" w:themeColor="text1"/>
          <w:sz w:val="20"/>
          <w:szCs w:val="20"/>
        </w:rPr>
        <w:tab/>
      </w:r>
      <w:r w:rsidRPr="00C757C4">
        <w:rPr>
          <w:bCs/>
          <w:color w:val="000000" w:themeColor="text1"/>
          <w:sz w:val="20"/>
          <w:szCs w:val="20"/>
        </w:rPr>
        <w:tab/>
      </w:r>
      <w:r w:rsidRPr="00C757C4">
        <w:rPr>
          <w:bCs/>
          <w:color w:val="000000" w:themeColor="text1"/>
          <w:sz w:val="20"/>
          <w:szCs w:val="20"/>
        </w:rPr>
        <w:tab/>
      </w:r>
      <w:r w:rsidRPr="00C757C4">
        <w:rPr>
          <w:b/>
          <w:bCs/>
          <w:color w:val="000000" w:themeColor="text1"/>
          <w:sz w:val="20"/>
          <w:szCs w:val="20"/>
        </w:rPr>
        <w:t>Watsons Drugstore</w:t>
      </w:r>
      <w:r w:rsidRPr="00AC2CB2">
        <w:rPr>
          <w:color w:val="000000" w:themeColor="text1"/>
          <w:sz w:val="20"/>
          <w:szCs w:val="20"/>
          <w:lang w:val="en-PH"/>
        </w:rPr>
        <w:tab/>
      </w:r>
      <w:r w:rsidRPr="00AC2CB2">
        <w:rPr>
          <w:color w:val="000000" w:themeColor="text1"/>
          <w:sz w:val="20"/>
          <w:szCs w:val="20"/>
          <w:lang w:val="en-PH"/>
        </w:rPr>
        <w:tab/>
      </w:r>
      <w:r>
        <w:rPr>
          <w:color w:val="000000" w:themeColor="text1"/>
          <w:sz w:val="20"/>
          <w:szCs w:val="20"/>
          <w:lang w:val="en-PH"/>
        </w:rPr>
        <w:tab/>
      </w:r>
      <w:r>
        <w:rPr>
          <w:color w:val="000000" w:themeColor="text1"/>
          <w:sz w:val="20"/>
          <w:szCs w:val="20"/>
          <w:lang w:val="en-PH"/>
        </w:rPr>
        <w:tab/>
      </w:r>
    </w:p>
    <w:p w:rsidR="00CD7797" w:rsidRDefault="00CD7797" w:rsidP="00CD7797">
      <w:pPr>
        <w:spacing w:after="0" w:line="240" w:lineRule="auto"/>
        <w:jc w:val="center"/>
        <w:rPr>
          <w:rFonts w:ascii="Times New Roman" w:hAnsi="Times New Roman" w:cs="Times New Roman"/>
          <w:b/>
          <w:sz w:val="40"/>
          <w:szCs w:val="40"/>
        </w:rPr>
      </w:pPr>
      <w:r>
        <w:rPr>
          <w:rFonts w:ascii="Times New Roman" w:hAnsi="Times New Roman" w:cs="Times New Roman"/>
          <w:b/>
          <w:noProof/>
          <w:sz w:val="40"/>
          <w:szCs w:val="40"/>
          <w:lang w:eastAsia="en-PH"/>
        </w:rPr>
        <w:drawing>
          <wp:inline distT="0" distB="0" distL="0" distR="0" wp14:anchorId="1E621595" wp14:editId="33E2C7A0">
            <wp:extent cx="1828800" cy="18288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4797397_10208680158534741_261641844_n.jpg"/>
                    <pic:cNvPicPr/>
                  </pic:nvPicPr>
                  <pic:blipFill>
                    <a:blip r:embed="rId87" cstate="print">
                      <a:extLst>
                        <a:ext uri="{28A0092B-C50C-407E-A947-70E740481C1C}">
                          <a14:useLocalDpi xmlns:a14="http://schemas.microsoft.com/office/drawing/2010/main" val="0"/>
                        </a:ext>
                      </a:extLst>
                    </a:blip>
                    <a:stretch>
                      <a:fillRect/>
                    </a:stretch>
                  </pic:blipFill>
                  <pic:spPr>
                    <a:xfrm>
                      <a:off x="0" y="0"/>
                      <a:ext cx="1828800" cy="1828800"/>
                    </a:xfrm>
                    <a:prstGeom prst="rect">
                      <a:avLst/>
                    </a:prstGeom>
                  </pic:spPr>
                </pic:pic>
              </a:graphicData>
            </a:graphic>
          </wp:inline>
        </w:drawing>
      </w:r>
    </w:p>
    <w:p w:rsidR="00CD7797" w:rsidRPr="00C757C4" w:rsidRDefault="00CD7797" w:rsidP="00CD7797">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DENNICE R. CUSTODIO</w:t>
      </w:r>
    </w:p>
    <w:p w:rsidR="00CD7797" w:rsidRPr="00C32FCF" w:rsidRDefault="00CD7797" w:rsidP="00CD779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616 T. Claudio St. Sagbat Maybancal Morong, Rizal</w:t>
      </w:r>
      <w:r w:rsidRPr="00C757C4">
        <w:rPr>
          <w:rFonts w:ascii="Times New Roman" w:hAnsi="Times New Roman" w:cs="Times New Roman"/>
          <w:sz w:val="18"/>
          <w:szCs w:val="18"/>
        </w:rPr>
        <w:t xml:space="preserve"> ǀ </w:t>
      </w:r>
      <w:r w:rsidRPr="00C32FCF">
        <w:rPr>
          <w:rFonts w:ascii="Times New Roman" w:hAnsi="Times New Roman" w:cs="Times New Roman"/>
          <w:sz w:val="18"/>
          <w:szCs w:val="18"/>
        </w:rPr>
        <w:t>09</w:t>
      </w:r>
      <w:r>
        <w:rPr>
          <w:rFonts w:ascii="Times New Roman" w:hAnsi="Times New Roman" w:cs="Times New Roman"/>
          <w:sz w:val="18"/>
          <w:szCs w:val="18"/>
        </w:rPr>
        <w:t>279050099</w:t>
      </w:r>
      <w:r w:rsidRPr="00C32FCF">
        <w:rPr>
          <w:rFonts w:ascii="Times New Roman" w:hAnsi="Times New Roman" w:cs="Times New Roman"/>
          <w:sz w:val="18"/>
          <w:szCs w:val="18"/>
        </w:rPr>
        <w:t xml:space="preserve"> ǀ </w:t>
      </w:r>
      <w:hyperlink r:id="rId88" w:history="1">
        <w:r w:rsidRPr="00546C1D">
          <w:rPr>
            <w:rStyle w:val="Hyperlink"/>
            <w:rFonts w:ascii="Times New Roman" w:hAnsi="Times New Roman" w:cs="Times New Roman"/>
            <w:color w:val="auto"/>
            <w:sz w:val="18"/>
            <w:szCs w:val="18"/>
          </w:rPr>
          <w:t>dennice.custodio123@gmail.com</w:t>
        </w:r>
      </w:hyperlink>
    </w:p>
    <w:p w:rsidR="00CD7797" w:rsidRDefault="00CD7797" w:rsidP="00CD7797">
      <w:pPr>
        <w:spacing w:after="0" w:line="240" w:lineRule="auto"/>
        <w:rPr>
          <w:rFonts w:ascii="Times New Roman" w:hAnsi="Times New Roman" w:cs="Times New Roman"/>
          <w:b/>
          <w:sz w:val="20"/>
          <w:szCs w:val="20"/>
        </w:rPr>
      </w:pPr>
      <w:r>
        <w:rPr>
          <w:rFonts w:ascii="Times New Roman" w:hAnsi="Times New Roman" w:cs="Times New Roman"/>
          <w:noProof/>
          <w:sz w:val="18"/>
          <w:szCs w:val="18"/>
          <w:lang w:eastAsia="en-PH"/>
        </w:rPr>
        <mc:AlternateContent>
          <mc:Choice Requires="wpg">
            <w:drawing>
              <wp:anchor distT="0" distB="0" distL="114300" distR="114300" simplePos="0" relativeHeight="251761664" behindDoc="0" locked="0" layoutInCell="1" allowOverlap="1" wp14:anchorId="4F329D01" wp14:editId="63BE13D7">
                <wp:simplePos x="0" y="0"/>
                <wp:positionH relativeFrom="column">
                  <wp:posOffset>-47625</wp:posOffset>
                </wp:positionH>
                <wp:positionV relativeFrom="paragraph">
                  <wp:posOffset>133350</wp:posOffset>
                </wp:positionV>
                <wp:extent cx="5495925" cy="180975"/>
                <wp:effectExtent l="38100" t="0" r="66675" b="85725"/>
                <wp:wrapNone/>
                <wp:docPr id="159" name="Group 159"/>
                <wp:cNvGraphicFramePr/>
                <a:graphic xmlns:a="http://schemas.openxmlformats.org/drawingml/2006/main">
                  <a:graphicData uri="http://schemas.microsoft.com/office/word/2010/wordprocessingGroup">
                    <wpg:wgp>
                      <wpg:cNvGrpSpPr/>
                      <wpg:grpSpPr>
                        <a:xfrm>
                          <a:off x="0" y="0"/>
                          <a:ext cx="5495925" cy="180975"/>
                          <a:chOff x="0" y="0"/>
                          <a:chExt cx="5495925" cy="180976"/>
                        </a:xfrm>
                      </wpg:grpSpPr>
                      <wps:wsp>
                        <wps:cNvPr id="160" name="AutoShape 2"/>
                        <wps:cNvCnPr>
                          <a:cxnSpLocks noChangeShapeType="1"/>
                        </wps:cNvCnPr>
                        <wps:spPr bwMode="auto">
                          <a:xfrm>
                            <a:off x="0" y="0"/>
                            <a:ext cx="5495925" cy="0"/>
                          </a:xfrm>
                          <a:prstGeom prst="straightConnector1">
                            <a:avLst/>
                          </a:prstGeom>
                          <a:noFill/>
                          <a:ln w="19050">
                            <a:solidFill>
                              <a:schemeClr val="tx1"/>
                            </a:solidFill>
                            <a:round/>
                          </a:ln>
                        </wps:spPr>
                        <wps:bodyPr/>
                      </wps:wsp>
                      <wps:wsp>
                        <wps:cNvPr id="161" name="Straight Connector 161"/>
                        <wps:cNvCnPr/>
                        <wps:spPr>
                          <a:xfrm flipV="1">
                            <a:off x="0" y="180975"/>
                            <a:ext cx="5495925" cy="1"/>
                          </a:xfrm>
                          <a:prstGeom prst="line">
                            <a:avLst/>
                          </a:prstGeom>
                          <a:ln w="19050">
                            <a:solidFill>
                              <a:schemeClr val="tx1"/>
                            </a:solidFill>
                          </a:ln>
                        </wps:spPr>
                        <wps:style>
                          <a:lnRef idx="3">
                            <a:schemeClr val="dk1"/>
                          </a:lnRef>
                          <a:fillRef idx="0">
                            <a:schemeClr val="dk1"/>
                          </a:fillRef>
                          <a:effectRef idx="2">
                            <a:schemeClr val="dk1"/>
                          </a:effectRef>
                          <a:fontRef idx="minor">
                            <a:schemeClr val="tx1"/>
                          </a:fontRef>
                        </wps:style>
                        <wps:bodyPr/>
                      </wps:wsp>
                    </wpg:wgp>
                  </a:graphicData>
                </a:graphic>
              </wp:anchor>
            </w:drawing>
          </mc:Choice>
          <mc:Fallback>
            <w:pict>
              <v:group id="Group 159" o:spid="_x0000_s1026" style="position:absolute;margin-left:-3.75pt;margin-top:10.5pt;width:432.75pt;height:14.25pt;z-index:251761664" coordsize="54959,18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">
                <v:shape id="AutoShape 2" o:spid="_x0000_s1027" type="#_x0000_t32" style="position:absolute;width:5495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UQzd8IAAADcAAAADwAAAGRycy9kb3ducmV2LnhtbESPT4vCQAzF78J+hyEL3nS6hS1SHYvI&#10;Cl79h3gLndgWO5nSGW3325vDwt4S3st7v6yK0bXqRX1oPBv4miegiEtvG64MnE+72QJUiMgWW89k&#10;4JcCFOuPyQpz6wc+0OsYKyUhHHI0UMfY5VqHsiaHYe47YtHuvncYZe0rbXscJNy1Ok2STDtsWBpq&#10;7GhbU/k4Pp2BU1b9hOvhPOBl8Ht78zdM6duY6ee4WYKKNMZ/89/13gp+JvjyjEyg1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UQzd8IAAADcAAAADwAAAAAAAAAAAAAA&#10;AAChAgAAZHJzL2Rvd25yZXYueG1sUEsFBgAAAAAEAAQA+QAAAJADAAAAAA==&#10;" strokecolor="black [3213]" strokeweight="1.5pt"/>
                <v:line id="Straight Connector 161" o:spid="_x0000_s1028" style="position:absolute;flip:y;visibility:visible;mso-wrap-style:square" from="0,1809" to="54959,18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zGxJcMAAADcAAAADwAAAGRycy9kb3ducmV2LnhtbERPzWrCQBC+F3yHZQQvopv0EEp0FRXE&#10;Uuih0QcYs2MS3J0N2Y2JffpuodDbfHy/s96O1ogHdb5xrCBdJiCIS6cbrhRczsfFGwgfkDUax6Tg&#10;SR62m8nLGnPtBv6iRxEqEUPY56igDqHNpfRlTRb90rXEkbu5zmKIsKuk7nCI4dbI1yTJpMWGY0ON&#10;LR1qKu9FbxU0J/N9Tfp9/7EvTDZUn/NUH+ZKzabjbgUi0Bj+xX/udx3nZyn8PhMvkJs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cxsSXDAAAA3AAAAA8AAAAAAAAAAAAA&#10;AAAAoQIAAGRycy9kb3ducmV2LnhtbFBLBQYAAAAABAAEAPkAAACRAwAAAAA=&#10;" strokecolor="black [3213]" strokeweight="1.5pt">
                  <v:shadow on="t" color="black" opacity="22937f" origin=",.5" offset="0,.63889mm"/>
                </v:line>
              </v:group>
            </w:pict>
          </mc:Fallback>
        </mc:AlternateContent>
      </w:r>
    </w:p>
    <w:p w:rsidR="00CD7797" w:rsidRDefault="00CD7797" w:rsidP="00CD7797">
      <w:pPr>
        <w:pStyle w:val="NormalWeb"/>
        <w:spacing w:before="0" w:beforeAutospacing="0" w:after="0" w:afterAutospacing="0"/>
        <w:jc w:val="both"/>
        <w:rPr>
          <w:color w:val="000000" w:themeColor="text1"/>
        </w:rPr>
      </w:pPr>
      <w:r>
        <w:rPr>
          <w:b/>
          <w:bCs/>
          <w:color w:val="000000" w:themeColor="text1"/>
        </w:rPr>
        <w:t>EDUCATIO</w:t>
      </w:r>
      <w:r>
        <w:rPr>
          <w:b/>
          <w:bCs/>
          <w:color w:val="000000" w:themeColor="text1"/>
          <w:lang w:val="en-PH"/>
        </w:rPr>
        <w:t>N</w:t>
      </w:r>
    </w:p>
    <w:p w:rsidR="00CD7797" w:rsidRPr="00AC2CB2" w:rsidRDefault="00CD7797" w:rsidP="00CD7797">
      <w:pPr>
        <w:pStyle w:val="NormalWeb"/>
        <w:spacing w:before="0" w:beforeAutospacing="0" w:after="0" w:afterAutospacing="0"/>
        <w:rPr>
          <w:b/>
          <w:color w:val="000000" w:themeColor="text1"/>
          <w:sz w:val="20"/>
          <w:szCs w:val="20"/>
          <w:lang w:val="en-PH"/>
        </w:rPr>
      </w:pPr>
    </w:p>
    <w:p w:rsidR="00CD7797" w:rsidRDefault="00CD7797" w:rsidP="00CD7797">
      <w:pPr>
        <w:pStyle w:val="NormalWeb"/>
        <w:spacing w:before="0" w:beforeAutospacing="0" w:after="0" w:afterAutospacing="0"/>
        <w:rPr>
          <w:i/>
          <w:iCs/>
          <w:color w:val="000000" w:themeColor="text1"/>
          <w:sz w:val="20"/>
          <w:szCs w:val="20"/>
          <w:lang w:val="en-PH"/>
        </w:rPr>
      </w:pPr>
      <w:r>
        <w:rPr>
          <w:b/>
          <w:color w:val="000000" w:themeColor="text1"/>
          <w:sz w:val="20"/>
          <w:szCs w:val="20"/>
          <w:lang w:val="en-PH"/>
        </w:rPr>
        <w:t xml:space="preserve">2016 – Present </w:t>
      </w:r>
      <w:r w:rsidRPr="00AC2CB2">
        <w:rPr>
          <w:b/>
          <w:color w:val="000000" w:themeColor="text1"/>
          <w:sz w:val="20"/>
          <w:szCs w:val="20"/>
          <w:lang w:val="en-PH"/>
        </w:rPr>
        <w:tab/>
      </w:r>
      <w:r w:rsidRPr="00AC2CB2">
        <w:rPr>
          <w:b/>
          <w:color w:val="000000" w:themeColor="text1"/>
          <w:sz w:val="20"/>
          <w:szCs w:val="20"/>
          <w:lang w:val="en-PH"/>
        </w:rPr>
        <w:tab/>
      </w:r>
      <w:r w:rsidRPr="00AC2CB2">
        <w:rPr>
          <w:b/>
          <w:color w:val="000000" w:themeColor="text1"/>
          <w:sz w:val="20"/>
          <w:szCs w:val="20"/>
          <w:lang w:val="en-PH"/>
        </w:rPr>
        <w:tab/>
      </w:r>
      <w:r w:rsidRPr="00AC2CB2">
        <w:rPr>
          <w:b/>
          <w:color w:val="000000" w:themeColor="text1"/>
          <w:sz w:val="20"/>
          <w:szCs w:val="20"/>
          <w:lang w:val="en-PH"/>
        </w:rPr>
        <w:tab/>
        <w:t>National University</w:t>
      </w:r>
      <w:r w:rsidRPr="00AC2CB2">
        <w:rPr>
          <w:b/>
          <w:color w:val="000000" w:themeColor="text1"/>
          <w:sz w:val="20"/>
          <w:szCs w:val="20"/>
          <w:lang w:val="en-PH"/>
        </w:rPr>
        <w:tab/>
      </w:r>
      <w:r w:rsidRPr="00AC2CB2">
        <w:rPr>
          <w:b/>
          <w:color w:val="000000" w:themeColor="text1"/>
          <w:sz w:val="20"/>
          <w:szCs w:val="20"/>
          <w:lang w:val="en-PH"/>
        </w:rPr>
        <w:tab/>
      </w:r>
      <w:r w:rsidRPr="00AC2CB2">
        <w:rPr>
          <w:b/>
          <w:color w:val="000000" w:themeColor="text1"/>
          <w:sz w:val="20"/>
          <w:szCs w:val="20"/>
          <w:lang w:val="en-PH"/>
        </w:rPr>
        <w:tab/>
      </w:r>
      <w:r w:rsidRPr="00AC2CB2">
        <w:rPr>
          <w:b/>
          <w:color w:val="000000" w:themeColor="text1"/>
          <w:sz w:val="20"/>
          <w:szCs w:val="20"/>
          <w:lang w:val="en-PH"/>
        </w:rPr>
        <w:tab/>
      </w:r>
      <w:r w:rsidRPr="00AC2CB2">
        <w:rPr>
          <w:color w:val="000000" w:themeColor="text1"/>
          <w:sz w:val="20"/>
          <w:szCs w:val="20"/>
        </w:rPr>
        <w:t xml:space="preserve">          </w:t>
      </w:r>
      <w:r w:rsidRPr="00AC2CB2">
        <w:rPr>
          <w:color w:val="000000" w:themeColor="text1"/>
          <w:sz w:val="20"/>
          <w:szCs w:val="20"/>
        </w:rPr>
        <w:tab/>
      </w:r>
      <w:r w:rsidRPr="00AC2CB2">
        <w:rPr>
          <w:color w:val="000000" w:themeColor="text1"/>
          <w:sz w:val="20"/>
          <w:szCs w:val="20"/>
        </w:rPr>
        <w:tab/>
      </w:r>
      <w:r w:rsidRPr="00AC2CB2">
        <w:rPr>
          <w:color w:val="000000" w:themeColor="text1"/>
          <w:sz w:val="20"/>
          <w:szCs w:val="20"/>
        </w:rPr>
        <w:tab/>
      </w:r>
      <w:r w:rsidRPr="00AC2CB2">
        <w:rPr>
          <w:color w:val="000000" w:themeColor="text1"/>
          <w:sz w:val="20"/>
          <w:szCs w:val="20"/>
        </w:rPr>
        <w:tab/>
      </w:r>
      <w:r w:rsidRPr="00AC2CB2">
        <w:rPr>
          <w:color w:val="000000" w:themeColor="text1"/>
          <w:sz w:val="20"/>
          <w:szCs w:val="20"/>
        </w:rPr>
        <w:tab/>
      </w:r>
      <w:r>
        <w:rPr>
          <w:color w:val="000000" w:themeColor="text1"/>
          <w:sz w:val="20"/>
          <w:szCs w:val="20"/>
        </w:rPr>
        <w:tab/>
      </w:r>
      <w:r>
        <w:rPr>
          <w:color w:val="000000" w:themeColor="text1"/>
          <w:sz w:val="20"/>
          <w:szCs w:val="20"/>
        </w:rPr>
        <w:tab/>
      </w:r>
      <w:r w:rsidRPr="00AC2CB2">
        <w:rPr>
          <w:i/>
          <w:iCs/>
          <w:color w:val="000000" w:themeColor="text1"/>
          <w:sz w:val="20"/>
          <w:szCs w:val="20"/>
          <w:lang w:val="en-PH"/>
        </w:rPr>
        <w:t>Bachelor of Science in Pharmacy</w:t>
      </w:r>
    </w:p>
    <w:p w:rsidR="00CD7797" w:rsidRDefault="00CD7797" w:rsidP="00CD7797">
      <w:pPr>
        <w:pStyle w:val="NormalWeb"/>
        <w:spacing w:before="0" w:beforeAutospacing="0" w:after="0" w:afterAutospacing="0"/>
        <w:rPr>
          <w:b/>
          <w:color w:val="000000" w:themeColor="text1"/>
          <w:sz w:val="20"/>
          <w:szCs w:val="20"/>
          <w:lang w:val="en-PH"/>
        </w:rPr>
      </w:pPr>
    </w:p>
    <w:p w:rsidR="00CD7797" w:rsidRPr="00AC2CB2" w:rsidRDefault="00CD7797" w:rsidP="00CD7797">
      <w:pPr>
        <w:pStyle w:val="NormalWeb"/>
        <w:spacing w:before="0" w:beforeAutospacing="0" w:after="0" w:afterAutospacing="0"/>
        <w:rPr>
          <w:i/>
          <w:iCs/>
          <w:color w:val="000000" w:themeColor="text1"/>
          <w:sz w:val="20"/>
          <w:szCs w:val="20"/>
          <w:lang w:val="en-PH"/>
        </w:rPr>
      </w:pPr>
      <w:r>
        <w:rPr>
          <w:b/>
          <w:color w:val="000000" w:themeColor="text1"/>
          <w:sz w:val="20"/>
          <w:szCs w:val="20"/>
          <w:lang w:val="en-PH"/>
        </w:rPr>
        <w:t xml:space="preserve">2012 – 2013 </w:t>
      </w:r>
      <w:r w:rsidRPr="00AC2CB2">
        <w:rPr>
          <w:b/>
          <w:color w:val="000000" w:themeColor="text1"/>
          <w:sz w:val="20"/>
          <w:szCs w:val="20"/>
          <w:lang w:val="en-PH"/>
        </w:rPr>
        <w:tab/>
      </w:r>
      <w:r w:rsidRPr="00AC2CB2">
        <w:rPr>
          <w:b/>
          <w:color w:val="000000" w:themeColor="text1"/>
          <w:sz w:val="20"/>
          <w:szCs w:val="20"/>
          <w:lang w:val="en-PH"/>
        </w:rPr>
        <w:tab/>
      </w:r>
      <w:r w:rsidRPr="00AC2CB2">
        <w:rPr>
          <w:b/>
          <w:color w:val="000000" w:themeColor="text1"/>
          <w:sz w:val="20"/>
          <w:szCs w:val="20"/>
          <w:lang w:val="en-PH"/>
        </w:rPr>
        <w:tab/>
      </w:r>
      <w:r w:rsidRPr="00AC2CB2">
        <w:rPr>
          <w:b/>
          <w:color w:val="000000" w:themeColor="text1"/>
          <w:sz w:val="20"/>
          <w:szCs w:val="20"/>
          <w:lang w:val="en-PH"/>
        </w:rPr>
        <w:tab/>
      </w:r>
      <w:r>
        <w:rPr>
          <w:b/>
          <w:color w:val="000000" w:themeColor="text1"/>
          <w:sz w:val="20"/>
          <w:szCs w:val="20"/>
          <w:lang w:val="en-PH"/>
        </w:rPr>
        <w:t>Adamson University</w:t>
      </w:r>
      <w:r w:rsidRPr="00AC2CB2">
        <w:rPr>
          <w:b/>
          <w:color w:val="000000" w:themeColor="text1"/>
          <w:sz w:val="20"/>
          <w:szCs w:val="20"/>
          <w:lang w:val="en-PH"/>
        </w:rPr>
        <w:tab/>
      </w:r>
      <w:r w:rsidRPr="00AC2CB2">
        <w:rPr>
          <w:b/>
          <w:color w:val="000000" w:themeColor="text1"/>
          <w:sz w:val="20"/>
          <w:szCs w:val="20"/>
          <w:lang w:val="en-PH"/>
        </w:rPr>
        <w:tab/>
      </w:r>
      <w:r w:rsidRPr="00AC2CB2">
        <w:rPr>
          <w:b/>
          <w:color w:val="000000" w:themeColor="text1"/>
          <w:sz w:val="20"/>
          <w:szCs w:val="20"/>
          <w:lang w:val="en-PH"/>
        </w:rPr>
        <w:tab/>
      </w:r>
      <w:r w:rsidRPr="00AC2CB2">
        <w:rPr>
          <w:b/>
          <w:color w:val="000000" w:themeColor="text1"/>
          <w:sz w:val="20"/>
          <w:szCs w:val="20"/>
          <w:lang w:val="en-PH"/>
        </w:rPr>
        <w:tab/>
      </w:r>
      <w:r>
        <w:rPr>
          <w:color w:val="000000" w:themeColor="text1"/>
          <w:sz w:val="20"/>
          <w:szCs w:val="20"/>
        </w:rPr>
        <w:t xml:space="preserve">          </w:t>
      </w:r>
      <w:r>
        <w:rPr>
          <w:color w:val="000000" w:themeColor="text1"/>
          <w:sz w:val="20"/>
          <w:szCs w:val="20"/>
        </w:rPr>
        <w:tab/>
      </w:r>
      <w:r>
        <w:rPr>
          <w:color w:val="000000" w:themeColor="text1"/>
          <w:sz w:val="20"/>
          <w:szCs w:val="20"/>
        </w:rPr>
        <w:tab/>
      </w:r>
      <w:r>
        <w:rPr>
          <w:color w:val="000000" w:themeColor="text1"/>
          <w:sz w:val="20"/>
          <w:szCs w:val="20"/>
        </w:rPr>
        <w:tab/>
      </w:r>
      <w:r>
        <w:rPr>
          <w:color w:val="000000" w:themeColor="text1"/>
          <w:sz w:val="20"/>
          <w:szCs w:val="20"/>
        </w:rPr>
        <w:tab/>
      </w:r>
      <w:r>
        <w:rPr>
          <w:color w:val="000000" w:themeColor="text1"/>
          <w:sz w:val="20"/>
          <w:szCs w:val="20"/>
        </w:rPr>
        <w:tab/>
      </w:r>
      <w:r>
        <w:rPr>
          <w:color w:val="000000" w:themeColor="text1"/>
          <w:sz w:val="20"/>
          <w:szCs w:val="20"/>
        </w:rPr>
        <w:tab/>
      </w:r>
      <w:r>
        <w:rPr>
          <w:color w:val="000000" w:themeColor="text1"/>
          <w:sz w:val="20"/>
          <w:szCs w:val="20"/>
        </w:rPr>
        <w:tab/>
      </w:r>
      <w:r w:rsidRPr="00AC2CB2">
        <w:rPr>
          <w:i/>
          <w:iCs/>
          <w:color w:val="000000" w:themeColor="text1"/>
          <w:sz w:val="20"/>
          <w:szCs w:val="20"/>
          <w:lang w:val="en-PH"/>
        </w:rPr>
        <w:t>Bachelor of Science in Pharmacy</w:t>
      </w:r>
    </w:p>
    <w:p w:rsidR="00CD7797" w:rsidRPr="00AC2CB2" w:rsidRDefault="00CD7797" w:rsidP="00CD7797">
      <w:pPr>
        <w:pStyle w:val="NormalWeb"/>
        <w:spacing w:before="0" w:beforeAutospacing="0" w:after="0" w:afterAutospacing="0"/>
        <w:rPr>
          <w:color w:val="000000" w:themeColor="text1"/>
          <w:sz w:val="20"/>
          <w:szCs w:val="20"/>
        </w:rPr>
      </w:pPr>
    </w:p>
    <w:p w:rsidR="00CD7797" w:rsidRPr="00AC2CB2" w:rsidRDefault="00CD7797" w:rsidP="00CD7797">
      <w:pPr>
        <w:pStyle w:val="NormalWeb"/>
        <w:spacing w:before="0" w:beforeAutospacing="0" w:after="0" w:afterAutospacing="0"/>
        <w:rPr>
          <w:b/>
          <w:bCs/>
          <w:color w:val="000000" w:themeColor="text1"/>
          <w:sz w:val="20"/>
          <w:szCs w:val="20"/>
          <w:lang w:val="en-PH"/>
        </w:rPr>
      </w:pPr>
      <w:r w:rsidRPr="00AC2CB2">
        <w:rPr>
          <w:b/>
          <w:bCs/>
          <w:color w:val="000000" w:themeColor="text1"/>
          <w:sz w:val="20"/>
          <w:szCs w:val="20"/>
        </w:rPr>
        <w:t>20</w:t>
      </w:r>
      <w:r>
        <w:rPr>
          <w:b/>
          <w:bCs/>
          <w:color w:val="000000" w:themeColor="text1"/>
          <w:sz w:val="20"/>
          <w:szCs w:val="20"/>
          <w:lang w:val="en-PH"/>
        </w:rPr>
        <w:t>08</w:t>
      </w:r>
      <w:r>
        <w:rPr>
          <w:b/>
          <w:bCs/>
          <w:color w:val="000000" w:themeColor="text1"/>
          <w:sz w:val="20"/>
          <w:szCs w:val="20"/>
        </w:rPr>
        <w:t xml:space="preserve"> – 2011 </w:t>
      </w:r>
      <w:r w:rsidRPr="00AC2CB2">
        <w:rPr>
          <w:color w:val="000000" w:themeColor="text1"/>
          <w:sz w:val="20"/>
          <w:szCs w:val="20"/>
        </w:rPr>
        <w:tab/>
      </w:r>
      <w:r>
        <w:rPr>
          <w:color w:val="000000" w:themeColor="text1"/>
          <w:sz w:val="20"/>
          <w:szCs w:val="20"/>
        </w:rPr>
        <w:tab/>
      </w:r>
      <w:r>
        <w:rPr>
          <w:color w:val="000000" w:themeColor="text1"/>
          <w:sz w:val="20"/>
          <w:szCs w:val="20"/>
        </w:rPr>
        <w:tab/>
      </w:r>
      <w:r w:rsidRPr="00AC2CB2">
        <w:rPr>
          <w:color w:val="000000" w:themeColor="text1"/>
          <w:sz w:val="20"/>
          <w:szCs w:val="20"/>
        </w:rPr>
        <w:tab/>
      </w:r>
      <w:r>
        <w:rPr>
          <w:b/>
          <w:bCs/>
          <w:color w:val="000000" w:themeColor="text1"/>
          <w:sz w:val="20"/>
          <w:szCs w:val="20"/>
          <w:lang w:val="en-PH"/>
        </w:rPr>
        <w:t>Morong National High School</w:t>
      </w:r>
    </w:p>
    <w:p w:rsidR="00CD7797" w:rsidRPr="00AC2CB2" w:rsidRDefault="00CD7797" w:rsidP="00CD7797">
      <w:pPr>
        <w:pStyle w:val="NormalWeb"/>
        <w:spacing w:before="0" w:beforeAutospacing="0" w:after="0" w:afterAutospacing="0"/>
        <w:ind w:left="2880" w:firstLine="720"/>
        <w:rPr>
          <w:i/>
          <w:iCs/>
          <w:color w:val="000000" w:themeColor="text1"/>
          <w:sz w:val="20"/>
          <w:szCs w:val="20"/>
          <w:lang w:val="en-PH"/>
        </w:rPr>
      </w:pPr>
      <w:r>
        <w:rPr>
          <w:i/>
          <w:iCs/>
          <w:color w:val="000000" w:themeColor="text1"/>
          <w:sz w:val="20"/>
          <w:szCs w:val="20"/>
          <w:lang w:val="en-PH"/>
        </w:rPr>
        <w:t>Secondary</w:t>
      </w:r>
    </w:p>
    <w:p w:rsidR="00CD7797" w:rsidRPr="00AC2CB2" w:rsidRDefault="00CD7797" w:rsidP="00CD7797">
      <w:pPr>
        <w:pStyle w:val="NormalWeb"/>
        <w:spacing w:before="0" w:beforeAutospacing="0" w:after="0" w:afterAutospacing="0"/>
        <w:ind w:left="2880" w:firstLine="720"/>
        <w:rPr>
          <w:color w:val="000000" w:themeColor="text1"/>
          <w:sz w:val="20"/>
          <w:szCs w:val="20"/>
          <w:lang w:val="en-PH"/>
        </w:rPr>
      </w:pPr>
    </w:p>
    <w:p w:rsidR="00CD7797" w:rsidRPr="00AC2CB2" w:rsidRDefault="00CD7797" w:rsidP="00CD7797">
      <w:pPr>
        <w:pStyle w:val="NormalWeb"/>
        <w:spacing w:before="0" w:beforeAutospacing="0" w:after="0" w:afterAutospacing="0"/>
        <w:rPr>
          <w:b/>
          <w:bCs/>
          <w:color w:val="000000" w:themeColor="text1"/>
          <w:sz w:val="20"/>
          <w:szCs w:val="20"/>
          <w:lang w:val="en-PH"/>
        </w:rPr>
      </w:pPr>
      <w:r>
        <w:rPr>
          <w:b/>
          <w:bCs/>
          <w:color w:val="000000" w:themeColor="text1"/>
          <w:sz w:val="20"/>
          <w:szCs w:val="20"/>
          <w:lang w:val="en-PH"/>
        </w:rPr>
        <w:t>2003 – 2008</w:t>
      </w:r>
      <w:r>
        <w:rPr>
          <w:b/>
          <w:bCs/>
          <w:color w:val="000000" w:themeColor="text1"/>
          <w:sz w:val="20"/>
          <w:szCs w:val="20"/>
          <w:lang w:val="en-PH"/>
        </w:rPr>
        <w:tab/>
      </w:r>
      <w:r w:rsidRPr="00AC2CB2">
        <w:rPr>
          <w:i/>
          <w:iCs/>
          <w:color w:val="000000" w:themeColor="text1"/>
          <w:sz w:val="20"/>
          <w:szCs w:val="20"/>
          <w:lang w:val="en-PH"/>
        </w:rPr>
        <w:tab/>
      </w:r>
      <w:r w:rsidRPr="00AC2CB2">
        <w:rPr>
          <w:i/>
          <w:iCs/>
          <w:color w:val="000000" w:themeColor="text1"/>
          <w:sz w:val="20"/>
          <w:szCs w:val="20"/>
          <w:lang w:val="en-PH"/>
        </w:rPr>
        <w:tab/>
      </w:r>
      <w:r w:rsidRPr="00AC2CB2">
        <w:rPr>
          <w:i/>
          <w:iCs/>
          <w:color w:val="000000" w:themeColor="text1"/>
          <w:sz w:val="20"/>
          <w:szCs w:val="20"/>
          <w:lang w:val="en-PH"/>
        </w:rPr>
        <w:tab/>
      </w:r>
      <w:r>
        <w:rPr>
          <w:b/>
          <w:bCs/>
          <w:color w:val="000000" w:themeColor="text1"/>
          <w:sz w:val="20"/>
          <w:szCs w:val="20"/>
          <w:lang w:val="en-PH"/>
        </w:rPr>
        <w:t>Maybancal Elementary School</w:t>
      </w:r>
    </w:p>
    <w:p w:rsidR="00CD7797" w:rsidRDefault="00CD7797" w:rsidP="00CD7797">
      <w:pPr>
        <w:pStyle w:val="NormalWeb"/>
        <w:spacing w:before="0" w:beforeAutospacing="0" w:after="0" w:afterAutospacing="0"/>
        <w:ind w:left="2880" w:firstLine="720"/>
        <w:rPr>
          <w:i/>
          <w:iCs/>
          <w:color w:val="000000" w:themeColor="text1"/>
          <w:sz w:val="20"/>
          <w:szCs w:val="20"/>
          <w:lang w:val="en-PH"/>
        </w:rPr>
      </w:pPr>
      <w:r>
        <w:rPr>
          <w:i/>
          <w:iCs/>
          <w:color w:val="000000" w:themeColor="text1"/>
          <w:sz w:val="20"/>
          <w:szCs w:val="20"/>
          <w:lang w:val="en-PH"/>
        </w:rPr>
        <w:t>Primary</w:t>
      </w:r>
    </w:p>
    <w:p w:rsidR="00CD7797" w:rsidRDefault="00CD7797" w:rsidP="00CD7797">
      <w:pPr>
        <w:pStyle w:val="NormalWeb"/>
        <w:spacing w:before="0" w:beforeAutospacing="0" w:after="0" w:afterAutospacing="0"/>
        <w:ind w:left="2160" w:hanging="2160"/>
        <w:rPr>
          <w:b/>
          <w:bCs/>
          <w:color w:val="000000" w:themeColor="text1"/>
        </w:rPr>
      </w:pPr>
      <w:r>
        <w:rPr>
          <w:noProof/>
          <w:sz w:val="18"/>
          <w:szCs w:val="18"/>
          <w:lang w:val="en-PH" w:eastAsia="en-PH"/>
        </w:rPr>
        <mc:AlternateContent>
          <mc:Choice Requires="wpg">
            <w:drawing>
              <wp:anchor distT="0" distB="0" distL="114300" distR="114300" simplePos="0" relativeHeight="251759616" behindDoc="0" locked="0" layoutInCell="1" allowOverlap="1" wp14:anchorId="3D1B35BD" wp14:editId="57E973F1">
                <wp:simplePos x="0" y="0"/>
                <wp:positionH relativeFrom="column">
                  <wp:posOffset>-47625</wp:posOffset>
                </wp:positionH>
                <wp:positionV relativeFrom="paragraph">
                  <wp:posOffset>164465</wp:posOffset>
                </wp:positionV>
                <wp:extent cx="5495925" cy="180975"/>
                <wp:effectExtent l="38100" t="0" r="66675" b="85725"/>
                <wp:wrapNone/>
                <wp:docPr id="162" name="Group 162"/>
                <wp:cNvGraphicFramePr/>
                <a:graphic xmlns:a="http://schemas.openxmlformats.org/drawingml/2006/main">
                  <a:graphicData uri="http://schemas.microsoft.com/office/word/2010/wordprocessingGroup">
                    <wpg:wgp>
                      <wpg:cNvGrpSpPr/>
                      <wpg:grpSpPr>
                        <a:xfrm>
                          <a:off x="0" y="0"/>
                          <a:ext cx="5495925" cy="180975"/>
                          <a:chOff x="0" y="0"/>
                          <a:chExt cx="5495925" cy="180976"/>
                        </a:xfrm>
                      </wpg:grpSpPr>
                      <wps:wsp>
                        <wps:cNvPr id="163" name="AutoShape 2"/>
                        <wps:cNvCnPr>
                          <a:cxnSpLocks noChangeShapeType="1"/>
                        </wps:cNvCnPr>
                        <wps:spPr bwMode="auto">
                          <a:xfrm>
                            <a:off x="0" y="0"/>
                            <a:ext cx="5495925" cy="0"/>
                          </a:xfrm>
                          <a:prstGeom prst="straightConnector1">
                            <a:avLst/>
                          </a:prstGeom>
                          <a:noFill/>
                          <a:ln w="19050">
                            <a:solidFill>
                              <a:schemeClr val="tx1"/>
                            </a:solidFill>
                            <a:round/>
                          </a:ln>
                        </wps:spPr>
                        <wps:bodyPr/>
                      </wps:wsp>
                      <wps:wsp>
                        <wps:cNvPr id="164" name="Straight Connector 164"/>
                        <wps:cNvCnPr/>
                        <wps:spPr>
                          <a:xfrm flipV="1">
                            <a:off x="0" y="180975"/>
                            <a:ext cx="5495925" cy="1"/>
                          </a:xfrm>
                          <a:prstGeom prst="line">
                            <a:avLst/>
                          </a:prstGeom>
                          <a:ln w="19050">
                            <a:solidFill>
                              <a:schemeClr val="tx1"/>
                            </a:solidFill>
                          </a:ln>
                        </wps:spPr>
                        <wps:style>
                          <a:lnRef idx="3">
                            <a:schemeClr val="dk1"/>
                          </a:lnRef>
                          <a:fillRef idx="0">
                            <a:schemeClr val="dk1"/>
                          </a:fillRef>
                          <a:effectRef idx="2">
                            <a:schemeClr val="dk1"/>
                          </a:effectRef>
                          <a:fontRef idx="minor">
                            <a:schemeClr val="tx1"/>
                          </a:fontRef>
                        </wps:style>
                        <wps:bodyPr/>
                      </wps:wsp>
                    </wpg:wgp>
                  </a:graphicData>
                </a:graphic>
              </wp:anchor>
            </w:drawing>
          </mc:Choice>
          <mc:Fallback>
            <w:pict>
              <v:group id="Group 162" o:spid="_x0000_s1026" style="position:absolute;margin-left:-3.75pt;margin-top:12.95pt;width:432.75pt;height:14.25pt;z-index:251759616" coordsize="54959,18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">
                <v:shape id="AutoShape 2" o:spid="_x0000_s1027" type="#_x0000_t32" style="position:absolute;width:5495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atALwAAADcAAAADwAAAGRycy9kb3ducmV2LnhtbERPSwrCMBDdC94hjOBOUxWLVKOIKLj1&#10;h7gbmrEtNpPSRFtvbwTB3Tzedxar1pTiRbUrLCsYDSMQxKnVBWcKzqfdYAbCeWSNpWVS8CYHq2W3&#10;s8BE24YP9Dr6TIQQdgkqyL2vEildmpNBN7QVceDutjboA6wzqWtsQrgp5TiKYmmw4NCQY0WbnNLH&#10;8WkUnOJs666Hc4OXxu71zd5wTFOl+r12PQfhqfV/8c+912F+PIHvM+ECufwA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HZatALwAAADcAAAADwAAAAAAAAAAAAAAAAChAgAA&#10;ZHJzL2Rvd25yZXYueG1sUEsFBgAAAAAEAAQA+QAAAIoDAAAAAA==&#10;" strokecolor="black [3213]" strokeweight="1.5pt"/>
                <v:line id="Straight Connector 164" o:spid="_x0000_s1028" style="position:absolute;flip:y;visibility:visible;mso-wrap-style:square" from="0,1809" to="54959,18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0YSvcMAAADcAAAADwAAAGRycy9kb3ducmV2LnhtbERPzWrCQBC+F3yHZYReRDeWEiS6igqi&#10;FHpo9AHG7JgEd2dDdmNin75bKPQ2H9/vrDaDNeJBra8dK5jPEhDEhdM1lwou58N0AcIHZI3GMSl4&#10;kofNevSywky7nr/okYdSxBD2GSqoQmgyKX1RkUU/cw1x5G6utRgibEupW+xjuDXyLUlSabHm2FBh&#10;Q/uKinveWQX10Xxfk27Xfexyk/bl52Su9xOlXsfDdgki0BD+xX/uk47z03f4fSZeIN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dGEr3DAAAA3AAAAA8AAAAAAAAAAAAA&#10;AAAAoQIAAGRycy9kb3ducmV2LnhtbFBLBQYAAAAABAAEAPkAAACRAwAAAAA=&#10;" strokecolor="black [3213]" strokeweight="1.5pt">
                  <v:shadow on="t" color="black" opacity="22937f" origin=",.5" offset="0,.63889mm"/>
                </v:line>
              </v:group>
            </w:pict>
          </mc:Fallback>
        </mc:AlternateContent>
      </w:r>
      <w:r>
        <w:rPr>
          <w:b/>
          <w:color w:val="000000" w:themeColor="text1"/>
        </w:rPr>
        <w:tab/>
        <w:t xml:space="preserve">                                 </w:t>
      </w:r>
    </w:p>
    <w:p w:rsidR="00CD7797" w:rsidRDefault="00CD7797" w:rsidP="00CD7797">
      <w:pPr>
        <w:pStyle w:val="NormalWeb"/>
        <w:spacing w:before="0" w:beforeAutospacing="0" w:after="0" w:afterAutospacing="0"/>
        <w:jc w:val="both"/>
        <w:rPr>
          <w:b/>
          <w:bCs/>
          <w:color w:val="000000" w:themeColor="text1"/>
          <w:lang w:val="en-PH"/>
        </w:rPr>
      </w:pPr>
      <w:r>
        <w:rPr>
          <w:b/>
          <w:bCs/>
          <w:color w:val="000000" w:themeColor="text1"/>
          <w:lang w:val="en-PH"/>
        </w:rPr>
        <w:t>POSITIONS HELD &amp; AFFILIATIONS</w:t>
      </w:r>
    </w:p>
    <w:p w:rsidR="00CD7797" w:rsidRPr="00AC2CB2" w:rsidRDefault="00CD7797" w:rsidP="00CD7797">
      <w:pPr>
        <w:spacing w:after="0" w:line="240" w:lineRule="auto"/>
        <w:rPr>
          <w:rFonts w:ascii="Times New Roman" w:hAnsi="Times New Roman" w:cs="Times New Roman"/>
          <w:b/>
          <w:bCs/>
          <w:sz w:val="20"/>
          <w:szCs w:val="20"/>
        </w:rPr>
      </w:pPr>
    </w:p>
    <w:p w:rsidR="00CD7797" w:rsidRPr="00AC2CB2" w:rsidRDefault="00CD7797" w:rsidP="00CD7797">
      <w:pPr>
        <w:spacing w:after="0" w:line="240" w:lineRule="auto"/>
        <w:rPr>
          <w:rFonts w:ascii="Times New Roman" w:hAnsi="Times New Roman" w:cs="Times New Roman"/>
          <w:sz w:val="20"/>
          <w:szCs w:val="20"/>
        </w:rPr>
      </w:pPr>
      <w:r>
        <w:rPr>
          <w:rFonts w:ascii="Times New Roman" w:hAnsi="Times New Roman" w:cs="Times New Roman"/>
          <w:b/>
          <w:bCs/>
          <w:sz w:val="20"/>
          <w:szCs w:val="20"/>
        </w:rPr>
        <w:t xml:space="preserve">2011 – 2013 </w:t>
      </w:r>
      <w:r w:rsidRPr="00AC2CB2">
        <w:rPr>
          <w:rFonts w:ascii="Times New Roman" w:hAnsi="Times New Roman" w:cs="Times New Roman"/>
          <w:b/>
          <w:bCs/>
          <w:sz w:val="20"/>
          <w:szCs w:val="20"/>
        </w:rPr>
        <w:tab/>
      </w:r>
      <w:r w:rsidRPr="00AC2CB2">
        <w:rPr>
          <w:rFonts w:ascii="Times New Roman" w:hAnsi="Times New Roman" w:cs="Times New Roman"/>
          <w:sz w:val="20"/>
          <w:szCs w:val="20"/>
        </w:rPr>
        <w:tab/>
      </w:r>
      <w:r w:rsidRPr="00AC2CB2">
        <w:rPr>
          <w:rFonts w:ascii="Times New Roman" w:hAnsi="Times New Roman" w:cs="Times New Roman"/>
          <w:sz w:val="20"/>
          <w:szCs w:val="20"/>
        </w:rPr>
        <w:tab/>
      </w:r>
      <w:r w:rsidRPr="00AC2CB2">
        <w:rPr>
          <w:rFonts w:ascii="Times New Roman" w:hAnsi="Times New Roman" w:cs="Times New Roman"/>
          <w:sz w:val="20"/>
          <w:szCs w:val="20"/>
        </w:rPr>
        <w:tab/>
      </w:r>
      <w:r>
        <w:rPr>
          <w:rFonts w:ascii="Times New Roman" w:hAnsi="Times New Roman" w:cs="Times New Roman"/>
          <w:b/>
          <w:sz w:val="20"/>
          <w:szCs w:val="20"/>
        </w:rPr>
        <w:t>NU College of Pharmacy Student Council Zeta Chapter</w:t>
      </w:r>
    </w:p>
    <w:p w:rsidR="00CD7797" w:rsidRPr="00AC2CB2" w:rsidRDefault="00CD7797" w:rsidP="00CD7797">
      <w:pPr>
        <w:spacing w:after="0" w:line="240" w:lineRule="auto"/>
        <w:ind w:left="2880" w:firstLine="720"/>
        <w:rPr>
          <w:rFonts w:ascii="Times New Roman" w:hAnsi="Times New Roman" w:cs="Times New Roman"/>
          <w:i/>
          <w:iCs/>
          <w:sz w:val="20"/>
          <w:szCs w:val="20"/>
        </w:rPr>
      </w:pPr>
      <w:r>
        <w:rPr>
          <w:rFonts w:ascii="Times New Roman" w:hAnsi="Times New Roman" w:cs="Times New Roman"/>
          <w:i/>
          <w:iCs/>
          <w:sz w:val="20"/>
          <w:szCs w:val="20"/>
        </w:rPr>
        <w:t>Head, Finance and Sponsorship Committee</w:t>
      </w:r>
    </w:p>
    <w:p w:rsidR="00CD7797" w:rsidRPr="00AC2CB2" w:rsidRDefault="00CD7797" w:rsidP="00CD7797">
      <w:pPr>
        <w:spacing w:after="0" w:line="240" w:lineRule="auto"/>
        <w:ind w:left="2880" w:firstLine="720"/>
        <w:rPr>
          <w:rFonts w:ascii="Times New Roman" w:hAnsi="Times New Roman" w:cs="Times New Roman"/>
          <w:i/>
          <w:iCs/>
          <w:sz w:val="20"/>
          <w:szCs w:val="20"/>
        </w:rPr>
      </w:pPr>
    </w:p>
    <w:p w:rsidR="00CD7797" w:rsidRPr="00AC2CB2" w:rsidRDefault="00CD7797" w:rsidP="00CD7797">
      <w:pPr>
        <w:spacing w:after="0" w:line="240" w:lineRule="auto"/>
        <w:rPr>
          <w:rFonts w:ascii="Times New Roman" w:hAnsi="Times New Roman" w:cs="Times New Roman"/>
          <w:b/>
          <w:sz w:val="20"/>
          <w:szCs w:val="20"/>
        </w:rPr>
      </w:pPr>
      <w:r>
        <w:rPr>
          <w:rFonts w:ascii="Times New Roman" w:hAnsi="Times New Roman" w:cs="Times New Roman"/>
          <w:b/>
          <w:bCs/>
          <w:sz w:val="20"/>
          <w:szCs w:val="20"/>
        </w:rPr>
        <w:t xml:space="preserve">2014 – 2015 </w:t>
      </w:r>
      <w:r w:rsidRPr="00AC2CB2">
        <w:rPr>
          <w:rFonts w:ascii="Times New Roman" w:hAnsi="Times New Roman" w:cs="Times New Roman"/>
          <w:b/>
          <w:bCs/>
          <w:sz w:val="20"/>
          <w:szCs w:val="20"/>
        </w:rPr>
        <w:tab/>
      </w:r>
      <w:r w:rsidRPr="00AC2CB2">
        <w:rPr>
          <w:rFonts w:ascii="Times New Roman" w:hAnsi="Times New Roman" w:cs="Times New Roman"/>
          <w:sz w:val="20"/>
          <w:szCs w:val="20"/>
        </w:rPr>
        <w:tab/>
      </w:r>
      <w:r w:rsidRPr="00AC2CB2">
        <w:rPr>
          <w:rFonts w:ascii="Times New Roman" w:hAnsi="Times New Roman" w:cs="Times New Roman"/>
          <w:sz w:val="20"/>
          <w:szCs w:val="20"/>
        </w:rPr>
        <w:tab/>
      </w:r>
      <w:r w:rsidRPr="00AC2CB2">
        <w:rPr>
          <w:rFonts w:ascii="Times New Roman" w:hAnsi="Times New Roman" w:cs="Times New Roman"/>
          <w:sz w:val="20"/>
          <w:szCs w:val="20"/>
        </w:rPr>
        <w:tab/>
      </w:r>
      <w:r>
        <w:rPr>
          <w:rFonts w:ascii="Times New Roman" w:hAnsi="Times New Roman" w:cs="Times New Roman"/>
          <w:b/>
          <w:sz w:val="20"/>
          <w:szCs w:val="20"/>
        </w:rPr>
        <w:t>NU College of Pharmacy Student Council Zeta Chapter</w:t>
      </w:r>
    </w:p>
    <w:p w:rsidR="00CD7797" w:rsidRPr="00AC2CB2" w:rsidRDefault="00CD7797" w:rsidP="00CD7797">
      <w:pPr>
        <w:spacing w:after="0" w:line="240" w:lineRule="auto"/>
        <w:ind w:left="2880" w:firstLine="720"/>
        <w:rPr>
          <w:rFonts w:ascii="Times New Roman" w:hAnsi="Times New Roman" w:cs="Times New Roman"/>
          <w:i/>
          <w:iCs/>
          <w:sz w:val="20"/>
          <w:szCs w:val="20"/>
        </w:rPr>
      </w:pPr>
      <w:r>
        <w:rPr>
          <w:rFonts w:ascii="Times New Roman" w:hAnsi="Times New Roman" w:cs="Times New Roman"/>
          <w:i/>
          <w:iCs/>
          <w:sz w:val="20"/>
          <w:szCs w:val="20"/>
        </w:rPr>
        <w:t>2</w:t>
      </w:r>
      <w:r w:rsidRPr="006F6AE8">
        <w:rPr>
          <w:rFonts w:ascii="Times New Roman" w:hAnsi="Times New Roman" w:cs="Times New Roman"/>
          <w:i/>
          <w:iCs/>
          <w:sz w:val="20"/>
          <w:szCs w:val="20"/>
          <w:vertAlign w:val="superscript"/>
        </w:rPr>
        <w:t>nd</w:t>
      </w:r>
      <w:r>
        <w:rPr>
          <w:rFonts w:ascii="Times New Roman" w:hAnsi="Times New Roman" w:cs="Times New Roman"/>
          <w:i/>
          <w:iCs/>
          <w:sz w:val="20"/>
          <w:szCs w:val="20"/>
        </w:rPr>
        <w:t xml:space="preserve"> Year Representative</w:t>
      </w:r>
    </w:p>
    <w:p w:rsidR="00CD7797" w:rsidRPr="00AC2CB2" w:rsidRDefault="00CD7797" w:rsidP="00CD7797">
      <w:pPr>
        <w:spacing w:after="0" w:line="240" w:lineRule="auto"/>
        <w:rPr>
          <w:rFonts w:ascii="Times New Roman" w:hAnsi="Times New Roman" w:cs="Times New Roman"/>
          <w:sz w:val="20"/>
          <w:szCs w:val="20"/>
        </w:rPr>
      </w:pPr>
    </w:p>
    <w:p w:rsidR="00CD7797" w:rsidRPr="00AC2CB2" w:rsidRDefault="00CD7797" w:rsidP="00CD7797">
      <w:pPr>
        <w:spacing w:after="0" w:line="240" w:lineRule="auto"/>
        <w:ind w:left="3600" w:hanging="3600"/>
        <w:rPr>
          <w:rFonts w:ascii="Times New Roman" w:hAnsi="Times New Roman" w:cs="Times New Roman"/>
          <w:b/>
          <w:sz w:val="20"/>
          <w:szCs w:val="20"/>
        </w:rPr>
      </w:pPr>
      <w:r>
        <w:rPr>
          <w:rFonts w:ascii="Times New Roman" w:hAnsi="Times New Roman" w:cs="Times New Roman"/>
          <w:b/>
          <w:bCs/>
          <w:sz w:val="20"/>
          <w:szCs w:val="20"/>
        </w:rPr>
        <w:t xml:space="preserve">2012 – Present </w:t>
      </w:r>
      <w:r w:rsidRPr="00AC2CB2">
        <w:rPr>
          <w:rFonts w:ascii="Times New Roman" w:hAnsi="Times New Roman" w:cs="Times New Roman"/>
          <w:sz w:val="20"/>
          <w:szCs w:val="20"/>
        </w:rPr>
        <w:tab/>
      </w:r>
      <w:r w:rsidRPr="00AC2CB2">
        <w:rPr>
          <w:rFonts w:ascii="Times New Roman" w:hAnsi="Times New Roman" w:cs="Times New Roman"/>
          <w:b/>
          <w:sz w:val="20"/>
          <w:szCs w:val="20"/>
        </w:rPr>
        <w:t>Federation of Junior Chapters Philippine Pharmacists Association</w:t>
      </w:r>
    </w:p>
    <w:p w:rsidR="00CD7797" w:rsidRDefault="00CD7797" w:rsidP="00CD7797">
      <w:pPr>
        <w:spacing w:after="0" w:line="240" w:lineRule="auto"/>
        <w:ind w:left="2880" w:firstLine="720"/>
        <w:rPr>
          <w:rFonts w:ascii="Times New Roman" w:hAnsi="Times New Roman" w:cs="Times New Roman"/>
          <w:i/>
          <w:iCs/>
          <w:sz w:val="20"/>
          <w:szCs w:val="20"/>
        </w:rPr>
      </w:pPr>
      <w:r w:rsidRPr="00AC2CB2">
        <w:rPr>
          <w:rFonts w:ascii="Times New Roman" w:hAnsi="Times New Roman" w:cs="Times New Roman"/>
          <w:i/>
          <w:iCs/>
          <w:sz w:val="20"/>
          <w:szCs w:val="20"/>
        </w:rPr>
        <w:t>Member</w:t>
      </w:r>
    </w:p>
    <w:p w:rsidR="00CD7797" w:rsidRDefault="00CD7797" w:rsidP="00CD7797">
      <w:pPr>
        <w:spacing w:after="0" w:line="240" w:lineRule="auto"/>
        <w:ind w:left="2880" w:right="-450" w:firstLine="720"/>
        <w:rPr>
          <w:rFonts w:ascii="Times New Roman" w:hAnsi="Times New Roman" w:cs="Times New Roman"/>
          <w:i/>
          <w:iCs/>
          <w:sz w:val="20"/>
          <w:szCs w:val="20"/>
        </w:rPr>
      </w:pPr>
    </w:p>
    <w:p w:rsidR="00CD7797" w:rsidRPr="00A4117F" w:rsidRDefault="00CD7797" w:rsidP="00CD7797">
      <w:pPr>
        <w:tabs>
          <w:tab w:val="left" w:pos="3630"/>
        </w:tabs>
        <w:spacing w:after="0" w:line="240" w:lineRule="auto"/>
        <w:rPr>
          <w:rFonts w:ascii="Times New Roman" w:hAnsi="Times New Roman" w:cs="Times New Roman"/>
          <w:b/>
          <w:iCs/>
          <w:sz w:val="20"/>
          <w:szCs w:val="20"/>
        </w:rPr>
      </w:pPr>
      <w:r>
        <w:rPr>
          <w:rFonts w:ascii="Times New Roman" w:hAnsi="Times New Roman" w:cs="Times New Roman"/>
          <w:b/>
          <w:bCs/>
          <w:sz w:val="20"/>
          <w:szCs w:val="20"/>
        </w:rPr>
        <w:t>2014 – Present</w:t>
      </w:r>
      <w:r>
        <w:rPr>
          <w:rFonts w:ascii="Times New Roman" w:hAnsi="Times New Roman" w:cs="Times New Roman"/>
          <w:b/>
          <w:bCs/>
          <w:sz w:val="20"/>
          <w:szCs w:val="20"/>
        </w:rPr>
        <w:tab/>
        <w:t xml:space="preserve">Philippine National Red Cross National University Chapter   </w:t>
      </w:r>
      <w:r>
        <w:rPr>
          <w:rFonts w:ascii="Times New Roman" w:hAnsi="Times New Roman" w:cs="Times New Roman"/>
          <w:b/>
          <w:bCs/>
          <w:sz w:val="20"/>
          <w:szCs w:val="20"/>
        </w:rPr>
        <w:tab/>
      </w:r>
      <w:r w:rsidRPr="00AC2CB2">
        <w:rPr>
          <w:rFonts w:ascii="Times New Roman" w:hAnsi="Times New Roman" w:cs="Times New Roman"/>
          <w:i/>
          <w:iCs/>
          <w:sz w:val="20"/>
          <w:szCs w:val="20"/>
        </w:rPr>
        <w:t>Member</w:t>
      </w:r>
    </w:p>
    <w:p w:rsidR="00CD7797" w:rsidRPr="00AC2CB2" w:rsidRDefault="00CD7797" w:rsidP="00CD7797">
      <w:pPr>
        <w:pStyle w:val="NormalWeb"/>
        <w:spacing w:before="0" w:beforeAutospacing="0" w:after="0" w:afterAutospacing="0"/>
        <w:ind w:left="2160" w:hanging="2160"/>
        <w:rPr>
          <w:b/>
          <w:bCs/>
          <w:color w:val="000000" w:themeColor="text1"/>
          <w:sz w:val="20"/>
          <w:szCs w:val="20"/>
        </w:rPr>
      </w:pPr>
      <w:r w:rsidRPr="00AC2CB2">
        <w:rPr>
          <w:b/>
          <w:color w:val="000000" w:themeColor="text1"/>
          <w:sz w:val="20"/>
          <w:szCs w:val="20"/>
        </w:rPr>
        <w:t xml:space="preserve">   </w:t>
      </w:r>
    </w:p>
    <w:p w:rsidR="00CD7797" w:rsidRDefault="00CD7797" w:rsidP="00CD7797">
      <w:pPr>
        <w:pStyle w:val="NormalWeb"/>
        <w:spacing w:before="0" w:beforeAutospacing="0" w:after="0" w:afterAutospacing="0"/>
        <w:jc w:val="both"/>
        <w:rPr>
          <w:color w:val="000000" w:themeColor="text1"/>
        </w:rPr>
      </w:pPr>
      <w:r>
        <w:rPr>
          <w:noProof/>
          <w:sz w:val="18"/>
          <w:szCs w:val="18"/>
          <w:lang w:val="en-PH" w:eastAsia="en-PH"/>
        </w:rPr>
        <mc:AlternateContent>
          <mc:Choice Requires="wpg">
            <w:drawing>
              <wp:anchor distT="0" distB="0" distL="114300" distR="114300" simplePos="0" relativeHeight="251760640" behindDoc="0" locked="0" layoutInCell="1" allowOverlap="1" wp14:anchorId="7A70F9DB" wp14:editId="5B2E4EB4">
                <wp:simplePos x="0" y="0"/>
                <wp:positionH relativeFrom="column">
                  <wp:posOffset>-47625</wp:posOffset>
                </wp:positionH>
                <wp:positionV relativeFrom="paragraph">
                  <wp:posOffset>-2540</wp:posOffset>
                </wp:positionV>
                <wp:extent cx="5495925" cy="180975"/>
                <wp:effectExtent l="38100" t="0" r="66675" b="85725"/>
                <wp:wrapNone/>
                <wp:docPr id="165" name="Group 165"/>
                <wp:cNvGraphicFramePr/>
                <a:graphic xmlns:a="http://schemas.openxmlformats.org/drawingml/2006/main">
                  <a:graphicData uri="http://schemas.microsoft.com/office/word/2010/wordprocessingGroup">
                    <wpg:wgp>
                      <wpg:cNvGrpSpPr/>
                      <wpg:grpSpPr>
                        <a:xfrm>
                          <a:off x="0" y="0"/>
                          <a:ext cx="5495925" cy="180975"/>
                          <a:chOff x="0" y="0"/>
                          <a:chExt cx="5495925" cy="180976"/>
                        </a:xfrm>
                      </wpg:grpSpPr>
                      <wps:wsp>
                        <wps:cNvPr id="166" name="AutoShape 2"/>
                        <wps:cNvCnPr>
                          <a:cxnSpLocks noChangeShapeType="1"/>
                        </wps:cNvCnPr>
                        <wps:spPr bwMode="auto">
                          <a:xfrm>
                            <a:off x="0" y="0"/>
                            <a:ext cx="5495925" cy="0"/>
                          </a:xfrm>
                          <a:prstGeom prst="straightConnector1">
                            <a:avLst/>
                          </a:prstGeom>
                          <a:noFill/>
                          <a:ln w="19050">
                            <a:solidFill>
                              <a:schemeClr val="tx1"/>
                            </a:solidFill>
                            <a:round/>
                          </a:ln>
                        </wps:spPr>
                        <wps:bodyPr/>
                      </wps:wsp>
                      <wps:wsp>
                        <wps:cNvPr id="167" name="Straight Connector 167"/>
                        <wps:cNvCnPr/>
                        <wps:spPr>
                          <a:xfrm flipV="1">
                            <a:off x="0" y="180975"/>
                            <a:ext cx="5495925" cy="1"/>
                          </a:xfrm>
                          <a:prstGeom prst="line">
                            <a:avLst/>
                          </a:prstGeom>
                          <a:ln w="19050">
                            <a:solidFill>
                              <a:schemeClr val="tx1"/>
                            </a:solidFill>
                          </a:ln>
                        </wps:spPr>
                        <wps:style>
                          <a:lnRef idx="3">
                            <a:schemeClr val="dk1"/>
                          </a:lnRef>
                          <a:fillRef idx="0">
                            <a:schemeClr val="dk1"/>
                          </a:fillRef>
                          <a:effectRef idx="2">
                            <a:schemeClr val="dk1"/>
                          </a:effectRef>
                          <a:fontRef idx="minor">
                            <a:schemeClr val="tx1"/>
                          </a:fontRef>
                        </wps:style>
                        <wps:bodyPr/>
                      </wps:wsp>
                    </wpg:wgp>
                  </a:graphicData>
                </a:graphic>
              </wp:anchor>
            </w:drawing>
          </mc:Choice>
          <mc:Fallback>
            <w:pict>
              <v:group id="Group 165" o:spid="_x0000_s1026" style="position:absolute;margin-left:-3.75pt;margin-top:-.2pt;width:432.75pt;height:14.25pt;z-index:251760640" coordsize="54959,18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">
                <v:shape id="AutoShape 2" o:spid="_x0000_s1027" type="#_x0000_t32" style="position:absolute;width:5495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EOmLwAAADcAAAADwAAAGRycy9kb3ducmV2LnhtbERPSwrCMBDdC94hjOBOUwWLVKOIKLj1&#10;h3Q3NGNbbCalibbe3giCu3m87yzXnanEixpXWlYwGUcgiDOrS84VXM770RyE88gaK8uk4E0O1qt+&#10;b4mJti0f6XXyuQgh7BJUUHhfJ1K6rCCDbmxr4sDdbWPQB9jkUjfYhnBTyWkUxdJgyaGhwJq2BWWP&#10;09MoOMf5zt2OlxavrT3o1KY4pZlSw0G3WYDw1Pm/+Oc+6DA/juH7TLhArj4A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DeEOmLwAAADcAAAADwAAAAAAAAAAAAAAAAChAgAA&#10;ZHJzL2Rvd25yZXYueG1sUEsFBgAAAAAEAAQA+QAAAIoDAAAAAA==&#10;" strokecolor="black [3213]" strokeweight="1.5pt"/>
                <v:line id="Straight Connector 167" o:spid="_x0000_s1028" style="position:absolute;flip:y;visibility:visible;mso-wrap-style:square" from="0,1809" to="54959,18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5SMysMAAADcAAAADwAAAGRycy9kb3ducmV2LnhtbERPzWrCQBC+C77DMkIvUjf2ECW6ShVK&#10;S8GD0QeYZsckdHc2ZDcm9endguBtPr7fWW8Ha8SVWl87VjCfJSCIC6drLhWcTx+vSxA+IGs0jknB&#10;H3nYbsajNWba9Xykax5KEUPYZ6igCqHJpPRFRRb9zDXEkbu41mKIsC2lbrGP4dbItyRJpcWaY0OF&#10;De0rKn7zziqoP83tJ+l23fcuN2lfHqZzvZ8q9TIZ3lcgAg3hKX64v3Scny7g/5l4gdzc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eUjMrDAAAA3AAAAA8AAAAAAAAAAAAA&#10;AAAAoQIAAGRycy9kb3ducmV2LnhtbFBLBQYAAAAABAAEAPkAAACRAwAAAAA=&#10;" strokecolor="black [3213]" strokeweight="1.5pt">
                  <v:shadow on="t" color="black" opacity="22937f" origin=",.5" offset="0,.63889mm"/>
                </v:line>
              </v:group>
            </w:pict>
          </mc:Fallback>
        </mc:AlternateContent>
      </w:r>
      <w:r>
        <w:rPr>
          <w:b/>
          <w:bCs/>
          <w:color w:val="000000" w:themeColor="text1"/>
          <w:lang w:val="en-PH"/>
        </w:rPr>
        <w:t>INTERNSHIP EXPERIENCE</w:t>
      </w:r>
    </w:p>
    <w:p w:rsidR="00CD7797" w:rsidRPr="00AC2CB2" w:rsidRDefault="00CD7797" w:rsidP="00CD7797">
      <w:pPr>
        <w:pStyle w:val="NormalWeb"/>
        <w:spacing w:before="0" w:beforeAutospacing="0" w:after="0" w:afterAutospacing="0"/>
        <w:rPr>
          <w:color w:val="000000" w:themeColor="text1"/>
          <w:sz w:val="20"/>
          <w:szCs w:val="20"/>
        </w:rPr>
      </w:pPr>
    </w:p>
    <w:p w:rsidR="00CD7797" w:rsidRPr="00AC2CB2" w:rsidRDefault="00CD7797" w:rsidP="00CD7797">
      <w:pPr>
        <w:pStyle w:val="NormalWeb"/>
        <w:spacing w:before="0" w:beforeAutospacing="0" w:after="0" w:afterAutospacing="0"/>
        <w:jc w:val="both"/>
        <w:rPr>
          <w:color w:val="000000" w:themeColor="text1"/>
          <w:sz w:val="20"/>
          <w:szCs w:val="20"/>
          <w:lang w:val="en-PH"/>
        </w:rPr>
      </w:pPr>
      <w:r w:rsidRPr="00AC2CB2">
        <w:rPr>
          <w:bCs/>
          <w:color w:val="000000" w:themeColor="text1"/>
          <w:sz w:val="20"/>
          <w:szCs w:val="20"/>
          <w:lang w:val="en-PH"/>
        </w:rPr>
        <w:t>Manufacturing Pharmacy</w:t>
      </w:r>
    </w:p>
    <w:p w:rsidR="00CD7797" w:rsidRDefault="00CD7797" w:rsidP="00CD7797">
      <w:pPr>
        <w:pStyle w:val="NormalWeb"/>
        <w:spacing w:before="0" w:beforeAutospacing="0" w:after="0" w:afterAutospacing="0"/>
        <w:rPr>
          <w:color w:val="000000" w:themeColor="text1"/>
          <w:sz w:val="20"/>
          <w:szCs w:val="20"/>
        </w:rPr>
      </w:pPr>
      <w:r>
        <w:rPr>
          <w:b/>
          <w:bCs/>
          <w:color w:val="000000" w:themeColor="text1"/>
          <w:sz w:val="20"/>
          <w:szCs w:val="20"/>
          <w:lang w:val="en-PH"/>
        </w:rPr>
        <w:t>May – June 2016</w:t>
      </w:r>
      <w:r w:rsidRPr="00C757C4">
        <w:rPr>
          <w:b/>
          <w:bCs/>
          <w:color w:val="000000" w:themeColor="text1"/>
          <w:sz w:val="20"/>
          <w:szCs w:val="20"/>
          <w:lang w:val="en-PH"/>
        </w:rPr>
        <w:tab/>
      </w:r>
      <w:r w:rsidRPr="00C757C4">
        <w:rPr>
          <w:b/>
          <w:bCs/>
          <w:color w:val="000000" w:themeColor="text1"/>
          <w:sz w:val="20"/>
          <w:szCs w:val="20"/>
          <w:lang w:val="en-PH"/>
        </w:rPr>
        <w:tab/>
      </w:r>
      <w:r w:rsidRPr="00C757C4">
        <w:rPr>
          <w:b/>
          <w:bCs/>
          <w:color w:val="000000" w:themeColor="text1"/>
          <w:sz w:val="20"/>
          <w:szCs w:val="20"/>
          <w:lang w:val="en-PH"/>
        </w:rPr>
        <w:tab/>
      </w:r>
      <w:r>
        <w:rPr>
          <w:b/>
          <w:bCs/>
          <w:color w:val="000000" w:themeColor="text1"/>
          <w:sz w:val="20"/>
          <w:szCs w:val="20"/>
          <w:lang w:val="en-PH"/>
        </w:rPr>
        <w:t>Akita Herbal Product</w:t>
      </w:r>
    </w:p>
    <w:p w:rsidR="00CD7797" w:rsidRDefault="00CD7797" w:rsidP="00CD7797">
      <w:pPr>
        <w:pStyle w:val="NormalWeb"/>
        <w:spacing w:before="0" w:beforeAutospacing="0" w:after="0" w:afterAutospacing="0"/>
        <w:rPr>
          <w:color w:val="000000" w:themeColor="text1"/>
          <w:sz w:val="20"/>
          <w:szCs w:val="20"/>
        </w:rPr>
      </w:pPr>
    </w:p>
    <w:p w:rsidR="00CD7797" w:rsidRPr="00AC2CB2" w:rsidRDefault="00CD7797" w:rsidP="00CD7797">
      <w:pPr>
        <w:pStyle w:val="NormalWeb"/>
        <w:spacing w:before="0" w:beforeAutospacing="0" w:after="0" w:afterAutospacing="0"/>
        <w:rPr>
          <w:color w:val="000000" w:themeColor="text1"/>
          <w:sz w:val="20"/>
          <w:szCs w:val="20"/>
        </w:rPr>
      </w:pPr>
      <w:r w:rsidRPr="00AC2CB2">
        <w:rPr>
          <w:color w:val="000000" w:themeColor="text1"/>
          <w:sz w:val="20"/>
          <w:szCs w:val="20"/>
        </w:rPr>
        <w:t>Hospital Pharmacy</w:t>
      </w:r>
    </w:p>
    <w:p w:rsidR="00CD7797" w:rsidRPr="00BE451D" w:rsidRDefault="00CD7797" w:rsidP="00CD7797">
      <w:pPr>
        <w:pStyle w:val="NormalWeb"/>
        <w:spacing w:before="0" w:beforeAutospacing="0" w:after="0" w:afterAutospacing="0"/>
        <w:jc w:val="both"/>
        <w:rPr>
          <w:b/>
          <w:bCs/>
          <w:color w:val="000000" w:themeColor="text1"/>
          <w:sz w:val="20"/>
          <w:szCs w:val="20"/>
          <w:lang w:val="en-PH"/>
        </w:rPr>
      </w:pPr>
      <w:r>
        <w:rPr>
          <w:b/>
          <w:bCs/>
          <w:color w:val="000000" w:themeColor="text1"/>
          <w:sz w:val="20"/>
          <w:szCs w:val="20"/>
          <w:lang w:val="en-PH"/>
        </w:rPr>
        <w:t>April – June 2017</w:t>
      </w:r>
      <w:r>
        <w:rPr>
          <w:b/>
          <w:bCs/>
          <w:color w:val="000000" w:themeColor="text1"/>
          <w:sz w:val="20"/>
          <w:szCs w:val="20"/>
          <w:lang w:val="en-PH"/>
        </w:rPr>
        <w:tab/>
      </w:r>
      <w:r>
        <w:rPr>
          <w:b/>
          <w:bCs/>
          <w:color w:val="000000" w:themeColor="text1"/>
          <w:sz w:val="20"/>
          <w:szCs w:val="20"/>
          <w:lang w:val="en-PH"/>
        </w:rPr>
        <w:tab/>
      </w:r>
      <w:r>
        <w:rPr>
          <w:b/>
          <w:bCs/>
          <w:color w:val="000000" w:themeColor="text1"/>
          <w:sz w:val="20"/>
          <w:szCs w:val="20"/>
          <w:lang w:val="en-PH"/>
        </w:rPr>
        <w:tab/>
        <w:t>Lung Center of the Philippines</w:t>
      </w:r>
      <w:r w:rsidRPr="00C757C4">
        <w:rPr>
          <w:color w:val="000000" w:themeColor="text1"/>
          <w:sz w:val="20"/>
          <w:szCs w:val="20"/>
          <w:lang w:val="en-PH"/>
        </w:rPr>
        <w:tab/>
      </w:r>
      <w:r w:rsidRPr="00C757C4">
        <w:rPr>
          <w:color w:val="000000" w:themeColor="text1"/>
          <w:sz w:val="20"/>
          <w:szCs w:val="20"/>
          <w:lang w:val="en-PH"/>
        </w:rPr>
        <w:tab/>
      </w:r>
      <w:r w:rsidRPr="00C757C4">
        <w:rPr>
          <w:color w:val="000000" w:themeColor="text1"/>
          <w:sz w:val="20"/>
          <w:szCs w:val="20"/>
          <w:lang w:val="en-PH"/>
        </w:rPr>
        <w:tab/>
      </w:r>
      <w:r w:rsidRPr="00C757C4">
        <w:rPr>
          <w:color w:val="000000" w:themeColor="text1"/>
          <w:sz w:val="20"/>
          <w:szCs w:val="20"/>
          <w:lang w:val="en-PH"/>
        </w:rPr>
        <w:tab/>
      </w:r>
    </w:p>
    <w:p w:rsidR="00CD7797" w:rsidRPr="00C757C4" w:rsidRDefault="00CD7797" w:rsidP="00CD7797">
      <w:pPr>
        <w:pStyle w:val="NormalWeb"/>
        <w:spacing w:before="0" w:beforeAutospacing="0" w:after="0" w:afterAutospacing="0"/>
        <w:jc w:val="both"/>
        <w:rPr>
          <w:b/>
          <w:bCs/>
          <w:color w:val="000000" w:themeColor="text1"/>
          <w:sz w:val="20"/>
          <w:szCs w:val="20"/>
          <w:lang w:val="en-PH"/>
        </w:rPr>
      </w:pPr>
    </w:p>
    <w:p w:rsidR="00CD7797" w:rsidRPr="00C757C4" w:rsidRDefault="00CD7797" w:rsidP="00CD7797">
      <w:pPr>
        <w:pStyle w:val="NormalWeb"/>
        <w:spacing w:before="0" w:beforeAutospacing="0" w:after="0" w:afterAutospacing="0"/>
        <w:jc w:val="both"/>
        <w:rPr>
          <w:bCs/>
          <w:color w:val="000000" w:themeColor="text1"/>
          <w:sz w:val="20"/>
          <w:szCs w:val="20"/>
          <w:lang w:val="en-PH"/>
        </w:rPr>
      </w:pPr>
      <w:r w:rsidRPr="00C757C4">
        <w:rPr>
          <w:bCs/>
          <w:color w:val="000000" w:themeColor="text1"/>
          <w:sz w:val="20"/>
          <w:szCs w:val="20"/>
          <w:lang w:val="en-PH"/>
        </w:rPr>
        <w:t>Community Pharmacy</w:t>
      </w:r>
    </w:p>
    <w:p w:rsidR="00CD7797" w:rsidRPr="00546C1D" w:rsidRDefault="00CD7797" w:rsidP="00CD7797">
      <w:pPr>
        <w:pStyle w:val="NormalWeb"/>
        <w:spacing w:before="0" w:beforeAutospacing="0" w:after="0" w:afterAutospacing="0"/>
        <w:jc w:val="both"/>
        <w:rPr>
          <w:b/>
          <w:bCs/>
          <w:sz w:val="20"/>
          <w:szCs w:val="20"/>
        </w:rPr>
      </w:pPr>
      <w:r>
        <w:rPr>
          <w:b/>
          <w:bCs/>
          <w:color w:val="000000" w:themeColor="text1"/>
          <w:sz w:val="20"/>
          <w:szCs w:val="20"/>
        </w:rPr>
        <w:t>April – May 2013</w:t>
      </w:r>
      <w:r w:rsidRPr="00C757C4">
        <w:rPr>
          <w:b/>
          <w:bCs/>
          <w:color w:val="000000" w:themeColor="text1"/>
          <w:sz w:val="20"/>
          <w:szCs w:val="20"/>
        </w:rPr>
        <w:tab/>
      </w:r>
      <w:r w:rsidRPr="00C757C4">
        <w:rPr>
          <w:bCs/>
          <w:color w:val="000000" w:themeColor="text1"/>
          <w:sz w:val="20"/>
          <w:szCs w:val="20"/>
        </w:rPr>
        <w:tab/>
      </w:r>
      <w:r w:rsidRPr="00C757C4">
        <w:rPr>
          <w:bCs/>
          <w:color w:val="000000" w:themeColor="text1"/>
          <w:sz w:val="20"/>
          <w:szCs w:val="20"/>
        </w:rPr>
        <w:tab/>
      </w:r>
      <w:r w:rsidRPr="00C757C4">
        <w:rPr>
          <w:b/>
          <w:bCs/>
          <w:color w:val="000000" w:themeColor="text1"/>
          <w:sz w:val="20"/>
          <w:szCs w:val="20"/>
        </w:rPr>
        <w:t>Watsons Drugstore</w:t>
      </w:r>
    </w:p>
    <w:p w:rsidR="00CD7797" w:rsidRDefault="00CD7797" w:rsidP="00CD7797">
      <w:pPr>
        <w:spacing w:after="0" w:line="240" w:lineRule="auto"/>
        <w:jc w:val="center"/>
        <w:rPr>
          <w:rFonts w:ascii="Times New Roman" w:hAnsi="Times New Roman" w:cs="Times New Roman"/>
          <w:b/>
          <w:sz w:val="40"/>
          <w:szCs w:val="40"/>
        </w:rPr>
      </w:pPr>
      <w:r>
        <w:rPr>
          <w:noProof/>
          <w:lang w:eastAsia="en-PH"/>
        </w:rPr>
        <w:lastRenderedPageBreak/>
        <w:drawing>
          <wp:anchor distT="0" distB="0" distL="114300" distR="114300" simplePos="0" relativeHeight="251765760" behindDoc="0" locked="0" layoutInCell="1" allowOverlap="1" wp14:anchorId="00ED1E15" wp14:editId="23A7B704">
            <wp:simplePos x="0" y="0"/>
            <wp:positionH relativeFrom="column">
              <wp:posOffset>2051287</wp:posOffset>
            </wp:positionH>
            <wp:positionV relativeFrom="paragraph">
              <wp:posOffset>-4123</wp:posOffset>
            </wp:positionV>
            <wp:extent cx="1828800" cy="1828800"/>
            <wp:effectExtent l="0" t="0" r="0" b="0"/>
            <wp:wrapNone/>
            <wp:docPr id="179" name="Picture 179" descr="IMG20171010225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MG20171010225730"/>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828800" cy="182880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0"/>
          <w:szCs w:val="20"/>
          <w:lang w:eastAsia="en-PH"/>
        </w:rPr>
        <w:drawing>
          <wp:inline distT="0" distB="0" distL="0" distR="0" wp14:anchorId="7424CE72" wp14:editId="4310E762">
            <wp:extent cx="1838375" cy="1838375"/>
            <wp:effectExtent l="0" t="0" r="9525" b="952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Description: 11667084_1124115227615639_1622688119_n"/>
                    <pic:cNvPicPr>
                      <a:picLocks noChangeAspect="1" noChangeArrowheads="1"/>
                    </pic:cNvPicPr>
                  </pic:nvPicPr>
                  <pic:blipFill>
                    <a:blip r:embed="rId90" cstate="print">
                      <a:extLst>
                        <a:ext uri="{28A0092B-C50C-407E-A947-70E740481C1C}">
                          <a14:useLocalDpi xmlns:a14="http://schemas.microsoft.com/office/drawing/2010/main" val="0"/>
                        </a:ext>
                      </a:extLst>
                    </a:blip>
                    <a:stretch>
                      <a:fillRect/>
                    </a:stretch>
                  </pic:blipFill>
                  <pic:spPr>
                    <a:xfrm>
                      <a:off x="0" y="0"/>
                      <a:ext cx="1838375" cy="1838375"/>
                    </a:xfrm>
                    <a:prstGeom prst="rect">
                      <a:avLst/>
                    </a:prstGeom>
                    <a:noFill/>
                    <a:ln>
                      <a:noFill/>
                    </a:ln>
                  </pic:spPr>
                </pic:pic>
              </a:graphicData>
            </a:graphic>
          </wp:inline>
        </w:drawing>
      </w:r>
    </w:p>
    <w:p w:rsidR="00CD7797" w:rsidRPr="00C757C4" w:rsidRDefault="00CD7797" w:rsidP="00CD7797">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ADELINE N. DA</w:t>
      </w:r>
      <w:r w:rsidRPr="005F7B8F">
        <w:rPr>
          <w:rFonts w:ascii="Times New Roman" w:hAnsi="Times New Roman" w:cs="Times New Roman"/>
          <w:b/>
          <w:sz w:val="32"/>
          <w:szCs w:val="32"/>
        </w:rPr>
        <w:t>Ñ</w:t>
      </w:r>
      <w:r>
        <w:rPr>
          <w:rFonts w:ascii="Times New Roman" w:hAnsi="Times New Roman" w:cs="Times New Roman"/>
          <w:b/>
          <w:sz w:val="32"/>
          <w:szCs w:val="32"/>
        </w:rPr>
        <w:t>AS</w:t>
      </w:r>
    </w:p>
    <w:p w:rsidR="00CD7797" w:rsidRPr="005F7B8F" w:rsidRDefault="00CD7797" w:rsidP="00CD779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Silk Residences Santol St. Sta. Mesa, Manila</w:t>
      </w:r>
      <w:r w:rsidRPr="00C757C4">
        <w:rPr>
          <w:rFonts w:ascii="Times New Roman" w:hAnsi="Times New Roman" w:cs="Times New Roman"/>
          <w:sz w:val="18"/>
          <w:szCs w:val="18"/>
        </w:rPr>
        <w:t xml:space="preserve"> ǀ </w:t>
      </w:r>
      <w:r w:rsidRPr="00C32FCF">
        <w:rPr>
          <w:rFonts w:ascii="Times New Roman" w:hAnsi="Times New Roman" w:cs="Times New Roman"/>
          <w:sz w:val="18"/>
          <w:szCs w:val="18"/>
        </w:rPr>
        <w:t>09</w:t>
      </w:r>
      <w:r>
        <w:rPr>
          <w:rFonts w:ascii="Times New Roman" w:hAnsi="Times New Roman" w:cs="Times New Roman"/>
          <w:sz w:val="18"/>
          <w:szCs w:val="18"/>
        </w:rPr>
        <w:t>155616575</w:t>
      </w:r>
      <w:r w:rsidRPr="00C32FCF">
        <w:rPr>
          <w:rFonts w:ascii="Times New Roman" w:hAnsi="Times New Roman" w:cs="Times New Roman"/>
          <w:sz w:val="18"/>
          <w:szCs w:val="18"/>
        </w:rPr>
        <w:t xml:space="preserve"> ǀ </w:t>
      </w:r>
      <w:hyperlink r:id="rId91" w:history="1">
        <w:r w:rsidRPr="005F7B8F">
          <w:rPr>
            <w:rStyle w:val="Hyperlink"/>
            <w:rFonts w:ascii="Times New Roman" w:hAnsi="Times New Roman" w:cs="Times New Roman"/>
            <w:color w:val="auto"/>
            <w:sz w:val="18"/>
            <w:szCs w:val="18"/>
          </w:rPr>
          <w:t>adelinedanas@gmail.com</w:t>
        </w:r>
      </w:hyperlink>
    </w:p>
    <w:p w:rsidR="00CD7797" w:rsidRDefault="00CD7797" w:rsidP="00CD7797">
      <w:pPr>
        <w:spacing w:after="0" w:line="240" w:lineRule="auto"/>
        <w:rPr>
          <w:rFonts w:ascii="Times New Roman" w:hAnsi="Times New Roman" w:cs="Times New Roman"/>
          <w:b/>
          <w:sz w:val="20"/>
          <w:szCs w:val="20"/>
        </w:rPr>
      </w:pPr>
      <w:r>
        <w:rPr>
          <w:rFonts w:ascii="Times New Roman" w:hAnsi="Times New Roman" w:cs="Times New Roman"/>
          <w:noProof/>
          <w:sz w:val="18"/>
          <w:szCs w:val="18"/>
          <w:lang w:eastAsia="en-PH"/>
        </w:rPr>
        <mc:AlternateContent>
          <mc:Choice Requires="wpg">
            <w:drawing>
              <wp:anchor distT="0" distB="0" distL="114300" distR="114300" simplePos="0" relativeHeight="251764736" behindDoc="0" locked="0" layoutInCell="1" allowOverlap="1" wp14:anchorId="11242CA6" wp14:editId="33D19D1E">
                <wp:simplePos x="0" y="0"/>
                <wp:positionH relativeFrom="column">
                  <wp:posOffset>-47625</wp:posOffset>
                </wp:positionH>
                <wp:positionV relativeFrom="paragraph">
                  <wp:posOffset>133350</wp:posOffset>
                </wp:positionV>
                <wp:extent cx="5495925" cy="180975"/>
                <wp:effectExtent l="38100" t="0" r="66675" b="85725"/>
                <wp:wrapNone/>
                <wp:docPr id="169" name="Group 169"/>
                <wp:cNvGraphicFramePr/>
                <a:graphic xmlns:a="http://schemas.openxmlformats.org/drawingml/2006/main">
                  <a:graphicData uri="http://schemas.microsoft.com/office/word/2010/wordprocessingGroup">
                    <wpg:wgp>
                      <wpg:cNvGrpSpPr/>
                      <wpg:grpSpPr>
                        <a:xfrm>
                          <a:off x="0" y="0"/>
                          <a:ext cx="5495925" cy="180975"/>
                          <a:chOff x="0" y="0"/>
                          <a:chExt cx="5495925" cy="180976"/>
                        </a:xfrm>
                      </wpg:grpSpPr>
                      <wps:wsp>
                        <wps:cNvPr id="170" name="AutoShape 2"/>
                        <wps:cNvCnPr>
                          <a:cxnSpLocks noChangeShapeType="1"/>
                        </wps:cNvCnPr>
                        <wps:spPr bwMode="auto">
                          <a:xfrm>
                            <a:off x="0" y="0"/>
                            <a:ext cx="5495925" cy="0"/>
                          </a:xfrm>
                          <a:prstGeom prst="straightConnector1">
                            <a:avLst/>
                          </a:prstGeom>
                          <a:noFill/>
                          <a:ln w="19050">
                            <a:solidFill>
                              <a:schemeClr val="tx1"/>
                            </a:solidFill>
                            <a:round/>
                          </a:ln>
                        </wps:spPr>
                        <wps:bodyPr/>
                      </wps:wsp>
                      <wps:wsp>
                        <wps:cNvPr id="171" name="Straight Connector 171"/>
                        <wps:cNvCnPr/>
                        <wps:spPr>
                          <a:xfrm flipV="1">
                            <a:off x="0" y="180975"/>
                            <a:ext cx="5495925" cy="1"/>
                          </a:xfrm>
                          <a:prstGeom prst="line">
                            <a:avLst/>
                          </a:prstGeom>
                          <a:ln w="19050">
                            <a:solidFill>
                              <a:schemeClr val="tx1"/>
                            </a:solidFill>
                          </a:ln>
                        </wps:spPr>
                        <wps:style>
                          <a:lnRef idx="3">
                            <a:schemeClr val="dk1"/>
                          </a:lnRef>
                          <a:fillRef idx="0">
                            <a:schemeClr val="dk1"/>
                          </a:fillRef>
                          <a:effectRef idx="2">
                            <a:schemeClr val="dk1"/>
                          </a:effectRef>
                          <a:fontRef idx="minor">
                            <a:schemeClr val="tx1"/>
                          </a:fontRef>
                        </wps:style>
                        <wps:bodyPr/>
                      </wps:wsp>
                    </wpg:wgp>
                  </a:graphicData>
                </a:graphic>
              </wp:anchor>
            </w:drawing>
          </mc:Choice>
          <mc:Fallback>
            <w:pict>
              <v:group id="Group 169" o:spid="_x0000_s1026" style="position:absolute;margin-left:-3.75pt;margin-top:10.5pt;width:432.75pt;height:14.25pt;z-index:251764736" coordsize="54959,18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">
                <v:shape id="AutoShape 2" o:spid="_x0000_s1027" type="#_x0000_t32" style="position:absolute;width:5495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2lqsIAAADcAAAADwAAAGRycy9kb3ducmV2LnhtbESPT4vCQAzF7wv7HYYseFunW1CX6lhk&#10;UfDqPxZvoRPbYidTOqOt394cBG8J7+W9Xxb54Bp1py7Ung38jBNQxIW3NZcGjofN9y+oEJEtNp7J&#10;wIMC5MvPjwVm1ve8o/s+lkpCOGRooIqxzbQORUUOw9i3xKJdfOcwytqV2nbYS7hrdJokU+2wZmmo&#10;sKW/iorr/uYMHKblOvzvjj2eer+1Z3/GlCbGjL6G1RxUpCG+za/rrRX8meDLMzKBXj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J2lqsIAAADcAAAADwAAAAAAAAAAAAAA&#10;AAChAgAAZHJzL2Rvd25yZXYueG1sUEsFBgAAAAAEAAQA+QAAAJADAAAAAA==&#10;" strokecolor="black [3213]" strokeweight="1.5pt"/>
                <v:line id="Straight Connector 171" o:spid="_x0000_s1028" style="position:absolute;flip:y;visibility:visible;mso-wrap-style:square" from="0,1809" to="54959,18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ugn+MMAAADcAAAADwAAAGRycy9kb3ducmV2LnhtbERPzWrCQBC+C77DMkIvUjfpQSW6ShVK&#10;S8GD0QeYZsckdHc2ZDcm9endguBtPr7fWW8Ha8SVWl87VpDOEhDEhdM1lwrOp4/XJQgfkDUax6Tg&#10;jzxsN+PRGjPtej7SNQ+liCHsM1RQhdBkUvqiIot+5hriyF1cazFE2JZSt9jHcGvkW5LMpcWaY0OF&#10;De0rKn7zziqoP83tJ+l23fcuN/O+PExTvZ8q9TIZ3lcgAg3hKX64v3Scv0jh/5l4gdzc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LoJ/jDAAAA3AAAAA8AAAAAAAAAAAAA&#10;AAAAoQIAAGRycy9kb3ducmV2LnhtbFBLBQYAAAAABAAEAPkAAACRAwAAAAA=&#10;" strokecolor="black [3213]" strokeweight="1.5pt">
                  <v:shadow on="t" color="black" opacity="22937f" origin=",.5" offset="0,.63889mm"/>
                </v:line>
              </v:group>
            </w:pict>
          </mc:Fallback>
        </mc:AlternateContent>
      </w:r>
    </w:p>
    <w:p w:rsidR="00CD7797" w:rsidRDefault="00CD7797" w:rsidP="00CD7797">
      <w:pPr>
        <w:pStyle w:val="NormalWeb"/>
        <w:spacing w:before="0" w:beforeAutospacing="0" w:after="0" w:afterAutospacing="0"/>
        <w:jc w:val="both"/>
        <w:rPr>
          <w:color w:val="000000" w:themeColor="text1"/>
        </w:rPr>
      </w:pPr>
      <w:r>
        <w:rPr>
          <w:b/>
          <w:bCs/>
          <w:color w:val="000000" w:themeColor="text1"/>
        </w:rPr>
        <w:t>EDUCATIO</w:t>
      </w:r>
      <w:r>
        <w:rPr>
          <w:b/>
          <w:bCs/>
          <w:color w:val="000000" w:themeColor="text1"/>
          <w:lang w:val="en-PH"/>
        </w:rPr>
        <w:t>N</w:t>
      </w:r>
    </w:p>
    <w:p w:rsidR="00CD7797" w:rsidRPr="00AC2CB2" w:rsidRDefault="00CD7797" w:rsidP="00CD7797">
      <w:pPr>
        <w:pStyle w:val="NormalWeb"/>
        <w:spacing w:before="0" w:beforeAutospacing="0" w:after="0" w:afterAutospacing="0"/>
        <w:rPr>
          <w:b/>
          <w:color w:val="000000" w:themeColor="text1"/>
          <w:sz w:val="20"/>
          <w:szCs w:val="20"/>
          <w:lang w:val="en-PH"/>
        </w:rPr>
      </w:pPr>
    </w:p>
    <w:p w:rsidR="00CD7797" w:rsidRDefault="00CD7797" w:rsidP="00CD7797">
      <w:pPr>
        <w:pStyle w:val="NormalWeb"/>
        <w:spacing w:before="0" w:beforeAutospacing="0" w:after="0" w:afterAutospacing="0"/>
        <w:rPr>
          <w:i/>
          <w:iCs/>
          <w:color w:val="000000" w:themeColor="text1"/>
          <w:sz w:val="20"/>
          <w:szCs w:val="20"/>
          <w:lang w:val="en-PH"/>
        </w:rPr>
      </w:pPr>
      <w:r>
        <w:rPr>
          <w:b/>
          <w:color w:val="000000" w:themeColor="text1"/>
          <w:sz w:val="20"/>
          <w:szCs w:val="20"/>
          <w:lang w:val="en-PH"/>
        </w:rPr>
        <w:t xml:space="preserve">2014 – Present </w:t>
      </w:r>
      <w:r w:rsidRPr="00AC2CB2">
        <w:rPr>
          <w:b/>
          <w:color w:val="000000" w:themeColor="text1"/>
          <w:sz w:val="20"/>
          <w:szCs w:val="20"/>
          <w:lang w:val="en-PH"/>
        </w:rPr>
        <w:tab/>
      </w:r>
      <w:r w:rsidRPr="00AC2CB2">
        <w:rPr>
          <w:b/>
          <w:color w:val="000000" w:themeColor="text1"/>
          <w:sz w:val="20"/>
          <w:szCs w:val="20"/>
          <w:lang w:val="en-PH"/>
        </w:rPr>
        <w:tab/>
      </w:r>
      <w:r w:rsidRPr="00AC2CB2">
        <w:rPr>
          <w:b/>
          <w:color w:val="000000" w:themeColor="text1"/>
          <w:sz w:val="20"/>
          <w:szCs w:val="20"/>
          <w:lang w:val="en-PH"/>
        </w:rPr>
        <w:tab/>
      </w:r>
      <w:r w:rsidRPr="00AC2CB2">
        <w:rPr>
          <w:b/>
          <w:color w:val="000000" w:themeColor="text1"/>
          <w:sz w:val="20"/>
          <w:szCs w:val="20"/>
          <w:lang w:val="en-PH"/>
        </w:rPr>
        <w:tab/>
        <w:t>National University</w:t>
      </w:r>
      <w:r w:rsidRPr="00AC2CB2">
        <w:rPr>
          <w:b/>
          <w:color w:val="000000" w:themeColor="text1"/>
          <w:sz w:val="20"/>
          <w:szCs w:val="20"/>
          <w:lang w:val="en-PH"/>
        </w:rPr>
        <w:tab/>
      </w:r>
      <w:r w:rsidRPr="00AC2CB2">
        <w:rPr>
          <w:b/>
          <w:color w:val="000000" w:themeColor="text1"/>
          <w:sz w:val="20"/>
          <w:szCs w:val="20"/>
          <w:lang w:val="en-PH"/>
        </w:rPr>
        <w:tab/>
      </w:r>
      <w:r w:rsidRPr="00AC2CB2">
        <w:rPr>
          <w:b/>
          <w:color w:val="000000" w:themeColor="text1"/>
          <w:sz w:val="20"/>
          <w:szCs w:val="20"/>
          <w:lang w:val="en-PH"/>
        </w:rPr>
        <w:tab/>
      </w:r>
      <w:r w:rsidRPr="00AC2CB2">
        <w:rPr>
          <w:b/>
          <w:color w:val="000000" w:themeColor="text1"/>
          <w:sz w:val="20"/>
          <w:szCs w:val="20"/>
          <w:lang w:val="en-PH"/>
        </w:rPr>
        <w:tab/>
      </w:r>
      <w:r w:rsidRPr="00AC2CB2">
        <w:rPr>
          <w:color w:val="000000" w:themeColor="text1"/>
          <w:sz w:val="20"/>
          <w:szCs w:val="20"/>
        </w:rPr>
        <w:t xml:space="preserve">          </w:t>
      </w:r>
      <w:r w:rsidRPr="00AC2CB2">
        <w:rPr>
          <w:color w:val="000000" w:themeColor="text1"/>
          <w:sz w:val="20"/>
          <w:szCs w:val="20"/>
        </w:rPr>
        <w:tab/>
      </w:r>
      <w:r w:rsidRPr="00AC2CB2">
        <w:rPr>
          <w:color w:val="000000" w:themeColor="text1"/>
          <w:sz w:val="20"/>
          <w:szCs w:val="20"/>
        </w:rPr>
        <w:tab/>
      </w:r>
      <w:r w:rsidRPr="00AC2CB2">
        <w:rPr>
          <w:color w:val="000000" w:themeColor="text1"/>
          <w:sz w:val="20"/>
          <w:szCs w:val="20"/>
        </w:rPr>
        <w:tab/>
      </w:r>
      <w:r w:rsidRPr="00AC2CB2">
        <w:rPr>
          <w:color w:val="000000" w:themeColor="text1"/>
          <w:sz w:val="20"/>
          <w:szCs w:val="20"/>
        </w:rPr>
        <w:tab/>
      </w:r>
      <w:r w:rsidRPr="00AC2CB2">
        <w:rPr>
          <w:color w:val="000000" w:themeColor="text1"/>
          <w:sz w:val="20"/>
          <w:szCs w:val="20"/>
        </w:rPr>
        <w:tab/>
      </w:r>
      <w:r>
        <w:rPr>
          <w:color w:val="000000" w:themeColor="text1"/>
          <w:sz w:val="20"/>
          <w:szCs w:val="20"/>
        </w:rPr>
        <w:tab/>
      </w:r>
      <w:r>
        <w:rPr>
          <w:color w:val="000000" w:themeColor="text1"/>
          <w:sz w:val="20"/>
          <w:szCs w:val="20"/>
        </w:rPr>
        <w:tab/>
      </w:r>
      <w:r w:rsidRPr="00AC2CB2">
        <w:rPr>
          <w:i/>
          <w:iCs/>
          <w:color w:val="000000" w:themeColor="text1"/>
          <w:sz w:val="20"/>
          <w:szCs w:val="20"/>
          <w:lang w:val="en-PH"/>
        </w:rPr>
        <w:t>Bachelor of Science in Pharmacy</w:t>
      </w:r>
    </w:p>
    <w:p w:rsidR="00CD7797" w:rsidRPr="00AC2CB2" w:rsidRDefault="00CD7797" w:rsidP="00CD7797">
      <w:pPr>
        <w:pStyle w:val="NormalWeb"/>
        <w:spacing w:before="0" w:beforeAutospacing="0" w:after="0" w:afterAutospacing="0"/>
        <w:rPr>
          <w:color w:val="000000" w:themeColor="text1"/>
          <w:sz w:val="20"/>
          <w:szCs w:val="20"/>
        </w:rPr>
      </w:pPr>
    </w:p>
    <w:p w:rsidR="00CD7797" w:rsidRPr="00AC2CB2" w:rsidRDefault="00CD7797" w:rsidP="00CD7797">
      <w:pPr>
        <w:pStyle w:val="NormalWeb"/>
        <w:spacing w:before="0" w:beforeAutospacing="0" w:after="0" w:afterAutospacing="0"/>
        <w:rPr>
          <w:b/>
          <w:bCs/>
          <w:color w:val="000000" w:themeColor="text1"/>
          <w:sz w:val="20"/>
          <w:szCs w:val="20"/>
          <w:lang w:val="en-PH"/>
        </w:rPr>
      </w:pPr>
      <w:r w:rsidRPr="00AC2CB2">
        <w:rPr>
          <w:b/>
          <w:bCs/>
          <w:color w:val="000000" w:themeColor="text1"/>
          <w:sz w:val="20"/>
          <w:szCs w:val="20"/>
        </w:rPr>
        <w:t>20</w:t>
      </w:r>
      <w:r>
        <w:rPr>
          <w:b/>
          <w:bCs/>
          <w:color w:val="000000" w:themeColor="text1"/>
          <w:sz w:val="20"/>
          <w:szCs w:val="20"/>
          <w:lang w:val="en-PH"/>
        </w:rPr>
        <w:t>10</w:t>
      </w:r>
      <w:r>
        <w:rPr>
          <w:b/>
          <w:bCs/>
          <w:color w:val="000000" w:themeColor="text1"/>
          <w:sz w:val="20"/>
          <w:szCs w:val="20"/>
        </w:rPr>
        <w:t xml:space="preserve"> – 2014 </w:t>
      </w:r>
      <w:r w:rsidRPr="00AC2CB2">
        <w:rPr>
          <w:color w:val="000000" w:themeColor="text1"/>
          <w:sz w:val="20"/>
          <w:szCs w:val="20"/>
        </w:rPr>
        <w:tab/>
      </w:r>
      <w:r>
        <w:rPr>
          <w:color w:val="000000" w:themeColor="text1"/>
          <w:sz w:val="20"/>
          <w:szCs w:val="20"/>
        </w:rPr>
        <w:tab/>
      </w:r>
      <w:r>
        <w:rPr>
          <w:color w:val="000000" w:themeColor="text1"/>
          <w:sz w:val="20"/>
          <w:szCs w:val="20"/>
        </w:rPr>
        <w:tab/>
      </w:r>
      <w:r w:rsidRPr="00AC2CB2">
        <w:rPr>
          <w:color w:val="000000" w:themeColor="text1"/>
          <w:sz w:val="20"/>
          <w:szCs w:val="20"/>
        </w:rPr>
        <w:tab/>
      </w:r>
      <w:r>
        <w:rPr>
          <w:b/>
          <w:bCs/>
          <w:color w:val="000000" w:themeColor="text1"/>
          <w:sz w:val="20"/>
          <w:szCs w:val="20"/>
          <w:lang w:val="en-PH"/>
        </w:rPr>
        <w:t>Lopez National Comprehensive High School</w:t>
      </w:r>
    </w:p>
    <w:p w:rsidR="00CD7797" w:rsidRPr="00AC2CB2" w:rsidRDefault="00CD7797" w:rsidP="00CD7797">
      <w:pPr>
        <w:pStyle w:val="NormalWeb"/>
        <w:spacing w:before="0" w:beforeAutospacing="0" w:after="0" w:afterAutospacing="0"/>
        <w:ind w:left="2880" w:firstLine="720"/>
        <w:rPr>
          <w:i/>
          <w:iCs/>
          <w:color w:val="000000" w:themeColor="text1"/>
          <w:sz w:val="20"/>
          <w:szCs w:val="20"/>
          <w:lang w:val="en-PH"/>
        </w:rPr>
      </w:pPr>
      <w:r>
        <w:rPr>
          <w:i/>
          <w:iCs/>
          <w:color w:val="000000" w:themeColor="text1"/>
          <w:sz w:val="20"/>
          <w:szCs w:val="20"/>
          <w:lang w:val="en-PH"/>
        </w:rPr>
        <w:t>Secondary</w:t>
      </w:r>
    </w:p>
    <w:p w:rsidR="00CD7797" w:rsidRPr="00AC2CB2" w:rsidRDefault="00CD7797" w:rsidP="00CD7797">
      <w:pPr>
        <w:pStyle w:val="NormalWeb"/>
        <w:spacing w:before="0" w:beforeAutospacing="0" w:after="0" w:afterAutospacing="0"/>
        <w:ind w:left="2880" w:firstLine="720"/>
        <w:rPr>
          <w:color w:val="000000" w:themeColor="text1"/>
          <w:sz w:val="20"/>
          <w:szCs w:val="20"/>
          <w:lang w:val="en-PH"/>
        </w:rPr>
      </w:pPr>
    </w:p>
    <w:p w:rsidR="00CD7797" w:rsidRPr="00AC2CB2" w:rsidRDefault="00CD7797" w:rsidP="00CD7797">
      <w:pPr>
        <w:pStyle w:val="NormalWeb"/>
        <w:spacing w:before="0" w:beforeAutospacing="0" w:after="0" w:afterAutospacing="0"/>
        <w:rPr>
          <w:b/>
          <w:bCs/>
          <w:color w:val="000000" w:themeColor="text1"/>
          <w:sz w:val="20"/>
          <w:szCs w:val="20"/>
          <w:lang w:val="en-PH"/>
        </w:rPr>
      </w:pPr>
      <w:r>
        <w:rPr>
          <w:b/>
          <w:bCs/>
          <w:color w:val="000000" w:themeColor="text1"/>
          <w:sz w:val="20"/>
          <w:szCs w:val="20"/>
          <w:lang w:val="en-PH"/>
        </w:rPr>
        <w:t>2004 – 2010</w:t>
      </w:r>
      <w:r>
        <w:rPr>
          <w:b/>
          <w:bCs/>
          <w:color w:val="000000" w:themeColor="text1"/>
          <w:sz w:val="20"/>
          <w:szCs w:val="20"/>
          <w:lang w:val="en-PH"/>
        </w:rPr>
        <w:tab/>
      </w:r>
      <w:r w:rsidRPr="00AC2CB2">
        <w:rPr>
          <w:i/>
          <w:iCs/>
          <w:color w:val="000000" w:themeColor="text1"/>
          <w:sz w:val="20"/>
          <w:szCs w:val="20"/>
          <w:lang w:val="en-PH"/>
        </w:rPr>
        <w:tab/>
      </w:r>
      <w:r w:rsidRPr="00AC2CB2">
        <w:rPr>
          <w:i/>
          <w:iCs/>
          <w:color w:val="000000" w:themeColor="text1"/>
          <w:sz w:val="20"/>
          <w:szCs w:val="20"/>
          <w:lang w:val="en-PH"/>
        </w:rPr>
        <w:tab/>
      </w:r>
      <w:r w:rsidRPr="00AC2CB2">
        <w:rPr>
          <w:i/>
          <w:iCs/>
          <w:color w:val="000000" w:themeColor="text1"/>
          <w:sz w:val="20"/>
          <w:szCs w:val="20"/>
          <w:lang w:val="en-PH"/>
        </w:rPr>
        <w:tab/>
      </w:r>
      <w:r>
        <w:rPr>
          <w:b/>
          <w:bCs/>
          <w:color w:val="000000" w:themeColor="text1"/>
          <w:sz w:val="20"/>
          <w:szCs w:val="20"/>
          <w:lang w:val="en-PH"/>
        </w:rPr>
        <w:t xml:space="preserve">Lopez West Elementary School Bldg.1 </w:t>
      </w:r>
    </w:p>
    <w:p w:rsidR="00CD7797" w:rsidRDefault="00CD7797" w:rsidP="00CD7797">
      <w:pPr>
        <w:pStyle w:val="NormalWeb"/>
        <w:spacing w:before="0" w:beforeAutospacing="0" w:after="0" w:afterAutospacing="0"/>
        <w:ind w:left="2880" w:firstLine="720"/>
        <w:rPr>
          <w:i/>
          <w:iCs/>
          <w:color w:val="000000" w:themeColor="text1"/>
          <w:sz w:val="20"/>
          <w:szCs w:val="20"/>
          <w:lang w:val="en-PH"/>
        </w:rPr>
      </w:pPr>
      <w:r>
        <w:rPr>
          <w:i/>
          <w:iCs/>
          <w:color w:val="000000" w:themeColor="text1"/>
          <w:sz w:val="20"/>
          <w:szCs w:val="20"/>
          <w:lang w:val="en-PH"/>
        </w:rPr>
        <w:t>Primary</w:t>
      </w:r>
    </w:p>
    <w:p w:rsidR="00CD7797" w:rsidRDefault="00CD7797" w:rsidP="00CD7797">
      <w:pPr>
        <w:pStyle w:val="NormalWeb"/>
        <w:spacing w:before="0" w:beforeAutospacing="0" w:after="0" w:afterAutospacing="0"/>
        <w:ind w:left="2160" w:hanging="2160"/>
        <w:rPr>
          <w:b/>
          <w:bCs/>
          <w:color w:val="000000" w:themeColor="text1"/>
        </w:rPr>
      </w:pPr>
      <w:r>
        <w:rPr>
          <w:noProof/>
          <w:sz w:val="18"/>
          <w:szCs w:val="18"/>
          <w:lang w:val="en-PH" w:eastAsia="en-PH"/>
        </w:rPr>
        <mc:AlternateContent>
          <mc:Choice Requires="wpg">
            <w:drawing>
              <wp:anchor distT="0" distB="0" distL="114300" distR="114300" simplePos="0" relativeHeight="251762688" behindDoc="0" locked="0" layoutInCell="1" allowOverlap="1" wp14:anchorId="2C92FDBB" wp14:editId="1E1CCB06">
                <wp:simplePos x="0" y="0"/>
                <wp:positionH relativeFrom="column">
                  <wp:posOffset>-47625</wp:posOffset>
                </wp:positionH>
                <wp:positionV relativeFrom="paragraph">
                  <wp:posOffset>164465</wp:posOffset>
                </wp:positionV>
                <wp:extent cx="5495925" cy="180975"/>
                <wp:effectExtent l="38100" t="0" r="66675" b="85725"/>
                <wp:wrapNone/>
                <wp:docPr id="172" name="Group 172"/>
                <wp:cNvGraphicFramePr/>
                <a:graphic xmlns:a="http://schemas.openxmlformats.org/drawingml/2006/main">
                  <a:graphicData uri="http://schemas.microsoft.com/office/word/2010/wordprocessingGroup">
                    <wpg:wgp>
                      <wpg:cNvGrpSpPr/>
                      <wpg:grpSpPr>
                        <a:xfrm>
                          <a:off x="0" y="0"/>
                          <a:ext cx="5495925" cy="180975"/>
                          <a:chOff x="0" y="0"/>
                          <a:chExt cx="5495925" cy="180976"/>
                        </a:xfrm>
                      </wpg:grpSpPr>
                      <wps:wsp>
                        <wps:cNvPr id="173" name="AutoShape 2"/>
                        <wps:cNvCnPr>
                          <a:cxnSpLocks noChangeShapeType="1"/>
                        </wps:cNvCnPr>
                        <wps:spPr bwMode="auto">
                          <a:xfrm>
                            <a:off x="0" y="0"/>
                            <a:ext cx="5495925" cy="0"/>
                          </a:xfrm>
                          <a:prstGeom prst="straightConnector1">
                            <a:avLst/>
                          </a:prstGeom>
                          <a:noFill/>
                          <a:ln w="19050">
                            <a:solidFill>
                              <a:schemeClr val="tx1"/>
                            </a:solidFill>
                            <a:round/>
                          </a:ln>
                        </wps:spPr>
                        <wps:bodyPr/>
                      </wps:wsp>
                      <wps:wsp>
                        <wps:cNvPr id="174" name="Straight Connector 174"/>
                        <wps:cNvCnPr/>
                        <wps:spPr>
                          <a:xfrm flipV="1">
                            <a:off x="0" y="180975"/>
                            <a:ext cx="5495925" cy="1"/>
                          </a:xfrm>
                          <a:prstGeom prst="line">
                            <a:avLst/>
                          </a:prstGeom>
                          <a:ln w="19050">
                            <a:solidFill>
                              <a:schemeClr val="tx1"/>
                            </a:solidFill>
                          </a:ln>
                        </wps:spPr>
                        <wps:style>
                          <a:lnRef idx="3">
                            <a:schemeClr val="dk1"/>
                          </a:lnRef>
                          <a:fillRef idx="0">
                            <a:schemeClr val="dk1"/>
                          </a:fillRef>
                          <a:effectRef idx="2">
                            <a:schemeClr val="dk1"/>
                          </a:effectRef>
                          <a:fontRef idx="minor">
                            <a:schemeClr val="tx1"/>
                          </a:fontRef>
                        </wps:style>
                        <wps:bodyPr/>
                      </wps:wsp>
                    </wpg:wgp>
                  </a:graphicData>
                </a:graphic>
              </wp:anchor>
            </w:drawing>
          </mc:Choice>
          <mc:Fallback>
            <w:pict>
              <v:group id="Group 172" o:spid="_x0000_s1026" style="position:absolute;margin-left:-3.75pt;margin-top:12.95pt;width:432.75pt;height:14.25pt;z-index:251762688" coordsize="54959,18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">
                <v:shape id="AutoShape 2" o:spid="_x0000_s1027" type="#_x0000_t32" style="position:absolute;width:5495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873bwAAADcAAAADwAAAGRycy9kb3ducmV2LnhtbERPyQrCMBC9C/5DGMGbpiouVKOIKHh1&#10;Q7wNzdgWm0lpoq1/bwTB2zzeOotVYwrxosrllhUM+hEI4sTqnFMF59OuNwPhPLLGwjIpeJOD1bLd&#10;WmCsbc0Heh19KkIIuxgVZN6XsZQuycig69uSOHB3Wxn0AVap1BXWIdwUchhFE2kw59CQYUmbjJLH&#10;8WkUnCbp1l0P5xovtd3rm73hkMZKdTvNeg7CU+P/4p97r8P86Qi+z4QL5PID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mE873bwAAADcAAAADwAAAAAAAAAAAAAAAAChAgAA&#10;ZHJzL2Rvd25yZXYueG1sUEsFBgAAAAAEAAQA+QAAAIoDAAAAAA==&#10;" strokecolor="black [3213]" strokeweight="1.5pt"/>
                <v:line id="Straight Connector 174" o:spid="_x0000_s1028" style="position:absolute;flip:y;visibility:visible;mso-wrap-style:square" from="0,1809" to="54959,18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p+EYMMAAADcAAAADwAAAGRycy9kb3ducmV2LnhtbERPzWrCQBC+F/oOyxS8iG4UUUldpQpF&#10;EXow7QNMs2MS3J0N2Y2JPr0rFHqbj+93VpveGnGlxleOFUzGCQji3OmKCwU/35+jJQgfkDUax6Tg&#10;Rh4269eXFabadXyiaxYKEUPYp6igDKFOpfR5SRb92NXEkTu7xmKIsCmkbrCL4dbIaZLMpcWKY0OJ&#10;Ne1Kyi9ZaxVUe3P/Tdpte9xmZt4VX8OJ3g2VGrz1H+8gAvXhX/znPug4fzGD5zPxArl+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KfhGDDAAAA3AAAAA8AAAAAAAAAAAAA&#10;AAAAoQIAAGRycy9kb3ducmV2LnhtbFBLBQYAAAAABAAEAPkAAACRAwAAAAA=&#10;" strokecolor="black [3213]" strokeweight="1.5pt">
                  <v:shadow on="t" color="black" opacity="22937f" origin=",.5" offset="0,.63889mm"/>
                </v:line>
              </v:group>
            </w:pict>
          </mc:Fallback>
        </mc:AlternateContent>
      </w:r>
      <w:r>
        <w:rPr>
          <w:b/>
          <w:color w:val="000000" w:themeColor="text1"/>
        </w:rPr>
        <w:tab/>
        <w:t xml:space="preserve">                                 </w:t>
      </w:r>
    </w:p>
    <w:p w:rsidR="00CD7797" w:rsidRDefault="00CD7797" w:rsidP="00CD7797">
      <w:pPr>
        <w:pStyle w:val="NormalWeb"/>
        <w:spacing w:before="0" w:beforeAutospacing="0" w:after="0" w:afterAutospacing="0"/>
        <w:jc w:val="both"/>
        <w:rPr>
          <w:b/>
          <w:bCs/>
          <w:color w:val="000000" w:themeColor="text1"/>
          <w:lang w:val="en-PH"/>
        </w:rPr>
      </w:pPr>
      <w:r>
        <w:rPr>
          <w:b/>
          <w:bCs/>
          <w:color w:val="000000" w:themeColor="text1"/>
          <w:lang w:val="en-PH"/>
        </w:rPr>
        <w:t>POSITIONS HELD &amp; AFFILIATIONS</w:t>
      </w:r>
    </w:p>
    <w:p w:rsidR="00CD7797" w:rsidRPr="00AC2CB2" w:rsidRDefault="00CD7797" w:rsidP="00CD7797">
      <w:pPr>
        <w:pStyle w:val="NormalWeb"/>
        <w:spacing w:before="0" w:beforeAutospacing="0" w:after="0" w:afterAutospacing="0"/>
        <w:rPr>
          <w:color w:val="000000" w:themeColor="text1"/>
          <w:sz w:val="20"/>
          <w:szCs w:val="20"/>
        </w:rPr>
      </w:pPr>
    </w:p>
    <w:p w:rsidR="00CD7797" w:rsidRPr="00AC2CB2" w:rsidRDefault="00CD7797" w:rsidP="00CD7797">
      <w:pPr>
        <w:spacing w:after="0" w:line="240" w:lineRule="auto"/>
        <w:rPr>
          <w:rFonts w:ascii="Times New Roman" w:hAnsi="Times New Roman" w:cs="Times New Roman"/>
          <w:sz w:val="20"/>
          <w:szCs w:val="20"/>
        </w:rPr>
      </w:pPr>
      <w:r>
        <w:rPr>
          <w:rFonts w:ascii="Times New Roman" w:hAnsi="Times New Roman" w:cs="Times New Roman"/>
          <w:b/>
          <w:bCs/>
          <w:sz w:val="20"/>
          <w:szCs w:val="20"/>
        </w:rPr>
        <w:t>2016 – 2017</w:t>
      </w:r>
      <w:r>
        <w:rPr>
          <w:rFonts w:ascii="Times New Roman" w:hAnsi="Times New Roman" w:cs="Times New Roman"/>
          <w:b/>
          <w:bCs/>
          <w:sz w:val="20"/>
          <w:szCs w:val="20"/>
        </w:rPr>
        <w:tab/>
      </w:r>
      <w:r w:rsidRPr="00AC2CB2">
        <w:rPr>
          <w:rFonts w:ascii="Times New Roman" w:hAnsi="Times New Roman" w:cs="Times New Roman"/>
          <w:sz w:val="20"/>
          <w:szCs w:val="20"/>
        </w:rPr>
        <w:tab/>
      </w:r>
      <w:r w:rsidRPr="00AC2CB2">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b/>
          <w:sz w:val="20"/>
          <w:szCs w:val="20"/>
        </w:rPr>
        <w:t>NU College of Pharmacy Student Council Zeta Chapter</w:t>
      </w:r>
    </w:p>
    <w:p w:rsidR="00CD7797" w:rsidRPr="00AC2CB2" w:rsidRDefault="00CD7797" w:rsidP="00CD7797">
      <w:pPr>
        <w:spacing w:after="0" w:line="240" w:lineRule="auto"/>
        <w:ind w:left="2880" w:firstLine="720"/>
        <w:rPr>
          <w:rFonts w:ascii="Times New Roman" w:hAnsi="Times New Roman" w:cs="Times New Roman"/>
          <w:i/>
          <w:iCs/>
          <w:sz w:val="20"/>
          <w:szCs w:val="20"/>
        </w:rPr>
      </w:pPr>
      <w:r>
        <w:rPr>
          <w:rFonts w:ascii="Times New Roman" w:hAnsi="Times New Roman" w:cs="Times New Roman"/>
          <w:i/>
          <w:iCs/>
          <w:sz w:val="20"/>
          <w:szCs w:val="20"/>
        </w:rPr>
        <w:t>Treasurer</w:t>
      </w:r>
    </w:p>
    <w:p w:rsidR="00CD7797" w:rsidRPr="00AC2CB2" w:rsidRDefault="00CD7797" w:rsidP="00CD7797">
      <w:pPr>
        <w:spacing w:after="0" w:line="240" w:lineRule="auto"/>
        <w:rPr>
          <w:rFonts w:ascii="Times New Roman" w:hAnsi="Times New Roman" w:cs="Times New Roman"/>
          <w:sz w:val="20"/>
          <w:szCs w:val="20"/>
        </w:rPr>
      </w:pPr>
    </w:p>
    <w:p w:rsidR="00CD7797" w:rsidRPr="00AC2CB2" w:rsidRDefault="00CD7797" w:rsidP="00CD7797">
      <w:pPr>
        <w:spacing w:after="0" w:line="240" w:lineRule="auto"/>
        <w:ind w:left="3600" w:hanging="3600"/>
        <w:rPr>
          <w:rFonts w:ascii="Times New Roman" w:hAnsi="Times New Roman" w:cs="Times New Roman"/>
          <w:b/>
          <w:sz w:val="20"/>
          <w:szCs w:val="20"/>
        </w:rPr>
      </w:pPr>
      <w:r>
        <w:rPr>
          <w:rFonts w:ascii="Times New Roman" w:hAnsi="Times New Roman" w:cs="Times New Roman"/>
          <w:b/>
          <w:bCs/>
          <w:sz w:val="20"/>
          <w:szCs w:val="20"/>
        </w:rPr>
        <w:t xml:space="preserve">2015 – Present </w:t>
      </w:r>
      <w:r w:rsidRPr="00AC2CB2">
        <w:rPr>
          <w:rFonts w:ascii="Times New Roman" w:hAnsi="Times New Roman" w:cs="Times New Roman"/>
          <w:sz w:val="20"/>
          <w:szCs w:val="20"/>
        </w:rPr>
        <w:tab/>
      </w:r>
      <w:r>
        <w:rPr>
          <w:rFonts w:ascii="Times New Roman" w:hAnsi="Times New Roman" w:cs="Times New Roman"/>
          <w:b/>
          <w:sz w:val="20"/>
          <w:szCs w:val="20"/>
        </w:rPr>
        <w:t>Red Cross Youth – Manila Chapter</w:t>
      </w:r>
    </w:p>
    <w:p w:rsidR="00CD7797" w:rsidRPr="00AC2CB2" w:rsidRDefault="00CD7797" w:rsidP="00CD7797">
      <w:pPr>
        <w:spacing w:after="0" w:line="240" w:lineRule="auto"/>
        <w:ind w:left="2880" w:firstLine="720"/>
        <w:rPr>
          <w:rFonts w:ascii="Times New Roman" w:hAnsi="Times New Roman" w:cs="Times New Roman"/>
          <w:i/>
          <w:iCs/>
          <w:sz w:val="20"/>
          <w:szCs w:val="20"/>
        </w:rPr>
      </w:pPr>
      <w:r w:rsidRPr="00AC2CB2">
        <w:rPr>
          <w:rFonts w:ascii="Times New Roman" w:hAnsi="Times New Roman" w:cs="Times New Roman"/>
          <w:i/>
          <w:iCs/>
          <w:sz w:val="20"/>
          <w:szCs w:val="20"/>
        </w:rPr>
        <w:t>Member</w:t>
      </w:r>
    </w:p>
    <w:p w:rsidR="00CD7797" w:rsidRPr="00AC2CB2" w:rsidRDefault="00CD7797" w:rsidP="00CD7797">
      <w:pPr>
        <w:spacing w:after="0" w:line="240" w:lineRule="auto"/>
        <w:rPr>
          <w:rFonts w:ascii="Times New Roman" w:hAnsi="Times New Roman" w:cs="Times New Roman"/>
          <w:sz w:val="20"/>
          <w:szCs w:val="20"/>
        </w:rPr>
      </w:pPr>
    </w:p>
    <w:p w:rsidR="00CD7797" w:rsidRPr="00AC2CB2" w:rsidRDefault="00CD7797" w:rsidP="00CD7797">
      <w:pPr>
        <w:spacing w:after="0" w:line="240" w:lineRule="auto"/>
        <w:ind w:left="3600" w:hanging="3600"/>
        <w:rPr>
          <w:rFonts w:ascii="Times New Roman" w:hAnsi="Times New Roman" w:cs="Times New Roman"/>
          <w:b/>
          <w:sz w:val="20"/>
          <w:szCs w:val="20"/>
        </w:rPr>
      </w:pPr>
      <w:r>
        <w:rPr>
          <w:rFonts w:ascii="Times New Roman" w:hAnsi="Times New Roman" w:cs="Times New Roman"/>
          <w:b/>
          <w:bCs/>
          <w:sz w:val="20"/>
          <w:szCs w:val="20"/>
        </w:rPr>
        <w:t xml:space="preserve">2014 – Present </w:t>
      </w:r>
      <w:r w:rsidRPr="00AC2CB2">
        <w:rPr>
          <w:rFonts w:ascii="Times New Roman" w:hAnsi="Times New Roman" w:cs="Times New Roman"/>
          <w:sz w:val="20"/>
          <w:szCs w:val="20"/>
        </w:rPr>
        <w:tab/>
      </w:r>
      <w:r w:rsidRPr="00AC2CB2">
        <w:rPr>
          <w:rFonts w:ascii="Times New Roman" w:hAnsi="Times New Roman" w:cs="Times New Roman"/>
          <w:b/>
          <w:sz w:val="20"/>
          <w:szCs w:val="20"/>
        </w:rPr>
        <w:t>Federation of Junior Chapters Philippine Pharmacists Association</w:t>
      </w:r>
    </w:p>
    <w:p w:rsidR="00CD7797" w:rsidRPr="00AC2CB2" w:rsidRDefault="00CD7797" w:rsidP="00CD7797">
      <w:pPr>
        <w:spacing w:after="0" w:line="240" w:lineRule="auto"/>
        <w:ind w:left="2880" w:firstLine="720"/>
        <w:rPr>
          <w:rFonts w:ascii="Times New Roman" w:hAnsi="Times New Roman" w:cs="Times New Roman"/>
          <w:i/>
          <w:iCs/>
          <w:sz w:val="20"/>
          <w:szCs w:val="20"/>
        </w:rPr>
      </w:pPr>
      <w:r w:rsidRPr="00AC2CB2">
        <w:rPr>
          <w:rFonts w:ascii="Times New Roman" w:hAnsi="Times New Roman" w:cs="Times New Roman"/>
          <w:i/>
          <w:iCs/>
          <w:sz w:val="20"/>
          <w:szCs w:val="20"/>
        </w:rPr>
        <w:t>Member</w:t>
      </w:r>
    </w:p>
    <w:p w:rsidR="00CD7797" w:rsidRPr="00AC2CB2" w:rsidRDefault="00CD7797" w:rsidP="00CD7797">
      <w:pPr>
        <w:pStyle w:val="NormalWeb"/>
        <w:spacing w:before="0" w:beforeAutospacing="0" w:after="0" w:afterAutospacing="0"/>
        <w:ind w:left="2160" w:hanging="2160"/>
        <w:rPr>
          <w:b/>
          <w:bCs/>
          <w:color w:val="000000" w:themeColor="text1"/>
          <w:sz w:val="20"/>
          <w:szCs w:val="20"/>
        </w:rPr>
      </w:pPr>
      <w:r w:rsidRPr="00AC2CB2">
        <w:rPr>
          <w:b/>
          <w:color w:val="000000" w:themeColor="text1"/>
          <w:sz w:val="20"/>
          <w:szCs w:val="20"/>
        </w:rPr>
        <w:tab/>
        <w:t xml:space="preserve">                                 </w:t>
      </w:r>
    </w:p>
    <w:p w:rsidR="00CD7797" w:rsidRDefault="00CD7797" w:rsidP="00CD7797">
      <w:pPr>
        <w:pStyle w:val="NormalWeb"/>
        <w:spacing w:before="0" w:beforeAutospacing="0" w:after="0" w:afterAutospacing="0"/>
        <w:jc w:val="both"/>
        <w:rPr>
          <w:color w:val="000000" w:themeColor="text1"/>
        </w:rPr>
      </w:pPr>
      <w:r>
        <w:rPr>
          <w:noProof/>
          <w:sz w:val="18"/>
          <w:szCs w:val="18"/>
          <w:lang w:val="en-PH" w:eastAsia="en-PH"/>
        </w:rPr>
        <mc:AlternateContent>
          <mc:Choice Requires="wpg">
            <w:drawing>
              <wp:anchor distT="0" distB="0" distL="114300" distR="114300" simplePos="0" relativeHeight="251763712" behindDoc="0" locked="0" layoutInCell="1" allowOverlap="1" wp14:anchorId="475E0513" wp14:editId="7CF593B3">
                <wp:simplePos x="0" y="0"/>
                <wp:positionH relativeFrom="column">
                  <wp:posOffset>-47625</wp:posOffset>
                </wp:positionH>
                <wp:positionV relativeFrom="paragraph">
                  <wp:posOffset>-2540</wp:posOffset>
                </wp:positionV>
                <wp:extent cx="5495925" cy="180975"/>
                <wp:effectExtent l="38100" t="0" r="66675" b="85725"/>
                <wp:wrapNone/>
                <wp:docPr id="175" name="Group 175"/>
                <wp:cNvGraphicFramePr/>
                <a:graphic xmlns:a="http://schemas.openxmlformats.org/drawingml/2006/main">
                  <a:graphicData uri="http://schemas.microsoft.com/office/word/2010/wordprocessingGroup">
                    <wpg:wgp>
                      <wpg:cNvGrpSpPr/>
                      <wpg:grpSpPr>
                        <a:xfrm>
                          <a:off x="0" y="0"/>
                          <a:ext cx="5495925" cy="180975"/>
                          <a:chOff x="0" y="0"/>
                          <a:chExt cx="5495925" cy="180976"/>
                        </a:xfrm>
                      </wpg:grpSpPr>
                      <wps:wsp>
                        <wps:cNvPr id="176" name="AutoShape 2"/>
                        <wps:cNvCnPr>
                          <a:cxnSpLocks noChangeShapeType="1"/>
                        </wps:cNvCnPr>
                        <wps:spPr bwMode="auto">
                          <a:xfrm>
                            <a:off x="0" y="0"/>
                            <a:ext cx="5495925" cy="0"/>
                          </a:xfrm>
                          <a:prstGeom prst="straightConnector1">
                            <a:avLst/>
                          </a:prstGeom>
                          <a:noFill/>
                          <a:ln w="19050">
                            <a:solidFill>
                              <a:schemeClr val="tx1"/>
                            </a:solidFill>
                            <a:round/>
                          </a:ln>
                        </wps:spPr>
                        <wps:bodyPr/>
                      </wps:wsp>
                      <wps:wsp>
                        <wps:cNvPr id="177" name="Straight Connector 177"/>
                        <wps:cNvCnPr/>
                        <wps:spPr>
                          <a:xfrm flipV="1">
                            <a:off x="0" y="180975"/>
                            <a:ext cx="5495925" cy="1"/>
                          </a:xfrm>
                          <a:prstGeom prst="line">
                            <a:avLst/>
                          </a:prstGeom>
                          <a:ln w="19050">
                            <a:solidFill>
                              <a:schemeClr val="tx1"/>
                            </a:solidFill>
                          </a:ln>
                        </wps:spPr>
                        <wps:style>
                          <a:lnRef idx="3">
                            <a:schemeClr val="dk1"/>
                          </a:lnRef>
                          <a:fillRef idx="0">
                            <a:schemeClr val="dk1"/>
                          </a:fillRef>
                          <a:effectRef idx="2">
                            <a:schemeClr val="dk1"/>
                          </a:effectRef>
                          <a:fontRef idx="minor">
                            <a:schemeClr val="tx1"/>
                          </a:fontRef>
                        </wps:style>
                        <wps:bodyPr/>
                      </wps:wsp>
                    </wpg:wgp>
                  </a:graphicData>
                </a:graphic>
              </wp:anchor>
            </w:drawing>
          </mc:Choice>
          <mc:Fallback>
            <w:pict>
              <v:group id="Group 175" o:spid="_x0000_s1026" style="position:absolute;margin-left:-3.75pt;margin-top:-.2pt;width:432.75pt;height:14.25pt;z-index:251763712" coordsize="54959,18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">
                <v:shape id="AutoShape 2" o:spid="_x0000_s1027" type="#_x0000_t32" style="position:absolute;width:5495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iYRbwAAADcAAAADwAAAGRycy9kb3ducmV2LnhtbERPSwrCMBDdC94hjOBOUwWrVKOIKLj1&#10;h7gbmrEtNpPSRFtvbwTB3Tzedxar1pTiRbUrLCsYDSMQxKnVBWcKzqfdYAbCeWSNpWVS8CYHq2W3&#10;s8BE24YP9Dr6TIQQdgkqyL2vEildmpNBN7QVceDutjboA6wzqWtsQrgp5TiKYmmw4NCQY0WbnNLH&#10;8WkUnOJs666Hc4OXxu71zd5wTBOl+r12PQfhqfV/8c+912H+NIbvM+ECufwA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iDiYRbwAAADcAAAADwAAAAAAAAAAAAAAAAChAgAA&#10;ZHJzL2Rvd25yZXYueG1sUEsFBgAAAAAEAAQA+QAAAIoDAAAAAA==&#10;" strokecolor="black [3213]" strokeweight="1.5pt"/>
                <v:line id="Straight Connector 177" o:spid="_x0000_s1028" style="position:absolute;flip:y;visibility:visible;mso-wrap-style:square" from="0,1809" to="54959,18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k0aF8MAAADcAAAADwAAAGRycy9kb3ducmV2LnhtbERPzWrCQBC+C32HZQpepNnoQSV1lSoU&#10;RfBg7ANMs9MkdHc2ZDcm+vSuUOhtPr7fWW0Ga8SVWl87VjBNUhDEhdM1lwq+Lp9vSxA+IGs0jknB&#10;jTxs1i+jFWba9Xymax5KEUPYZ6igCqHJpPRFRRZ94hriyP241mKIsC2lbrGP4dbIWZrOpcWaY0OF&#10;De0qKn7zziqo9+b+nXbb7rjNzbwvT5Op3k2UGr8OH+8gAg3hX/znPug4f7GA5zPxArl+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JNGhfDAAAA3AAAAA8AAAAAAAAAAAAA&#10;AAAAoQIAAGRycy9kb3ducmV2LnhtbFBLBQYAAAAABAAEAPkAAACRAwAAAAA=&#10;" strokecolor="black [3213]" strokeweight="1.5pt">
                  <v:shadow on="t" color="black" opacity="22937f" origin=",.5" offset="0,.63889mm"/>
                </v:line>
              </v:group>
            </w:pict>
          </mc:Fallback>
        </mc:AlternateContent>
      </w:r>
      <w:r>
        <w:rPr>
          <w:b/>
          <w:bCs/>
          <w:color w:val="000000" w:themeColor="text1"/>
          <w:lang w:val="en-PH"/>
        </w:rPr>
        <w:t>INTERNSHIP EXPERIENCE</w:t>
      </w:r>
    </w:p>
    <w:p w:rsidR="00CD7797" w:rsidRPr="00AC2CB2" w:rsidRDefault="00CD7797" w:rsidP="00CD7797">
      <w:pPr>
        <w:pStyle w:val="NormalWeb"/>
        <w:spacing w:before="0" w:beforeAutospacing="0" w:after="0" w:afterAutospacing="0"/>
        <w:rPr>
          <w:color w:val="000000" w:themeColor="text1"/>
          <w:sz w:val="20"/>
          <w:szCs w:val="20"/>
        </w:rPr>
      </w:pPr>
    </w:p>
    <w:p w:rsidR="00CD7797" w:rsidRPr="00AC2CB2" w:rsidRDefault="00CD7797" w:rsidP="00CD7797">
      <w:pPr>
        <w:pStyle w:val="NormalWeb"/>
        <w:spacing w:before="0" w:beforeAutospacing="0" w:after="0" w:afterAutospacing="0"/>
        <w:rPr>
          <w:color w:val="000000" w:themeColor="text1"/>
          <w:sz w:val="20"/>
          <w:szCs w:val="20"/>
        </w:rPr>
      </w:pPr>
      <w:r w:rsidRPr="00AC2CB2">
        <w:rPr>
          <w:color w:val="000000" w:themeColor="text1"/>
          <w:sz w:val="20"/>
          <w:szCs w:val="20"/>
        </w:rPr>
        <w:t>Hospital Pharmacy</w:t>
      </w:r>
    </w:p>
    <w:p w:rsidR="00CD7797" w:rsidRPr="00BE451D" w:rsidRDefault="00CD7797" w:rsidP="00CD7797">
      <w:pPr>
        <w:pStyle w:val="NormalWeb"/>
        <w:spacing w:before="0" w:beforeAutospacing="0" w:after="0" w:afterAutospacing="0"/>
        <w:jc w:val="both"/>
        <w:rPr>
          <w:b/>
          <w:bCs/>
          <w:color w:val="000000" w:themeColor="text1"/>
          <w:sz w:val="20"/>
          <w:szCs w:val="20"/>
          <w:lang w:val="en-PH"/>
        </w:rPr>
      </w:pPr>
      <w:r>
        <w:rPr>
          <w:b/>
          <w:bCs/>
          <w:color w:val="000000" w:themeColor="text1"/>
          <w:sz w:val="20"/>
          <w:szCs w:val="20"/>
          <w:lang w:val="en-PH"/>
        </w:rPr>
        <w:t>June – July 2017</w:t>
      </w:r>
      <w:r>
        <w:rPr>
          <w:b/>
          <w:bCs/>
          <w:color w:val="000000" w:themeColor="text1"/>
          <w:sz w:val="20"/>
          <w:szCs w:val="20"/>
          <w:lang w:val="en-PH"/>
        </w:rPr>
        <w:tab/>
      </w:r>
      <w:r>
        <w:rPr>
          <w:b/>
          <w:bCs/>
          <w:color w:val="000000" w:themeColor="text1"/>
          <w:sz w:val="20"/>
          <w:szCs w:val="20"/>
          <w:lang w:val="en-PH"/>
        </w:rPr>
        <w:tab/>
      </w:r>
      <w:r>
        <w:rPr>
          <w:b/>
          <w:bCs/>
          <w:color w:val="000000" w:themeColor="text1"/>
          <w:sz w:val="20"/>
          <w:szCs w:val="20"/>
          <w:lang w:val="en-PH"/>
        </w:rPr>
        <w:tab/>
      </w:r>
      <w:r>
        <w:rPr>
          <w:b/>
          <w:bCs/>
          <w:color w:val="000000" w:themeColor="text1"/>
          <w:sz w:val="20"/>
          <w:szCs w:val="20"/>
          <w:lang w:val="en-PH"/>
        </w:rPr>
        <w:tab/>
        <w:t>East Avenue Medical Center</w:t>
      </w:r>
      <w:r w:rsidRPr="00C757C4">
        <w:rPr>
          <w:color w:val="000000" w:themeColor="text1"/>
          <w:sz w:val="20"/>
          <w:szCs w:val="20"/>
          <w:lang w:val="en-PH"/>
        </w:rPr>
        <w:tab/>
      </w:r>
      <w:r w:rsidRPr="00C757C4">
        <w:rPr>
          <w:color w:val="000000" w:themeColor="text1"/>
          <w:sz w:val="20"/>
          <w:szCs w:val="20"/>
          <w:lang w:val="en-PH"/>
        </w:rPr>
        <w:tab/>
      </w:r>
      <w:r w:rsidRPr="00C757C4">
        <w:rPr>
          <w:color w:val="000000" w:themeColor="text1"/>
          <w:sz w:val="20"/>
          <w:szCs w:val="20"/>
          <w:lang w:val="en-PH"/>
        </w:rPr>
        <w:tab/>
      </w:r>
      <w:r w:rsidRPr="00C757C4">
        <w:rPr>
          <w:color w:val="000000" w:themeColor="text1"/>
          <w:sz w:val="20"/>
          <w:szCs w:val="20"/>
          <w:lang w:val="en-PH"/>
        </w:rPr>
        <w:tab/>
      </w:r>
    </w:p>
    <w:p w:rsidR="00CD7797" w:rsidRDefault="00CD7797" w:rsidP="00CD7797">
      <w:pPr>
        <w:pStyle w:val="NormalWeb"/>
        <w:spacing w:before="0" w:beforeAutospacing="0" w:after="0" w:afterAutospacing="0"/>
        <w:jc w:val="both"/>
        <w:rPr>
          <w:bCs/>
          <w:color w:val="000000" w:themeColor="text1"/>
          <w:sz w:val="20"/>
          <w:szCs w:val="20"/>
          <w:lang w:val="en-PH"/>
        </w:rPr>
      </w:pPr>
    </w:p>
    <w:p w:rsidR="00CD7797" w:rsidRPr="00AC2CB2" w:rsidRDefault="00CD7797" w:rsidP="00CD7797">
      <w:pPr>
        <w:pStyle w:val="NormalWeb"/>
        <w:spacing w:before="0" w:beforeAutospacing="0" w:after="0" w:afterAutospacing="0"/>
        <w:jc w:val="both"/>
        <w:rPr>
          <w:color w:val="000000" w:themeColor="text1"/>
          <w:sz w:val="20"/>
          <w:szCs w:val="20"/>
          <w:lang w:val="en-PH"/>
        </w:rPr>
      </w:pPr>
      <w:r w:rsidRPr="00AC2CB2">
        <w:rPr>
          <w:bCs/>
          <w:color w:val="000000" w:themeColor="text1"/>
          <w:sz w:val="20"/>
          <w:szCs w:val="20"/>
          <w:lang w:val="en-PH"/>
        </w:rPr>
        <w:t>Manufacturing Pharmacy</w:t>
      </w:r>
    </w:p>
    <w:p w:rsidR="00CD7797" w:rsidRDefault="00CD7797" w:rsidP="00CD7797">
      <w:pPr>
        <w:pStyle w:val="NormalWeb"/>
        <w:spacing w:before="0" w:beforeAutospacing="0" w:after="0" w:afterAutospacing="0"/>
        <w:rPr>
          <w:color w:val="000000" w:themeColor="text1"/>
          <w:sz w:val="20"/>
          <w:szCs w:val="20"/>
        </w:rPr>
      </w:pPr>
      <w:r>
        <w:rPr>
          <w:b/>
          <w:bCs/>
          <w:color w:val="000000" w:themeColor="text1"/>
          <w:sz w:val="20"/>
          <w:szCs w:val="20"/>
          <w:lang w:val="en-PH"/>
        </w:rPr>
        <w:t>October – November 2016</w:t>
      </w:r>
      <w:r>
        <w:rPr>
          <w:b/>
          <w:bCs/>
          <w:color w:val="000000" w:themeColor="text1"/>
          <w:sz w:val="20"/>
          <w:szCs w:val="20"/>
          <w:lang w:val="en-PH"/>
        </w:rPr>
        <w:tab/>
      </w:r>
      <w:r>
        <w:rPr>
          <w:b/>
          <w:bCs/>
          <w:color w:val="000000" w:themeColor="text1"/>
          <w:sz w:val="20"/>
          <w:szCs w:val="20"/>
          <w:lang w:val="en-PH"/>
        </w:rPr>
        <w:tab/>
        <w:t>Pharmahex Inc.</w:t>
      </w:r>
    </w:p>
    <w:p w:rsidR="00CD7797" w:rsidRPr="005F7B8F" w:rsidRDefault="00CD7797" w:rsidP="00CD7797">
      <w:pPr>
        <w:pStyle w:val="NormalWeb"/>
        <w:spacing w:before="0" w:beforeAutospacing="0" w:after="0" w:afterAutospacing="0"/>
        <w:rPr>
          <w:color w:val="000000" w:themeColor="text1"/>
          <w:sz w:val="20"/>
          <w:szCs w:val="20"/>
        </w:rPr>
      </w:pPr>
    </w:p>
    <w:p w:rsidR="00CD7797" w:rsidRPr="00C757C4" w:rsidRDefault="00CD7797" w:rsidP="00CD7797">
      <w:pPr>
        <w:pStyle w:val="NormalWeb"/>
        <w:spacing w:before="0" w:beforeAutospacing="0" w:after="0" w:afterAutospacing="0"/>
        <w:jc w:val="both"/>
        <w:rPr>
          <w:bCs/>
          <w:color w:val="000000" w:themeColor="text1"/>
          <w:sz w:val="20"/>
          <w:szCs w:val="20"/>
          <w:lang w:val="en-PH"/>
        </w:rPr>
      </w:pPr>
      <w:r w:rsidRPr="00C757C4">
        <w:rPr>
          <w:bCs/>
          <w:color w:val="000000" w:themeColor="text1"/>
          <w:sz w:val="20"/>
          <w:szCs w:val="20"/>
          <w:lang w:val="en-PH"/>
        </w:rPr>
        <w:t>Community Pharmacy</w:t>
      </w:r>
    </w:p>
    <w:p w:rsidR="00CD7797" w:rsidRDefault="00CD7797" w:rsidP="00CD7797">
      <w:pPr>
        <w:spacing w:after="0" w:line="240" w:lineRule="auto"/>
        <w:rPr>
          <w:rFonts w:ascii="Times New Roman" w:hAnsi="Times New Roman" w:cs="Times New Roman"/>
          <w:b/>
          <w:sz w:val="32"/>
          <w:szCs w:val="32"/>
        </w:rPr>
      </w:pPr>
      <w:r>
        <w:rPr>
          <w:rFonts w:ascii="Times New Roman" w:hAnsi="Times New Roman" w:cs="Times New Roman"/>
          <w:b/>
          <w:bCs/>
          <w:color w:val="000000" w:themeColor="text1"/>
          <w:sz w:val="20"/>
          <w:szCs w:val="20"/>
        </w:rPr>
        <w:t>April – May 2016</w:t>
      </w:r>
      <w:r w:rsidRPr="00C757C4">
        <w:rPr>
          <w:rFonts w:ascii="Times New Roman" w:hAnsi="Times New Roman" w:cs="Times New Roman"/>
          <w:b/>
          <w:bCs/>
          <w:color w:val="000000" w:themeColor="text1"/>
          <w:sz w:val="20"/>
          <w:szCs w:val="20"/>
        </w:rPr>
        <w:tab/>
      </w:r>
      <w:r w:rsidRPr="00C757C4">
        <w:rPr>
          <w:rFonts w:ascii="Times New Roman" w:hAnsi="Times New Roman" w:cs="Times New Roman"/>
          <w:bCs/>
          <w:color w:val="000000" w:themeColor="text1"/>
          <w:sz w:val="20"/>
          <w:szCs w:val="20"/>
        </w:rPr>
        <w:tab/>
      </w:r>
      <w:r w:rsidRPr="00C757C4">
        <w:rPr>
          <w:rFonts w:ascii="Times New Roman" w:hAnsi="Times New Roman" w:cs="Times New Roman"/>
          <w:bCs/>
          <w:color w:val="000000" w:themeColor="text1"/>
          <w:sz w:val="20"/>
          <w:szCs w:val="20"/>
        </w:rPr>
        <w:tab/>
      </w:r>
      <w:r>
        <w:rPr>
          <w:rFonts w:ascii="Times New Roman" w:hAnsi="Times New Roman" w:cs="Times New Roman"/>
          <w:b/>
          <w:bCs/>
          <w:color w:val="000000" w:themeColor="text1"/>
          <w:sz w:val="20"/>
          <w:szCs w:val="20"/>
        </w:rPr>
        <w:t>Mercury Drug Corp.</w:t>
      </w:r>
    </w:p>
    <w:p w:rsidR="00CD7797" w:rsidRDefault="00CD7797" w:rsidP="00CD7797">
      <w:pPr>
        <w:spacing w:after="0" w:line="240" w:lineRule="auto"/>
        <w:jc w:val="center"/>
        <w:rPr>
          <w:rFonts w:ascii="Times New Roman" w:hAnsi="Times New Roman" w:cs="Times New Roman"/>
          <w:b/>
          <w:sz w:val="40"/>
          <w:szCs w:val="40"/>
        </w:rPr>
      </w:pPr>
      <w:r>
        <w:rPr>
          <w:rFonts w:ascii="Times New Roman" w:hAnsi="Times New Roman" w:cs="Times New Roman"/>
          <w:b/>
          <w:noProof/>
          <w:sz w:val="40"/>
          <w:szCs w:val="40"/>
          <w:lang w:eastAsia="en-PH"/>
        </w:rPr>
        <w:lastRenderedPageBreak/>
        <w:drawing>
          <wp:inline distT="0" distB="0" distL="0" distR="0" wp14:anchorId="7786C979" wp14:editId="08EC2956">
            <wp:extent cx="1828800" cy="1831973"/>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2343692_1504072766339082_1550677043_o.jpg"/>
                    <pic:cNvPicPr/>
                  </pic:nvPicPr>
                  <pic:blipFill>
                    <a:blip r:embed="rId92" cstate="print">
                      <a:extLst>
                        <a:ext uri="{28A0092B-C50C-407E-A947-70E740481C1C}">
                          <a14:useLocalDpi xmlns:a14="http://schemas.microsoft.com/office/drawing/2010/main" val="0"/>
                        </a:ext>
                      </a:extLst>
                    </a:blip>
                    <a:stretch>
                      <a:fillRect/>
                    </a:stretch>
                  </pic:blipFill>
                  <pic:spPr>
                    <a:xfrm>
                      <a:off x="0" y="0"/>
                      <a:ext cx="1828800" cy="1831973"/>
                    </a:xfrm>
                    <a:prstGeom prst="rect">
                      <a:avLst/>
                    </a:prstGeom>
                  </pic:spPr>
                </pic:pic>
              </a:graphicData>
            </a:graphic>
          </wp:inline>
        </w:drawing>
      </w:r>
    </w:p>
    <w:p w:rsidR="00CD7797" w:rsidRPr="00C757C4" w:rsidRDefault="00CD7797" w:rsidP="00CD7797">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MAICHERYLL I. DE CASTRO</w:t>
      </w:r>
    </w:p>
    <w:p w:rsidR="00CD7797" w:rsidRPr="00C32FCF" w:rsidRDefault="00CD7797" w:rsidP="00CD779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 xml:space="preserve">316 Pulang Lupa, Brgy. Locloc, Bauan, Batangas </w:t>
      </w:r>
      <w:r w:rsidRPr="00C757C4">
        <w:rPr>
          <w:rFonts w:ascii="Times New Roman" w:hAnsi="Times New Roman" w:cs="Times New Roman"/>
          <w:sz w:val="18"/>
          <w:szCs w:val="18"/>
        </w:rPr>
        <w:t xml:space="preserve"> ǀ </w:t>
      </w:r>
      <w:r w:rsidRPr="00C32FCF">
        <w:rPr>
          <w:rFonts w:ascii="Times New Roman" w:hAnsi="Times New Roman" w:cs="Times New Roman"/>
          <w:sz w:val="18"/>
          <w:szCs w:val="18"/>
        </w:rPr>
        <w:t>09</w:t>
      </w:r>
      <w:r>
        <w:rPr>
          <w:rFonts w:ascii="Times New Roman" w:hAnsi="Times New Roman" w:cs="Times New Roman"/>
          <w:sz w:val="18"/>
          <w:szCs w:val="18"/>
        </w:rPr>
        <w:t>172761168</w:t>
      </w:r>
      <w:r w:rsidRPr="006F6AE8">
        <w:rPr>
          <w:rFonts w:ascii="Times New Roman" w:hAnsi="Times New Roman" w:cs="Times New Roman"/>
          <w:sz w:val="18"/>
          <w:szCs w:val="18"/>
        </w:rPr>
        <w:t xml:space="preserve"> ǀ </w:t>
      </w:r>
      <w:hyperlink r:id="rId93" w:history="1">
        <w:r w:rsidRPr="006F6AE8">
          <w:rPr>
            <w:rStyle w:val="Hyperlink"/>
            <w:rFonts w:ascii="Times New Roman" w:hAnsi="Times New Roman" w:cs="Times New Roman"/>
            <w:color w:val="auto"/>
            <w:sz w:val="18"/>
            <w:szCs w:val="18"/>
          </w:rPr>
          <w:t>decastromai_97@yahoo.com</w:t>
        </w:r>
      </w:hyperlink>
      <w:r w:rsidRPr="006F6AE8">
        <w:rPr>
          <w:rFonts w:ascii="Times New Roman" w:hAnsi="Times New Roman" w:cs="Times New Roman"/>
          <w:sz w:val="18"/>
          <w:szCs w:val="18"/>
        </w:rPr>
        <w:t xml:space="preserve"> </w:t>
      </w:r>
      <w:hyperlink r:id="rId94" w:history="1"/>
    </w:p>
    <w:p w:rsidR="00CD7797" w:rsidRDefault="00CD7797" w:rsidP="00CD7797">
      <w:pPr>
        <w:spacing w:after="0" w:line="240" w:lineRule="auto"/>
        <w:rPr>
          <w:rFonts w:ascii="Times New Roman" w:hAnsi="Times New Roman" w:cs="Times New Roman"/>
          <w:b/>
          <w:sz w:val="20"/>
          <w:szCs w:val="20"/>
        </w:rPr>
      </w:pPr>
      <w:r>
        <w:rPr>
          <w:rFonts w:ascii="Times New Roman" w:hAnsi="Times New Roman" w:cs="Times New Roman"/>
          <w:noProof/>
          <w:sz w:val="18"/>
          <w:szCs w:val="18"/>
          <w:lang w:eastAsia="en-PH"/>
        </w:rPr>
        <mc:AlternateContent>
          <mc:Choice Requires="wpg">
            <w:drawing>
              <wp:anchor distT="0" distB="0" distL="114300" distR="114300" simplePos="0" relativeHeight="251768832" behindDoc="0" locked="0" layoutInCell="1" allowOverlap="1" wp14:anchorId="7EBA2BDE" wp14:editId="4731E640">
                <wp:simplePos x="0" y="0"/>
                <wp:positionH relativeFrom="column">
                  <wp:posOffset>-47625</wp:posOffset>
                </wp:positionH>
                <wp:positionV relativeFrom="paragraph">
                  <wp:posOffset>133350</wp:posOffset>
                </wp:positionV>
                <wp:extent cx="5495925" cy="180975"/>
                <wp:effectExtent l="38100" t="0" r="66675" b="85725"/>
                <wp:wrapNone/>
                <wp:docPr id="190" name="Group 190"/>
                <wp:cNvGraphicFramePr/>
                <a:graphic xmlns:a="http://schemas.openxmlformats.org/drawingml/2006/main">
                  <a:graphicData uri="http://schemas.microsoft.com/office/word/2010/wordprocessingGroup">
                    <wpg:wgp>
                      <wpg:cNvGrpSpPr/>
                      <wpg:grpSpPr>
                        <a:xfrm>
                          <a:off x="0" y="0"/>
                          <a:ext cx="5495925" cy="180975"/>
                          <a:chOff x="0" y="0"/>
                          <a:chExt cx="5495925" cy="180976"/>
                        </a:xfrm>
                      </wpg:grpSpPr>
                      <wps:wsp>
                        <wps:cNvPr id="191" name="AutoShape 2"/>
                        <wps:cNvCnPr>
                          <a:cxnSpLocks noChangeShapeType="1"/>
                        </wps:cNvCnPr>
                        <wps:spPr bwMode="auto">
                          <a:xfrm>
                            <a:off x="0" y="0"/>
                            <a:ext cx="5495925" cy="0"/>
                          </a:xfrm>
                          <a:prstGeom prst="straightConnector1">
                            <a:avLst/>
                          </a:prstGeom>
                          <a:noFill/>
                          <a:ln w="19050">
                            <a:solidFill>
                              <a:schemeClr val="tx1"/>
                            </a:solidFill>
                            <a:round/>
                          </a:ln>
                        </wps:spPr>
                        <wps:bodyPr/>
                      </wps:wsp>
                      <wps:wsp>
                        <wps:cNvPr id="192" name="Straight Connector 192"/>
                        <wps:cNvCnPr/>
                        <wps:spPr>
                          <a:xfrm flipV="1">
                            <a:off x="0" y="180975"/>
                            <a:ext cx="5495925" cy="1"/>
                          </a:xfrm>
                          <a:prstGeom prst="line">
                            <a:avLst/>
                          </a:prstGeom>
                          <a:ln w="19050">
                            <a:solidFill>
                              <a:schemeClr val="tx1"/>
                            </a:solidFill>
                          </a:ln>
                        </wps:spPr>
                        <wps:style>
                          <a:lnRef idx="3">
                            <a:schemeClr val="dk1"/>
                          </a:lnRef>
                          <a:fillRef idx="0">
                            <a:schemeClr val="dk1"/>
                          </a:fillRef>
                          <a:effectRef idx="2">
                            <a:schemeClr val="dk1"/>
                          </a:effectRef>
                          <a:fontRef idx="minor">
                            <a:schemeClr val="tx1"/>
                          </a:fontRef>
                        </wps:style>
                        <wps:bodyPr/>
                      </wps:wsp>
                    </wpg:wgp>
                  </a:graphicData>
                </a:graphic>
              </wp:anchor>
            </w:drawing>
          </mc:Choice>
          <mc:Fallback>
            <w:pict>
              <v:group id="Group 190" o:spid="_x0000_s1026" style="position:absolute;margin-left:-3.75pt;margin-top:10.5pt;width:432.75pt;height:14.25pt;z-index:251768832" coordsize="54959,18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">
                <v:shape id="AutoShape 2" o:spid="_x0000_s1027" type="#_x0000_t32" style="position:absolute;width:5495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93my7wAAADcAAAADwAAAGRycy9kb3ducmV2LnhtbERPSwrCMBDdC94hjODOpgqKVqOIKLj1&#10;h7gbmrEtNpPSRFtvbwTB3Tzedxar1pTiRbUrLCsYRjEI4tTqgjMF59NuMAXhPLLG0jIpeJOD1bLb&#10;WWCibcMHeh19JkIIuwQV5N5XiZQuzcmgi2xFHLi7rQ36AOtM6hqbEG5KOYrjiTRYcGjIsaJNTunj&#10;+DQKTpNs666Hc4OXxu71zd5wRGOl+r12PQfhqfV/8c+912H+bAjfZ8IFcvkB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t93my7wAAADcAAAADwAAAAAAAAAAAAAAAAChAgAA&#10;ZHJzL2Rvd25yZXYueG1sUEsFBgAAAAAEAAQA+QAAAIoDAAAAAA==&#10;" strokecolor="black [3213]" strokeweight="1.5pt"/>
                <v:line id="Straight Connector 192" o:spid="_x0000_s1028" style="position:absolute;flip:y;visibility:visible;mso-wrap-style:square" from="0,1809" to="54959,18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jZfdcMAAADcAAAADwAAAGRycy9kb3ducmV2LnhtbERPzWrCQBC+C77DMoIX0Y0exKauwQii&#10;FHpo6gNMs9MkdHc2ZDcm9um7hUJv8/H9zj4brRF36nzjWMF6lYAgLp1uuFJwez8vdyB8QNZoHJOC&#10;B3nIDtPJHlPtBn6jexEqEUPYp6igDqFNpfRlTRb9yrXEkft0ncUQYVdJ3eEQw62RmyTZSosNx4Ya&#10;WzrVVH4VvVXQXMz3R9Ln/UtemO1QvS7W+rRQaj4bj88gAo3hX/znvuo4/2kDv8/EC+Th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I2X3XDAAAA3AAAAA8AAAAAAAAAAAAA&#10;AAAAoQIAAGRycy9kb3ducmV2LnhtbFBLBQYAAAAABAAEAPkAAACRAwAAAAA=&#10;" strokecolor="black [3213]" strokeweight="1.5pt">
                  <v:shadow on="t" color="black" opacity="22937f" origin=",.5" offset="0,.63889mm"/>
                </v:line>
              </v:group>
            </w:pict>
          </mc:Fallback>
        </mc:AlternateContent>
      </w:r>
    </w:p>
    <w:p w:rsidR="00CD7797" w:rsidRDefault="00CD7797" w:rsidP="00CD7797">
      <w:pPr>
        <w:pStyle w:val="NormalWeb"/>
        <w:spacing w:before="0" w:beforeAutospacing="0" w:after="0" w:afterAutospacing="0"/>
        <w:jc w:val="both"/>
        <w:rPr>
          <w:color w:val="000000" w:themeColor="text1"/>
        </w:rPr>
      </w:pPr>
      <w:r>
        <w:rPr>
          <w:b/>
          <w:bCs/>
          <w:color w:val="000000" w:themeColor="text1"/>
        </w:rPr>
        <w:t>EDUCATIO</w:t>
      </w:r>
      <w:r>
        <w:rPr>
          <w:b/>
          <w:bCs/>
          <w:color w:val="000000" w:themeColor="text1"/>
          <w:lang w:val="en-PH"/>
        </w:rPr>
        <w:t>N</w:t>
      </w:r>
    </w:p>
    <w:p w:rsidR="00CD7797" w:rsidRPr="00AC2CB2" w:rsidRDefault="00CD7797" w:rsidP="00CD7797">
      <w:pPr>
        <w:pStyle w:val="NormalWeb"/>
        <w:spacing w:before="0" w:beforeAutospacing="0" w:after="0" w:afterAutospacing="0"/>
        <w:rPr>
          <w:b/>
          <w:color w:val="000000" w:themeColor="text1"/>
          <w:sz w:val="20"/>
          <w:szCs w:val="20"/>
          <w:lang w:val="en-PH"/>
        </w:rPr>
      </w:pPr>
    </w:p>
    <w:p w:rsidR="00CD7797" w:rsidRDefault="00CD7797" w:rsidP="00CD7797">
      <w:pPr>
        <w:pStyle w:val="NormalWeb"/>
        <w:spacing w:before="0" w:beforeAutospacing="0" w:after="0" w:afterAutospacing="0"/>
        <w:rPr>
          <w:i/>
          <w:iCs/>
          <w:color w:val="000000" w:themeColor="text1"/>
          <w:sz w:val="20"/>
          <w:szCs w:val="20"/>
          <w:lang w:val="en-PH"/>
        </w:rPr>
      </w:pPr>
      <w:r>
        <w:rPr>
          <w:b/>
          <w:color w:val="000000" w:themeColor="text1"/>
          <w:sz w:val="20"/>
          <w:szCs w:val="20"/>
          <w:lang w:val="en-PH"/>
        </w:rPr>
        <w:t xml:space="preserve">2017 – Present </w:t>
      </w:r>
      <w:r w:rsidRPr="00AC2CB2">
        <w:rPr>
          <w:b/>
          <w:color w:val="000000" w:themeColor="text1"/>
          <w:sz w:val="20"/>
          <w:szCs w:val="20"/>
          <w:lang w:val="en-PH"/>
        </w:rPr>
        <w:tab/>
      </w:r>
      <w:r w:rsidRPr="00AC2CB2">
        <w:rPr>
          <w:b/>
          <w:color w:val="000000" w:themeColor="text1"/>
          <w:sz w:val="20"/>
          <w:szCs w:val="20"/>
          <w:lang w:val="en-PH"/>
        </w:rPr>
        <w:tab/>
      </w:r>
      <w:r w:rsidRPr="00AC2CB2">
        <w:rPr>
          <w:b/>
          <w:color w:val="000000" w:themeColor="text1"/>
          <w:sz w:val="20"/>
          <w:szCs w:val="20"/>
          <w:lang w:val="en-PH"/>
        </w:rPr>
        <w:tab/>
      </w:r>
      <w:r w:rsidRPr="00AC2CB2">
        <w:rPr>
          <w:b/>
          <w:color w:val="000000" w:themeColor="text1"/>
          <w:sz w:val="20"/>
          <w:szCs w:val="20"/>
          <w:lang w:val="en-PH"/>
        </w:rPr>
        <w:tab/>
        <w:t>National University</w:t>
      </w:r>
      <w:r w:rsidRPr="00AC2CB2">
        <w:rPr>
          <w:b/>
          <w:color w:val="000000" w:themeColor="text1"/>
          <w:sz w:val="20"/>
          <w:szCs w:val="20"/>
          <w:lang w:val="en-PH"/>
        </w:rPr>
        <w:tab/>
      </w:r>
      <w:r w:rsidRPr="00AC2CB2">
        <w:rPr>
          <w:b/>
          <w:color w:val="000000" w:themeColor="text1"/>
          <w:sz w:val="20"/>
          <w:szCs w:val="20"/>
          <w:lang w:val="en-PH"/>
        </w:rPr>
        <w:tab/>
      </w:r>
      <w:r w:rsidRPr="00AC2CB2">
        <w:rPr>
          <w:b/>
          <w:color w:val="000000" w:themeColor="text1"/>
          <w:sz w:val="20"/>
          <w:szCs w:val="20"/>
          <w:lang w:val="en-PH"/>
        </w:rPr>
        <w:tab/>
      </w:r>
      <w:r w:rsidRPr="00AC2CB2">
        <w:rPr>
          <w:b/>
          <w:color w:val="000000" w:themeColor="text1"/>
          <w:sz w:val="20"/>
          <w:szCs w:val="20"/>
          <w:lang w:val="en-PH"/>
        </w:rPr>
        <w:tab/>
      </w:r>
      <w:r w:rsidRPr="00AC2CB2">
        <w:rPr>
          <w:color w:val="000000" w:themeColor="text1"/>
          <w:sz w:val="20"/>
          <w:szCs w:val="20"/>
        </w:rPr>
        <w:t xml:space="preserve">          </w:t>
      </w:r>
      <w:r w:rsidRPr="00AC2CB2">
        <w:rPr>
          <w:color w:val="000000" w:themeColor="text1"/>
          <w:sz w:val="20"/>
          <w:szCs w:val="20"/>
        </w:rPr>
        <w:tab/>
      </w:r>
      <w:r w:rsidRPr="00AC2CB2">
        <w:rPr>
          <w:color w:val="000000" w:themeColor="text1"/>
          <w:sz w:val="20"/>
          <w:szCs w:val="20"/>
        </w:rPr>
        <w:tab/>
      </w:r>
      <w:r w:rsidRPr="00AC2CB2">
        <w:rPr>
          <w:color w:val="000000" w:themeColor="text1"/>
          <w:sz w:val="20"/>
          <w:szCs w:val="20"/>
        </w:rPr>
        <w:tab/>
      </w:r>
      <w:r w:rsidRPr="00AC2CB2">
        <w:rPr>
          <w:color w:val="000000" w:themeColor="text1"/>
          <w:sz w:val="20"/>
          <w:szCs w:val="20"/>
        </w:rPr>
        <w:tab/>
      </w:r>
      <w:r w:rsidRPr="00AC2CB2">
        <w:rPr>
          <w:color w:val="000000" w:themeColor="text1"/>
          <w:sz w:val="20"/>
          <w:szCs w:val="20"/>
        </w:rPr>
        <w:tab/>
      </w:r>
      <w:r>
        <w:rPr>
          <w:color w:val="000000" w:themeColor="text1"/>
          <w:sz w:val="20"/>
          <w:szCs w:val="20"/>
        </w:rPr>
        <w:tab/>
      </w:r>
      <w:r>
        <w:rPr>
          <w:color w:val="000000" w:themeColor="text1"/>
          <w:sz w:val="20"/>
          <w:szCs w:val="20"/>
        </w:rPr>
        <w:tab/>
      </w:r>
      <w:r w:rsidRPr="00AC2CB2">
        <w:rPr>
          <w:i/>
          <w:iCs/>
          <w:color w:val="000000" w:themeColor="text1"/>
          <w:sz w:val="20"/>
          <w:szCs w:val="20"/>
          <w:lang w:val="en-PH"/>
        </w:rPr>
        <w:t>Bachelor of Science in Pharmacy</w:t>
      </w:r>
    </w:p>
    <w:p w:rsidR="00CD7797" w:rsidRDefault="00CD7797" w:rsidP="00CD7797">
      <w:pPr>
        <w:pStyle w:val="NormalWeb"/>
        <w:spacing w:before="0" w:beforeAutospacing="0" w:after="0" w:afterAutospacing="0"/>
        <w:rPr>
          <w:b/>
          <w:color w:val="000000" w:themeColor="text1"/>
          <w:sz w:val="20"/>
          <w:szCs w:val="20"/>
          <w:lang w:val="en-PH"/>
        </w:rPr>
      </w:pPr>
    </w:p>
    <w:p w:rsidR="00CD7797" w:rsidRPr="00AC2CB2" w:rsidRDefault="00CD7797" w:rsidP="00CD7797">
      <w:pPr>
        <w:pStyle w:val="NormalWeb"/>
        <w:spacing w:before="0" w:beforeAutospacing="0" w:after="0" w:afterAutospacing="0"/>
        <w:rPr>
          <w:i/>
          <w:iCs/>
          <w:color w:val="000000" w:themeColor="text1"/>
          <w:sz w:val="20"/>
          <w:szCs w:val="20"/>
          <w:lang w:val="en-PH"/>
        </w:rPr>
      </w:pPr>
      <w:r>
        <w:rPr>
          <w:b/>
          <w:color w:val="000000" w:themeColor="text1"/>
          <w:sz w:val="20"/>
          <w:szCs w:val="20"/>
          <w:lang w:val="en-PH"/>
        </w:rPr>
        <w:t xml:space="preserve">2014 – 2017 </w:t>
      </w:r>
      <w:r w:rsidRPr="00AC2CB2">
        <w:rPr>
          <w:b/>
          <w:color w:val="000000" w:themeColor="text1"/>
          <w:sz w:val="20"/>
          <w:szCs w:val="20"/>
          <w:lang w:val="en-PH"/>
        </w:rPr>
        <w:tab/>
      </w:r>
      <w:r w:rsidRPr="00AC2CB2">
        <w:rPr>
          <w:b/>
          <w:color w:val="000000" w:themeColor="text1"/>
          <w:sz w:val="20"/>
          <w:szCs w:val="20"/>
          <w:lang w:val="en-PH"/>
        </w:rPr>
        <w:tab/>
      </w:r>
      <w:r w:rsidRPr="00AC2CB2">
        <w:rPr>
          <w:b/>
          <w:color w:val="000000" w:themeColor="text1"/>
          <w:sz w:val="20"/>
          <w:szCs w:val="20"/>
          <w:lang w:val="en-PH"/>
        </w:rPr>
        <w:tab/>
      </w:r>
      <w:r w:rsidRPr="00AC2CB2">
        <w:rPr>
          <w:b/>
          <w:color w:val="000000" w:themeColor="text1"/>
          <w:sz w:val="20"/>
          <w:szCs w:val="20"/>
          <w:lang w:val="en-PH"/>
        </w:rPr>
        <w:tab/>
      </w:r>
      <w:r>
        <w:rPr>
          <w:b/>
          <w:color w:val="000000" w:themeColor="text1"/>
          <w:sz w:val="20"/>
          <w:szCs w:val="20"/>
          <w:lang w:val="en-PH"/>
        </w:rPr>
        <w:t>St. Jude College- Manila</w:t>
      </w:r>
      <w:r w:rsidRPr="00AC2CB2">
        <w:rPr>
          <w:b/>
          <w:color w:val="000000" w:themeColor="text1"/>
          <w:sz w:val="20"/>
          <w:szCs w:val="20"/>
          <w:lang w:val="en-PH"/>
        </w:rPr>
        <w:tab/>
      </w:r>
      <w:r w:rsidRPr="00AC2CB2">
        <w:rPr>
          <w:b/>
          <w:color w:val="000000" w:themeColor="text1"/>
          <w:sz w:val="20"/>
          <w:szCs w:val="20"/>
          <w:lang w:val="en-PH"/>
        </w:rPr>
        <w:tab/>
      </w:r>
      <w:r w:rsidRPr="00AC2CB2">
        <w:rPr>
          <w:b/>
          <w:color w:val="000000" w:themeColor="text1"/>
          <w:sz w:val="20"/>
          <w:szCs w:val="20"/>
          <w:lang w:val="en-PH"/>
        </w:rPr>
        <w:tab/>
      </w:r>
      <w:r w:rsidRPr="00AC2CB2">
        <w:rPr>
          <w:b/>
          <w:color w:val="000000" w:themeColor="text1"/>
          <w:sz w:val="20"/>
          <w:szCs w:val="20"/>
          <w:lang w:val="en-PH"/>
        </w:rPr>
        <w:tab/>
      </w:r>
      <w:r>
        <w:rPr>
          <w:color w:val="000000" w:themeColor="text1"/>
          <w:sz w:val="20"/>
          <w:szCs w:val="20"/>
        </w:rPr>
        <w:t xml:space="preserve">          </w:t>
      </w:r>
      <w:r>
        <w:rPr>
          <w:color w:val="000000" w:themeColor="text1"/>
          <w:sz w:val="20"/>
          <w:szCs w:val="20"/>
        </w:rPr>
        <w:tab/>
      </w:r>
      <w:r>
        <w:rPr>
          <w:color w:val="000000" w:themeColor="text1"/>
          <w:sz w:val="20"/>
          <w:szCs w:val="20"/>
        </w:rPr>
        <w:tab/>
      </w:r>
      <w:r>
        <w:rPr>
          <w:color w:val="000000" w:themeColor="text1"/>
          <w:sz w:val="20"/>
          <w:szCs w:val="20"/>
        </w:rPr>
        <w:tab/>
      </w:r>
      <w:r>
        <w:rPr>
          <w:color w:val="000000" w:themeColor="text1"/>
          <w:sz w:val="20"/>
          <w:szCs w:val="20"/>
        </w:rPr>
        <w:tab/>
      </w:r>
      <w:r>
        <w:rPr>
          <w:color w:val="000000" w:themeColor="text1"/>
          <w:sz w:val="20"/>
          <w:szCs w:val="20"/>
        </w:rPr>
        <w:tab/>
      </w:r>
      <w:r>
        <w:rPr>
          <w:color w:val="000000" w:themeColor="text1"/>
          <w:sz w:val="20"/>
          <w:szCs w:val="20"/>
        </w:rPr>
        <w:tab/>
      </w:r>
      <w:r>
        <w:rPr>
          <w:color w:val="000000" w:themeColor="text1"/>
          <w:sz w:val="20"/>
          <w:szCs w:val="20"/>
        </w:rPr>
        <w:tab/>
      </w:r>
      <w:r w:rsidRPr="00AC2CB2">
        <w:rPr>
          <w:i/>
          <w:iCs/>
          <w:color w:val="000000" w:themeColor="text1"/>
          <w:sz w:val="20"/>
          <w:szCs w:val="20"/>
          <w:lang w:val="en-PH"/>
        </w:rPr>
        <w:t>Bachelor of Science in Pharmacy</w:t>
      </w:r>
    </w:p>
    <w:p w:rsidR="00CD7797" w:rsidRPr="00AC2CB2" w:rsidRDefault="00CD7797" w:rsidP="00CD7797">
      <w:pPr>
        <w:pStyle w:val="NormalWeb"/>
        <w:spacing w:before="0" w:beforeAutospacing="0" w:after="0" w:afterAutospacing="0"/>
        <w:rPr>
          <w:color w:val="000000" w:themeColor="text1"/>
          <w:sz w:val="20"/>
          <w:szCs w:val="20"/>
        </w:rPr>
      </w:pPr>
    </w:p>
    <w:p w:rsidR="00CD7797" w:rsidRPr="00AC2CB2" w:rsidRDefault="00CD7797" w:rsidP="00CD7797">
      <w:pPr>
        <w:pStyle w:val="NormalWeb"/>
        <w:spacing w:before="0" w:beforeAutospacing="0" w:after="0" w:afterAutospacing="0"/>
        <w:rPr>
          <w:b/>
          <w:bCs/>
          <w:color w:val="000000" w:themeColor="text1"/>
          <w:sz w:val="20"/>
          <w:szCs w:val="20"/>
          <w:lang w:val="en-PH"/>
        </w:rPr>
      </w:pPr>
      <w:r>
        <w:rPr>
          <w:b/>
          <w:bCs/>
          <w:color w:val="000000" w:themeColor="text1"/>
          <w:sz w:val="20"/>
          <w:szCs w:val="20"/>
        </w:rPr>
        <w:t>2010 – 2014</w:t>
      </w:r>
      <w:r w:rsidRPr="00AC2CB2">
        <w:rPr>
          <w:color w:val="000000" w:themeColor="text1"/>
          <w:sz w:val="20"/>
          <w:szCs w:val="20"/>
        </w:rPr>
        <w:tab/>
      </w:r>
      <w:r>
        <w:rPr>
          <w:color w:val="000000" w:themeColor="text1"/>
          <w:sz w:val="20"/>
          <w:szCs w:val="20"/>
        </w:rPr>
        <w:tab/>
      </w:r>
      <w:r>
        <w:rPr>
          <w:color w:val="000000" w:themeColor="text1"/>
          <w:sz w:val="20"/>
          <w:szCs w:val="20"/>
        </w:rPr>
        <w:tab/>
      </w:r>
      <w:r w:rsidRPr="00AC2CB2">
        <w:rPr>
          <w:color w:val="000000" w:themeColor="text1"/>
          <w:sz w:val="20"/>
          <w:szCs w:val="20"/>
        </w:rPr>
        <w:tab/>
      </w:r>
      <w:r>
        <w:rPr>
          <w:b/>
          <w:bCs/>
          <w:color w:val="000000" w:themeColor="text1"/>
          <w:sz w:val="20"/>
          <w:szCs w:val="20"/>
          <w:lang w:val="en-PH"/>
        </w:rPr>
        <w:t>Sta. Teresa College</w:t>
      </w:r>
    </w:p>
    <w:p w:rsidR="00CD7797" w:rsidRPr="00F13D68" w:rsidRDefault="00CD7797" w:rsidP="00CD7797">
      <w:pPr>
        <w:pStyle w:val="NormalWeb"/>
        <w:spacing w:before="0" w:beforeAutospacing="0" w:after="0" w:afterAutospacing="0"/>
        <w:ind w:left="2880" w:firstLine="720"/>
        <w:rPr>
          <w:i/>
          <w:iCs/>
          <w:color w:val="000000" w:themeColor="text1"/>
          <w:sz w:val="20"/>
          <w:szCs w:val="20"/>
          <w:lang w:val="en-PH"/>
        </w:rPr>
      </w:pPr>
      <w:r>
        <w:rPr>
          <w:i/>
          <w:iCs/>
          <w:color w:val="000000" w:themeColor="text1"/>
          <w:sz w:val="20"/>
          <w:szCs w:val="20"/>
          <w:lang w:val="en-PH"/>
        </w:rPr>
        <w:t>Secondary</w:t>
      </w:r>
    </w:p>
    <w:p w:rsidR="00CD7797" w:rsidRPr="00AC2CB2" w:rsidRDefault="00CD7797" w:rsidP="00CD7797">
      <w:pPr>
        <w:pStyle w:val="NormalWeb"/>
        <w:spacing w:before="0" w:beforeAutospacing="0" w:after="0" w:afterAutospacing="0"/>
        <w:ind w:left="2880" w:firstLine="720"/>
        <w:rPr>
          <w:color w:val="000000" w:themeColor="text1"/>
          <w:sz w:val="20"/>
          <w:szCs w:val="20"/>
          <w:lang w:val="en-PH"/>
        </w:rPr>
      </w:pPr>
    </w:p>
    <w:p w:rsidR="00CD7797" w:rsidRDefault="00CD7797" w:rsidP="00CD7797">
      <w:pPr>
        <w:pStyle w:val="NormalWeb"/>
        <w:spacing w:before="0" w:beforeAutospacing="0" w:after="0" w:afterAutospacing="0"/>
        <w:rPr>
          <w:b/>
          <w:bCs/>
          <w:color w:val="000000" w:themeColor="text1"/>
          <w:sz w:val="20"/>
          <w:szCs w:val="20"/>
          <w:lang w:val="en-PH"/>
        </w:rPr>
      </w:pPr>
      <w:r>
        <w:rPr>
          <w:b/>
          <w:bCs/>
          <w:color w:val="000000" w:themeColor="text1"/>
          <w:sz w:val="20"/>
          <w:szCs w:val="20"/>
          <w:lang w:val="en-PH"/>
        </w:rPr>
        <w:t>2004 – 2010</w:t>
      </w:r>
      <w:r>
        <w:rPr>
          <w:b/>
          <w:bCs/>
          <w:color w:val="000000" w:themeColor="text1"/>
          <w:sz w:val="20"/>
          <w:szCs w:val="20"/>
          <w:lang w:val="en-PH"/>
        </w:rPr>
        <w:tab/>
      </w:r>
      <w:r w:rsidRPr="00AC2CB2">
        <w:rPr>
          <w:i/>
          <w:iCs/>
          <w:color w:val="000000" w:themeColor="text1"/>
          <w:sz w:val="20"/>
          <w:szCs w:val="20"/>
          <w:lang w:val="en-PH"/>
        </w:rPr>
        <w:tab/>
      </w:r>
      <w:r w:rsidRPr="00AC2CB2">
        <w:rPr>
          <w:i/>
          <w:iCs/>
          <w:color w:val="000000" w:themeColor="text1"/>
          <w:sz w:val="20"/>
          <w:szCs w:val="20"/>
          <w:lang w:val="en-PH"/>
        </w:rPr>
        <w:tab/>
      </w:r>
      <w:r w:rsidRPr="00AC2CB2">
        <w:rPr>
          <w:i/>
          <w:iCs/>
          <w:color w:val="000000" w:themeColor="text1"/>
          <w:sz w:val="20"/>
          <w:szCs w:val="20"/>
          <w:lang w:val="en-PH"/>
        </w:rPr>
        <w:tab/>
      </w:r>
      <w:r>
        <w:rPr>
          <w:b/>
          <w:bCs/>
          <w:color w:val="000000" w:themeColor="text1"/>
          <w:sz w:val="20"/>
          <w:szCs w:val="20"/>
          <w:lang w:val="en-PH"/>
        </w:rPr>
        <w:t>Locloc Elementary School</w:t>
      </w:r>
    </w:p>
    <w:p w:rsidR="00CD7797" w:rsidRPr="00F13D68" w:rsidRDefault="00CD7797" w:rsidP="00CD7797">
      <w:pPr>
        <w:pStyle w:val="NormalWeb"/>
        <w:spacing w:before="0" w:beforeAutospacing="0" w:after="0" w:afterAutospacing="0"/>
        <w:rPr>
          <w:b/>
          <w:bCs/>
          <w:vanish/>
          <w:color w:val="000000" w:themeColor="text1"/>
          <w:sz w:val="20"/>
          <w:szCs w:val="20"/>
          <w:lang w:val="en-PH"/>
        </w:rPr>
      </w:pPr>
      <w:r>
        <w:rPr>
          <w:b/>
          <w:bCs/>
          <w:color w:val="000000" w:themeColor="text1"/>
          <w:sz w:val="20"/>
          <w:szCs w:val="20"/>
          <w:lang w:val="en-PH"/>
        </w:rPr>
        <w:tab/>
      </w:r>
      <w:r>
        <w:rPr>
          <w:b/>
          <w:bCs/>
          <w:color w:val="000000" w:themeColor="text1"/>
          <w:sz w:val="20"/>
          <w:szCs w:val="20"/>
          <w:lang w:val="en-PH"/>
        </w:rPr>
        <w:tab/>
      </w:r>
      <w:r>
        <w:rPr>
          <w:b/>
          <w:bCs/>
          <w:color w:val="000000" w:themeColor="text1"/>
          <w:sz w:val="20"/>
          <w:szCs w:val="20"/>
          <w:lang w:val="en-PH"/>
        </w:rPr>
        <w:tab/>
      </w:r>
      <w:r>
        <w:rPr>
          <w:b/>
          <w:bCs/>
          <w:color w:val="000000" w:themeColor="text1"/>
          <w:sz w:val="20"/>
          <w:szCs w:val="20"/>
          <w:lang w:val="en-PH"/>
        </w:rPr>
        <w:tab/>
      </w:r>
      <w:r>
        <w:rPr>
          <w:b/>
          <w:bCs/>
          <w:color w:val="000000" w:themeColor="text1"/>
          <w:sz w:val="20"/>
          <w:szCs w:val="20"/>
          <w:lang w:val="en-PH"/>
        </w:rPr>
        <w:tab/>
      </w:r>
      <w:r>
        <w:rPr>
          <w:b/>
          <w:bCs/>
          <w:vanish/>
          <w:color w:val="000000" w:themeColor="text1"/>
          <w:sz w:val="20"/>
          <w:szCs w:val="20"/>
          <w:lang w:val="en-PH"/>
        </w:rPr>
        <w:t xml:space="preserve">orHHHHHhh   </w:t>
      </w:r>
    </w:p>
    <w:p w:rsidR="00CD7797" w:rsidRDefault="00CD7797" w:rsidP="00CD7797">
      <w:pPr>
        <w:pStyle w:val="NormalWeb"/>
        <w:spacing w:before="0" w:beforeAutospacing="0" w:after="0" w:afterAutospacing="0"/>
        <w:ind w:left="2880" w:firstLine="720"/>
        <w:rPr>
          <w:i/>
          <w:iCs/>
          <w:color w:val="000000" w:themeColor="text1"/>
          <w:sz w:val="20"/>
          <w:szCs w:val="20"/>
          <w:lang w:val="en-PH"/>
        </w:rPr>
      </w:pPr>
      <w:r>
        <w:rPr>
          <w:i/>
          <w:iCs/>
          <w:color w:val="000000" w:themeColor="text1"/>
          <w:sz w:val="20"/>
          <w:szCs w:val="20"/>
          <w:lang w:val="en-PH"/>
        </w:rPr>
        <w:t>Primary</w:t>
      </w:r>
    </w:p>
    <w:p w:rsidR="00CD7797" w:rsidRDefault="00CD7797" w:rsidP="00CD7797">
      <w:pPr>
        <w:pStyle w:val="NormalWeb"/>
        <w:spacing w:before="0" w:beforeAutospacing="0" w:after="0" w:afterAutospacing="0"/>
        <w:ind w:left="2160" w:hanging="2160"/>
        <w:rPr>
          <w:b/>
          <w:bCs/>
          <w:color w:val="000000" w:themeColor="text1"/>
        </w:rPr>
      </w:pPr>
      <w:r>
        <w:rPr>
          <w:noProof/>
          <w:sz w:val="18"/>
          <w:szCs w:val="18"/>
          <w:lang w:val="en-PH" w:eastAsia="en-PH"/>
        </w:rPr>
        <mc:AlternateContent>
          <mc:Choice Requires="wpg">
            <w:drawing>
              <wp:anchor distT="0" distB="0" distL="114300" distR="114300" simplePos="0" relativeHeight="251766784" behindDoc="0" locked="0" layoutInCell="1" allowOverlap="1" wp14:anchorId="19C5634E" wp14:editId="447F6574">
                <wp:simplePos x="0" y="0"/>
                <wp:positionH relativeFrom="column">
                  <wp:posOffset>-47625</wp:posOffset>
                </wp:positionH>
                <wp:positionV relativeFrom="paragraph">
                  <wp:posOffset>164465</wp:posOffset>
                </wp:positionV>
                <wp:extent cx="5495925" cy="180975"/>
                <wp:effectExtent l="38100" t="0" r="66675" b="85725"/>
                <wp:wrapNone/>
                <wp:docPr id="193" name="Group 193"/>
                <wp:cNvGraphicFramePr/>
                <a:graphic xmlns:a="http://schemas.openxmlformats.org/drawingml/2006/main">
                  <a:graphicData uri="http://schemas.microsoft.com/office/word/2010/wordprocessingGroup">
                    <wpg:wgp>
                      <wpg:cNvGrpSpPr/>
                      <wpg:grpSpPr>
                        <a:xfrm>
                          <a:off x="0" y="0"/>
                          <a:ext cx="5495925" cy="180975"/>
                          <a:chOff x="0" y="0"/>
                          <a:chExt cx="5495925" cy="180976"/>
                        </a:xfrm>
                      </wpg:grpSpPr>
                      <wps:wsp>
                        <wps:cNvPr id="194" name="AutoShape 2"/>
                        <wps:cNvCnPr>
                          <a:cxnSpLocks noChangeShapeType="1"/>
                        </wps:cNvCnPr>
                        <wps:spPr bwMode="auto">
                          <a:xfrm>
                            <a:off x="0" y="0"/>
                            <a:ext cx="5495925" cy="0"/>
                          </a:xfrm>
                          <a:prstGeom prst="straightConnector1">
                            <a:avLst/>
                          </a:prstGeom>
                          <a:noFill/>
                          <a:ln w="19050">
                            <a:solidFill>
                              <a:schemeClr val="tx1"/>
                            </a:solidFill>
                            <a:round/>
                          </a:ln>
                        </wps:spPr>
                        <wps:bodyPr/>
                      </wps:wsp>
                      <wps:wsp>
                        <wps:cNvPr id="195" name="Straight Connector 195"/>
                        <wps:cNvCnPr/>
                        <wps:spPr>
                          <a:xfrm flipV="1">
                            <a:off x="0" y="180975"/>
                            <a:ext cx="5495925" cy="1"/>
                          </a:xfrm>
                          <a:prstGeom prst="line">
                            <a:avLst/>
                          </a:prstGeom>
                          <a:ln w="19050">
                            <a:solidFill>
                              <a:schemeClr val="tx1"/>
                            </a:solidFill>
                          </a:ln>
                        </wps:spPr>
                        <wps:style>
                          <a:lnRef idx="3">
                            <a:schemeClr val="dk1"/>
                          </a:lnRef>
                          <a:fillRef idx="0">
                            <a:schemeClr val="dk1"/>
                          </a:fillRef>
                          <a:effectRef idx="2">
                            <a:schemeClr val="dk1"/>
                          </a:effectRef>
                          <a:fontRef idx="minor">
                            <a:schemeClr val="tx1"/>
                          </a:fontRef>
                        </wps:style>
                        <wps:bodyPr/>
                      </wps:wsp>
                    </wpg:wgp>
                  </a:graphicData>
                </a:graphic>
              </wp:anchor>
            </w:drawing>
          </mc:Choice>
          <mc:Fallback>
            <w:pict>
              <v:group id="Group 193" o:spid="_x0000_s1026" style="position:absolute;margin-left:-3.75pt;margin-top:12.95pt;width:432.75pt;height:14.25pt;z-index:251766784" coordsize="54959,18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">
                <v:shape id="AutoShape 2" o:spid="_x0000_s1027" type="#_x0000_t32" style="position:absolute;width:5495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pFU7wAAADcAAAADwAAAGRycy9kb3ducmV2LnhtbERPSwrCMBDdC94hjOBOU0VFq1FEFNz6&#10;Q9wNzdgWm0lpoq23N4Lgbh7vO4tVYwrxosrllhUM+hEI4sTqnFMF59OuNwXhPLLGwjIpeJOD1bLd&#10;WmCsbc0Heh19KkIIuxgVZN6XsZQuycig69uSOHB3Wxn0AVap1BXWIdwUchhFE2kw59CQYUmbjJLH&#10;8WkUnCbp1l0P5xovtd3rm73hkMZKdTvNeg7CU+P/4p97r8P82Qi+z4QL5PID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p6pFU7wAAADcAAAADwAAAAAAAAAAAAAAAAChAgAA&#10;ZHJzL2Rvd25yZXYueG1sUEsFBgAAAAAEAAQA+QAAAIoDAAAAAA==&#10;" strokecolor="black [3213]" strokeweight="1.5pt"/>
                <v:line id="Straight Connector 195" o:spid="_x0000_s1028" style="position:absolute;flip:y;visibility:visible;mso-wrap-style:square" from="0,1809" to="54959,18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d/HAcMAAADcAAAADwAAAGRycy9kb3ducmV2LnhtbERPzWrCQBC+F/oOyxS8iG4UFE1dpQpF&#10;EXow7QNMs2MS3J0N2Y2JPr0rFHqbj+93VpveGnGlxleOFUzGCQji3OmKCwU/35+jBQgfkDUax6Tg&#10;Rh4269eXFabadXyiaxYKEUPYp6igDKFOpfR5SRb92NXEkTu7xmKIsCmkbrCL4dbIaZLMpcWKY0OJ&#10;Ne1Kyi9ZaxVUe3P/Tdpte9xmZt4VX8OJ3g2VGrz1H+8gAvXhX/znPug4fzmD5zPxArl+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3fxwHDAAAA3AAAAA8AAAAAAAAAAAAA&#10;AAAAoQIAAGRycy9kb3ducmV2LnhtbFBLBQYAAAAABAAEAPkAAACRAwAAAAA=&#10;" strokecolor="black [3213]" strokeweight="1.5pt">
                  <v:shadow on="t" color="black" opacity="22937f" origin=",.5" offset="0,.63889mm"/>
                </v:line>
              </v:group>
            </w:pict>
          </mc:Fallback>
        </mc:AlternateContent>
      </w:r>
      <w:r>
        <w:rPr>
          <w:b/>
          <w:color w:val="000000" w:themeColor="text1"/>
        </w:rPr>
        <w:tab/>
        <w:t xml:space="preserve">                                 </w:t>
      </w:r>
    </w:p>
    <w:p w:rsidR="00CD7797" w:rsidRDefault="00CD7797" w:rsidP="00CD7797">
      <w:pPr>
        <w:pStyle w:val="NormalWeb"/>
        <w:spacing w:before="0" w:beforeAutospacing="0" w:after="0" w:afterAutospacing="0"/>
        <w:jc w:val="both"/>
        <w:rPr>
          <w:b/>
          <w:bCs/>
          <w:color w:val="000000" w:themeColor="text1"/>
          <w:lang w:val="en-PH"/>
        </w:rPr>
      </w:pPr>
      <w:r>
        <w:rPr>
          <w:b/>
          <w:bCs/>
          <w:color w:val="000000" w:themeColor="text1"/>
          <w:lang w:val="en-PH"/>
        </w:rPr>
        <w:t>POSITIONS HELD &amp; AFFILIATIONS</w:t>
      </w:r>
    </w:p>
    <w:p w:rsidR="00CD7797" w:rsidRPr="00AC2CB2" w:rsidRDefault="00CD7797" w:rsidP="00CD7797">
      <w:pPr>
        <w:pStyle w:val="NormalWeb"/>
        <w:spacing w:before="0" w:beforeAutospacing="0" w:after="0" w:afterAutospacing="0"/>
        <w:rPr>
          <w:color w:val="000000" w:themeColor="text1"/>
          <w:sz w:val="20"/>
          <w:szCs w:val="20"/>
        </w:rPr>
      </w:pPr>
    </w:p>
    <w:p w:rsidR="00CD7797" w:rsidRPr="00AC2CB2" w:rsidRDefault="00CD7797" w:rsidP="00CD7797">
      <w:pPr>
        <w:spacing w:after="0" w:line="240" w:lineRule="auto"/>
        <w:rPr>
          <w:rFonts w:ascii="Times New Roman" w:hAnsi="Times New Roman" w:cs="Times New Roman"/>
          <w:sz w:val="20"/>
          <w:szCs w:val="20"/>
        </w:rPr>
      </w:pPr>
    </w:p>
    <w:p w:rsidR="00CD7797" w:rsidRPr="00AC2CB2" w:rsidRDefault="00CD7797" w:rsidP="00CD7797">
      <w:pPr>
        <w:spacing w:after="0" w:line="240" w:lineRule="auto"/>
        <w:ind w:left="3600" w:hanging="3600"/>
        <w:rPr>
          <w:rFonts w:ascii="Times New Roman" w:hAnsi="Times New Roman" w:cs="Times New Roman"/>
          <w:b/>
          <w:sz w:val="20"/>
          <w:szCs w:val="20"/>
        </w:rPr>
      </w:pPr>
      <w:r>
        <w:rPr>
          <w:rFonts w:ascii="Times New Roman" w:hAnsi="Times New Roman" w:cs="Times New Roman"/>
          <w:b/>
          <w:bCs/>
          <w:sz w:val="20"/>
          <w:szCs w:val="20"/>
        </w:rPr>
        <w:t>2014-Present</w:t>
      </w:r>
      <w:r w:rsidRPr="00AC2CB2">
        <w:rPr>
          <w:rFonts w:ascii="Times New Roman" w:hAnsi="Times New Roman" w:cs="Times New Roman"/>
          <w:sz w:val="20"/>
          <w:szCs w:val="20"/>
        </w:rPr>
        <w:tab/>
      </w:r>
      <w:r>
        <w:rPr>
          <w:rFonts w:ascii="Times New Roman" w:hAnsi="Times New Roman" w:cs="Times New Roman"/>
          <w:b/>
          <w:sz w:val="20"/>
          <w:szCs w:val="20"/>
        </w:rPr>
        <w:t>Youth Task Force Development</w:t>
      </w:r>
    </w:p>
    <w:p w:rsidR="00CD7797" w:rsidRPr="00AC2CB2" w:rsidRDefault="00CD7797" w:rsidP="00CD7797">
      <w:pPr>
        <w:spacing w:after="0" w:line="240" w:lineRule="auto"/>
        <w:ind w:left="2880" w:firstLine="720"/>
        <w:rPr>
          <w:rFonts w:ascii="Times New Roman" w:hAnsi="Times New Roman" w:cs="Times New Roman"/>
          <w:i/>
          <w:iCs/>
          <w:sz w:val="20"/>
          <w:szCs w:val="20"/>
        </w:rPr>
      </w:pPr>
      <w:r>
        <w:rPr>
          <w:rFonts w:ascii="Times New Roman" w:hAnsi="Times New Roman" w:cs="Times New Roman"/>
          <w:i/>
          <w:iCs/>
          <w:sz w:val="20"/>
          <w:szCs w:val="20"/>
        </w:rPr>
        <w:t>Member</w:t>
      </w:r>
    </w:p>
    <w:p w:rsidR="00CD7797" w:rsidRPr="00AC2CB2" w:rsidRDefault="00CD7797" w:rsidP="00CD7797">
      <w:pPr>
        <w:pStyle w:val="NormalWeb"/>
        <w:spacing w:before="0" w:beforeAutospacing="0" w:after="0" w:afterAutospacing="0"/>
        <w:ind w:left="2160" w:hanging="2160"/>
        <w:rPr>
          <w:b/>
          <w:bCs/>
          <w:color w:val="000000" w:themeColor="text1"/>
          <w:sz w:val="20"/>
          <w:szCs w:val="20"/>
        </w:rPr>
      </w:pPr>
      <w:r w:rsidRPr="00AC2CB2">
        <w:rPr>
          <w:b/>
          <w:color w:val="000000" w:themeColor="text1"/>
          <w:sz w:val="20"/>
          <w:szCs w:val="20"/>
        </w:rPr>
        <w:tab/>
        <w:t xml:space="preserve">                                 </w:t>
      </w:r>
    </w:p>
    <w:p w:rsidR="00CD7797" w:rsidRDefault="00CD7797" w:rsidP="00CD7797">
      <w:pPr>
        <w:pStyle w:val="NormalWeb"/>
        <w:spacing w:before="0" w:beforeAutospacing="0" w:after="0" w:afterAutospacing="0"/>
        <w:jc w:val="both"/>
        <w:rPr>
          <w:color w:val="000000" w:themeColor="text1"/>
        </w:rPr>
      </w:pPr>
      <w:r>
        <w:rPr>
          <w:noProof/>
          <w:sz w:val="18"/>
          <w:szCs w:val="18"/>
          <w:lang w:val="en-PH" w:eastAsia="en-PH"/>
        </w:rPr>
        <mc:AlternateContent>
          <mc:Choice Requires="wpg">
            <w:drawing>
              <wp:anchor distT="0" distB="0" distL="114300" distR="114300" simplePos="0" relativeHeight="251767808" behindDoc="0" locked="0" layoutInCell="1" allowOverlap="1" wp14:anchorId="3C99E62F" wp14:editId="77207828">
                <wp:simplePos x="0" y="0"/>
                <wp:positionH relativeFrom="column">
                  <wp:posOffset>-47625</wp:posOffset>
                </wp:positionH>
                <wp:positionV relativeFrom="paragraph">
                  <wp:posOffset>-2540</wp:posOffset>
                </wp:positionV>
                <wp:extent cx="5495925" cy="180975"/>
                <wp:effectExtent l="38100" t="0" r="66675" b="85725"/>
                <wp:wrapNone/>
                <wp:docPr id="196" name="Group 196"/>
                <wp:cNvGraphicFramePr/>
                <a:graphic xmlns:a="http://schemas.openxmlformats.org/drawingml/2006/main">
                  <a:graphicData uri="http://schemas.microsoft.com/office/word/2010/wordprocessingGroup">
                    <wpg:wgp>
                      <wpg:cNvGrpSpPr/>
                      <wpg:grpSpPr>
                        <a:xfrm>
                          <a:off x="0" y="0"/>
                          <a:ext cx="5495925" cy="180975"/>
                          <a:chOff x="0" y="0"/>
                          <a:chExt cx="5495925" cy="180976"/>
                        </a:xfrm>
                      </wpg:grpSpPr>
                      <wps:wsp>
                        <wps:cNvPr id="197" name="AutoShape 2"/>
                        <wps:cNvCnPr>
                          <a:cxnSpLocks noChangeShapeType="1"/>
                        </wps:cNvCnPr>
                        <wps:spPr bwMode="auto">
                          <a:xfrm>
                            <a:off x="0" y="0"/>
                            <a:ext cx="5495925" cy="0"/>
                          </a:xfrm>
                          <a:prstGeom prst="straightConnector1">
                            <a:avLst/>
                          </a:prstGeom>
                          <a:noFill/>
                          <a:ln w="19050">
                            <a:solidFill>
                              <a:schemeClr val="tx1"/>
                            </a:solidFill>
                            <a:round/>
                          </a:ln>
                        </wps:spPr>
                        <wps:bodyPr/>
                      </wps:wsp>
                      <wps:wsp>
                        <wps:cNvPr id="198" name="Straight Connector 198"/>
                        <wps:cNvCnPr/>
                        <wps:spPr>
                          <a:xfrm flipV="1">
                            <a:off x="0" y="180975"/>
                            <a:ext cx="5495925" cy="1"/>
                          </a:xfrm>
                          <a:prstGeom prst="line">
                            <a:avLst/>
                          </a:prstGeom>
                          <a:ln w="19050">
                            <a:solidFill>
                              <a:schemeClr val="tx1"/>
                            </a:solidFill>
                          </a:ln>
                        </wps:spPr>
                        <wps:style>
                          <a:lnRef idx="3">
                            <a:schemeClr val="dk1"/>
                          </a:lnRef>
                          <a:fillRef idx="0">
                            <a:schemeClr val="dk1"/>
                          </a:fillRef>
                          <a:effectRef idx="2">
                            <a:schemeClr val="dk1"/>
                          </a:effectRef>
                          <a:fontRef idx="minor">
                            <a:schemeClr val="tx1"/>
                          </a:fontRef>
                        </wps:style>
                        <wps:bodyPr/>
                      </wps:wsp>
                    </wpg:wgp>
                  </a:graphicData>
                </a:graphic>
              </wp:anchor>
            </w:drawing>
          </mc:Choice>
          <mc:Fallback>
            <w:pict>
              <v:group id="Group 196" o:spid="_x0000_s1026" style="position:absolute;margin-left:-3.75pt;margin-top:-.2pt;width:432.75pt;height:14.25pt;z-index:251767808" coordsize="54959,18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">
                <v:shape id="AutoShape 2" o:spid="_x0000_s1027" type="#_x0000_t32" style="position:absolute;width:5495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3jbJLwAAADcAAAADwAAAGRycy9kb3ducmV2LnhtbERPyQrCMBC9C/5DGMGbpgpu1SgiCl7d&#10;EG9DM7bFZlKaaOvfG0HwNo+3zmLVmEK8qHK5ZQWDfgSCOLE651TB+bTrTUE4j6yxsEwK3uRgtWy3&#10;FhhrW/OBXkefihDCLkYFmfdlLKVLMjLo+rYkDtzdVgZ9gFUqdYV1CDeFHEbRWBrMOTRkWNImo+Rx&#10;fBoFp3G6ddfDucZLbff6Zm84pJFS3U6znoPw1Pi/+Ofe6zB/NoHvM+ECufwA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V3jbJLwAAADcAAAADwAAAAAAAAAAAAAAAAChAgAA&#10;ZHJzL2Rvd25yZXYueG1sUEsFBgAAAAAEAAQA+QAAAIoDAAAAAA==&#10;" strokecolor="black [3213]" strokeweight="1.5pt"/>
                <v:line id="Straight Connector 198" o:spid="_x0000_s1028" style="position:absolute;flip:y;visibility:visible;mso-wrap-style:square" from="0,1809" to="54959,18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95on8YAAADcAAAADwAAAGRycy9kb3ducmV2LnhtbESPQWvCQBCF74X+h2UKXqRu7EHa6CpV&#10;KBXBQ9P+gDE7TUJ3Z0N2Y6K/3jkIvc3w3rz3zWozeqfO1MUmsIH5LANFXAbbcGXg5/vj+RVUTMgW&#10;XWAycKEIm/XjwwpzGwb+onORKiUhHHM0UKfU5lrHsiaPcRZaYtF+Q+cxydpV2nY4SLh3+iXLFtpj&#10;w9JQY0u7msq/ovcGmk93PWX9tj9sC7cYquN0bndTYyZP4/sSVKIx/Zvv13sr+G9CK8/IBHp9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PeaJ/GAAAA3AAAAA8AAAAAAAAA&#10;AAAAAAAAoQIAAGRycy9kb3ducmV2LnhtbFBLBQYAAAAABAAEAPkAAACUAwAAAAA=&#10;" strokecolor="black [3213]" strokeweight="1.5pt">
                  <v:shadow on="t" color="black" opacity="22937f" origin=",.5" offset="0,.63889mm"/>
                </v:line>
              </v:group>
            </w:pict>
          </mc:Fallback>
        </mc:AlternateContent>
      </w:r>
      <w:r>
        <w:rPr>
          <w:b/>
          <w:bCs/>
          <w:color w:val="000000" w:themeColor="text1"/>
          <w:lang w:val="en-PH"/>
        </w:rPr>
        <w:t>INTERNSHIP EXPERIENCE</w:t>
      </w:r>
    </w:p>
    <w:p w:rsidR="00CD7797" w:rsidRPr="00AC2CB2" w:rsidRDefault="00CD7797" w:rsidP="00CD7797">
      <w:pPr>
        <w:pStyle w:val="NormalWeb"/>
        <w:spacing w:before="0" w:beforeAutospacing="0" w:after="0" w:afterAutospacing="0"/>
        <w:rPr>
          <w:color w:val="000000" w:themeColor="text1"/>
          <w:sz w:val="20"/>
          <w:szCs w:val="20"/>
        </w:rPr>
      </w:pPr>
    </w:p>
    <w:p w:rsidR="00CD7797" w:rsidRPr="00AC2CB2" w:rsidRDefault="00CD7797" w:rsidP="00CD7797">
      <w:pPr>
        <w:pStyle w:val="NormalWeb"/>
        <w:spacing w:before="0" w:beforeAutospacing="0" w:after="0" w:afterAutospacing="0"/>
        <w:jc w:val="both"/>
        <w:rPr>
          <w:color w:val="000000" w:themeColor="text1"/>
          <w:sz w:val="20"/>
          <w:szCs w:val="20"/>
          <w:lang w:val="en-PH"/>
        </w:rPr>
      </w:pPr>
      <w:r w:rsidRPr="00AC2CB2">
        <w:rPr>
          <w:bCs/>
          <w:color w:val="000000" w:themeColor="text1"/>
          <w:sz w:val="20"/>
          <w:szCs w:val="20"/>
          <w:lang w:val="en-PH"/>
        </w:rPr>
        <w:t>Manufacturing Pharmacy</w:t>
      </w:r>
    </w:p>
    <w:p w:rsidR="00CD7797" w:rsidRDefault="00CD7797" w:rsidP="00CD7797">
      <w:pPr>
        <w:pStyle w:val="NormalWeb"/>
        <w:spacing w:before="0" w:beforeAutospacing="0" w:after="0" w:afterAutospacing="0"/>
        <w:rPr>
          <w:color w:val="000000" w:themeColor="text1"/>
          <w:sz w:val="20"/>
          <w:szCs w:val="20"/>
        </w:rPr>
      </w:pPr>
      <w:r>
        <w:rPr>
          <w:b/>
          <w:bCs/>
          <w:color w:val="000000" w:themeColor="text1"/>
          <w:sz w:val="20"/>
          <w:szCs w:val="20"/>
          <w:lang w:val="en-PH"/>
        </w:rPr>
        <w:t>December 2016 – February 2017</w:t>
      </w:r>
      <w:r>
        <w:rPr>
          <w:b/>
          <w:bCs/>
          <w:color w:val="000000" w:themeColor="text1"/>
          <w:sz w:val="20"/>
          <w:szCs w:val="20"/>
          <w:lang w:val="en-PH"/>
        </w:rPr>
        <w:tab/>
      </w:r>
      <w:r>
        <w:rPr>
          <w:b/>
          <w:bCs/>
          <w:color w:val="000000" w:themeColor="text1"/>
          <w:sz w:val="20"/>
          <w:szCs w:val="20"/>
          <w:lang w:val="en-PH"/>
        </w:rPr>
        <w:tab/>
        <w:t>Medicamenta Inc.</w:t>
      </w:r>
    </w:p>
    <w:p w:rsidR="00CD7797" w:rsidRDefault="00CD7797" w:rsidP="00CD7797">
      <w:pPr>
        <w:pStyle w:val="NormalWeb"/>
        <w:spacing w:before="0" w:beforeAutospacing="0" w:after="0" w:afterAutospacing="0"/>
        <w:rPr>
          <w:color w:val="000000" w:themeColor="text1"/>
          <w:sz w:val="20"/>
          <w:szCs w:val="20"/>
        </w:rPr>
      </w:pPr>
    </w:p>
    <w:p w:rsidR="00CD7797" w:rsidRPr="00AC2CB2" w:rsidRDefault="00CD7797" w:rsidP="00CD7797">
      <w:pPr>
        <w:pStyle w:val="NormalWeb"/>
        <w:spacing w:before="0" w:beforeAutospacing="0" w:after="0" w:afterAutospacing="0"/>
        <w:rPr>
          <w:color w:val="000000" w:themeColor="text1"/>
          <w:sz w:val="20"/>
          <w:szCs w:val="20"/>
        </w:rPr>
      </w:pPr>
      <w:r w:rsidRPr="00AC2CB2">
        <w:rPr>
          <w:color w:val="000000" w:themeColor="text1"/>
          <w:sz w:val="20"/>
          <w:szCs w:val="20"/>
        </w:rPr>
        <w:t>Hospital Pharmacy</w:t>
      </w:r>
    </w:p>
    <w:p w:rsidR="00CD7797" w:rsidRPr="00BE451D" w:rsidRDefault="00CD7797" w:rsidP="00CD7797">
      <w:pPr>
        <w:pStyle w:val="NormalWeb"/>
        <w:spacing w:before="0" w:beforeAutospacing="0" w:after="0" w:afterAutospacing="0"/>
        <w:jc w:val="both"/>
        <w:rPr>
          <w:b/>
          <w:bCs/>
          <w:color w:val="000000" w:themeColor="text1"/>
          <w:sz w:val="20"/>
          <w:szCs w:val="20"/>
          <w:lang w:val="en-PH"/>
        </w:rPr>
      </w:pPr>
      <w:r>
        <w:rPr>
          <w:b/>
          <w:bCs/>
          <w:color w:val="000000" w:themeColor="text1"/>
          <w:sz w:val="20"/>
          <w:szCs w:val="20"/>
          <w:lang w:val="en-PH"/>
        </w:rPr>
        <w:t>August – October 2016</w:t>
      </w:r>
      <w:r>
        <w:rPr>
          <w:b/>
          <w:bCs/>
          <w:color w:val="000000" w:themeColor="text1"/>
          <w:sz w:val="20"/>
          <w:szCs w:val="20"/>
          <w:lang w:val="en-PH"/>
        </w:rPr>
        <w:tab/>
      </w:r>
      <w:r>
        <w:rPr>
          <w:b/>
          <w:bCs/>
          <w:color w:val="000000" w:themeColor="text1"/>
          <w:sz w:val="20"/>
          <w:szCs w:val="20"/>
          <w:lang w:val="en-PH"/>
        </w:rPr>
        <w:tab/>
      </w:r>
      <w:r>
        <w:rPr>
          <w:b/>
          <w:bCs/>
          <w:color w:val="000000" w:themeColor="text1"/>
          <w:sz w:val="20"/>
          <w:szCs w:val="20"/>
          <w:lang w:val="en-PH"/>
        </w:rPr>
        <w:tab/>
        <w:t>St. Jude Hospital</w:t>
      </w:r>
      <w:r w:rsidRPr="00C757C4">
        <w:rPr>
          <w:color w:val="000000" w:themeColor="text1"/>
          <w:sz w:val="20"/>
          <w:szCs w:val="20"/>
          <w:lang w:val="en-PH"/>
        </w:rPr>
        <w:tab/>
      </w:r>
      <w:r w:rsidRPr="00C757C4">
        <w:rPr>
          <w:color w:val="000000" w:themeColor="text1"/>
          <w:sz w:val="20"/>
          <w:szCs w:val="20"/>
          <w:lang w:val="en-PH"/>
        </w:rPr>
        <w:tab/>
      </w:r>
      <w:r w:rsidRPr="00C757C4">
        <w:rPr>
          <w:color w:val="000000" w:themeColor="text1"/>
          <w:sz w:val="20"/>
          <w:szCs w:val="20"/>
          <w:lang w:val="en-PH"/>
        </w:rPr>
        <w:tab/>
      </w:r>
      <w:r w:rsidRPr="00C757C4">
        <w:rPr>
          <w:color w:val="000000" w:themeColor="text1"/>
          <w:sz w:val="20"/>
          <w:szCs w:val="20"/>
          <w:lang w:val="en-PH"/>
        </w:rPr>
        <w:tab/>
      </w:r>
    </w:p>
    <w:p w:rsidR="00CD7797" w:rsidRPr="00C757C4" w:rsidRDefault="00CD7797" w:rsidP="00CD7797">
      <w:pPr>
        <w:pStyle w:val="NormalWeb"/>
        <w:spacing w:before="0" w:beforeAutospacing="0" w:after="0" w:afterAutospacing="0"/>
        <w:jc w:val="both"/>
        <w:rPr>
          <w:b/>
          <w:bCs/>
          <w:color w:val="000000" w:themeColor="text1"/>
          <w:sz w:val="20"/>
          <w:szCs w:val="20"/>
          <w:lang w:val="en-PH"/>
        </w:rPr>
      </w:pPr>
    </w:p>
    <w:p w:rsidR="00CD7797" w:rsidRPr="00C757C4" w:rsidRDefault="00CD7797" w:rsidP="00CD7797">
      <w:pPr>
        <w:pStyle w:val="NormalWeb"/>
        <w:spacing w:before="0" w:beforeAutospacing="0" w:after="0" w:afterAutospacing="0"/>
        <w:jc w:val="both"/>
        <w:rPr>
          <w:bCs/>
          <w:color w:val="000000" w:themeColor="text1"/>
          <w:sz w:val="20"/>
          <w:szCs w:val="20"/>
          <w:lang w:val="en-PH"/>
        </w:rPr>
      </w:pPr>
      <w:r w:rsidRPr="00C757C4">
        <w:rPr>
          <w:bCs/>
          <w:color w:val="000000" w:themeColor="text1"/>
          <w:sz w:val="20"/>
          <w:szCs w:val="20"/>
          <w:lang w:val="en-PH"/>
        </w:rPr>
        <w:t>Community Pharmacy</w:t>
      </w:r>
    </w:p>
    <w:p w:rsidR="00CD7797" w:rsidRDefault="00CD7797" w:rsidP="00CD7797">
      <w:pPr>
        <w:spacing w:after="0" w:line="240" w:lineRule="auto"/>
        <w:rPr>
          <w:rFonts w:ascii="Arial Narrow" w:hAnsi="Arial Narrow"/>
          <w:b/>
        </w:rPr>
      </w:pPr>
      <w:r>
        <w:rPr>
          <w:rFonts w:ascii="Times New Roman" w:hAnsi="Times New Roman" w:cs="Times New Roman"/>
          <w:b/>
          <w:bCs/>
          <w:color w:val="000000" w:themeColor="text1"/>
          <w:sz w:val="20"/>
          <w:szCs w:val="20"/>
        </w:rPr>
        <w:t>September- October 2015</w:t>
      </w:r>
      <w:r w:rsidRPr="00C757C4">
        <w:rPr>
          <w:rFonts w:ascii="Times New Roman" w:hAnsi="Times New Roman" w:cs="Times New Roman"/>
          <w:b/>
          <w:bCs/>
          <w:color w:val="000000" w:themeColor="text1"/>
          <w:sz w:val="20"/>
          <w:szCs w:val="20"/>
        </w:rPr>
        <w:tab/>
      </w:r>
      <w:r>
        <w:rPr>
          <w:rFonts w:ascii="Times New Roman" w:hAnsi="Times New Roman" w:cs="Times New Roman"/>
          <w:bCs/>
          <w:color w:val="000000" w:themeColor="text1"/>
          <w:sz w:val="20"/>
          <w:szCs w:val="20"/>
        </w:rPr>
        <w:tab/>
      </w:r>
      <w:r>
        <w:rPr>
          <w:rFonts w:ascii="Times New Roman" w:hAnsi="Times New Roman" w:cs="Times New Roman"/>
          <w:b/>
          <w:bCs/>
          <w:color w:val="000000" w:themeColor="text1"/>
          <w:sz w:val="20"/>
          <w:szCs w:val="20"/>
        </w:rPr>
        <w:t>Mercury Drug Corporation</w:t>
      </w:r>
    </w:p>
    <w:p w:rsidR="00CD7797" w:rsidRDefault="00CD7797" w:rsidP="00CD7797">
      <w:pPr>
        <w:spacing w:after="0" w:line="240" w:lineRule="auto"/>
        <w:jc w:val="center"/>
        <w:rPr>
          <w:rFonts w:ascii="Arial Narrow" w:hAnsi="Arial Narrow"/>
          <w:b/>
        </w:rPr>
      </w:pPr>
    </w:p>
    <w:p w:rsidR="00CD7797" w:rsidRDefault="00CD7797" w:rsidP="00CD7797">
      <w:pPr>
        <w:spacing w:after="0" w:line="240" w:lineRule="auto"/>
        <w:jc w:val="center"/>
        <w:rPr>
          <w:rFonts w:ascii="Arial Narrow" w:hAnsi="Arial Narrow"/>
          <w:b/>
        </w:rPr>
      </w:pPr>
    </w:p>
    <w:p w:rsidR="00CD7797" w:rsidRDefault="00CD7797" w:rsidP="00CD7797">
      <w:pPr>
        <w:spacing w:after="0" w:line="240" w:lineRule="auto"/>
        <w:jc w:val="center"/>
        <w:rPr>
          <w:rFonts w:ascii="Arial Narrow" w:hAnsi="Arial Narrow"/>
          <w:b/>
        </w:rPr>
      </w:pPr>
    </w:p>
    <w:p w:rsidR="00CD7797" w:rsidRDefault="00CD7797" w:rsidP="00CD7797">
      <w:pPr>
        <w:spacing w:after="0" w:line="240" w:lineRule="auto"/>
        <w:jc w:val="center"/>
        <w:rPr>
          <w:rFonts w:ascii="Arial Narrow" w:hAnsi="Arial Narrow"/>
          <w:b/>
        </w:rPr>
      </w:pPr>
    </w:p>
    <w:p w:rsidR="00CD7797" w:rsidRDefault="00CD7797" w:rsidP="00CD7797">
      <w:pPr>
        <w:spacing w:after="0" w:line="240" w:lineRule="auto"/>
        <w:jc w:val="center"/>
        <w:rPr>
          <w:rFonts w:ascii="Arial Narrow" w:hAnsi="Arial Narrow"/>
          <w:b/>
        </w:rPr>
      </w:pPr>
    </w:p>
    <w:p w:rsidR="00CD7797" w:rsidRDefault="00CD7797" w:rsidP="00CD7797">
      <w:pPr>
        <w:spacing w:after="0" w:line="240" w:lineRule="auto"/>
        <w:jc w:val="center"/>
        <w:rPr>
          <w:rFonts w:ascii="Arial Narrow" w:hAnsi="Arial Narrow"/>
          <w:b/>
        </w:rPr>
      </w:pPr>
    </w:p>
    <w:p w:rsidR="00CD7797" w:rsidRDefault="00CD7797" w:rsidP="00CD7797">
      <w:pPr>
        <w:spacing w:after="0" w:line="240" w:lineRule="auto"/>
        <w:jc w:val="center"/>
        <w:rPr>
          <w:rFonts w:ascii="Arial Narrow" w:hAnsi="Arial Narrow"/>
          <w:b/>
        </w:rPr>
      </w:pPr>
    </w:p>
    <w:p w:rsidR="00B05059" w:rsidRDefault="00B05059" w:rsidP="00B05059">
      <w:pPr>
        <w:spacing w:after="0" w:line="240" w:lineRule="auto"/>
        <w:rPr>
          <w:rFonts w:ascii="Arial Narrow" w:hAnsi="Arial Narrow"/>
          <w:b/>
        </w:rPr>
      </w:pPr>
    </w:p>
    <w:p w:rsidR="00CD7797" w:rsidRDefault="00CD7797" w:rsidP="00B05059">
      <w:pPr>
        <w:spacing w:after="0" w:line="240" w:lineRule="auto"/>
        <w:rPr>
          <w:rFonts w:ascii="Arial Narrow" w:hAnsi="Arial Narrow"/>
          <w:b/>
        </w:rPr>
      </w:pPr>
      <w:r>
        <w:rPr>
          <w:noProof/>
          <w:lang w:eastAsia="en-PH"/>
        </w:rPr>
        <w:lastRenderedPageBreak/>
        <w:drawing>
          <wp:anchor distT="0" distB="0" distL="114300" distR="114300" simplePos="0" relativeHeight="251772928" behindDoc="0" locked="0" layoutInCell="1" allowOverlap="1" wp14:anchorId="4F1C250E" wp14:editId="05C662F4">
            <wp:simplePos x="0" y="0"/>
            <wp:positionH relativeFrom="column">
              <wp:posOffset>2078990</wp:posOffset>
            </wp:positionH>
            <wp:positionV relativeFrom="paragraph">
              <wp:posOffset>160655</wp:posOffset>
            </wp:positionV>
            <wp:extent cx="1828800" cy="1828800"/>
            <wp:effectExtent l="0" t="0" r="0" b="0"/>
            <wp:wrapSquare wrapText="bothSides"/>
            <wp:docPr id="1038" name="Image1" descr="FullSizeRender"/>
            <wp:cNvGraphicFramePr/>
            <a:graphic xmlns:a="http://schemas.openxmlformats.org/drawingml/2006/main">
              <a:graphicData uri="http://schemas.openxmlformats.org/drawingml/2006/picture">
                <pic:pic xmlns:pic="http://schemas.openxmlformats.org/drawingml/2006/picture">
                  <pic:nvPicPr>
                    <pic:cNvPr id="1038" name="Image1" descr="FullSizeRender"/>
                    <pic:cNvPicPr/>
                  </pic:nvPicPr>
                  <pic:blipFill rotWithShape="1">
                    <a:blip r:embed="rId95" cstate="print">
                      <a:extLst>
                        <a:ext uri="{28A0092B-C50C-407E-A947-70E740481C1C}">
                          <a14:useLocalDpi xmlns:a14="http://schemas.microsoft.com/office/drawing/2010/main" val="0"/>
                        </a:ext>
                      </a:extLst>
                    </a:blip>
                    <a:srcRect/>
                    <a:stretch>
                      <a:fillRect/>
                    </a:stretch>
                  </pic:blipFill>
                  <pic:spPr>
                    <a:xfrm>
                      <a:off x="0" y="0"/>
                      <a:ext cx="1828800" cy="1828800"/>
                    </a:xfrm>
                    <a:prstGeom prst="rect">
                      <a:avLst/>
                    </a:prstGeom>
                  </pic:spPr>
                </pic:pic>
              </a:graphicData>
            </a:graphic>
            <wp14:sizeRelH relativeFrom="page">
              <wp14:pctWidth>0</wp14:pctWidth>
            </wp14:sizeRelH>
            <wp14:sizeRelV relativeFrom="page">
              <wp14:pctHeight>0</wp14:pctHeight>
            </wp14:sizeRelV>
          </wp:anchor>
        </w:drawing>
      </w:r>
    </w:p>
    <w:p w:rsidR="00CD7797" w:rsidRDefault="00CD7797" w:rsidP="00CD7797">
      <w:pPr>
        <w:spacing w:after="0" w:line="240" w:lineRule="auto"/>
        <w:jc w:val="center"/>
        <w:rPr>
          <w:rFonts w:ascii="Times New Roman" w:hAnsi="Times New Roman" w:cs="Times New Roman"/>
          <w:b/>
          <w:sz w:val="40"/>
          <w:szCs w:val="40"/>
        </w:rPr>
      </w:pPr>
    </w:p>
    <w:p w:rsidR="00CD7797" w:rsidRDefault="00CD7797" w:rsidP="00CD7797">
      <w:pPr>
        <w:spacing w:after="0" w:line="240" w:lineRule="auto"/>
        <w:jc w:val="center"/>
        <w:rPr>
          <w:rFonts w:ascii="Times New Roman" w:hAnsi="Times New Roman" w:cs="Times New Roman"/>
          <w:b/>
          <w:sz w:val="32"/>
          <w:szCs w:val="32"/>
        </w:rPr>
      </w:pPr>
    </w:p>
    <w:p w:rsidR="00CD7797" w:rsidRDefault="00CD7797" w:rsidP="00CD7797">
      <w:pPr>
        <w:spacing w:after="0" w:line="240" w:lineRule="auto"/>
        <w:jc w:val="center"/>
        <w:rPr>
          <w:rFonts w:ascii="Times New Roman" w:hAnsi="Times New Roman" w:cs="Times New Roman"/>
          <w:b/>
          <w:sz w:val="32"/>
          <w:szCs w:val="32"/>
        </w:rPr>
      </w:pPr>
    </w:p>
    <w:p w:rsidR="00CD7797" w:rsidRDefault="00CD7797" w:rsidP="00CD7797">
      <w:pPr>
        <w:spacing w:after="0" w:line="240" w:lineRule="auto"/>
        <w:jc w:val="center"/>
        <w:rPr>
          <w:rFonts w:ascii="Times New Roman" w:hAnsi="Times New Roman" w:cs="Times New Roman"/>
          <w:b/>
          <w:sz w:val="32"/>
          <w:szCs w:val="32"/>
        </w:rPr>
      </w:pPr>
    </w:p>
    <w:p w:rsidR="00CD7797" w:rsidRDefault="00CD7797" w:rsidP="00CD7797">
      <w:pPr>
        <w:spacing w:after="0" w:line="240" w:lineRule="auto"/>
        <w:jc w:val="center"/>
        <w:rPr>
          <w:rFonts w:ascii="Times New Roman" w:hAnsi="Times New Roman" w:cs="Times New Roman"/>
          <w:b/>
          <w:sz w:val="32"/>
          <w:szCs w:val="32"/>
        </w:rPr>
      </w:pPr>
    </w:p>
    <w:p w:rsidR="00CD7797" w:rsidRDefault="00CD7797" w:rsidP="00CD7797">
      <w:pPr>
        <w:spacing w:after="0" w:line="240" w:lineRule="auto"/>
        <w:rPr>
          <w:rFonts w:ascii="Times New Roman" w:hAnsi="Times New Roman" w:cs="Times New Roman"/>
          <w:b/>
          <w:sz w:val="32"/>
          <w:szCs w:val="32"/>
        </w:rPr>
      </w:pPr>
    </w:p>
    <w:p w:rsidR="00CD7797" w:rsidRDefault="00CD7797" w:rsidP="00CD7797">
      <w:pPr>
        <w:spacing w:after="0" w:line="240" w:lineRule="auto"/>
        <w:jc w:val="center"/>
        <w:rPr>
          <w:rFonts w:ascii="Times New Roman" w:hAnsi="Times New Roman" w:cs="Times New Roman"/>
          <w:b/>
          <w:sz w:val="32"/>
          <w:szCs w:val="32"/>
        </w:rPr>
      </w:pPr>
    </w:p>
    <w:p w:rsidR="00CD7797" w:rsidRDefault="00CD7797" w:rsidP="00CD7797">
      <w:pPr>
        <w:spacing w:after="0" w:line="240" w:lineRule="auto"/>
        <w:jc w:val="center"/>
        <w:rPr>
          <w:rFonts w:ascii="Times New Roman" w:hAnsi="Times New Roman" w:cs="Times New Roman"/>
          <w:b/>
          <w:sz w:val="32"/>
          <w:szCs w:val="32"/>
        </w:rPr>
      </w:pPr>
    </w:p>
    <w:p w:rsidR="00CD7797" w:rsidRPr="00C757C4" w:rsidRDefault="00CD7797" w:rsidP="00CD7797">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MARK ANGELO F. EMAN</w:t>
      </w:r>
    </w:p>
    <w:p w:rsidR="00CD7797" w:rsidRPr="00BB3CD1" w:rsidRDefault="00CD7797" w:rsidP="00CD7797">
      <w:pPr>
        <w:spacing w:after="0" w:line="240" w:lineRule="auto"/>
        <w:jc w:val="center"/>
        <w:rPr>
          <w:rFonts w:ascii="Times New Roman" w:hAnsi="Times New Roman" w:cs="Times New Roman"/>
          <w:color w:val="000000" w:themeColor="text1"/>
          <w:sz w:val="18"/>
          <w:szCs w:val="18"/>
        </w:rPr>
      </w:pPr>
      <w:r w:rsidRPr="00BB3CD1">
        <w:rPr>
          <w:rStyle w:val="5yl5"/>
          <w:rFonts w:ascii="Times New Roman" w:hAnsi="Times New Roman" w:cs="Times New Roman"/>
          <w:color w:val="000000" w:themeColor="text1"/>
          <w:sz w:val="18"/>
          <w:szCs w:val="18"/>
        </w:rPr>
        <w:t xml:space="preserve">#20 Pagalagala, Pinamalayan Oriental Mindoro, 5208, Philippines </w:t>
      </w:r>
      <w:r w:rsidRPr="00BB3CD1">
        <w:rPr>
          <w:rFonts w:ascii="Times New Roman" w:hAnsi="Times New Roman" w:cs="Times New Roman"/>
          <w:color w:val="000000" w:themeColor="text1"/>
          <w:sz w:val="18"/>
          <w:szCs w:val="18"/>
        </w:rPr>
        <w:t xml:space="preserve"> ǀ 09153868809 ǀ </w:t>
      </w:r>
      <w:hyperlink r:id="rId96" w:history="1">
        <w:r w:rsidRPr="00BB3CD1">
          <w:rPr>
            <w:rStyle w:val="Hyperlink"/>
            <w:rFonts w:ascii="Times New Roman" w:hAnsi="Times New Roman" w:cs="Times New Roman"/>
            <w:color w:val="000000" w:themeColor="text1"/>
            <w:sz w:val="18"/>
            <w:szCs w:val="18"/>
          </w:rPr>
          <w:t>markangeloeman@yahoo.com</w:t>
        </w:r>
      </w:hyperlink>
    </w:p>
    <w:p w:rsidR="00CD7797" w:rsidRDefault="00CD7797" w:rsidP="00CD7797">
      <w:pPr>
        <w:spacing w:after="0" w:line="240" w:lineRule="auto"/>
        <w:rPr>
          <w:rFonts w:ascii="Times New Roman" w:hAnsi="Times New Roman" w:cs="Times New Roman"/>
          <w:b/>
          <w:sz w:val="20"/>
          <w:szCs w:val="20"/>
        </w:rPr>
      </w:pPr>
      <w:r>
        <w:rPr>
          <w:rFonts w:ascii="Times New Roman" w:hAnsi="Times New Roman" w:cs="Times New Roman"/>
          <w:noProof/>
          <w:sz w:val="18"/>
          <w:szCs w:val="18"/>
          <w:lang w:eastAsia="en-PH"/>
        </w:rPr>
        <mc:AlternateContent>
          <mc:Choice Requires="wpg">
            <w:drawing>
              <wp:anchor distT="0" distB="0" distL="114300" distR="114300" simplePos="0" relativeHeight="251771904" behindDoc="0" locked="0" layoutInCell="1" allowOverlap="1" wp14:anchorId="5FBF1D31" wp14:editId="41CFBC97">
                <wp:simplePos x="0" y="0"/>
                <wp:positionH relativeFrom="column">
                  <wp:posOffset>-47625</wp:posOffset>
                </wp:positionH>
                <wp:positionV relativeFrom="paragraph">
                  <wp:posOffset>133350</wp:posOffset>
                </wp:positionV>
                <wp:extent cx="5495925" cy="180975"/>
                <wp:effectExtent l="38100" t="0" r="66675" b="85725"/>
                <wp:wrapNone/>
                <wp:docPr id="209" name="Group 209"/>
                <wp:cNvGraphicFramePr/>
                <a:graphic xmlns:a="http://schemas.openxmlformats.org/drawingml/2006/main">
                  <a:graphicData uri="http://schemas.microsoft.com/office/word/2010/wordprocessingGroup">
                    <wpg:wgp>
                      <wpg:cNvGrpSpPr/>
                      <wpg:grpSpPr>
                        <a:xfrm>
                          <a:off x="0" y="0"/>
                          <a:ext cx="5495925" cy="180975"/>
                          <a:chOff x="0" y="0"/>
                          <a:chExt cx="5495925" cy="180976"/>
                        </a:xfrm>
                      </wpg:grpSpPr>
                      <wps:wsp>
                        <wps:cNvPr id="210" name="AutoShape 2"/>
                        <wps:cNvCnPr>
                          <a:cxnSpLocks noChangeShapeType="1"/>
                        </wps:cNvCnPr>
                        <wps:spPr bwMode="auto">
                          <a:xfrm>
                            <a:off x="0" y="0"/>
                            <a:ext cx="5495925" cy="0"/>
                          </a:xfrm>
                          <a:prstGeom prst="straightConnector1">
                            <a:avLst/>
                          </a:prstGeom>
                          <a:noFill/>
                          <a:ln w="19050">
                            <a:solidFill>
                              <a:schemeClr val="tx1"/>
                            </a:solidFill>
                            <a:round/>
                          </a:ln>
                        </wps:spPr>
                        <wps:bodyPr/>
                      </wps:wsp>
                      <wps:wsp>
                        <wps:cNvPr id="211" name="Straight Connector 211"/>
                        <wps:cNvCnPr/>
                        <wps:spPr>
                          <a:xfrm flipV="1">
                            <a:off x="0" y="180975"/>
                            <a:ext cx="5495925" cy="1"/>
                          </a:xfrm>
                          <a:prstGeom prst="line">
                            <a:avLst/>
                          </a:prstGeom>
                          <a:ln w="19050">
                            <a:solidFill>
                              <a:schemeClr val="tx1"/>
                            </a:solidFill>
                          </a:ln>
                        </wps:spPr>
                        <wps:style>
                          <a:lnRef idx="3">
                            <a:schemeClr val="dk1"/>
                          </a:lnRef>
                          <a:fillRef idx="0">
                            <a:schemeClr val="dk1"/>
                          </a:fillRef>
                          <a:effectRef idx="2">
                            <a:schemeClr val="dk1"/>
                          </a:effectRef>
                          <a:fontRef idx="minor">
                            <a:schemeClr val="tx1"/>
                          </a:fontRef>
                        </wps:style>
                        <wps:bodyPr/>
                      </wps:wsp>
                    </wpg:wgp>
                  </a:graphicData>
                </a:graphic>
              </wp:anchor>
            </w:drawing>
          </mc:Choice>
          <mc:Fallback>
            <w:pict>
              <v:group id="Group 209" o:spid="_x0000_s1026" style="position:absolute;margin-left:-3.75pt;margin-top:10.5pt;width:432.75pt;height:14.25pt;z-index:251771904" coordsize="54959,18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">
                <v:shape id="AutoShape 2" o:spid="_x0000_s1027" type="#_x0000_t32" style="position:absolute;width:5495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mchdrwAAADcAAAADwAAAGRycy9kb3ducmV2LnhtbERPSwrCMBDdC94hjOBO0xYUqcYiouDW&#10;H+JuaMa22ExKE229vVkILh/vv8p6U4s3ta6yrCCeRiCIc6srLhRczvvJAoTzyBpry6TgQw6y9XCw&#10;wlTbjo/0PvlChBB2KSoovW9SKV1ekkE3tQ1x4B62NegDbAupW+xCuKllEkVzabDi0FBiQ9uS8ufp&#10;ZRSc58XO3Y6XDq+dPei7vWNCM6XGo36zBOGp93/xz33QCpI4zA9nwhGQ6y8A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bmchdrwAAADcAAAADwAAAAAAAAAAAAAAAAChAgAA&#10;ZHJzL2Rvd25yZXYueG1sUEsFBgAAAAAEAAQA+QAAAIoDAAAAAA==&#10;" strokecolor="black [3213]" strokeweight="1.5pt"/>
                <v:line id="Straight Connector 211" o:spid="_x0000_s1028" style="position:absolute;flip:y;visibility:visible;mso-wrap-style:square" from="0,1809" to="54959,18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BKjJMUAAADcAAAADwAAAGRycy9kb3ducmV2LnhtbESPQWvCQBSE7wX/w/IEL6KbeJASXUUF&#10;aRF6aPQHPLPPJLj7NmQ3Jvrru4VCj8PMfMOst4M14kGtrx0rSOcJCOLC6ZpLBZfzcfYOwgdkjcYx&#10;KXiSh+1m9LbGTLuev+mRh1JECPsMFVQhNJmUvqjIop+7hjh6N9daDFG2pdQt9hFujVwkyVJarDku&#10;VNjQoaLinndWQf1hXtek23enfW6Wffk1TfVhqtRkPOxWIAIN4T/81/7UChZpCr9n4hGQm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BKjJMUAAADcAAAADwAAAAAAAAAA&#10;AAAAAAChAgAAZHJzL2Rvd25yZXYueG1sUEsFBgAAAAAEAAQA+QAAAJMDAAAAAA==&#10;" strokecolor="black [3213]" strokeweight="1.5pt">
                  <v:shadow on="t" color="black" opacity="22937f" origin=",.5" offset="0,.63889mm"/>
                </v:line>
              </v:group>
            </w:pict>
          </mc:Fallback>
        </mc:AlternateContent>
      </w:r>
    </w:p>
    <w:p w:rsidR="00CD7797" w:rsidRDefault="00CD7797" w:rsidP="00CD7797">
      <w:pPr>
        <w:pStyle w:val="NormalWeb"/>
        <w:spacing w:before="0" w:beforeAutospacing="0" w:after="0" w:afterAutospacing="0"/>
        <w:jc w:val="both"/>
        <w:rPr>
          <w:color w:val="000000" w:themeColor="text1"/>
        </w:rPr>
      </w:pPr>
      <w:r>
        <w:rPr>
          <w:b/>
          <w:bCs/>
          <w:color w:val="000000" w:themeColor="text1"/>
        </w:rPr>
        <w:t>EDUCATIO</w:t>
      </w:r>
      <w:r>
        <w:rPr>
          <w:b/>
          <w:bCs/>
          <w:color w:val="000000" w:themeColor="text1"/>
          <w:lang w:val="en-PH"/>
        </w:rPr>
        <w:t>N</w:t>
      </w:r>
    </w:p>
    <w:p w:rsidR="00CD7797" w:rsidRPr="00AC2CB2" w:rsidRDefault="00CD7797" w:rsidP="00CD7797">
      <w:pPr>
        <w:pStyle w:val="NormalWeb"/>
        <w:spacing w:before="0" w:beforeAutospacing="0" w:after="0" w:afterAutospacing="0"/>
        <w:rPr>
          <w:b/>
          <w:color w:val="000000" w:themeColor="text1"/>
          <w:sz w:val="20"/>
          <w:szCs w:val="20"/>
          <w:lang w:val="en-PH"/>
        </w:rPr>
      </w:pPr>
    </w:p>
    <w:p w:rsidR="00CD7797" w:rsidRDefault="00CD7797" w:rsidP="00CD7797">
      <w:pPr>
        <w:pStyle w:val="NormalWeb"/>
        <w:spacing w:before="0" w:beforeAutospacing="0" w:after="0" w:afterAutospacing="0"/>
        <w:rPr>
          <w:i/>
          <w:iCs/>
          <w:color w:val="000000" w:themeColor="text1"/>
          <w:sz w:val="20"/>
          <w:szCs w:val="20"/>
          <w:lang w:val="en-PH"/>
        </w:rPr>
      </w:pPr>
      <w:r>
        <w:rPr>
          <w:b/>
          <w:color w:val="000000" w:themeColor="text1"/>
          <w:sz w:val="20"/>
          <w:szCs w:val="20"/>
          <w:lang w:val="en-PH"/>
        </w:rPr>
        <w:t xml:space="preserve">2013 – Present </w:t>
      </w:r>
      <w:r w:rsidRPr="00AC2CB2">
        <w:rPr>
          <w:b/>
          <w:color w:val="000000" w:themeColor="text1"/>
          <w:sz w:val="20"/>
          <w:szCs w:val="20"/>
          <w:lang w:val="en-PH"/>
        </w:rPr>
        <w:tab/>
      </w:r>
      <w:r w:rsidRPr="00AC2CB2">
        <w:rPr>
          <w:b/>
          <w:color w:val="000000" w:themeColor="text1"/>
          <w:sz w:val="20"/>
          <w:szCs w:val="20"/>
          <w:lang w:val="en-PH"/>
        </w:rPr>
        <w:tab/>
      </w:r>
      <w:r w:rsidRPr="00AC2CB2">
        <w:rPr>
          <w:b/>
          <w:color w:val="000000" w:themeColor="text1"/>
          <w:sz w:val="20"/>
          <w:szCs w:val="20"/>
          <w:lang w:val="en-PH"/>
        </w:rPr>
        <w:tab/>
      </w:r>
      <w:r w:rsidRPr="00AC2CB2">
        <w:rPr>
          <w:b/>
          <w:color w:val="000000" w:themeColor="text1"/>
          <w:sz w:val="20"/>
          <w:szCs w:val="20"/>
          <w:lang w:val="en-PH"/>
        </w:rPr>
        <w:tab/>
        <w:t>National University</w:t>
      </w:r>
      <w:r w:rsidRPr="00AC2CB2">
        <w:rPr>
          <w:b/>
          <w:color w:val="000000" w:themeColor="text1"/>
          <w:sz w:val="20"/>
          <w:szCs w:val="20"/>
          <w:lang w:val="en-PH"/>
        </w:rPr>
        <w:tab/>
      </w:r>
      <w:r w:rsidRPr="00AC2CB2">
        <w:rPr>
          <w:b/>
          <w:color w:val="000000" w:themeColor="text1"/>
          <w:sz w:val="20"/>
          <w:szCs w:val="20"/>
          <w:lang w:val="en-PH"/>
        </w:rPr>
        <w:tab/>
      </w:r>
      <w:r w:rsidRPr="00AC2CB2">
        <w:rPr>
          <w:b/>
          <w:color w:val="000000" w:themeColor="text1"/>
          <w:sz w:val="20"/>
          <w:szCs w:val="20"/>
          <w:lang w:val="en-PH"/>
        </w:rPr>
        <w:tab/>
      </w:r>
      <w:r w:rsidRPr="00AC2CB2">
        <w:rPr>
          <w:b/>
          <w:color w:val="000000" w:themeColor="text1"/>
          <w:sz w:val="20"/>
          <w:szCs w:val="20"/>
          <w:lang w:val="en-PH"/>
        </w:rPr>
        <w:tab/>
      </w:r>
      <w:r w:rsidRPr="00AC2CB2">
        <w:rPr>
          <w:color w:val="000000" w:themeColor="text1"/>
          <w:sz w:val="20"/>
          <w:szCs w:val="20"/>
        </w:rPr>
        <w:t xml:space="preserve">          </w:t>
      </w:r>
      <w:r w:rsidRPr="00AC2CB2">
        <w:rPr>
          <w:color w:val="000000" w:themeColor="text1"/>
          <w:sz w:val="20"/>
          <w:szCs w:val="20"/>
        </w:rPr>
        <w:tab/>
      </w:r>
      <w:r w:rsidRPr="00AC2CB2">
        <w:rPr>
          <w:color w:val="000000" w:themeColor="text1"/>
          <w:sz w:val="20"/>
          <w:szCs w:val="20"/>
        </w:rPr>
        <w:tab/>
      </w:r>
      <w:r w:rsidRPr="00AC2CB2">
        <w:rPr>
          <w:color w:val="000000" w:themeColor="text1"/>
          <w:sz w:val="20"/>
          <w:szCs w:val="20"/>
        </w:rPr>
        <w:tab/>
      </w:r>
      <w:r w:rsidRPr="00AC2CB2">
        <w:rPr>
          <w:color w:val="000000" w:themeColor="text1"/>
          <w:sz w:val="20"/>
          <w:szCs w:val="20"/>
        </w:rPr>
        <w:tab/>
      </w:r>
      <w:r w:rsidRPr="00AC2CB2">
        <w:rPr>
          <w:color w:val="000000" w:themeColor="text1"/>
          <w:sz w:val="20"/>
          <w:szCs w:val="20"/>
        </w:rPr>
        <w:tab/>
      </w:r>
      <w:r>
        <w:rPr>
          <w:color w:val="000000" w:themeColor="text1"/>
          <w:sz w:val="20"/>
          <w:szCs w:val="20"/>
        </w:rPr>
        <w:tab/>
      </w:r>
      <w:r>
        <w:rPr>
          <w:color w:val="000000" w:themeColor="text1"/>
          <w:sz w:val="20"/>
          <w:szCs w:val="20"/>
        </w:rPr>
        <w:tab/>
      </w:r>
      <w:r w:rsidRPr="00AC2CB2">
        <w:rPr>
          <w:i/>
          <w:iCs/>
          <w:color w:val="000000" w:themeColor="text1"/>
          <w:sz w:val="20"/>
          <w:szCs w:val="20"/>
          <w:lang w:val="en-PH"/>
        </w:rPr>
        <w:t>Bachelor of Science in Pharmacy</w:t>
      </w:r>
    </w:p>
    <w:p w:rsidR="00CD7797" w:rsidRDefault="00CD7797" w:rsidP="00CD7797">
      <w:pPr>
        <w:pStyle w:val="NormalWeb"/>
        <w:spacing w:before="0" w:beforeAutospacing="0" w:after="0" w:afterAutospacing="0"/>
        <w:rPr>
          <w:b/>
          <w:color w:val="000000" w:themeColor="text1"/>
          <w:sz w:val="20"/>
          <w:szCs w:val="20"/>
          <w:lang w:val="en-PH"/>
        </w:rPr>
      </w:pPr>
    </w:p>
    <w:p w:rsidR="00CD7797" w:rsidRPr="00AC2CB2" w:rsidRDefault="00CD7797" w:rsidP="00CD7797">
      <w:pPr>
        <w:pStyle w:val="NormalWeb"/>
        <w:spacing w:before="0" w:beforeAutospacing="0" w:after="0" w:afterAutospacing="0"/>
        <w:rPr>
          <w:b/>
          <w:bCs/>
          <w:color w:val="000000" w:themeColor="text1"/>
          <w:sz w:val="20"/>
          <w:szCs w:val="20"/>
          <w:lang w:val="en-PH"/>
        </w:rPr>
      </w:pPr>
      <w:r w:rsidRPr="00AC2CB2">
        <w:rPr>
          <w:b/>
          <w:bCs/>
          <w:color w:val="000000" w:themeColor="text1"/>
          <w:sz w:val="20"/>
          <w:szCs w:val="20"/>
        </w:rPr>
        <w:t>20</w:t>
      </w:r>
      <w:r>
        <w:rPr>
          <w:b/>
          <w:bCs/>
          <w:color w:val="000000" w:themeColor="text1"/>
          <w:sz w:val="20"/>
          <w:szCs w:val="20"/>
          <w:lang w:val="en-PH"/>
        </w:rPr>
        <w:t>09</w:t>
      </w:r>
      <w:r>
        <w:rPr>
          <w:b/>
          <w:bCs/>
          <w:color w:val="000000" w:themeColor="text1"/>
          <w:sz w:val="20"/>
          <w:szCs w:val="20"/>
        </w:rPr>
        <w:t xml:space="preserve"> – 2013</w:t>
      </w:r>
      <w:r w:rsidRPr="00AC2CB2">
        <w:rPr>
          <w:color w:val="000000" w:themeColor="text1"/>
          <w:sz w:val="20"/>
          <w:szCs w:val="20"/>
        </w:rPr>
        <w:tab/>
      </w:r>
      <w:r>
        <w:rPr>
          <w:color w:val="000000" w:themeColor="text1"/>
          <w:sz w:val="20"/>
          <w:szCs w:val="20"/>
        </w:rPr>
        <w:tab/>
      </w:r>
      <w:r>
        <w:rPr>
          <w:color w:val="000000" w:themeColor="text1"/>
          <w:sz w:val="20"/>
          <w:szCs w:val="20"/>
        </w:rPr>
        <w:tab/>
      </w:r>
      <w:r w:rsidRPr="00AC2CB2">
        <w:rPr>
          <w:color w:val="000000" w:themeColor="text1"/>
          <w:sz w:val="20"/>
          <w:szCs w:val="20"/>
        </w:rPr>
        <w:tab/>
      </w:r>
      <w:r>
        <w:rPr>
          <w:b/>
          <w:bCs/>
          <w:color w:val="000000" w:themeColor="text1"/>
          <w:sz w:val="20"/>
          <w:szCs w:val="20"/>
          <w:lang w:val="en-PH"/>
        </w:rPr>
        <w:t xml:space="preserve">Immaculate Heart of Mary Academy </w:t>
      </w:r>
    </w:p>
    <w:p w:rsidR="00CD7797" w:rsidRPr="00AC2CB2" w:rsidRDefault="00CD7797" w:rsidP="00CD7797">
      <w:pPr>
        <w:pStyle w:val="NormalWeb"/>
        <w:spacing w:before="0" w:beforeAutospacing="0" w:after="0" w:afterAutospacing="0"/>
        <w:ind w:left="2880" w:firstLine="720"/>
        <w:rPr>
          <w:i/>
          <w:iCs/>
          <w:color w:val="000000" w:themeColor="text1"/>
          <w:sz w:val="20"/>
          <w:szCs w:val="20"/>
          <w:lang w:val="en-PH"/>
        </w:rPr>
      </w:pPr>
      <w:r>
        <w:rPr>
          <w:i/>
          <w:iCs/>
          <w:color w:val="000000" w:themeColor="text1"/>
          <w:sz w:val="20"/>
          <w:szCs w:val="20"/>
          <w:lang w:val="en-PH"/>
        </w:rPr>
        <w:t>Secondary</w:t>
      </w:r>
    </w:p>
    <w:p w:rsidR="00CD7797" w:rsidRPr="00AC2CB2" w:rsidRDefault="00CD7797" w:rsidP="00CD7797">
      <w:pPr>
        <w:pStyle w:val="NormalWeb"/>
        <w:spacing w:before="0" w:beforeAutospacing="0" w:after="0" w:afterAutospacing="0"/>
        <w:ind w:left="2880" w:firstLine="720"/>
        <w:rPr>
          <w:color w:val="000000" w:themeColor="text1"/>
          <w:sz w:val="20"/>
          <w:szCs w:val="20"/>
          <w:lang w:val="en-PH"/>
        </w:rPr>
      </w:pPr>
    </w:p>
    <w:p w:rsidR="00CD7797" w:rsidRPr="00AC2CB2" w:rsidRDefault="00CD7797" w:rsidP="00CD7797">
      <w:pPr>
        <w:pStyle w:val="NormalWeb"/>
        <w:spacing w:before="0" w:beforeAutospacing="0" w:after="0" w:afterAutospacing="0"/>
        <w:rPr>
          <w:b/>
          <w:bCs/>
          <w:color w:val="000000" w:themeColor="text1"/>
          <w:sz w:val="20"/>
          <w:szCs w:val="20"/>
          <w:lang w:val="en-PH"/>
        </w:rPr>
      </w:pPr>
      <w:r>
        <w:rPr>
          <w:b/>
          <w:bCs/>
          <w:color w:val="000000" w:themeColor="text1"/>
          <w:sz w:val="20"/>
          <w:szCs w:val="20"/>
          <w:lang w:val="en-PH"/>
        </w:rPr>
        <w:t>2004 – 2009</w:t>
      </w:r>
      <w:r>
        <w:rPr>
          <w:b/>
          <w:bCs/>
          <w:color w:val="000000" w:themeColor="text1"/>
          <w:sz w:val="20"/>
          <w:szCs w:val="20"/>
          <w:lang w:val="en-PH"/>
        </w:rPr>
        <w:tab/>
      </w:r>
      <w:r w:rsidRPr="00AC2CB2">
        <w:rPr>
          <w:i/>
          <w:iCs/>
          <w:color w:val="000000" w:themeColor="text1"/>
          <w:sz w:val="20"/>
          <w:szCs w:val="20"/>
          <w:lang w:val="en-PH"/>
        </w:rPr>
        <w:tab/>
      </w:r>
      <w:r w:rsidRPr="00AC2CB2">
        <w:rPr>
          <w:i/>
          <w:iCs/>
          <w:color w:val="000000" w:themeColor="text1"/>
          <w:sz w:val="20"/>
          <w:szCs w:val="20"/>
          <w:lang w:val="en-PH"/>
        </w:rPr>
        <w:tab/>
      </w:r>
      <w:r w:rsidRPr="00AC2CB2">
        <w:rPr>
          <w:i/>
          <w:iCs/>
          <w:color w:val="000000" w:themeColor="text1"/>
          <w:sz w:val="20"/>
          <w:szCs w:val="20"/>
          <w:lang w:val="en-PH"/>
        </w:rPr>
        <w:tab/>
      </w:r>
      <w:r>
        <w:rPr>
          <w:b/>
          <w:bCs/>
          <w:color w:val="000000" w:themeColor="text1"/>
          <w:sz w:val="20"/>
          <w:szCs w:val="20"/>
          <w:lang w:val="en-PH"/>
        </w:rPr>
        <w:t>Quinabigan Elementary School</w:t>
      </w:r>
    </w:p>
    <w:p w:rsidR="00CD7797" w:rsidRDefault="00CD7797" w:rsidP="00CD7797">
      <w:pPr>
        <w:pStyle w:val="NormalWeb"/>
        <w:spacing w:before="0" w:beforeAutospacing="0" w:after="0" w:afterAutospacing="0"/>
        <w:ind w:left="2880" w:firstLine="720"/>
        <w:rPr>
          <w:i/>
          <w:iCs/>
          <w:color w:val="000000" w:themeColor="text1"/>
          <w:sz w:val="20"/>
          <w:szCs w:val="20"/>
          <w:lang w:val="en-PH"/>
        </w:rPr>
      </w:pPr>
      <w:r>
        <w:rPr>
          <w:i/>
          <w:iCs/>
          <w:color w:val="000000" w:themeColor="text1"/>
          <w:sz w:val="20"/>
          <w:szCs w:val="20"/>
          <w:lang w:val="en-PH"/>
        </w:rPr>
        <w:t>Primary</w:t>
      </w:r>
    </w:p>
    <w:p w:rsidR="00CD7797" w:rsidRDefault="00CD7797" w:rsidP="00CD7797">
      <w:pPr>
        <w:pStyle w:val="NormalWeb"/>
        <w:spacing w:before="0" w:beforeAutospacing="0" w:after="0" w:afterAutospacing="0"/>
        <w:ind w:left="2160" w:hanging="2160"/>
        <w:rPr>
          <w:b/>
          <w:bCs/>
          <w:color w:val="000000" w:themeColor="text1"/>
        </w:rPr>
      </w:pPr>
      <w:r>
        <w:rPr>
          <w:noProof/>
          <w:sz w:val="18"/>
          <w:szCs w:val="18"/>
          <w:lang w:val="en-PH" w:eastAsia="en-PH"/>
        </w:rPr>
        <mc:AlternateContent>
          <mc:Choice Requires="wpg">
            <w:drawing>
              <wp:anchor distT="0" distB="0" distL="114300" distR="114300" simplePos="0" relativeHeight="251769856" behindDoc="0" locked="0" layoutInCell="1" allowOverlap="1" wp14:anchorId="7E397B4D" wp14:editId="7E3C2670">
                <wp:simplePos x="0" y="0"/>
                <wp:positionH relativeFrom="column">
                  <wp:posOffset>-47625</wp:posOffset>
                </wp:positionH>
                <wp:positionV relativeFrom="paragraph">
                  <wp:posOffset>164465</wp:posOffset>
                </wp:positionV>
                <wp:extent cx="5495925" cy="180975"/>
                <wp:effectExtent l="38100" t="0" r="66675" b="85725"/>
                <wp:wrapNone/>
                <wp:docPr id="212" name="Group 212"/>
                <wp:cNvGraphicFramePr/>
                <a:graphic xmlns:a="http://schemas.openxmlformats.org/drawingml/2006/main">
                  <a:graphicData uri="http://schemas.microsoft.com/office/word/2010/wordprocessingGroup">
                    <wpg:wgp>
                      <wpg:cNvGrpSpPr/>
                      <wpg:grpSpPr>
                        <a:xfrm>
                          <a:off x="0" y="0"/>
                          <a:ext cx="5495925" cy="180975"/>
                          <a:chOff x="0" y="0"/>
                          <a:chExt cx="5495925" cy="180976"/>
                        </a:xfrm>
                      </wpg:grpSpPr>
                      <wps:wsp>
                        <wps:cNvPr id="213" name="AutoShape 2"/>
                        <wps:cNvCnPr>
                          <a:cxnSpLocks noChangeShapeType="1"/>
                        </wps:cNvCnPr>
                        <wps:spPr bwMode="auto">
                          <a:xfrm>
                            <a:off x="0" y="0"/>
                            <a:ext cx="5495925" cy="0"/>
                          </a:xfrm>
                          <a:prstGeom prst="straightConnector1">
                            <a:avLst/>
                          </a:prstGeom>
                          <a:noFill/>
                          <a:ln w="19050">
                            <a:solidFill>
                              <a:schemeClr val="tx1"/>
                            </a:solidFill>
                            <a:round/>
                          </a:ln>
                        </wps:spPr>
                        <wps:bodyPr/>
                      </wps:wsp>
                      <wps:wsp>
                        <wps:cNvPr id="214" name="Straight Connector 214"/>
                        <wps:cNvCnPr/>
                        <wps:spPr>
                          <a:xfrm flipV="1">
                            <a:off x="0" y="180975"/>
                            <a:ext cx="5495925" cy="1"/>
                          </a:xfrm>
                          <a:prstGeom prst="line">
                            <a:avLst/>
                          </a:prstGeom>
                          <a:ln w="19050">
                            <a:solidFill>
                              <a:schemeClr val="tx1"/>
                            </a:solidFill>
                          </a:ln>
                        </wps:spPr>
                        <wps:style>
                          <a:lnRef idx="3">
                            <a:schemeClr val="dk1"/>
                          </a:lnRef>
                          <a:fillRef idx="0">
                            <a:schemeClr val="dk1"/>
                          </a:fillRef>
                          <a:effectRef idx="2">
                            <a:schemeClr val="dk1"/>
                          </a:effectRef>
                          <a:fontRef idx="minor">
                            <a:schemeClr val="tx1"/>
                          </a:fontRef>
                        </wps:style>
                        <wps:bodyPr/>
                      </wps:wsp>
                    </wpg:wgp>
                  </a:graphicData>
                </a:graphic>
              </wp:anchor>
            </w:drawing>
          </mc:Choice>
          <mc:Fallback>
            <w:pict>
              <v:group id="Group 212" o:spid="_x0000_s1026" style="position:absolute;margin-left:-3.75pt;margin-top:12.95pt;width:432.75pt;height:14.25pt;z-index:251769856" coordsize="54959,18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">
                <v:shape id="AutoShape 2" o:spid="_x0000_s1027" type="#_x0000_t32" style="position:absolute;width:5495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rW/Ab4AAADcAAAADwAAAGRycy9kb3ducmV2LnhtbESPzQrCMBCE74LvEFbwpqkVRapRRBS8&#10;+od4W5q1LTab0kRb394IgsdhZr5hFqvWlOJFtSssKxgNIxDEqdUFZwrOp91gBsJ5ZI2lZVLwJger&#10;ZbezwETbhg/0OvpMBAi7BBXk3leJlC7NyaAb2oo4eHdbG/RB1pnUNTYBbkoZR9FUGiw4LORY0San&#10;9HF8GgWnabZ118O5wUtj9/pmbxjTRKl+r13PQXhq/T/8a++1gng0hu+ZcATk8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etb8BvgAAANwAAAAPAAAAAAAAAAAAAAAAAKEC&#10;AABkcnMvZG93bnJldi54bWxQSwUGAAAAAAQABAD5AAAAjAMAAAAA&#10;" strokecolor="black [3213]" strokeweight="1.5pt"/>
                <v:line id="Straight Connector 214" o:spid="_x0000_s1028" style="position:absolute;flip:y;visibility:visible;mso-wrap-style:square" from="0,1809" to="54959,18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UAvMUAAADcAAAADwAAAGRycy9kb3ducmV2LnhtbESP0WrCQBRE3wv+w3IFX6RuIkUkuooK&#10;Yin40NgPuGZvk9DduyG7MWm/visIPg4zc4ZZbwdrxI1aXztWkM4SEMSF0zWXCr4ux9clCB+QNRrH&#10;pOCXPGw3o5c1Ztr1/Em3PJQiQthnqKAKocmk9EVFFv3MNcTR+3atxRBlW0rdYh/h1sh5kiykxZrj&#10;QoUNHSoqfvLOKqhP5u+adPvuY5+bRV+ep6k+TJWajIfdCkSgITzDj/a7VjBP3+B+Jh4Bufk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GUAvMUAAADcAAAADwAAAAAAAAAA&#10;AAAAAAChAgAAZHJzL2Rvd25yZXYueG1sUEsFBgAAAAAEAAQA+QAAAJMDAAAAAA==&#10;" strokecolor="black [3213]" strokeweight="1.5pt">
                  <v:shadow on="t" color="black" opacity="22937f" origin=",.5" offset="0,.63889mm"/>
                </v:line>
              </v:group>
            </w:pict>
          </mc:Fallback>
        </mc:AlternateContent>
      </w:r>
      <w:r>
        <w:rPr>
          <w:b/>
          <w:color w:val="000000" w:themeColor="text1"/>
        </w:rPr>
        <w:tab/>
        <w:t xml:space="preserve">                                 </w:t>
      </w:r>
    </w:p>
    <w:p w:rsidR="00CD7797" w:rsidRPr="006F6AE8" w:rsidRDefault="00CD7797" w:rsidP="00CD7797">
      <w:pPr>
        <w:pStyle w:val="NormalWeb"/>
        <w:spacing w:before="0" w:beforeAutospacing="0" w:after="0" w:afterAutospacing="0"/>
        <w:jc w:val="both"/>
        <w:rPr>
          <w:b/>
          <w:bCs/>
          <w:color w:val="000000" w:themeColor="text1"/>
          <w:lang w:val="en-PH"/>
        </w:rPr>
      </w:pPr>
      <w:r>
        <w:rPr>
          <w:b/>
          <w:bCs/>
          <w:color w:val="000000" w:themeColor="text1"/>
          <w:lang w:val="en-PH"/>
        </w:rPr>
        <w:t>POSITIONS HELD &amp; AFFILIATIONS</w:t>
      </w:r>
    </w:p>
    <w:p w:rsidR="00CD7797" w:rsidRPr="00AC2CB2" w:rsidRDefault="00CD7797" w:rsidP="00CD7797">
      <w:pPr>
        <w:spacing w:after="0" w:line="240" w:lineRule="auto"/>
        <w:rPr>
          <w:rFonts w:ascii="Times New Roman" w:hAnsi="Times New Roman" w:cs="Times New Roman"/>
          <w:b/>
          <w:bCs/>
          <w:sz w:val="20"/>
          <w:szCs w:val="20"/>
        </w:rPr>
      </w:pPr>
    </w:p>
    <w:p w:rsidR="00CD7797" w:rsidRPr="00A4117F" w:rsidRDefault="00CD7797" w:rsidP="00CD7797">
      <w:pPr>
        <w:tabs>
          <w:tab w:val="left" w:pos="3630"/>
        </w:tabs>
        <w:spacing w:after="0" w:line="240" w:lineRule="auto"/>
        <w:rPr>
          <w:rFonts w:ascii="Times New Roman" w:hAnsi="Times New Roman" w:cs="Times New Roman"/>
          <w:b/>
          <w:iCs/>
          <w:sz w:val="20"/>
          <w:szCs w:val="20"/>
        </w:rPr>
      </w:pPr>
      <w:r>
        <w:rPr>
          <w:rFonts w:ascii="Times New Roman" w:hAnsi="Times New Roman" w:cs="Times New Roman"/>
          <w:b/>
          <w:bCs/>
          <w:sz w:val="20"/>
          <w:szCs w:val="20"/>
        </w:rPr>
        <w:t>2014 – Present</w:t>
      </w:r>
      <w:r>
        <w:rPr>
          <w:rFonts w:ascii="Times New Roman" w:hAnsi="Times New Roman" w:cs="Times New Roman"/>
          <w:b/>
          <w:bCs/>
          <w:sz w:val="20"/>
          <w:szCs w:val="20"/>
        </w:rPr>
        <w:tab/>
        <w:t xml:space="preserve">Philippine National Red Cross-National University Chapter   </w:t>
      </w:r>
      <w:r>
        <w:rPr>
          <w:rFonts w:ascii="Times New Roman" w:hAnsi="Times New Roman" w:cs="Times New Roman"/>
          <w:b/>
          <w:bCs/>
          <w:sz w:val="20"/>
          <w:szCs w:val="20"/>
        </w:rPr>
        <w:tab/>
      </w:r>
      <w:r w:rsidRPr="00AC2CB2">
        <w:rPr>
          <w:rFonts w:ascii="Times New Roman" w:hAnsi="Times New Roman" w:cs="Times New Roman"/>
          <w:i/>
          <w:iCs/>
          <w:sz w:val="20"/>
          <w:szCs w:val="20"/>
        </w:rPr>
        <w:t>Member</w:t>
      </w:r>
    </w:p>
    <w:p w:rsidR="00CD7797" w:rsidRDefault="00CD7797" w:rsidP="00CD7797">
      <w:pPr>
        <w:spacing w:after="0" w:line="240" w:lineRule="auto"/>
        <w:ind w:left="3600" w:hanging="3600"/>
        <w:rPr>
          <w:rFonts w:ascii="Times New Roman" w:hAnsi="Times New Roman" w:cs="Times New Roman"/>
          <w:b/>
          <w:bCs/>
          <w:sz w:val="20"/>
          <w:szCs w:val="20"/>
        </w:rPr>
      </w:pPr>
    </w:p>
    <w:p w:rsidR="00CD7797" w:rsidRPr="00AC2CB2" w:rsidRDefault="00CD7797" w:rsidP="00CD7797">
      <w:pPr>
        <w:spacing w:after="0" w:line="240" w:lineRule="auto"/>
        <w:ind w:left="3600" w:hanging="3600"/>
        <w:rPr>
          <w:rFonts w:ascii="Times New Roman" w:hAnsi="Times New Roman" w:cs="Times New Roman"/>
          <w:b/>
          <w:sz w:val="20"/>
          <w:szCs w:val="20"/>
        </w:rPr>
      </w:pPr>
      <w:r>
        <w:rPr>
          <w:rFonts w:ascii="Times New Roman" w:hAnsi="Times New Roman" w:cs="Times New Roman"/>
          <w:b/>
          <w:bCs/>
          <w:sz w:val="20"/>
          <w:szCs w:val="20"/>
        </w:rPr>
        <w:t xml:space="preserve">2013 – Present </w:t>
      </w:r>
      <w:r w:rsidRPr="00AC2CB2">
        <w:rPr>
          <w:rFonts w:ascii="Times New Roman" w:hAnsi="Times New Roman" w:cs="Times New Roman"/>
          <w:sz w:val="20"/>
          <w:szCs w:val="20"/>
        </w:rPr>
        <w:tab/>
      </w:r>
      <w:r w:rsidRPr="00AC2CB2">
        <w:rPr>
          <w:rFonts w:ascii="Times New Roman" w:hAnsi="Times New Roman" w:cs="Times New Roman"/>
          <w:b/>
          <w:sz w:val="20"/>
          <w:szCs w:val="20"/>
        </w:rPr>
        <w:t>Federation of Junior Chapters Philippine Pharmacists Association</w:t>
      </w:r>
    </w:p>
    <w:p w:rsidR="00CD7797" w:rsidRDefault="00CD7797" w:rsidP="00CD7797">
      <w:pPr>
        <w:spacing w:after="0" w:line="240" w:lineRule="auto"/>
        <w:ind w:left="2880" w:firstLine="720"/>
        <w:rPr>
          <w:rFonts w:ascii="Times New Roman" w:hAnsi="Times New Roman" w:cs="Times New Roman"/>
          <w:i/>
          <w:iCs/>
          <w:sz w:val="20"/>
          <w:szCs w:val="20"/>
        </w:rPr>
      </w:pPr>
      <w:r w:rsidRPr="00AC2CB2">
        <w:rPr>
          <w:rFonts w:ascii="Times New Roman" w:hAnsi="Times New Roman" w:cs="Times New Roman"/>
          <w:i/>
          <w:iCs/>
          <w:sz w:val="20"/>
          <w:szCs w:val="20"/>
        </w:rPr>
        <w:t>Member</w:t>
      </w:r>
    </w:p>
    <w:p w:rsidR="00CD7797" w:rsidRDefault="00CD7797" w:rsidP="00CD7797">
      <w:pPr>
        <w:pStyle w:val="NormalWeb"/>
        <w:spacing w:before="0" w:beforeAutospacing="0" w:after="0" w:afterAutospacing="0"/>
        <w:ind w:left="2160" w:hanging="2160"/>
        <w:rPr>
          <w:b/>
          <w:color w:val="000000" w:themeColor="text1"/>
          <w:sz w:val="20"/>
          <w:szCs w:val="20"/>
        </w:rPr>
      </w:pPr>
      <w:r w:rsidRPr="00AC2CB2">
        <w:rPr>
          <w:b/>
          <w:color w:val="000000" w:themeColor="text1"/>
          <w:sz w:val="20"/>
          <w:szCs w:val="20"/>
        </w:rPr>
        <w:t xml:space="preserve">   </w:t>
      </w:r>
    </w:p>
    <w:p w:rsidR="00CD7797" w:rsidRPr="00800E30" w:rsidRDefault="00CD7797" w:rsidP="00CD7797">
      <w:pPr>
        <w:tabs>
          <w:tab w:val="left" w:pos="3630"/>
        </w:tabs>
        <w:spacing w:after="0" w:line="240" w:lineRule="auto"/>
        <w:rPr>
          <w:rFonts w:ascii="Times New Roman" w:hAnsi="Times New Roman" w:cs="Times New Roman"/>
          <w:b/>
          <w:bCs/>
          <w:sz w:val="20"/>
          <w:szCs w:val="20"/>
        </w:rPr>
      </w:pPr>
      <w:r w:rsidRPr="00800E30">
        <w:rPr>
          <w:rFonts w:ascii="Times New Roman" w:hAnsi="Times New Roman" w:cs="Times New Roman"/>
          <w:b/>
          <w:color w:val="000000" w:themeColor="text1"/>
          <w:sz w:val="20"/>
          <w:szCs w:val="20"/>
        </w:rPr>
        <w:t>2012 – 2013</w:t>
      </w:r>
      <w:r>
        <w:rPr>
          <w:b/>
          <w:color w:val="000000" w:themeColor="text1"/>
          <w:sz w:val="20"/>
          <w:szCs w:val="20"/>
        </w:rPr>
        <w:t xml:space="preserve">                                                         </w:t>
      </w:r>
      <w:r w:rsidRPr="00800E30">
        <w:rPr>
          <w:rFonts w:ascii="Times New Roman" w:hAnsi="Times New Roman" w:cs="Times New Roman"/>
          <w:b/>
          <w:color w:val="000000" w:themeColor="text1"/>
          <w:sz w:val="20"/>
          <w:szCs w:val="20"/>
        </w:rPr>
        <w:t xml:space="preserve">IMHA School Council of Students </w:t>
      </w:r>
    </w:p>
    <w:p w:rsidR="00CD7797" w:rsidRPr="00A4117F" w:rsidRDefault="00CD7797" w:rsidP="00CD7797">
      <w:pPr>
        <w:tabs>
          <w:tab w:val="left" w:pos="3630"/>
        </w:tabs>
        <w:spacing w:after="0" w:line="240" w:lineRule="auto"/>
        <w:rPr>
          <w:rFonts w:ascii="Times New Roman" w:hAnsi="Times New Roman" w:cs="Times New Roman"/>
          <w:b/>
          <w:iCs/>
          <w:sz w:val="20"/>
          <w:szCs w:val="20"/>
        </w:rPr>
      </w:pPr>
      <w:r>
        <w:rPr>
          <w:rFonts w:ascii="Times New Roman" w:hAnsi="Times New Roman" w:cs="Times New Roman"/>
          <w:b/>
          <w:bCs/>
          <w:sz w:val="20"/>
          <w:szCs w:val="20"/>
        </w:rPr>
        <w:tab/>
      </w:r>
      <w:r>
        <w:rPr>
          <w:rFonts w:ascii="Times New Roman" w:hAnsi="Times New Roman" w:cs="Times New Roman"/>
          <w:i/>
          <w:iCs/>
          <w:sz w:val="20"/>
          <w:szCs w:val="20"/>
        </w:rPr>
        <w:t>Treasurer</w:t>
      </w:r>
    </w:p>
    <w:p w:rsidR="00CD7797" w:rsidRDefault="00CD7797" w:rsidP="00CD7797">
      <w:pPr>
        <w:pStyle w:val="NormalWeb"/>
        <w:spacing w:before="0" w:beforeAutospacing="0" w:after="0" w:afterAutospacing="0"/>
        <w:rPr>
          <w:b/>
          <w:color w:val="000000" w:themeColor="text1"/>
          <w:sz w:val="20"/>
          <w:szCs w:val="20"/>
        </w:rPr>
      </w:pPr>
    </w:p>
    <w:p w:rsidR="00CD7797" w:rsidRDefault="00CD7797" w:rsidP="00CD7797">
      <w:pPr>
        <w:tabs>
          <w:tab w:val="left" w:pos="3630"/>
        </w:tabs>
        <w:spacing w:after="0" w:line="240" w:lineRule="auto"/>
        <w:rPr>
          <w:b/>
          <w:color w:val="000000" w:themeColor="text1"/>
          <w:sz w:val="20"/>
          <w:szCs w:val="20"/>
        </w:rPr>
      </w:pPr>
      <w:r w:rsidRPr="00800E30">
        <w:rPr>
          <w:rFonts w:ascii="Times New Roman" w:hAnsi="Times New Roman" w:cs="Times New Roman"/>
          <w:b/>
          <w:color w:val="000000" w:themeColor="text1"/>
          <w:sz w:val="20"/>
          <w:szCs w:val="20"/>
        </w:rPr>
        <w:t xml:space="preserve">2010 – 2012      </w:t>
      </w:r>
      <w:r>
        <w:rPr>
          <w:b/>
          <w:color w:val="000000" w:themeColor="text1"/>
          <w:sz w:val="20"/>
          <w:szCs w:val="20"/>
        </w:rPr>
        <w:t xml:space="preserve">                                                   </w:t>
      </w:r>
      <w:r w:rsidRPr="00800E30">
        <w:rPr>
          <w:rFonts w:ascii="Times New Roman" w:hAnsi="Times New Roman" w:cs="Times New Roman"/>
          <w:b/>
          <w:color w:val="000000" w:themeColor="text1"/>
          <w:sz w:val="20"/>
          <w:szCs w:val="20"/>
        </w:rPr>
        <w:t>IMHA School Council of Students</w:t>
      </w:r>
    </w:p>
    <w:p w:rsidR="00CD7797" w:rsidRPr="00A4117F" w:rsidRDefault="00CD7797" w:rsidP="00CD7797">
      <w:pPr>
        <w:tabs>
          <w:tab w:val="left" w:pos="3630"/>
        </w:tabs>
        <w:spacing w:after="0" w:line="240" w:lineRule="auto"/>
        <w:rPr>
          <w:rFonts w:ascii="Times New Roman" w:hAnsi="Times New Roman" w:cs="Times New Roman"/>
          <w:b/>
          <w:iCs/>
          <w:sz w:val="20"/>
          <w:szCs w:val="20"/>
        </w:rPr>
      </w:pPr>
      <w:r>
        <w:rPr>
          <w:b/>
          <w:color w:val="000000" w:themeColor="text1"/>
          <w:sz w:val="20"/>
          <w:szCs w:val="20"/>
        </w:rPr>
        <w:tab/>
      </w:r>
      <w:r>
        <w:rPr>
          <w:rFonts w:ascii="Times New Roman" w:hAnsi="Times New Roman" w:cs="Times New Roman"/>
          <w:i/>
          <w:iCs/>
          <w:sz w:val="20"/>
          <w:szCs w:val="20"/>
        </w:rPr>
        <w:t xml:space="preserve">Business Manager  </w:t>
      </w:r>
    </w:p>
    <w:p w:rsidR="00CD7797" w:rsidRPr="00AC2CB2" w:rsidRDefault="00CD7797" w:rsidP="00CD7797">
      <w:pPr>
        <w:pStyle w:val="NormalWeb"/>
        <w:spacing w:before="0" w:beforeAutospacing="0" w:after="0" w:afterAutospacing="0"/>
        <w:rPr>
          <w:b/>
          <w:bCs/>
          <w:color w:val="000000" w:themeColor="text1"/>
          <w:sz w:val="20"/>
          <w:szCs w:val="20"/>
        </w:rPr>
      </w:pPr>
    </w:p>
    <w:p w:rsidR="00CD7797" w:rsidRDefault="00CD7797" w:rsidP="00CD7797">
      <w:pPr>
        <w:pStyle w:val="NormalWeb"/>
        <w:spacing w:before="0" w:beforeAutospacing="0" w:after="0" w:afterAutospacing="0"/>
        <w:jc w:val="both"/>
        <w:rPr>
          <w:color w:val="000000" w:themeColor="text1"/>
        </w:rPr>
      </w:pPr>
      <w:r>
        <w:rPr>
          <w:noProof/>
          <w:sz w:val="18"/>
          <w:szCs w:val="18"/>
          <w:lang w:val="en-PH" w:eastAsia="en-PH"/>
        </w:rPr>
        <mc:AlternateContent>
          <mc:Choice Requires="wpg">
            <w:drawing>
              <wp:anchor distT="0" distB="0" distL="114300" distR="114300" simplePos="0" relativeHeight="251770880" behindDoc="0" locked="0" layoutInCell="1" allowOverlap="1" wp14:anchorId="665805B8" wp14:editId="59E04BD8">
                <wp:simplePos x="0" y="0"/>
                <wp:positionH relativeFrom="column">
                  <wp:posOffset>-47625</wp:posOffset>
                </wp:positionH>
                <wp:positionV relativeFrom="paragraph">
                  <wp:posOffset>-2540</wp:posOffset>
                </wp:positionV>
                <wp:extent cx="5495925" cy="180975"/>
                <wp:effectExtent l="38100" t="0" r="66675" b="85725"/>
                <wp:wrapNone/>
                <wp:docPr id="215" name="Group 215"/>
                <wp:cNvGraphicFramePr/>
                <a:graphic xmlns:a="http://schemas.openxmlformats.org/drawingml/2006/main">
                  <a:graphicData uri="http://schemas.microsoft.com/office/word/2010/wordprocessingGroup">
                    <wpg:wgp>
                      <wpg:cNvGrpSpPr/>
                      <wpg:grpSpPr>
                        <a:xfrm>
                          <a:off x="0" y="0"/>
                          <a:ext cx="5495925" cy="180975"/>
                          <a:chOff x="0" y="0"/>
                          <a:chExt cx="5495925" cy="180976"/>
                        </a:xfrm>
                      </wpg:grpSpPr>
                      <wps:wsp>
                        <wps:cNvPr id="216" name="AutoShape 2"/>
                        <wps:cNvCnPr>
                          <a:cxnSpLocks noChangeShapeType="1"/>
                        </wps:cNvCnPr>
                        <wps:spPr bwMode="auto">
                          <a:xfrm>
                            <a:off x="0" y="0"/>
                            <a:ext cx="5495925" cy="0"/>
                          </a:xfrm>
                          <a:prstGeom prst="straightConnector1">
                            <a:avLst/>
                          </a:prstGeom>
                          <a:noFill/>
                          <a:ln w="19050">
                            <a:solidFill>
                              <a:schemeClr val="tx1"/>
                            </a:solidFill>
                            <a:round/>
                          </a:ln>
                        </wps:spPr>
                        <wps:bodyPr/>
                      </wps:wsp>
                      <wps:wsp>
                        <wps:cNvPr id="217" name="Straight Connector 217"/>
                        <wps:cNvCnPr/>
                        <wps:spPr>
                          <a:xfrm flipV="1">
                            <a:off x="0" y="180975"/>
                            <a:ext cx="5495925" cy="1"/>
                          </a:xfrm>
                          <a:prstGeom prst="line">
                            <a:avLst/>
                          </a:prstGeom>
                          <a:ln w="19050">
                            <a:solidFill>
                              <a:schemeClr val="tx1"/>
                            </a:solidFill>
                          </a:ln>
                        </wps:spPr>
                        <wps:style>
                          <a:lnRef idx="3">
                            <a:schemeClr val="dk1"/>
                          </a:lnRef>
                          <a:fillRef idx="0">
                            <a:schemeClr val="dk1"/>
                          </a:fillRef>
                          <a:effectRef idx="2">
                            <a:schemeClr val="dk1"/>
                          </a:effectRef>
                          <a:fontRef idx="minor">
                            <a:schemeClr val="tx1"/>
                          </a:fontRef>
                        </wps:style>
                        <wps:bodyPr/>
                      </wps:wsp>
                    </wpg:wgp>
                  </a:graphicData>
                </a:graphic>
              </wp:anchor>
            </w:drawing>
          </mc:Choice>
          <mc:Fallback>
            <w:pict>
              <v:group id="Group 215" o:spid="_x0000_s1026" style="position:absolute;margin-left:-3.75pt;margin-top:-.2pt;width:432.75pt;height:14.25pt;z-index:251770880" coordsize="54959,18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">
                <v:shape id="AutoShape 2" o:spid="_x0000_s1027" type="#_x0000_t32" style="position:absolute;width:5495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sIcmb4AAADcAAAADwAAAGRycy9kb3ducmV2LnhtbESPzQrCMBCE74LvEFbwpqkFi1SjiCh4&#10;9Q/xtjRrW2w2pYm2vr0RBI/DzHzDLFadqcSLGldaVjAZRyCIM6tLzhWcT7vRDITzyBory6TgTQ5W&#10;y35vgam2LR/odfS5CBB2KSoovK9TKV1WkEE3tjVx8O62MeiDbHKpG2wD3FQyjqJEGiw5LBRY06ag&#10;7HF8GgWnJN+66+Hc4qW1e32zN4xpqtRw0K3nIDx1/h/+tfdaQTxJ4HsmHAG5/A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OwhyZvgAAANwAAAAPAAAAAAAAAAAAAAAAAKEC&#10;AABkcnMvZG93bnJldi54bWxQSwUGAAAAAAQABAD5AAAAjAMAAAAA&#10;" strokecolor="black [3213]" strokeweight="1.5pt"/>
                <v:line id="Straight Connector 217" o:spid="_x0000_s1028" style="position:absolute;flip:y;visibility:visible;mso-wrap-style:square" from="0,1809" to="54959,18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Leey8UAAADcAAAADwAAAGRycy9kb3ducmV2LnhtbESPQWvCQBSE7wX/w/IEL1I38WAluooK&#10;Yil4aOwPeGZfk9DdtyG7Mam/3i0IPQ4z8w2z3g7WiBu1vnasIJ0lIIgLp2suFXxdjq9LED4gazSO&#10;ScEvedhuRi9rzLTr+ZNueShFhLDPUEEVQpNJ6YuKLPqZa4ij9+1aiyHKtpS6xT7CrZHzJFlIizXH&#10;hQobOlRU/OSdVVCfzP2adPvuY5+bRV+ep6k+TJWajIfdCkSgIfyHn+13rWCevsHfmXgE5OY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Leey8UAAADcAAAADwAAAAAAAAAA&#10;AAAAAAChAgAAZHJzL2Rvd25yZXYueG1sUEsFBgAAAAAEAAQA+QAAAJMDAAAAAA==&#10;" strokecolor="black [3213]" strokeweight="1.5pt">
                  <v:shadow on="t" color="black" opacity="22937f" origin=",.5" offset="0,.63889mm"/>
                </v:line>
              </v:group>
            </w:pict>
          </mc:Fallback>
        </mc:AlternateContent>
      </w:r>
      <w:r>
        <w:rPr>
          <w:b/>
          <w:bCs/>
          <w:color w:val="000000" w:themeColor="text1"/>
          <w:lang w:val="en-PH"/>
        </w:rPr>
        <w:t>INTERNSHIP EXPERIENCE</w:t>
      </w:r>
    </w:p>
    <w:p w:rsidR="00CD7797" w:rsidRPr="00AC2CB2" w:rsidRDefault="00CD7797" w:rsidP="00CD7797">
      <w:pPr>
        <w:pStyle w:val="NormalWeb"/>
        <w:spacing w:before="0" w:beforeAutospacing="0" w:after="0" w:afterAutospacing="0"/>
        <w:rPr>
          <w:color w:val="000000" w:themeColor="text1"/>
          <w:sz w:val="20"/>
          <w:szCs w:val="20"/>
        </w:rPr>
      </w:pPr>
    </w:p>
    <w:p w:rsidR="00CD7797" w:rsidRPr="00AC2CB2" w:rsidRDefault="00CD7797" w:rsidP="00CD7797">
      <w:pPr>
        <w:pStyle w:val="NormalWeb"/>
        <w:spacing w:before="0" w:beforeAutospacing="0" w:after="0" w:afterAutospacing="0"/>
        <w:jc w:val="both"/>
        <w:rPr>
          <w:color w:val="000000" w:themeColor="text1"/>
          <w:sz w:val="20"/>
          <w:szCs w:val="20"/>
          <w:lang w:val="en-PH"/>
        </w:rPr>
      </w:pPr>
      <w:r w:rsidRPr="00AC2CB2">
        <w:rPr>
          <w:bCs/>
          <w:color w:val="000000" w:themeColor="text1"/>
          <w:sz w:val="20"/>
          <w:szCs w:val="20"/>
          <w:lang w:val="en-PH"/>
        </w:rPr>
        <w:t>Manufacturing Pharmacy</w:t>
      </w:r>
    </w:p>
    <w:p w:rsidR="00CD7797" w:rsidRDefault="00CD7797" w:rsidP="00CD7797">
      <w:pPr>
        <w:pStyle w:val="NormalWeb"/>
        <w:spacing w:before="0" w:beforeAutospacing="0" w:after="0" w:afterAutospacing="0"/>
        <w:rPr>
          <w:color w:val="000000" w:themeColor="text1"/>
          <w:sz w:val="20"/>
          <w:szCs w:val="20"/>
        </w:rPr>
      </w:pPr>
      <w:r>
        <w:rPr>
          <w:b/>
          <w:bCs/>
          <w:color w:val="000000" w:themeColor="text1"/>
          <w:sz w:val="20"/>
          <w:szCs w:val="20"/>
          <w:lang w:val="en-PH"/>
        </w:rPr>
        <w:t>April– May 2016</w:t>
      </w:r>
      <w:r w:rsidRPr="00C757C4">
        <w:rPr>
          <w:b/>
          <w:bCs/>
          <w:color w:val="000000" w:themeColor="text1"/>
          <w:sz w:val="20"/>
          <w:szCs w:val="20"/>
          <w:lang w:val="en-PH"/>
        </w:rPr>
        <w:tab/>
      </w:r>
      <w:r w:rsidRPr="00C757C4">
        <w:rPr>
          <w:b/>
          <w:bCs/>
          <w:color w:val="000000" w:themeColor="text1"/>
          <w:sz w:val="20"/>
          <w:szCs w:val="20"/>
          <w:lang w:val="en-PH"/>
        </w:rPr>
        <w:tab/>
      </w:r>
      <w:r w:rsidRPr="00C757C4">
        <w:rPr>
          <w:b/>
          <w:bCs/>
          <w:color w:val="000000" w:themeColor="text1"/>
          <w:sz w:val="20"/>
          <w:szCs w:val="20"/>
          <w:lang w:val="en-PH"/>
        </w:rPr>
        <w:tab/>
      </w:r>
      <w:r>
        <w:rPr>
          <w:b/>
          <w:bCs/>
          <w:color w:val="000000" w:themeColor="text1"/>
          <w:sz w:val="20"/>
          <w:szCs w:val="20"/>
          <w:lang w:val="en-PH"/>
        </w:rPr>
        <w:t>Akita Herbal Products</w:t>
      </w:r>
    </w:p>
    <w:p w:rsidR="00CD7797" w:rsidRDefault="00CD7797" w:rsidP="00CD7797">
      <w:pPr>
        <w:pStyle w:val="NormalWeb"/>
        <w:spacing w:before="0" w:beforeAutospacing="0" w:after="0" w:afterAutospacing="0"/>
        <w:rPr>
          <w:color w:val="000000" w:themeColor="text1"/>
          <w:sz w:val="20"/>
          <w:szCs w:val="20"/>
        </w:rPr>
      </w:pPr>
    </w:p>
    <w:p w:rsidR="00CD7797" w:rsidRPr="00AC2CB2" w:rsidRDefault="00CD7797" w:rsidP="00CD7797">
      <w:pPr>
        <w:pStyle w:val="NormalWeb"/>
        <w:spacing w:before="0" w:beforeAutospacing="0" w:after="0" w:afterAutospacing="0"/>
        <w:rPr>
          <w:color w:val="000000" w:themeColor="text1"/>
          <w:sz w:val="20"/>
          <w:szCs w:val="20"/>
        </w:rPr>
      </w:pPr>
      <w:r w:rsidRPr="00AC2CB2">
        <w:rPr>
          <w:color w:val="000000" w:themeColor="text1"/>
          <w:sz w:val="20"/>
          <w:szCs w:val="20"/>
        </w:rPr>
        <w:t>Hospital Pharmacy</w:t>
      </w:r>
    </w:p>
    <w:p w:rsidR="00CD7797" w:rsidRPr="00BB3CD1" w:rsidRDefault="00CD7797" w:rsidP="00CD7797">
      <w:pPr>
        <w:pStyle w:val="BodyText3"/>
        <w:widowControl w:val="0"/>
        <w:rPr>
          <w:rFonts w:ascii="Times New Roman" w:hAnsi="Times New Roman"/>
          <w:sz w:val="24"/>
          <w:szCs w:val="24"/>
        </w:rPr>
      </w:pPr>
      <w:r w:rsidRPr="00BB3CD1">
        <w:rPr>
          <w:rFonts w:ascii="Times New Roman" w:hAnsi="Times New Roman"/>
          <w:b/>
          <w:bCs/>
          <w:color w:val="000000" w:themeColor="text1"/>
          <w:sz w:val="20"/>
          <w:szCs w:val="20"/>
          <w:lang w:val="en-PH"/>
        </w:rPr>
        <w:t>May – June 2017</w:t>
      </w:r>
      <w:r w:rsidRPr="00BB3CD1">
        <w:rPr>
          <w:rFonts w:ascii="Times New Roman" w:hAnsi="Times New Roman"/>
          <w:b/>
          <w:bCs/>
          <w:color w:val="000000" w:themeColor="text1"/>
          <w:sz w:val="20"/>
          <w:szCs w:val="20"/>
          <w:lang w:val="en-PH"/>
        </w:rPr>
        <w:tab/>
      </w:r>
      <w:r w:rsidRPr="00BB3CD1">
        <w:rPr>
          <w:rFonts w:ascii="Times New Roman" w:hAnsi="Times New Roman"/>
          <w:b/>
          <w:bCs/>
          <w:color w:val="000000" w:themeColor="text1"/>
          <w:sz w:val="20"/>
          <w:szCs w:val="20"/>
          <w:lang w:val="en-PH"/>
        </w:rPr>
        <w:tab/>
      </w:r>
      <w:r w:rsidRPr="00BB3CD1">
        <w:rPr>
          <w:rFonts w:ascii="Times New Roman" w:hAnsi="Times New Roman"/>
          <w:b/>
          <w:bCs/>
          <w:color w:val="000000" w:themeColor="text1"/>
          <w:sz w:val="20"/>
          <w:szCs w:val="20"/>
          <w:lang w:val="en-PH"/>
        </w:rPr>
        <w:tab/>
      </w:r>
      <w:r w:rsidRPr="00BB3CD1">
        <w:rPr>
          <w:rFonts w:ascii="Times New Roman" w:hAnsi="Times New Roman"/>
          <w:b/>
          <w:sz w:val="20"/>
          <w:szCs w:val="20"/>
        </w:rPr>
        <w:t>Philippine Children’s Medical Center</w:t>
      </w:r>
    </w:p>
    <w:p w:rsidR="00CD7797" w:rsidRPr="00C757C4" w:rsidRDefault="00CD7797" w:rsidP="00CD7797">
      <w:pPr>
        <w:pStyle w:val="NormalWeb"/>
        <w:spacing w:before="0" w:beforeAutospacing="0" w:after="0" w:afterAutospacing="0"/>
        <w:jc w:val="both"/>
        <w:rPr>
          <w:b/>
          <w:bCs/>
          <w:color w:val="000000" w:themeColor="text1"/>
          <w:sz w:val="20"/>
          <w:szCs w:val="20"/>
          <w:lang w:val="en-PH"/>
        </w:rPr>
      </w:pPr>
      <w:r w:rsidRPr="00C757C4">
        <w:rPr>
          <w:color w:val="000000" w:themeColor="text1"/>
          <w:sz w:val="20"/>
          <w:szCs w:val="20"/>
          <w:lang w:val="en-PH"/>
        </w:rPr>
        <w:tab/>
      </w:r>
      <w:r w:rsidRPr="00C757C4">
        <w:rPr>
          <w:color w:val="000000" w:themeColor="text1"/>
          <w:sz w:val="20"/>
          <w:szCs w:val="20"/>
          <w:lang w:val="en-PH"/>
        </w:rPr>
        <w:tab/>
      </w:r>
      <w:r w:rsidRPr="00C757C4">
        <w:rPr>
          <w:color w:val="000000" w:themeColor="text1"/>
          <w:sz w:val="20"/>
          <w:szCs w:val="20"/>
          <w:lang w:val="en-PH"/>
        </w:rPr>
        <w:tab/>
      </w:r>
    </w:p>
    <w:p w:rsidR="00CD7797" w:rsidRPr="00C757C4" w:rsidRDefault="00CD7797" w:rsidP="00CD7797">
      <w:pPr>
        <w:pStyle w:val="NormalWeb"/>
        <w:spacing w:before="0" w:beforeAutospacing="0" w:after="0" w:afterAutospacing="0"/>
        <w:jc w:val="both"/>
        <w:rPr>
          <w:bCs/>
          <w:color w:val="000000" w:themeColor="text1"/>
          <w:sz w:val="20"/>
          <w:szCs w:val="20"/>
          <w:lang w:val="en-PH"/>
        </w:rPr>
      </w:pPr>
      <w:r w:rsidRPr="00C757C4">
        <w:rPr>
          <w:bCs/>
          <w:color w:val="000000" w:themeColor="text1"/>
          <w:sz w:val="20"/>
          <w:szCs w:val="20"/>
          <w:lang w:val="en-PH"/>
        </w:rPr>
        <w:t>Community Pharmacy</w:t>
      </w:r>
    </w:p>
    <w:p w:rsidR="00CD7797" w:rsidRDefault="00CD7797" w:rsidP="00CD7797">
      <w:pPr>
        <w:spacing w:after="0" w:line="240" w:lineRule="auto"/>
        <w:rPr>
          <w:rFonts w:ascii="Arial Narrow" w:hAnsi="Arial Narrow"/>
          <w:b/>
        </w:rPr>
      </w:pPr>
      <w:r>
        <w:rPr>
          <w:rFonts w:ascii="Times New Roman" w:hAnsi="Times New Roman" w:cs="Times New Roman"/>
          <w:b/>
          <w:bCs/>
          <w:color w:val="000000" w:themeColor="text1"/>
          <w:sz w:val="20"/>
          <w:szCs w:val="20"/>
        </w:rPr>
        <w:t>April – May 2014</w:t>
      </w:r>
      <w:r w:rsidRPr="00C757C4">
        <w:rPr>
          <w:rFonts w:ascii="Times New Roman" w:hAnsi="Times New Roman" w:cs="Times New Roman"/>
          <w:b/>
          <w:bCs/>
          <w:color w:val="000000" w:themeColor="text1"/>
          <w:sz w:val="20"/>
          <w:szCs w:val="20"/>
        </w:rPr>
        <w:tab/>
      </w:r>
      <w:r w:rsidRPr="00C757C4">
        <w:rPr>
          <w:rFonts w:ascii="Times New Roman" w:hAnsi="Times New Roman" w:cs="Times New Roman"/>
          <w:bCs/>
          <w:color w:val="000000" w:themeColor="text1"/>
          <w:sz w:val="20"/>
          <w:szCs w:val="20"/>
        </w:rPr>
        <w:tab/>
      </w:r>
      <w:r w:rsidRPr="00C757C4">
        <w:rPr>
          <w:rFonts w:ascii="Times New Roman" w:hAnsi="Times New Roman" w:cs="Times New Roman"/>
          <w:bCs/>
          <w:color w:val="000000" w:themeColor="text1"/>
          <w:sz w:val="20"/>
          <w:szCs w:val="20"/>
        </w:rPr>
        <w:tab/>
      </w:r>
      <w:r w:rsidRPr="00C757C4">
        <w:rPr>
          <w:rFonts w:ascii="Times New Roman" w:hAnsi="Times New Roman" w:cs="Times New Roman"/>
          <w:b/>
          <w:bCs/>
          <w:color w:val="000000" w:themeColor="text1"/>
          <w:sz w:val="20"/>
          <w:szCs w:val="20"/>
        </w:rPr>
        <w:t>Watsons</w:t>
      </w:r>
      <w:r>
        <w:rPr>
          <w:rFonts w:ascii="Times New Roman" w:hAnsi="Times New Roman" w:cs="Times New Roman"/>
          <w:b/>
          <w:bCs/>
          <w:color w:val="000000" w:themeColor="text1"/>
          <w:sz w:val="20"/>
          <w:szCs w:val="20"/>
        </w:rPr>
        <w:t xml:space="preserve"> Your Personal Store – San Lazaro</w:t>
      </w:r>
    </w:p>
    <w:p w:rsidR="00CD7797" w:rsidRDefault="00CD7797" w:rsidP="00CD7797">
      <w:pPr>
        <w:spacing w:after="0" w:line="240" w:lineRule="auto"/>
        <w:jc w:val="center"/>
        <w:rPr>
          <w:rFonts w:ascii="Arial Narrow" w:hAnsi="Arial Narrow"/>
          <w:b/>
        </w:rPr>
      </w:pPr>
    </w:p>
    <w:p w:rsidR="00CD7797" w:rsidRDefault="00CD7797" w:rsidP="00CD7797">
      <w:pPr>
        <w:spacing w:after="0" w:line="240" w:lineRule="auto"/>
        <w:jc w:val="center"/>
        <w:rPr>
          <w:rFonts w:ascii="Arial Narrow" w:hAnsi="Arial Narrow"/>
          <w:b/>
        </w:rPr>
      </w:pPr>
    </w:p>
    <w:p w:rsidR="00CD7797" w:rsidRDefault="00CD7797" w:rsidP="00CD7797">
      <w:pPr>
        <w:spacing w:after="0" w:line="240" w:lineRule="auto"/>
        <w:jc w:val="center"/>
        <w:rPr>
          <w:rFonts w:ascii="Times New Roman" w:hAnsi="Times New Roman" w:cs="Times New Roman"/>
          <w:b/>
          <w:sz w:val="40"/>
          <w:szCs w:val="40"/>
        </w:rPr>
      </w:pPr>
      <w:r w:rsidRPr="00222444">
        <w:rPr>
          <w:rFonts w:ascii="Times New Roman" w:hAnsi="Times New Roman" w:cs="Times New Roman"/>
          <w:noProof/>
          <w:sz w:val="24"/>
          <w:szCs w:val="24"/>
          <w:lang w:eastAsia="en-PH"/>
        </w:rPr>
        <w:lastRenderedPageBreak/>
        <w:drawing>
          <wp:inline distT="0" distB="0" distL="0" distR="0" wp14:anchorId="6F00B88E" wp14:editId="09B506C4">
            <wp:extent cx="1828800" cy="1930231"/>
            <wp:effectExtent l="6667" t="0" r="6668" b="6667"/>
            <wp:docPr id="1027" name="Picture 1027" descr="A person on a bed&#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G_3423.JPG"/>
                    <pic:cNvPicPr/>
                  </pic:nvPicPr>
                  <pic:blipFill rotWithShape="1">
                    <a:blip r:embed="rId97" cstate="print">
                      <a:extLst>
                        <a:ext uri="{28A0092B-C50C-407E-A947-70E740481C1C}">
                          <a14:useLocalDpi xmlns:a14="http://schemas.microsoft.com/office/drawing/2010/main" val="0"/>
                        </a:ext>
                      </a:extLst>
                    </a:blip>
                    <a:srcRect l="5019" t="11061" r="22497" b="12472"/>
                    <a:stretch/>
                  </pic:blipFill>
                  <pic:spPr bwMode="auto">
                    <a:xfrm rot="5400000">
                      <a:off x="0" y="0"/>
                      <a:ext cx="1828800" cy="1930231"/>
                    </a:xfrm>
                    <a:prstGeom prst="rect">
                      <a:avLst/>
                    </a:prstGeom>
                    <a:ln>
                      <a:noFill/>
                    </a:ln>
                    <a:extLst>
                      <a:ext uri="{53640926-AAD7-44D8-BBD7-CCE9431645EC}">
                        <a14:shadowObscured xmlns:a14="http://schemas.microsoft.com/office/drawing/2010/main"/>
                      </a:ext>
                    </a:extLst>
                  </pic:spPr>
                </pic:pic>
              </a:graphicData>
            </a:graphic>
          </wp:inline>
        </w:drawing>
      </w:r>
    </w:p>
    <w:p w:rsidR="00CD7797" w:rsidRPr="00C757C4" w:rsidRDefault="00CD7797" w:rsidP="00CD7797">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BIANCA JOYCE F. FAMINI</w:t>
      </w:r>
    </w:p>
    <w:p w:rsidR="00CD7797" w:rsidRPr="00C32FCF" w:rsidRDefault="00CD7797" w:rsidP="00CD779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313 Masikap St. Tawiran Extn., Santolan, Pasig City</w:t>
      </w:r>
      <w:r w:rsidRPr="00C757C4">
        <w:rPr>
          <w:rFonts w:ascii="Times New Roman" w:hAnsi="Times New Roman" w:cs="Times New Roman"/>
          <w:sz w:val="18"/>
          <w:szCs w:val="18"/>
        </w:rPr>
        <w:t xml:space="preserve"> ǀ </w:t>
      </w:r>
      <w:r w:rsidRPr="00C32FCF">
        <w:rPr>
          <w:rFonts w:ascii="Times New Roman" w:hAnsi="Times New Roman" w:cs="Times New Roman"/>
          <w:sz w:val="18"/>
          <w:szCs w:val="18"/>
        </w:rPr>
        <w:t>09</w:t>
      </w:r>
      <w:r>
        <w:rPr>
          <w:rFonts w:ascii="Times New Roman" w:hAnsi="Times New Roman" w:cs="Times New Roman"/>
          <w:sz w:val="18"/>
          <w:szCs w:val="18"/>
        </w:rPr>
        <w:t>065794850</w:t>
      </w:r>
      <w:r w:rsidRPr="00C32FCF">
        <w:rPr>
          <w:rFonts w:ascii="Times New Roman" w:hAnsi="Times New Roman" w:cs="Times New Roman"/>
          <w:sz w:val="18"/>
          <w:szCs w:val="18"/>
        </w:rPr>
        <w:t xml:space="preserve"> </w:t>
      </w:r>
      <w:r w:rsidRPr="006F6AE8">
        <w:rPr>
          <w:rFonts w:ascii="Times New Roman" w:hAnsi="Times New Roman" w:cs="Times New Roman"/>
          <w:sz w:val="18"/>
          <w:szCs w:val="18"/>
        </w:rPr>
        <w:t xml:space="preserve">ǀ </w:t>
      </w:r>
      <w:hyperlink r:id="rId98" w:history="1">
        <w:r w:rsidRPr="006F6AE8">
          <w:rPr>
            <w:rStyle w:val="Hyperlink"/>
            <w:rFonts w:ascii="Times New Roman" w:hAnsi="Times New Roman" w:cs="Times New Roman"/>
            <w:color w:val="auto"/>
            <w:sz w:val="18"/>
            <w:szCs w:val="18"/>
          </w:rPr>
          <w:t>bianca_famini@icloud.com</w:t>
        </w:r>
      </w:hyperlink>
    </w:p>
    <w:p w:rsidR="00CD7797" w:rsidRDefault="00CD7797" w:rsidP="00CD7797">
      <w:pPr>
        <w:spacing w:after="0" w:line="240" w:lineRule="auto"/>
        <w:rPr>
          <w:rFonts w:ascii="Times New Roman" w:hAnsi="Times New Roman" w:cs="Times New Roman"/>
          <w:b/>
          <w:sz w:val="20"/>
          <w:szCs w:val="20"/>
        </w:rPr>
      </w:pPr>
      <w:r>
        <w:rPr>
          <w:rFonts w:ascii="Times New Roman" w:hAnsi="Times New Roman" w:cs="Times New Roman"/>
          <w:noProof/>
          <w:sz w:val="18"/>
          <w:szCs w:val="18"/>
          <w:lang w:eastAsia="en-PH"/>
        </w:rPr>
        <mc:AlternateContent>
          <mc:Choice Requires="wpg">
            <w:drawing>
              <wp:anchor distT="0" distB="0" distL="114300" distR="114300" simplePos="0" relativeHeight="251776000" behindDoc="0" locked="0" layoutInCell="1" allowOverlap="1" wp14:anchorId="18B0E730" wp14:editId="55A1D395">
                <wp:simplePos x="0" y="0"/>
                <wp:positionH relativeFrom="column">
                  <wp:posOffset>-47625</wp:posOffset>
                </wp:positionH>
                <wp:positionV relativeFrom="paragraph">
                  <wp:posOffset>133350</wp:posOffset>
                </wp:positionV>
                <wp:extent cx="5495925" cy="180975"/>
                <wp:effectExtent l="38100" t="0" r="66675" b="85725"/>
                <wp:wrapNone/>
                <wp:docPr id="218" name="Group 218"/>
                <wp:cNvGraphicFramePr/>
                <a:graphic xmlns:a="http://schemas.openxmlformats.org/drawingml/2006/main">
                  <a:graphicData uri="http://schemas.microsoft.com/office/word/2010/wordprocessingGroup">
                    <wpg:wgp>
                      <wpg:cNvGrpSpPr/>
                      <wpg:grpSpPr>
                        <a:xfrm>
                          <a:off x="0" y="0"/>
                          <a:ext cx="5495925" cy="180975"/>
                          <a:chOff x="0" y="0"/>
                          <a:chExt cx="5495925" cy="180976"/>
                        </a:xfrm>
                      </wpg:grpSpPr>
                      <wps:wsp>
                        <wps:cNvPr id="219" name="AutoShape 2"/>
                        <wps:cNvCnPr>
                          <a:cxnSpLocks noChangeShapeType="1"/>
                        </wps:cNvCnPr>
                        <wps:spPr bwMode="auto">
                          <a:xfrm>
                            <a:off x="0" y="0"/>
                            <a:ext cx="5495925" cy="0"/>
                          </a:xfrm>
                          <a:prstGeom prst="straightConnector1">
                            <a:avLst/>
                          </a:prstGeom>
                          <a:noFill/>
                          <a:ln w="19050">
                            <a:solidFill>
                              <a:schemeClr val="tx1"/>
                            </a:solidFill>
                            <a:round/>
                          </a:ln>
                        </wps:spPr>
                        <wps:bodyPr/>
                      </wps:wsp>
                      <wps:wsp>
                        <wps:cNvPr id="220" name="Straight Connector 220"/>
                        <wps:cNvCnPr/>
                        <wps:spPr>
                          <a:xfrm flipV="1">
                            <a:off x="0" y="180975"/>
                            <a:ext cx="5495925" cy="1"/>
                          </a:xfrm>
                          <a:prstGeom prst="line">
                            <a:avLst/>
                          </a:prstGeom>
                          <a:ln w="19050">
                            <a:solidFill>
                              <a:schemeClr val="tx1"/>
                            </a:solidFill>
                          </a:ln>
                        </wps:spPr>
                        <wps:style>
                          <a:lnRef idx="3">
                            <a:schemeClr val="dk1"/>
                          </a:lnRef>
                          <a:fillRef idx="0">
                            <a:schemeClr val="dk1"/>
                          </a:fillRef>
                          <a:effectRef idx="2">
                            <a:schemeClr val="dk1"/>
                          </a:effectRef>
                          <a:fontRef idx="minor">
                            <a:schemeClr val="tx1"/>
                          </a:fontRef>
                        </wps:style>
                        <wps:bodyPr/>
                      </wps:wsp>
                    </wpg:wgp>
                  </a:graphicData>
                </a:graphic>
              </wp:anchor>
            </w:drawing>
          </mc:Choice>
          <mc:Fallback>
            <w:pict>
              <v:group id="Group 218" o:spid="_x0000_s1026" style="position:absolute;margin-left:-3.75pt;margin-top:10.5pt;width:432.75pt;height:14.25pt;z-index:251776000" coordsize="54959,18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">
                <v:shape id="AutoShape 2" o:spid="_x0000_s1027" type="#_x0000_t32" style="position:absolute;width:5495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2I674AAADcAAAADwAAAGRycy9kb3ducmV2LnhtbESPzQrCMBCE74LvEFbwpqkFRatRRBS8&#10;+od4W5q1LTab0kRb394IgsdhZr5hFqvWlOJFtSssKxgNIxDEqdUFZwrOp91gCsJ5ZI2lZVLwJger&#10;ZbezwETbhg/0OvpMBAi7BBXk3leJlC7NyaAb2oo4eHdbG/RB1pnUNTYBbkoZR9FEGiw4LORY0San&#10;9HF8GgWnSbZ118O5wUtj9/pmbxjTWKl+r13PQXhq/T/8a++1gng0g++ZcATk8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XYjrvgAAANwAAAAPAAAAAAAAAAAAAAAAAKEC&#10;AABkcnMvZG93bnJldi54bWxQSwUGAAAAAAQABAD5AAAAjAMAAAAA&#10;" strokecolor="black [3213]" strokeweight="1.5pt"/>
                <v:line id="Straight Connector 220" o:spid="_x0000_s1028" style="position:absolute;flip:y;visibility:visible;mso-wrap-style:square" from="0,1809" to="54959,18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LMAsEAAADcAAAADwAAAGRycy9kb3ducmV2LnhtbERPzYrCMBC+C/sOYRa8iKb2INI1yios&#10;K4IHqw8w24xt2WRSmtRWn94cBI8f3/9qM1gjbtT62rGC+SwBQVw4XXOp4HL+mS5B+ICs0TgmBXfy&#10;sFl/jFaYadfziW55KEUMYZ+hgiqEJpPSFxVZ9DPXEEfu6lqLIcK2lLrFPoZbI9MkWUiLNceGChva&#10;VVT8551VUP+ax1/SbbvDNjeLvjxO5no3UWr8OXx/gQg0hLf45d5rBWka58cz8QjI9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FMswCwQAAANwAAAAPAAAAAAAAAAAAAAAA&#10;AKECAABkcnMvZG93bnJldi54bWxQSwUGAAAAAAQABAD5AAAAjwMAAAAA&#10;" strokecolor="black [3213]" strokeweight="1.5pt">
                  <v:shadow on="t" color="black" opacity="22937f" origin=",.5" offset="0,.63889mm"/>
                </v:line>
              </v:group>
            </w:pict>
          </mc:Fallback>
        </mc:AlternateContent>
      </w:r>
    </w:p>
    <w:p w:rsidR="00CD7797" w:rsidRDefault="00CD7797" w:rsidP="00CD7797">
      <w:pPr>
        <w:pStyle w:val="NormalWeb"/>
        <w:spacing w:before="0" w:beforeAutospacing="0" w:after="0" w:afterAutospacing="0"/>
        <w:jc w:val="both"/>
        <w:rPr>
          <w:color w:val="000000" w:themeColor="text1"/>
        </w:rPr>
      </w:pPr>
      <w:r>
        <w:rPr>
          <w:b/>
          <w:bCs/>
          <w:color w:val="000000" w:themeColor="text1"/>
        </w:rPr>
        <w:t>EDUCATIO</w:t>
      </w:r>
      <w:r>
        <w:rPr>
          <w:b/>
          <w:bCs/>
          <w:color w:val="000000" w:themeColor="text1"/>
          <w:lang w:val="en-PH"/>
        </w:rPr>
        <w:t>N</w:t>
      </w:r>
    </w:p>
    <w:p w:rsidR="00CD7797" w:rsidRPr="00AC2CB2" w:rsidRDefault="00CD7797" w:rsidP="00CD7797">
      <w:pPr>
        <w:pStyle w:val="NormalWeb"/>
        <w:spacing w:before="0" w:beforeAutospacing="0" w:after="0" w:afterAutospacing="0"/>
        <w:rPr>
          <w:b/>
          <w:color w:val="000000" w:themeColor="text1"/>
          <w:sz w:val="20"/>
          <w:szCs w:val="20"/>
          <w:lang w:val="en-PH"/>
        </w:rPr>
      </w:pPr>
    </w:p>
    <w:p w:rsidR="00CD7797" w:rsidRDefault="00CD7797" w:rsidP="00CD7797">
      <w:pPr>
        <w:pStyle w:val="NormalWeb"/>
        <w:spacing w:before="0" w:beforeAutospacing="0" w:after="0" w:afterAutospacing="0"/>
        <w:rPr>
          <w:i/>
          <w:iCs/>
          <w:color w:val="000000" w:themeColor="text1"/>
          <w:sz w:val="20"/>
          <w:szCs w:val="20"/>
          <w:lang w:val="en-PH"/>
        </w:rPr>
      </w:pPr>
      <w:r>
        <w:rPr>
          <w:b/>
          <w:color w:val="000000" w:themeColor="text1"/>
          <w:sz w:val="20"/>
          <w:szCs w:val="20"/>
          <w:lang w:val="en-PH"/>
        </w:rPr>
        <w:t xml:space="preserve">2017 – Present </w:t>
      </w:r>
      <w:r w:rsidRPr="00AC2CB2">
        <w:rPr>
          <w:b/>
          <w:color w:val="000000" w:themeColor="text1"/>
          <w:sz w:val="20"/>
          <w:szCs w:val="20"/>
          <w:lang w:val="en-PH"/>
        </w:rPr>
        <w:tab/>
      </w:r>
      <w:r w:rsidRPr="00AC2CB2">
        <w:rPr>
          <w:b/>
          <w:color w:val="000000" w:themeColor="text1"/>
          <w:sz w:val="20"/>
          <w:szCs w:val="20"/>
          <w:lang w:val="en-PH"/>
        </w:rPr>
        <w:tab/>
      </w:r>
      <w:r w:rsidRPr="00AC2CB2">
        <w:rPr>
          <w:b/>
          <w:color w:val="000000" w:themeColor="text1"/>
          <w:sz w:val="20"/>
          <w:szCs w:val="20"/>
          <w:lang w:val="en-PH"/>
        </w:rPr>
        <w:tab/>
      </w:r>
      <w:r w:rsidRPr="00AC2CB2">
        <w:rPr>
          <w:b/>
          <w:color w:val="000000" w:themeColor="text1"/>
          <w:sz w:val="20"/>
          <w:szCs w:val="20"/>
          <w:lang w:val="en-PH"/>
        </w:rPr>
        <w:tab/>
        <w:t>National University</w:t>
      </w:r>
      <w:r w:rsidRPr="00AC2CB2">
        <w:rPr>
          <w:b/>
          <w:color w:val="000000" w:themeColor="text1"/>
          <w:sz w:val="20"/>
          <w:szCs w:val="20"/>
          <w:lang w:val="en-PH"/>
        </w:rPr>
        <w:tab/>
      </w:r>
      <w:r w:rsidRPr="00AC2CB2">
        <w:rPr>
          <w:b/>
          <w:color w:val="000000" w:themeColor="text1"/>
          <w:sz w:val="20"/>
          <w:szCs w:val="20"/>
          <w:lang w:val="en-PH"/>
        </w:rPr>
        <w:tab/>
      </w:r>
      <w:r w:rsidRPr="00AC2CB2">
        <w:rPr>
          <w:b/>
          <w:color w:val="000000" w:themeColor="text1"/>
          <w:sz w:val="20"/>
          <w:szCs w:val="20"/>
          <w:lang w:val="en-PH"/>
        </w:rPr>
        <w:tab/>
      </w:r>
      <w:r w:rsidRPr="00AC2CB2">
        <w:rPr>
          <w:b/>
          <w:color w:val="000000" w:themeColor="text1"/>
          <w:sz w:val="20"/>
          <w:szCs w:val="20"/>
          <w:lang w:val="en-PH"/>
        </w:rPr>
        <w:tab/>
      </w:r>
      <w:r w:rsidRPr="00AC2CB2">
        <w:rPr>
          <w:color w:val="000000" w:themeColor="text1"/>
          <w:sz w:val="20"/>
          <w:szCs w:val="20"/>
        </w:rPr>
        <w:t xml:space="preserve">          </w:t>
      </w:r>
      <w:r w:rsidRPr="00AC2CB2">
        <w:rPr>
          <w:color w:val="000000" w:themeColor="text1"/>
          <w:sz w:val="20"/>
          <w:szCs w:val="20"/>
        </w:rPr>
        <w:tab/>
      </w:r>
      <w:r w:rsidRPr="00AC2CB2">
        <w:rPr>
          <w:color w:val="000000" w:themeColor="text1"/>
          <w:sz w:val="20"/>
          <w:szCs w:val="20"/>
        </w:rPr>
        <w:tab/>
      </w:r>
      <w:r w:rsidRPr="00AC2CB2">
        <w:rPr>
          <w:color w:val="000000" w:themeColor="text1"/>
          <w:sz w:val="20"/>
          <w:szCs w:val="20"/>
        </w:rPr>
        <w:tab/>
      </w:r>
      <w:r w:rsidRPr="00AC2CB2">
        <w:rPr>
          <w:color w:val="000000" w:themeColor="text1"/>
          <w:sz w:val="20"/>
          <w:szCs w:val="20"/>
        </w:rPr>
        <w:tab/>
      </w:r>
      <w:r w:rsidRPr="00AC2CB2">
        <w:rPr>
          <w:color w:val="000000" w:themeColor="text1"/>
          <w:sz w:val="20"/>
          <w:szCs w:val="20"/>
        </w:rPr>
        <w:tab/>
      </w:r>
      <w:r>
        <w:rPr>
          <w:color w:val="000000" w:themeColor="text1"/>
          <w:sz w:val="20"/>
          <w:szCs w:val="20"/>
        </w:rPr>
        <w:tab/>
      </w:r>
      <w:r>
        <w:rPr>
          <w:color w:val="000000" w:themeColor="text1"/>
          <w:sz w:val="20"/>
          <w:szCs w:val="20"/>
        </w:rPr>
        <w:tab/>
      </w:r>
      <w:r w:rsidRPr="00AC2CB2">
        <w:rPr>
          <w:i/>
          <w:iCs/>
          <w:color w:val="000000" w:themeColor="text1"/>
          <w:sz w:val="20"/>
          <w:szCs w:val="20"/>
          <w:lang w:val="en-PH"/>
        </w:rPr>
        <w:t>Bachelor of Science in Pharmacy</w:t>
      </w:r>
    </w:p>
    <w:p w:rsidR="00CD7797" w:rsidRDefault="00CD7797" w:rsidP="00CD7797">
      <w:pPr>
        <w:pStyle w:val="NormalWeb"/>
        <w:spacing w:before="0" w:beforeAutospacing="0" w:after="0" w:afterAutospacing="0"/>
        <w:rPr>
          <w:b/>
          <w:color w:val="000000" w:themeColor="text1"/>
          <w:sz w:val="20"/>
          <w:szCs w:val="20"/>
          <w:lang w:val="en-PH"/>
        </w:rPr>
      </w:pPr>
    </w:p>
    <w:p w:rsidR="00CD7797" w:rsidRPr="00AC2CB2" w:rsidRDefault="00CD7797" w:rsidP="00CD7797">
      <w:pPr>
        <w:pStyle w:val="NormalWeb"/>
        <w:spacing w:before="0" w:beforeAutospacing="0" w:after="0" w:afterAutospacing="0"/>
        <w:rPr>
          <w:i/>
          <w:iCs/>
          <w:color w:val="000000" w:themeColor="text1"/>
          <w:sz w:val="20"/>
          <w:szCs w:val="20"/>
          <w:lang w:val="en-PH"/>
        </w:rPr>
      </w:pPr>
      <w:r>
        <w:rPr>
          <w:b/>
          <w:color w:val="000000" w:themeColor="text1"/>
          <w:sz w:val="20"/>
          <w:szCs w:val="20"/>
          <w:lang w:val="en-PH"/>
        </w:rPr>
        <w:t xml:space="preserve">2014 – 2017 </w:t>
      </w:r>
      <w:r w:rsidRPr="00AC2CB2">
        <w:rPr>
          <w:b/>
          <w:color w:val="000000" w:themeColor="text1"/>
          <w:sz w:val="20"/>
          <w:szCs w:val="20"/>
          <w:lang w:val="en-PH"/>
        </w:rPr>
        <w:tab/>
      </w:r>
      <w:r w:rsidRPr="00AC2CB2">
        <w:rPr>
          <w:b/>
          <w:color w:val="000000" w:themeColor="text1"/>
          <w:sz w:val="20"/>
          <w:szCs w:val="20"/>
          <w:lang w:val="en-PH"/>
        </w:rPr>
        <w:tab/>
      </w:r>
      <w:r w:rsidRPr="00AC2CB2">
        <w:rPr>
          <w:b/>
          <w:color w:val="000000" w:themeColor="text1"/>
          <w:sz w:val="20"/>
          <w:szCs w:val="20"/>
          <w:lang w:val="en-PH"/>
        </w:rPr>
        <w:tab/>
      </w:r>
      <w:r w:rsidRPr="00AC2CB2">
        <w:rPr>
          <w:b/>
          <w:color w:val="000000" w:themeColor="text1"/>
          <w:sz w:val="20"/>
          <w:szCs w:val="20"/>
          <w:lang w:val="en-PH"/>
        </w:rPr>
        <w:tab/>
      </w:r>
      <w:r>
        <w:rPr>
          <w:b/>
          <w:color w:val="000000" w:themeColor="text1"/>
          <w:sz w:val="20"/>
          <w:szCs w:val="20"/>
          <w:lang w:val="en-PH"/>
        </w:rPr>
        <w:t>St. Jude College- Manila</w:t>
      </w:r>
      <w:r w:rsidRPr="00AC2CB2">
        <w:rPr>
          <w:b/>
          <w:color w:val="000000" w:themeColor="text1"/>
          <w:sz w:val="20"/>
          <w:szCs w:val="20"/>
          <w:lang w:val="en-PH"/>
        </w:rPr>
        <w:tab/>
      </w:r>
      <w:r w:rsidRPr="00AC2CB2">
        <w:rPr>
          <w:b/>
          <w:color w:val="000000" w:themeColor="text1"/>
          <w:sz w:val="20"/>
          <w:szCs w:val="20"/>
          <w:lang w:val="en-PH"/>
        </w:rPr>
        <w:tab/>
      </w:r>
      <w:r w:rsidRPr="00AC2CB2">
        <w:rPr>
          <w:b/>
          <w:color w:val="000000" w:themeColor="text1"/>
          <w:sz w:val="20"/>
          <w:szCs w:val="20"/>
          <w:lang w:val="en-PH"/>
        </w:rPr>
        <w:tab/>
      </w:r>
      <w:r w:rsidRPr="00AC2CB2">
        <w:rPr>
          <w:b/>
          <w:color w:val="000000" w:themeColor="text1"/>
          <w:sz w:val="20"/>
          <w:szCs w:val="20"/>
          <w:lang w:val="en-PH"/>
        </w:rPr>
        <w:tab/>
      </w:r>
      <w:r>
        <w:rPr>
          <w:color w:val="000000" w:themeColor="text1"/>
          <w:sz w:val="20"/>
          <w:szCs w:val="20"/>
        </w:rPr>
        <w:t xml:space="preserve">          </w:t>
      </w:r>
      <w:r>
        <w:rPr>
          <w:color w:val="000000" w:themeColor="text1"/>
          <w:sz w:val="20"/>
          <w:szCs w:val="20"/>
        </w:rPr>
        <w:tab/>
      </w:r>
      <w:r>
        <w:rPr>
          <w:color w:val="000000" w:themeColor="text1"/>
          <w:sz w:val="20"/>
          <w:szCs w:val="20"/>
        </w:rPr>
        <w:tab/>
      </w:r>
      <w:r>
        <w:rPr>
          <w:color w:val="000000" w:themeColor="text1"/>
          <w:sz w:val="20"/>
          <w:szCs w:val="20"/>
        </w:rPr>
        <w:tab/>
      </w:r>
      <w:r>
        <w:rPr>
          <w:color w:val="000000" w:themeColor="text1"/>
          <w:sz w:val="20"/>
          <w:szCs w:val="20"/>
        </w:rPr>
        <w:tab/>
      </w:r>
      <w:r>
        <w:rPr>
          <w:color w:val="000000" w:themeColor="text1"/>
          <w:sz w:val="20"/>
          <w:szCs w:val="20"/>
        </w:rPr>
        <w:tab/>
      </w:r>
      <w:r>
        <w:rPr>
          <w:color w:val="000000" w:themeColor="text1"/>
          <w:sz w:val="20"/>
          <w:szCs w:val="20"/>
        </w:rPr>
        <w:tab/>
      </w:r>
      <w:r>
        <w:rPr>
          <w:color w:val="000000" w:themeColor="text1"/>
          <w:sz w:val="20"/>
          <w:szCs w:val="20"/>
        </w:rPr>
        <w:tab/>
      </w:r>
      <w:r w:rsidRPr="00AC2CB2">
        <w:rPr>
          <w:i/>
          <w:iCs/>
          <w:color w:val="000000" w:themeColor="text1"/>
          <w:sz w:val="20"/>
          <w:szCs w:val="20"/>
          <w:lang w:val="en-PH"/>
        </w:rPr>
        <w:t>Bachelor of Science in Pharmacy</w:t>
      </w:r>
    </w:p>
    <w:p w:rsidR="00CD7797" w:rsidRPr="00AC2CB2" w:rsidRDefault="00CD7797" w:rsidP="00CD7797">
      <w:pPr>
        <w:pStyle w:val="NormalWeb"/>
        <w:spacing w:before="0" w:beforeAutospacing="0" w:after="0" w:afterAutospacing="0"/>
        <w:rPr>
          <w:color w:val="000000" w:themeColor="text1"/>
          <w:sz w:val="20"/>
          <w:szCs w:val="20"/>
        </w:rPr>
      </w:pPr>
    </w:p>
    <w:p w:rsidR="00CD7797" w:rsidRPr="00AC2CB2" w:rsidRDefault="00CD7797" w:rsidP="00CD7797">
      <w:pPr>
        <w:pStyle w:val="NormalWeb"/>
        <w:spacing w:before="0" w:beforeAutospacing="0" w:after="0" w:afterAutospacing="0"/>
        <w:rPr>
          <w:b/>
          <w:bCs/>
          <w:color w:val="000000" w:themeColor="text1"/>
          <w:sz w:val="20"/>
          <w:szCs w:val="20"/>
          <w:lang w:val="en-PH"/>
        </w:rPr>
      </w:pPr>
      <w:r>
        <w:rPr>
          <w:b/>
          <w:bCs/>
          <w:color w:val="000000" w:themeColor="text1"/>
          <w:sz w:val="20"/>
          <w:szCs w:val="20"/>
        </w:rPr>
        <w:t>2010 – 2014</w:t>
      </w:r>
      <w:r w:rsidRPr="00AC2CB2">
        <w:rPr>
          <w:color w:val="000000" w:themeColor="text1"/>
          <w:sz w:val="20"/>
          <w:szCs w:val="20"/>
        </w:rPr>
        <w:tab/>
      </w:r>
      <w:r>
        <w:rPr>
          <w:color w:val="000000" w:themeColor="text1"/>
          <w:sz w:val="20"/>
          <w:szCs w:val="20"/>
        </w:rPr>
        <w:tab/>
      </w:r>
      <w:r>
        <w:rPr>
          <w:color w:val="000000" w:themeColor="text1"/>
          <w:sz w:val="20"/>
          <w:szCs w:val="20"/>
        </w:rPr>
        <w:tab/>
      </w:r>
      <w:r w:rsidRPr="00AC2CB2">
        <w:rPr>
          <w:color w:val="000000" w:themeColor="text1"/>
          <w:sz w:val="20"/>
          <w:szCs w:val="20"/>
        </w:rPr>
        <w:tab/>
      </w:r>
      <w:r>
        <w:rPr>
          <w:b/>
          <w:bCs/>
          <w:color w:val="000000" w:themeColor="text1"/>
          <w:sz w:val="20"/>
          <w:szCs w:val="20"/>
          <w:lang w:val="en-PH"/>
        </w:rPr>
        <w:t>Christ the King College of Cavite Foundation</w:t>
      </w:r>
    </w:p>
    <w:p w:rsidR="00CD7797" w:rsidRPr="00F13D68" w:rsidRDefault="00CD7797" w:rsidP="00CD7797">
      <w:pPr>
        <w:pStyle w:val="NormalWeb"/>
        <w:spacing w:before="0" w:beforeAutospacing="0" w:after="0" w:afterAutospacing="0"/>
        <w:ind w:left="2880" w:firstLine="720"/>
        <w:rPr>
          <w:i/>
          <w:iCs/>
          <w:color w:val="000000" w:themeColor="text1"/>
          <w:sz w:val="20"/>
          <w:szCs w:val="20"/>
          <w:lang w:val="en-PH"/>
        </w:rPr>
      </w:pPr>
      <w:r>
        <w:rPr>
          <w:i/>
          <w:iCs/>
          <w:color w:val="000000" w:themeColor="text1"/>
          <w:sz w:val="20"/>
          <w:szCs w:val="20"/>
          <w:lang w:val="en-PH"/>
        </w:rPr>
        <w:t>Secondary</w:t>
      </w:r>
    </w:p>
    <w:p w:rsidR="00CD7797" w:rsidRPr="00AC2CB2" w:rsidRDefault="00CD7797" w:rsidP="00CD7797">
      <w:pPr>
        <w:pStyle w:val="NormalWeb"/>
        <w:spacing w:before="0" w:beforeAutospacing="0" w:after="0" w:afterAutospacing="0"/>
        <w:ind w:left="2880" w:firstLine="720"/>
        <w:rPr>
          <w:color w:val="000000" w:themeColor="text1"/>
          <w:sz w:val="20"/>
          <w:szCs w:val="20"/>
          <w:lang w:val="en-PH"/>
        </w:rPr>
      </w:pPr>
    </w:p>
    <w:p w:rsidR="00CD7797" w:rsidRDefault="00CD7797" w:rsidP="00CD7797">
      <w:pPr>
        <w:pStyle w:val="NormalWeb"/>
        <w:spacing w:before="0" w:beforeAutospacing="0" w:after="0" w:afterAutospacing="0"/>
        <w:rPr>
          <w:b/>
          <w:bCs/>
          <w:color w:val="000000" w:themeColor="text1"/>
          <w:sz w:val="20"/>
          <w:szCs w:val="20"/>
          <w:lang w:val="en-PH"/>
        </w:rPr>
      </w:pPr>
      <w:r>
        <w:rPr>
          <w:b/>
          <w:bCs/>
          <w:color w:val="000000" w:themeColor="text1"/>
          <w:sz w:val="20"/>
          <w:szCs w:val="20"/>
          <w:lang w:val="en-PH"/>
        </w:rPr>
        <w:t>2004 – 2010</w:t>
      </w:r>
      <w:r>
        <w:rPr>
          <w:b/>
          <w:bCs/>
          <w:color w:val="000000" w:themeColor="text1"/>
          <w:sz w:val="20"/>
          <w:szCs w:val="20"/>
          <w:lang w:val="en-PH"/>
        </w:rPr>
        <w:tab/>
      </w:r>
      <w:r w:rsidRPr="00AC2CB2">
        <w:rPr>
          <w:i/>
          <w:iCs/>
          <w:color w:val="000000" w:themeColor="text1"/>
          <w:sz w:val="20"/>
          <w:szCs w:val="20"/>
          <w:lang w:val="en-PH"/>
        </w:rPr>
        <w:tab/>
      </w:r>
      <w:r w:rsidRPr="00AC2CB2">
        <w:rPr>
          <w:i/>
          <w:iCs/>
          <w:color w:val="000000" w:themeColor="text1"/>
          <w:sz w:val="20"/>
          <w:szCs w:val="20"/>
          <w:lang w:val="en-PH"/>
        </w:rPr>
        <w:tab/>
      </w:r>
      <w:r w:rsidRPr="00AC2CB2">
        <w:rPr>
          <w:i/>
          <w:iCs/>
          <w:color w:val="000000" w:themeColor="text1"/>
          <w:sz w:val="20"/>
          <w:szCs w:val="20"/>
          <w:lang w:val="en-PH"/>
        </w:rPr>
        <w:tab/>
      </w:r>
      <w:r>
        <w:rPr>
          <w:b/>
          <w:bCs/>
          <w:color w:val="000000" w:themeColor="text1"/>
          <w:sz w:val="20"/>
          <w:szCs w:val="20"/>
          <w:lang w:val="en-PH"/>
        </w:rPr>
        <w:t>Grace Horizon Grade School</w:t>
      </w:r>
    </w:p>
    <w:p w:rsidR="00CD7797" w:rsidRPr="00F13D68" w:rsidRDefault="00CD7797" w:rsidP="00CD7797">
      <w:pPr>
        <w:pStyle w:val="NormalWeb"/>
        <w:spacing w:before="0" w:beforeAutospacing="0" w:after="0" w:afterAutospacing="0"/>
        <w:rPr>
          <w:b/>
          <w:bCs/>
          <w:vanish/>
          <w:color w:val="000000" w:themeColor="text1"/>
          <w:sz w:val="20"/>
          <w:szCs w:val="20"/>
          <w:lang w:val="en-PH"/>
        </w:rPr>
      </w:pPr>
      <w:r>
        <w:rPr>
          <w:b/>
          <w:bCs/>
          <w:color w:val="000000" w:themeColor="text1"/>
          <w:sz w:val="20"/>
          <w:szCs w:val="20"/>
          <w:lang w:val="en-PH"/>
        </w:rPr>
        <w:tab/>
      </w:r>
      <w:r>
        <w:rPr>
          <w:b/>
          <w:bCs/>
          <w:color w:val="000000" w:themeColor="text1"/>
          <w:sz w:val="20"/>
          <w:szCs w:val="20"/>
          <w:lang w:val="en-PH"/>
        </w:rPr>
        <w:tab/>
      </w:r>
      <w:r>
        <w:rPr>
          <w:b/>
          <w:bCs/>
          <w:color w:val="000000" w:themeColor="text1"/>
          <w:sz w:val="20"/>
          <w:szCs w:val="20"/>
          <w:lang w:val="en-PH"/>
        </w:rPr>
        <w:tab/>
      </w:r>
      <w:r>
        <w:rPr>
          <w:b/>
          <w:bCs/>
          <w:color w:val="000000" w:themeColor="text1"/>
          <w:sz w:val="20"/>
          <w:szCs w:val="20"/>
          <w:lang w:val="en-PH"/>
        </w:rPr>
        <w:tab/>
      </w:r>
      <w:r>
        <w:rPr>
          <w:b/>
          <w:bCs/>
          <w:color w:val="000000" w:themeColor="text1"/>
          <w:sz w:val="20"/>
          <w:szCs w:val="20"/>
          <w:lang w:val="en-PH"/>
        </w:rPr>
        <w:tab/>
      </w:r>
      <w:r>
        <w:rPr>
          <w:b/>
          <w:bCs/>
          <w:vanish/>
          <w:color w:val="000000" w:themeColor="text1"/>
          <w:sz w:val="20"/>
          <w:szCs w:val="20"/>
          <w:lang w:val="en-PH"/>
        </w:rPr>
        <w:t xml:space="preserve">orHHHHHhh   </w:t>
      </w:r>
    </w:p>
    <w:p w:rsidR="00CD7797" w:rsidRDefault="00CD7797" w:rsidP="00CD7797">
      <w:pPr>
        <w:pStyle w:val="NormalWeb"/>
        <w:spacing w:before="0" w:beforeAutospacing="0" w:after="0" w:afterAutospacing="0"/>
        <w:ind w:left="2880" w:firstLine="720"/>
        <w:rPr>
          <w:i/>
          <w:iCs/>
          <w:color w:val="000000" w:themeColor="text1"/>
          <w:sz w:val="20"/>
          <w:szCs w:val="20"/>
          <w:lang w:val="en-PH"/>
        </w:rPr>
      </w:pPr>
      <w:r>
        <w:rPr>
          <w:i/>
          <w:iCs/>
          <w:color w:val="000000" w:themeColor="text1"/>
          <w:sz w:val="20"/>
          <w:szCs w:val="20"/>
          <w:lang w:val="en-PH"/>
        </w:rPr>
        <w:t>Primary</w:t>
      </w:r>
    </w:p>
    <w:p w:rsidR="00CD7797" w:rsidRDefault="00CD7797" w:rsidP="00CD7797">
      <w:pPr>
        <w:pStyle w:val="NormalWeb"/>
        <w:spacing w:before="0" w:beforeAutospacing="0" w:after="0" w:afterAutospacing="0"/>
        <w:ind w:left="2160" w:hanging="2160"/>
        <w:rPr>
          <w:b/>
          <w:bCs/>
          <w:color w:val="000000" w:themeColor="text1"/>
        </w:rPr>
      </w:pPr>
      <w:r>
        <w:rPr>
          <w:noProof/>
          <w:sz w:val="18"/>
          <w:szCs w:val="18"/>
          <w:lang w:val="en-PH" w:eastAsia="en-PH"/>
        </w:rPr>
        <mc:AlternateContent>
          <mc:Choice Requires="wpg">
            <w:drawing>
              <wp:anchor distT="0" distB="0" distL="114300" distR="114300" simplePos="0" relativeHeight="251773952" behindDoc="0" locked="0" layoutInCell="1" allowOverlap="1" wp14:anchorId="285AF459" wp14:editId="445CC63C">
                <wp:simplePos x="0" y="0"/>
                <wp:positionH relativeFrom="column">
                  <wp:posOffset>-47625</wp:posOffset>
                </wp:positionH>
                <wp:positionV relativeFrom="paragraph">
                  <wp:posOffset>164465</wp:posOffset>
                </wp:positionV>
                <wp:extent cx="5495925" cy="180975"/>
                <wp:effectExtent l="38100" t="0" r="66675" b="85725"/>
                <wp:wrapNone/>
                <wp:docPr id="221" name="Group 221"/>
                <wp:cNvGraphicFramePr/>
                <a:graphic xmlns:a="http://schemas.openxmlformats.org/drawingml/2006/main">
                  <a:graphicData uri="http://schemas.microsoft.com/office/word/2010/wordprocessingGroup">
                    <wpg:wgp>
                      <wpg:cNvGrpSpPr/>
                      <wpg:grpSpPr>
                        <a:xfrm>
                          <a:off x="0" y="0"/>
                          <a:ext cx="5495925" cy="180975"/>
                          <a:chOff x="0" y="0"/>
                          <a:chExt cx="5495925" cy="180976"/>
                        </a:xfrm>
                      </wpg:grpSpPr>
                      <wps:wsp>
                        <wps:cNvPr id="222" name="AutoShape 2"/>
                        <wps:cNvCnPr>
                          <a:cxnSpLocks noChangeShapeType="1"/>
                        </wps:cNvCnPr>
                        <wps:spPr bwMode="auto">
                          <a:xfrm>
                            <a:off x="0" y="0"/>
                            <a:ext cx="5495925" cy="0"/>
                          </a:xfrm>
                          <a:prstGeom prst="straightConnector1">
                            <a:avLst/>
                          </a:prstGeom>
                          <a:noFill/>
                          <a:ln w="19050">
                            <a:solidFill>
                              <a:schemeClr val="tx1"/>
                            </a:solidFill>
                            <a:round/>
                          </a:ln>
                        </wps:spPr>
                        <wps:bodyPr/>
                      </wps:wsp>
                      <wps:wsp>
                        <wps:cNvPr id="223" name="Straight Connector 223"/>
                        <wps:cNvCnPr/>
                        <wps:spPr>
                          <a:xfrm flipV="1">
                            <a:off x="0" y="180975"/>
                            <a:ext cx="5495925" cy="1"/>
                          </a:xfrm>
                          <a:prstGeom prst="line">
                            <a:avLst/>
                          </a:prstGeom>
                          <a:ln w="19050">
                            <a:solidFill>
                              <a:schemeClr val="tx1"/>
                            </a:solidFill>
                          </a:ln>
                        </wps:spPr>
                        <wps:style>
                          <a:lnRef idx="3">
                            <a:schemeClr val="dk1"/>
                          </a:lnRef>
                          <a:fillRef idx="0">
                            <a:schemeClr val="dk1"/>
                          </a:fillRef>
                          <a:effectRef idx="2">
                            <a:schemeClr val="dk1"/>
                          </a:effectRef>
                          <a:fontRef idx="minor">
                            <a:schemeClr val="tx1"/>
                          </a:fontRef>
                        </wps:style>
                        <wps:bodyPr/>
                      </wps:wsp>
                    </wpg:wgp>
                  </a:graphicData>
                </a:graphic>
              </wp:anchor>
            </w:drawing>
          </mc:Choice>
          <mc:Fallback>
            <w:pict>
              <v:group id="Group 221" o:spid="_x0000_s1026" style="position:absolute;margin-left:-3.75pt;margin-top:12.95pt;width:432.75pt;height:14.25pt;z-index:251773952" coordsize="54959,18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">
                <v:shape id="AutoShape 2" o:spid="_x0000_s1027" type="#_x0000_t32" style="position:absolute;width:5495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5XQJ8EAAADcAAAADwAAAGRycy9kb3ducmV2LnhtbESPT4vCMBTE78J+h/AW9qapgZWlmhaR&#10;Fbz6Z5HeHs2zLTYvpcna+u2NIHgcZuY3zCofbStu1PvGsYb5LAFBXDrTcKXhdNxOf0D4gGywdUwa&#10;7uQhzz4mK0yNG3hPt0OoRISwT1FDHUKXSunLmiz6meuIo3dxvcUQZV9J0+MQ4baVKkkW0mLDcaHG&#10;jjY1ldfDv9VwXFS//rw/Dfg3uJ0pXIGKvrX++hzXSxCBxvAOv9o7o0EpBc8z8QjI7A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ldAnwQAAANwAAAAPAAAAAAAAAAAAAAAA&#10;AKECAABkcnMvZG93bnJldi54bWxQSwUGAAAAAAQABAD5AAAAjwMAAAAA&#10;" strokecolor="black [3213]" strokeweight="1.5pt"/>
                <v:line id="Straight Connector 223" o:spid="_x0000_s1028" style="position:absolute;flip:y;visibility:visible;mso-wrap-style:square" from="0,1809" to="54959,18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BSdcUAAADcAAAADwAAAGRycy9kb3ducmV2LnhtbESP0WrCQBRE3wv+w3KFvohujCAluooK&#10;UhH60NQPuGavSXD3bshuTOzXdwuFPg4zc4ZZbwdrxINaXztWMJ8lIIgLp2suFVy+jtM3ED4gazSO&#10;ScGTPGw3o5c1Ztr1/EmPPJQiQthnqKAKocmk9EVFFv3MNcTRu7nWYoiyLaVusY9wa2SaJEtpsea4&#10;UGFDh4qKe95ZBfW7+b4m3b4773Oz7MuPyVwfJkq9jofdCkSgIfyH/9onrSBNF/B7Jh4Bufk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eBSdcUAAADcAAAADwAAAAAAAAAA&#10;AAAAAAChAgAAZHJzL2Rvd25yZXYueG1sUEsFBgAAAAAEAAQA+QAAAJMDAAAAAA==&#10;" strokecolor="black [3213]" strokeweight="1.5pt">
                  <v:shadow on="t" color="black" opacity="22937f" origin=",.5" offset="0,.63889mm"/>
                </v:line>
              </v:group>
            </w:pict>
          </mc:Fallback>
        </mc:AlternateContent>
      </w:r>
      <w:r>
        <w:rPr>
          <w:b/>
          <w:color w:val="000000" w:themeColor="text1"/>
        </w:rPr>
        <w:tab/>
        <w:t xml:space="preserve">                                 </w:t>
      </w:r>
    </w:p>
    <w:p w:rsidR="00CD7797" w:rsidRDefault="00CD7797" w:rsidP="00CD7797">
      <w:pPr>
        <w:pStyle w:val="NormalWeb"/>
        <w:spacing w:before="0" w:beforeAutospacing="0" w:after="0" w:afterAutospacing="0"/>
        <w:jc w:val="both"/>
        <w:rPr>
          <w:b/>
          <w:bCs/>
          <w:color w:val="000000" w:themeColor="text1"/>
          <w:lang w:val="en-PH"/>
        </w:rPr>
      </w:pPr>
      <w:r>
        <w:rPr>
          <w:b/>
          <w:bCs/>
          <w:color w:val="000000" w:themeColor="text1"/>
          <w:lang w:val="en-PH"/>
        </w:rPr>
        <w:t>POSITIONS HELD &amp; AFFILIATIONS</w:t>
      </w:r>
    </w:p>
    <w:p w:rsidR="00CD7797" w:rsidRPr="00AC2CB2" w:rsidRDefault="00CD7797" w:rsidP="00CD7797">
      <w:pPr>
        <w:pStyle w:val="NormalWeb"/>
        <w:spacing w:before="0" w:beforeAutospacing="0" w:after="0" w:afterAutospacing="0"/>
        <w:rPr>
          <w:color w:val="000000" w:themeColor="text1"/>
          <w:sz w:val="20"/>
          <w:szCs w:val="20"/>
        </w:rPr>
      </w:pPr>
    </w:p>
    <w:p w:rsidR="00CD7797" w:rsidRPr="00CC1D06" w:rsidRDefault="00CD7797" w:rsidP="00CD7797">
      <w:pPr>
        <w:spacing w:after="0" w:line="240" w:lineRule="auto"/>
        <w:rPr>
          <w:rFonts w:ascii="Times New Roman" w:hAnsi="Times New Roman" w:cs="Times New Roman"/>
          <w:b/>
          <w:sz w:val="20"/>
          <w:szCs w:val="20"/>
        </w:rPr>
      </w:pPr>
      <w:r w:rsidRPr="00CC1D06">
        <w:rPr>
          <w:rFonts w:ascii="Times New Roman" w:hAnsi="Times New Roman" w:cs="Times New Roman"/>
          <w:b/>
          <w:sz w:val="20"/>
          <w:szCs w:val="20"/>
        </w:rPr>
        <w:t>2016-</w:t>
      </w:r>
      <w:r>
        <w:rPr>
          <w:rFonts w:ascii="Times New Roman" w:hAnsi="Times New Roman" w:cs="Times New Roman"/>
          <w:b/>
          <w:sz w:val="20"/>
          <w:szCs w:val="20"/>
        </w:rPr>
        <w:t>2017</w:t>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t>St. Jude College - Manila</w:t>
      </w:r>
    </w:p>
    <w:p w:rsidR="00CD7797" w:rsidRPr="00F13D68" w:rsidRDefault="00CD7797" w:rsidP="00CD7797">
      <w:pPr>
        <w:spacing w:after="0" w:line="240" w:lineRule="auto"/>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i/>
          <w:sz w:val="20"/>
          <w:szCs w:val="20"/>
        </w:rPr>
        <w:t>Assistant Treasurer</w:t>
      </w:r>
    </w:p>
    <w:p w:rsidR="00CD7797" w:rsidRPr="00AC2CB2" w:rsidRDefault="00CD7797" w:rsidP="00CD7797">
      <w:pPr>
        <w:spacing w:after="0" w:line="240" w:lineRule="auto"/>
        <w:rPr>
          <w:rFonts w:ascii="Times New Roman" w:hAnsi="Times New Roman" w:cs="Times New Roman"/>
          <w:sz w:val="20"/>
          <w:szCs w:val="20"/>
        </w:rPr>
      </w:pPr>
    </w:p>
    <w:p w:rsidR="00CD7797" w:rsidRPr="00AC2CB2" w:rsidRDefault="00CD7797" w:rsidP="00CD7797">
      <w:pPr>
        <w:spacing w:after="0" w:line="240" w:lineRule="auto"/>
        <w:ind w:left="3600" w:hanging="3600"/>
        <w:rPr>
          <w:rFonts w:ascii="Times New Roman" w:hAnsi="Times New Roman" w:cs="Times New Roman"/>
          <w:b/>
          <w:sz w:val="20"/>
          <w:szCs w:val="20"/>
        </w:rPr>
      </w:pPr>
      <w:r>
        <w:rPr>
          <w:rFonts w:ascii="Times New Roman" w:hAnsi="Times New Roman" w:cs="Times New Roman"/>
          <w:b/>
          <w:bCs/>
          <w:sz w:val="20"/>
          <w:szCs w:val="20"/>
        </w:rPr>
        <w:t xml:space="preserve">2013 –2014 </w:t>
      </w:r>
      <w:r w:rsidRPr="00AC2CB2">
        <w:rPr>
          <w:rFonts w:ascii="Times New Roman" w:hAnsi="Times New Roman" w:cs="Times New Roman"/>
          <w:sz w:val="20"/>
          <w:szCs w:val="20"/>
        </w:rPr>
        <w:tab/>
      </w:r>
      <w:r>
        <w:rPr>
          <w:rFonts w:ascii="Times New Roman" w:hAnsi="Times New Roman" w:cs="Times New Roman"/>
          <w:b/>
          <w:sz w:val="20"/>
          <w:szCs w:val="20"/>
        </w:rPr>
        <w:t>Christ the King College of Cavite Foundation Newspaper Publication</w:t>
      </w:r>
    </w:p>
    <w:p w:rsidR="00CD7797" w:rsidRPr="00AC2CB2" w:rsidRDefault="00CD7797" w:rsidP="00CD7797">
      <w:pPr>
        <w:spacing w:after="0" w:line="240" w:lineRule="auto"/>
        <w:ind w:left="2880" w:firstLine="720"/>
        <w:rPr>
          <w:rFonts w:ascii="Times New Roman" w:hAnsi="Times New Roman" w:cs="Times New Roman"/>
          <w:i/>
          <w:iCs/>
          <w:sz w:val="20"/>
          <w:szCs w:val="20"/>
        </w:rPr>
      </w:pPr>
      <w:r>
        <w:rPr>
          <w:rFonts w:ascii="Times New Roman" w:hAnsi="Times New Roman" w:cs="Times New Roman"/>
          <w:i/>
          <w:iCs/>
          <w:sz w:val="20"/>
          <w:szCs w:val="20"/>
        </w:rPr>
        <w:t>Editor</w:t>
      </w:r>
    </w:p>
    <w:p w:rsidR="00CD7797" w:rsidRPr="00AC2CB2" w:rsidRDefault="00CD7797" w:rsidP="00CD7797">
      <w:pPr>
        <w:pStyle w:val="NormalWeb"/>
        <w:spacing w:before="0" w:beforeAutospacing="0" w:after="0" w:afterAutospacing="0"/>
        <w:ind w:left="2160" w:hanging="2160"/>
        <w:rPr>
          <w:b/>
          <w:bCs/>
          <w:color w:val="000000" w:themeColor="text1"/>
          <w:sz w:val="20"/>
          <w:szCs w:val="20"/>
        </w:rPr>
      </w:pPr>
      <w:r w:rsidRPr="00AC2CB2">
        <w:rPr>
          <w:b/>
          <w:color w:val="000000" w:themeColor="text1"/>
          <w:sz w:val="20"/>
          <w:szCs w:val="20"/>
        </w:rPr>
        <w:tab/>
        <w:t xml:space="preserve">                                 </w:t>
      </w:r>
    </w:p>
    <w:p w:rsidR="00CD7797" w:rsidRDefault="00CD7797" w:rsidP="00CD7797">
      <w:pPr>
        <w:pStyle w:val="NormalWeb"/>
        <w:spacing w:before="0" w:beforeAutospacing="0" w:after="0" w:afterAutospacing="0"/>
        <w:jc w:val="both"/>
        <w:rPr>
          <w:color w:val="000000" w:themeColor="text1"/>
        </w:rPr>
      </w:pPr>
      <w:r>
        <w:rPr>
          <w:noProof/>
          <w:sz w:val="18"/>
          <w:szCs w:val="18"/>
          <w:lang w:val="en-PH" w:eastAsia="en-PH"/>
        </w:rPr>
        <mc:AlternateContent>
          <mc:Choice Requires="wpg">
            <w:drawing>
              <wp:anchor distT="0" distB="0" distL="114300" distR="114300" simplePos="0" relativeHeight="251774976" behindDoc="0" locked="0" layoutInCell="1" allowOverlap="1" wp14:anchorId="76ED69BD" wp14:editId="0CFE6CB4">
                <wp:simplePos x="0" y="0"/>
                <wp:positionH relativeFrom="column">
                  <wp:posOffset>-47625</wp:posOffset>
                </wp:positionH>
                <wp:positionV relativeFrom="paragraph">
                  <wp:posOffset>-2540</wp:posOffset>
                </wp:positionV>
                <wp:extent cx="5495925" cy="180975"/>
                <wp:effectExtent l="38100" t="0" r="66675" b="85725"/>
                <wp:wrapNone/>
                <wp:docPr id="1024" name="Group 1024"/>
                <wp:cNvGraphicFramePr/>
                <a:graphic xmlns:a="http://schemas.openxmlformats.org/drawingml/2006/main">
                  <a:graphicData uri="http://schemas.microsoft.com/office/word/2010/wordprocessingGroup">
                    <wpg:wgp>
                      <wpg:cNvGrpSpPr/>
                      <wpg:grpSpPr>
                        <a:xfrm>
                          <a:off x="0" y="0"/>
                          <a:ext cx="5495925" cy="180975"/>
                          <a:chOff x="0" y="0"/>
                          <a:chExt cx="5495925" cy="180976"/>
                        </a:xfrm>
                      </wpg:grpSpPr>
                      <wps:wsp>
                        <wps:cNvPr id="1025" name="AutoShape 2"/>
                        <wps:cNvCnPr>
                          <a:cxnSpLocks noChangeShapeType="1"/>
                        </wps:cNvCnPr>
                        <wps:spPr bwMode="auto">
                          <a:xfrm>
                            <a:off x="0" y="0"/>
                            <a:ext cx="5495925" cy="0"/>
                          </a:xfrm>
                          <a:prstGeom prst="straightConnector1">
                            <a:avLst/>
                          </a:prstGeom>
                          <a:noFill/>
                          <a:ln w="19050">
                            <a:solidFill>
                              <a:schemeClr val="tx1"/>
                            </a:solidFill>
                            <a:round/>
                          </a:ln>
                        </wps:spPr>
                        <wps:bodyPr/>
                      </wps:wsp>
                      <wps:wsp>
                        <wps:cNvPr id="1026" name="Straight Connector 1026"/>
                        <wps:cNvCnPr/>
                        <wps:spPr>
                          <a:xfrm flipV="1">
                            <a:off x="0" y="180975"/>
                            <a:ext cx="5495925" cy="1"/>
                          </a:xfrm>
                          <a:prstGeom prst="line">
                            <a:avLst/>
                          </a:prstGeom>
                          <a:ln w="19050">
                            <a:solidFill>
                              <a:schemeClr val="tx1"/>
                            </a:solidFill>
                          </a:ln>
                        </wps:spPr>
                        <wps:style>
                          <a:lnRef idx="3">
                            <a:schemeClr val="dk1"/>
                          </a:lnRef>
                          <a:fillRef idx="0">
                            <a:schemeClr val="dk1"/>
                          </a:fillRef>
                          <a:effectRef idx="2">
                            <a:schemeClr val="dk1"/>
                          </a:effectRef>
                          <a:fontRef idx="minor">
                            <a:schemeClr val="tx1"/>
                          </a:fontRef>
                        </wps:style>
                        <wps:bodyPr/>
                      </wps:wsp>
                    </wpg:wgp>
                  </a:graphicData>
                </a:graphic>
              </wp:anchor>
            </w:drawing>
          </mc:Choice>
          <mc:Fallback>
            <w:pict>
              <v:group id="Group 1024" o:spid="_x0000_s1026" style="position:absolute;margin-left:-3.75pt;margin-top:-.2pt;width:432.75pt;height:14.25pt;z-index:251774976" coordsize="54959,18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">
                <v:shape id="AutoShape 2" o:spid="_x0000_s1027" type="#_x0000_t32" style="position:absolute;width:5495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7zKXL0AAADdAAAADwAAAGRycy9kb3ducmV2LnhtbERPSwrCMBDdC94hjOBOUwuKVKOIKLj1&#10;h3Q3NGNbbCalibbe3giCu3m87yzXnanEixpXWlYwGUcgiDOrS84VXM770RyE88gaK8uk4E0O1qt+&#10;b4mJti0f6XXyuQgh7BJUUHhfJ1K6rCCDbmxr4sDdbWPQB9jkUjfYhnBTyTiKZtJgyaGhwJq2BWWP&#10;09MoOM/ynbsdLy1eW3vQqU0xpqlSw0G3WYDw1Pm/+Oc+6DA/iqfw/SacIFc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N+8yly9AAAA3QAAAA8AAAAAAAAAAAAAAAAAoQIA&#10;AGRycy9kb3ducmV2LnhtbFBLBQYAAAAABAAEAPkAAACLAwAAAAA=&#10;" strokecolor="black [3213]" strokeweight="1.5pt"/>
                <v:line id="Straight Connector 1026" o:spid="_x0000_s1028" style="position:absolute;flip:y;visibility:visible;mso-wrap-style:square" from="0,1809" to="54959,18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Z2ZYMQAAADdAAAADwAAAGRycy9kb3ducmV2LnhtbERPzWrCQBC+F/oOywi9iO7qIZToKiqU&#10;lkIPxj7ANDsmwd3ZkN2YtE/fFQRv8/H9zno7Oiuu1IXGs4bFXIEgLr1puNLwfXqbvYIIEdmg9Uwa&#10;finAdvP8tMbc+IGPdC1iJVIIhxw11DG2uZShrMlhmPuWOHFn3zmMCXaVNB0OKdxZuVQqkw4bTg01&#10;tnSoqbwUvdPQvNu/H9Xv+899YbOh+pouzGGq9ctk3K1ARBrjQ3x3f5g0Xy0zuH2TTpCb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nZlgxAAAAN0AAAAPAAAAAAAAAAAA&#10;AAAAAKECAABkcnMvZG93bnJldi54bWxQSwUGAAAAAAQABAD5AAAAkgMAAAAA&#10;" strokecolor="black [3213]" strokeweight="1.5pt">
                  <v:shadow on="t" color="black" opacity="22937f" origin=",.5" offset="0,.63889mm"/>
                </v:line>
              </v:group>
            </w:pict>
          </mc:Fallback>
        </mc:AlternateContent>
      </w:r>
      <w:r>
        <w:rPr>
          <w:b/>
          <w:bCs/>
          <w:color w:val="000000" w:themeColor="text1"/>
          <w:lang w:val="en-PH"/>
        </w:rPr>
        <w:t>INTERNSHIP EXPERIENCE</w:t>
      </w:r>
    </w:p>
    <w:p w:rsidR="00CD7797" w:rsidRPr="00AC2CB2" w:rsidRDefault="00CD7797" w:rsidP="00CD7797">
      <w:pPr>
        <w:pStyle w:val="NormalWeb"/>
        <w:spacing w:before="0" w:beforeAutospacing="0" w:after="0" w:afterAutospacing="0"/>
        <w:rPr>
          <w:color w:val="000000" w:themeColor="text1"/>
          <w:sz w:val="20"/>
          <w:szCs w:val="20"/>
        </w:rPr>
      </w:pPr>
    </w:p>
    <w:p w:rsidR="00CD7797" w:rsidRPr="00AC2CB2" w:rsidRDefault="00CD7797" w:rsidP="00CD7797">
      <w:pPr>
        <w:pStyle w:val="NormalWeb"/>
        <w:spacing w:before="0" w:beforeAutospacing="0" w:after="0" w:afterAutospacing="0"/>
        <w:jc w:val="both"/>
        <w:rPr>
          <w:color w:val="000000" w:themeColor="text1"/>
          <w:sz w:val="20"/>
          <w:szCs w:val="20"/>
          <w:lang w:val="en-PH"/>
        </w:rPr>
      </w:pPr>
      <w:r w:rsidRPr="00AC2CB2">
        <w:rPr>
          <w:bCs/>
          <w:color w:val="000000" w:themeColor="text1"/>
          <w:sz w:val="20"/>
          <w:szCs w:val="20"/>
          <w:lang w:val="en-PH"/>
        </w:rPr>
        <w:t>Manufacturing Pharmacy</w:t>
      </w:r>
    </w:p>
    <w:p w:rsidR="00CD7797" w:rsidRDefault="00CD7797" w:rsidP="00CD7797">
      <w:pPr>
        <w:pStyle w:val="NormalWeb"/>
        <w:spacing w:before="0" w:beforeAutospacing="0" w:after="0" w:afterAutospacing="0"/>
        <w:rPr>
          <w:color w:val="000000" w:themeColor="text1"/>
          <w:sz w:val="20"/>
          <w:szCs w:val="20"/>
        </w:rPr>
      </w:pPr>
      <w:r>
        <w:rPr>
          <w:b/>
          <w:bCs/>
          <w:color w:val="000000" w:themeColor="text1"/>
          <w:sz w:val="20"/>
          <w:szCs w:val="20"/>
          <w:lang w:val="en-PH"/>
        </w:rPr>
        <w:t>April –May 2017</w:t>
      </w:r>
      <w:r w:rsidRPr="00C757C4">
        <w:rPr>
          <w:b/>
          <w:bCs/>
          <w:color w:val="000000" w:themeColor="text1"/>
          <w:sz w:val="20"/>
          <w:szCs w:val="20"/>
          <w:lang w:val="en-PH"/>
        </w:rPr>
        <w:tab/>
      </w:r>
      <w:r w:rsidRPr="00C757C4">
        <w:rPr>
          <w:b/>
          <w:bCs/>
          <w:color w:val="000000" w:themeColor="text1"/>
          <w:sz w:val="20"/>
          <w:szCs w:val="20"/>
          <w:lang w:val="en-PH"/>
        </w:rPr>
        <w:tab/>
      </w:r>
      <w:r w:rsidRPr="00C757C4">
        <w:rPr>
          <w:b/>
          <w:bCs/>
          <w:color w:val="000000" w:themeColor="text1"/>
          <w:sz w:val="20"/>
          <w:szCs w:val="20"/>
          <w:lang w:val="en-PH"/>
        </w:rPr>
        <w:tab/>
      </w:r>
      <w:r>
        <w:rPr>
          <w:b/>
          <w:bCs/>
          <w:color w:val="000000" w:themeColor="text1"/>
          <w:sz w:val="20"/>
          <w:szCs w:val="20"/>
          <w:lang w:val="en-PH"/>
        </w:rPr>
        <w:t>Medicamenta Inc.</w:t>
      </w:r>
    </w:p>
    <w:p w:rsidR="00CD7797" w:rsidRDefault="00CD7797" w:rsidP="00CD7797">
      <w:pPr>
        <w:pStyle w:val="NormalWeb"/>
        <w:spacing w:before="0" w:beforeAutospacing="0" w:after="0" w:afterAutospacing="0"/>
        <w:rPr>
          <w:color w:val="000000" w:themeColor="text1"/>
          <w:sz w:val="20"/>
          <w:szCs w:val="20"/>
        </w:rPr>
      </w:pPr>
    </w:p>
    <w:p w:rsidR="00CD7797" w:rsidRPr="00AC2CB2" w:rsidRDefault="00CD7797" w:rsidP="00CD7797">
      <w:pPr>
        <w:pStyle w:val="NormalWeb"/>
        <w:spacing w:before="0" w:beforeAutospacing="0" w:after="0" w:afterAutospacing="0"/>
        <w:rPr>
          <w:color w:val="000000" w:themeColor="text1"/>
          <w:sz w:val="20"/>
          <w:szCs w:val="20"/>
        </w:rPr>
      </w:pPr>
      <w:r w:rsidRPr="00AC2CB2">
        <w:rPr>
          <w:color w:val="000000" w:themeColor="text1"/>
          <w:sz w:val="20"/>
          <w:szCs w:val="20"/>
        </w:rPr>
        <w:t>Hospital Pharmacy</w:t>
      </w:r>
    </w:p>
    <w:p w:rsidR="00CD7797" w:rsidRPr="00BE451D" w:rsidRDefault="00CD7797" w:rsidP="00CD7797">
      <w:pPr>
        <w:pStyle w:val="NormalWeb"/>
        <w:spacing w:before="0" w:beforeAutospacing="0" w:after="0" w:afterAutospacing="0"/>
        <w:jc w:val="both"/>
        <w:rPr>
          <w:b/>
          <w:bCs/>
          <w:color w:val="000000" w:themeColor="text1"/>
          <w:sz w:val="20"/>
          <w:szCs w:val="20"/>
          <w:lang w:val="en-PH"/>
        </w:rPr>
      </w:pPr>
      <w:r>
        <w:rPr>
          <w:b/>
          <w:bCs/>
          <w:color w:val="000000" w:themeColor="text1"/>
          <w:sz w:val="20"/>
          <w:szCs w:val="20"/>
          <w:lang w:val="en-PH"/>
        </w:rPr>
        <w:t>December 2016- February 2017</w:t>
      </w:r>
      <w:r>
        <w:rPr>
          <w:b/>
          <w:bCs/>
          <w:color w:val="000000" w:themeColor="text1"/>
          <w:sz w:val="20"/>
          <w:szCs w:val="20"/>
          <w:lang w:val="en-PH"/>
        </w:rPr>
        <w:tab/>
      </w:r>
      <w:r>
        <w:rPr>
          <w:b/>
          <w:bCs/>
          <w:color w:val="000000" w:themeColor="text1"/>
          <w:sz w:val="20"/>
          <w:szCs w:val="20"/>
          <w:lang w:val="en-PH"/>
        </w:rPr>
        <w:tab/>
        <w:t>St. Jude Hospital</w:t>
      </w:r>
      <w:r w:rsidRPr="00C757C4">
        <w:rPr>
          <w:color w:val="000000" w:themeColor="text1"/>
          <w:sz w:val="20"/>
          <w:szCs w:val="20"/>
          <w:lang w:val="en-PH"/>
        </w:rPr>
        <w:tab/>
      </w:r>
      <w:r w:rsidRPr="00C757C4">
        <w:rPr>
          <w:color w:val="000000" w:themeColor="text1"/>
          <w:sz w:val="20"/>
          <w:szCs w:val="20"/>
          <w:lang w:val="en-PH"/>
        </w:rPr>
        <w:tab/>
      </w:r>
      <w:r w:rsidRPr="00C757C4">
        <w:rPr>
          <w:color w:val="000000" w:themeColor="text1"/>
          <w:sz w:val="20"/>
          <w:szCs w:val="20"/>
          <w:lang w:val="en-PH"/>
        </w:rPr>
        <w:tab/>
      </w:r>
      <w:r w:rsidRPr="00C757C4">
        <w:rPr>
          <w:color w:val="000000" w:themeColor="text1"/>
          <w:sz w:val="20"/>
          <w:szCs w:val="20"/>
          <w:lang w:val="en-PH"/>
        </w:rPr>
        <w:tab/>
      </w:r>
    </w:p>
    <w:p w:rsidR="00CD7797" w:rsidRPr="00C757C4" w:rsidRDefault="00CD7797" w:rsidP="00CD7797">
      <w:pPr>
        <w:pStyle w:val="NormalWeb"/>
        <w:spacing w:before="0" w:beforeAutospacing="0" w:after="0" w:afterAutospacing="0"/>
        <w:jc w:val="both"/>
        <w:rPr>
          <w:b/>
          <w:bCs/>
          <w:color w:val="000000" w:themeColor="text1"/>
          <w:sz w:val="20"/>
          <w:szCs w:val="20"/>
          <w:lang w:val="en-PH"/>
        </w:rPr>
      </w:pPr>
    </w:p>
    <w:p w:rsidR="00CD7797" w:rsidRPr="00C757C4" w:rsidRDefault="00CD7797" w:rsidP="00CD7797">
      <w:pPr>
        <w:pStyle w:val="NormalWeb"/>
        <w:spacing w:before="0" w:beforeAutospacing="0" w:after="0" w:afterAutospacing="0"/>
        <w:jc w:val="both"/>
        <w:rPr>
          <w:bCs/>
          <w:color w:val="000000" w:themeColor="text1"/>
          <w:sz w:val="20"/>
          <w:szCs w:val="20"/>
          <w:lang w:val="en-PH"/>
        </w:rPr>
      </w:pPr>
      <w:r w:rsidRPr="00C757C4">
        <w:rPr>
          <w:bCs/>
          <w:color w:val="000000" w:themeColor="text1"/>
          <w:sz w:val="20"/>
          <w:szCs w:val="20"/>
          <w:lang w:val="en-PH"/>
        </w:rPr>
        <w:t>Community Pharmacy</w:t>
      </w:r>
    </w:p>
    <w:p w:rsidR="00CD7797" w:rsidRPr="00BE451D" w:rsidRDefault="00CD7797" w:rsidP="00CD7797">
      <w:pPr>
        <w:spacing w:after="0" w:line="240" w:lineRule="auto"/>
        <w:rPr>
          <w:rFonts w:ascii="Times New Roman" w:hAnsi="Times New Roman" w:cs="Times New Roman"/>
          <w:b/>
          <w:sz w:val="20"/>
          <w:szCs w:val="20"/>
        </w:rPr>
      </w:pPr>
      <w:r>
        <w:rPr>
          <w:rFonts w:ascii="Times New Roman" w:hAnsi="Times New Roman" w:cs="Times New Roman"/>
          <w:b/>
          <w:bCs/>
          <w:color w:val="000000" w:themeColor="text1"/>
          <w:sz w:val="20"/>
          <w:szCs w:val="20"/>
        </w:rPr>
        <w:t>September- October 2015</w:t>
      </w:r>
      <w:r w:rsidRPr="00C757C4">
        <w:rPr>
          <w:rFonts w:ascii="Times New Roman" w:hAnsi="Times New Roman" w:cs="Times New Roman"/>
          <w:b/>
          <w:bCs/>
          <w:color w:val="000000" w:themeColor="text1"/>
          <w:sz w:val="20"/>
          <w:szCs w:val="20"/>
        </w:rPr>
        <w:tab/>
      </w:r>
      <w:r>
        <w:rPr>
          <w:rFonts w:ascii="Times New Roman" w:hAnsi="Times New Roman" w:cs="Times New Roman"/>
          <w:bCs/>
          <w:color w:val="000000" w:themeColor="text1"/>
          <w:sz w:val="20"/>
          <w:szCs w:val="20"/>
        </w:rPr>
        <w:tab/>
      </w:r>
      <w:r>
        <w:rPr>
          <w:rFonts w:ascii="Times New Roman" w:hAnsi="Times New Roman" w:cs="Times New Roman"/>
          <w:b/>
          <w:bCs/>
          <w:color w:val="000000" w:themeColor="text1"/>
          <w:sz w:val="20"/>
          <w:szCs w:val="20"/>
        </w:rPr>
        <w:t>Mercury Drug Corporation</w:t>
      </w:r>
      <w:r w:rsidRPr="00AC2CB2">
        <w:rPr>
          <w:color w:val="000000" w:themeColor="text1"/>
          <w:sz w:val="20"/>
          <w:szCs w:val="20"/>
        </w:rPr>
        <w:tab/>
      </w:r>
    </w:p>
    <w:p w:rsidR="00CD7797" w:rsidRDefault="00CD7797" w:rsidP="00CD7797"/>
    <w:p w:rsidR="00CD7797" w:rsidRDefault="00CD7797" w:rsidP="00CD7797">
      <w:pPr>
        <w:spacing w:after="0" w:line="240" w:lineRule="auto"/>
        <w:jc w:val="center"/>
        <w:rPr>
          <w:rFonts w:ascii="Arial Narrow" w:hAnsi="Arial Narrow"/>
          <w:b/>
        </w:rPr>
      </w:pPr>
    </w:p>
    <w:p w:rsidR="00CD7797" w:rsidRDefault="00CD7797" w:rsidP="00CD7797">
      <w:pPr>
        <w:spacing w:after="0" w:line="240" w:lineRule="auto"/>
        <w:jc w:val="center"/>
        <w:rPr>
          <w:rFonts w:ascii="Arial Narrow" w:hAnsi="Arial Narrow"/>
          <w:b/>
        </w:rPr>
      </w:pPr>
    </w:p>
    <w:p w:rsidR="00CD7797" w:rsidRDefault="00CD7797" w:rsidP="00CD7797">
      <w:pPr>
        <w:spacing w:after="0" w:line="240" w:lineRule="auto"/>
        <w:jc w:val="center"/>
        <w:rPr>
          <w:rFonts w:ascii="Arial Narrow" w:hAnsi="Arial Narrow"/>
          <w:b/>
        </w:rPr>
      </w:pPr>
    </w:p>
    <w:p w:rsidR="00CD7797" w:rsidRDefault="00CD7797" w:rsidP="00CD7797">
      <w:pPr>
        <w:spacing w:after="0" w:line="240" w:lineRule="auto"/>
        <w:jc w:val="center"/>
        <w:rPr>
          <w:rFonts w:ascii="Times New Roman" w:hAnsi="Times New Roman" w:cs="Times New Roman"/>
          <w:b/>
          <w:sz w:val="40"/>
          <w:szCs w:val="40"/>
        </w:rPr>
      </w:pPr>
      <w:r>
        <w:rPr>
          <w:rFonts w:ascii="Times New Roman" w:hAnsi="Times New Roman" w:cs="Times New Roman"/>
          <w:noProof/>
          <w:sz w:val="20"/>
          <w:szCs w:val="20"/>
          <w:lang w:eastAsia="en-PH"/>
        </w:rPr>
        <w:lastRenderedPageBreak/>
        <w:drawing>
          <wp:inline distT="0" distB="0" distL="0" distR="0" wp14:anchorId="6186E105" wp14:editId="0E736246">
            <wp:extent cx="1838375" cy="1838375"/>
            <wp:effectExtent l="0" t="0" r="9525" b="952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Description: 11667084_1124115227615639_1622688119_n"/>
                    <pic:cNvPicPr>
                      <a:picLocks noChangeAspect="1" noChangeArrowheads="1"/>
                    </pic:cNvPicPr>
                  </pic:nvPicPr>
                  <pic:blipFill>
                    <a:blip r:embed="rId90" cstate="print">
                      <a:extLst>
                        <a:ext uri="{28A0092B-C50C-407E-A947-70E740481C1C}">
                          <a14:useLocalDpi xmlns:a14="http://schemas.microsoft.com/office/drawing/2010/main" val="0"/>
                        </a:ext>
                      </a:extLst>
                    </a:blip>
                    <a:stretch>
                      <a:fillRect/>
                    </a:stretch>
                  </pic:blipFill>
                  <pic:spPr>
                    <a:xfrm>
                      <a:off x="0" y="0"/>
                      <a:ext cx="1838375" cy="1838375"/>
                    </a:xfrm>
                    <a:prstGeom prst="rect">
                      <a:avLst/>
                    </a:prstGeom>
                    <a:noFill/>
                    <a:ln>
                      <a:noFill/>
                    </a:ln>
                  </pic:spPr>
                </pic:pic>
              </a:graphicData>
            </a:graphic>
          </wp:inline>
        </w:drawing>
      </w:r>
    </w:p>
    <w:p w:rsidR="00CD7797" w:rsidRPr="00C757C4" w:rsidRDefault="00CD7797" w:rsidP="00CD7797">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RONNELL JOHN R. GONZALES</w:t>
      </w:r>
    </w:p>
    <w:p w:rsidR="00CD7797" w:rsidRPr="00C32FCF" w:rsidRDefault="00CD7797" w:rsidP="00CD779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Block 19 Lot 12 District 1-B EPZA Pulung Cacutud, Angeles City, Pampanga</w:t>
      </w:r>
      <w:r w:rsidRPr="00C757C4">
        <w:rPr>
          <w:rFonts w:ascii="Times New Roman" w:hAnsi="Times New Roman" w:cs="Times New Roman"/>
          <w:sz w:val="18"/>
          <w:szCs w:val="18"/>
        </w:rPr>
        <w:t xml:space="preserve"> ǀ </w:t>
      </w:r>
      <w:r w:rsidRPr="00C32FCF">
        <w:rPr>
          <w:rFonts w:ascii="Times New Roman" w:hAnsi="Times New Roman" w:cs="Times New Roman"/>
          <w:sz w:val="18"/>
          <w:szCs w:val="18"/>
        </w:rPr>
        <w:t>09</w:t>
      </w:r>
      <w:r>
        <w:rPr>
          <w:rFonts w:ascii="Times New Roman" w:hAnsi="Times New Roman" w:cs="Times New Roman"/>
          <w:sz w:val="18"/>
          <w:szCs w:val="18"/>
        </w:rPr>
        <w:t>482293935</w:t>
      </w:r>
      <w:r w:rsidRPr="00C32FCF">
        <w:rPr>
          <w:rFonts w:ascii="Times New Roman" w:hAnsi="Times New Roman" w:cs="Times New Roman"/>
          <w:sz w:val="18"/>
          <w:szCs w:val="18"/>
        </w:rPr>
        <w:t xml:space="preserve"> ǀ </w:t>
      </w:r>
      <w:hyperlink r:id="rId99" w:history="1">
        <w:r w:rsidRPr="00A3503D">
          <w:rPr>
            <w:rStyle w:val="Hyperlink"/>
            <w:rFonts w:ascii="Times New Roman" w:hAnsi="Times New Roman" w:cs="Times New Roman"/>
            <w:color w:val="auto"/>
            <w:sz w:val="18"/>
            <w:szCs w:val="18"/>
          </w:rPr>
          <w:t>rongonzalespharma@gmail.com</w:t>
        </w:r>
      </w:hyperlink>
    </w:p>
    <w:p w:rsidR="00CD7797" w:rsidRDefault="00CD7797" w:rsidP="00CD7797">
      <w:pPr>
        <w:spacing w:after="0" w:line="240" w:lineRule="auto"/>
        <w:rPr>
          <w:rFonts w:ascii="Times New Roman" w:hAnsi="Times New Roman" w:cs="Times New Roman"/>
          <w:b/>
          <w:sz w:val="20"/>
          <w:szCs w:val="20"/>
        </w:rPr>
      </w:pPr>
      <w:r>
        <w:rPr>
          <w:rFonts w:ascii="Times New Roman" w:hAnsi="Times New Roman" w:cs="Times New Roman"/>
          <w:noProof/>
          <w:sz w:val="18"/>
          <w:szCs w:val="18"/>
          <w:lang w:eastAsia="en-PH"/>
        </w:rPr>
        <mc:AlternateContent>
          <mc:Choice Requires="wpg">
            <w:drawing>
              <wp:anchor distT="0" distB="0" distL="114300" distR="114300" simplePos="0" relativeHeight="251711488" behindDoc="0" locked="0" layoutInCell="1" allowOverlap="1" wp14:anchorId="40BE0C0C" wp14:editId="55E11108">
                <wp:simplePos x="0" y="0"/>
                <wp:positionH relativeFrom="column">
                  <wp:posOffset>-47625</wp:posOffset>
                </wp:positionH>
                <wp:positionV relativeFrom="paragraph">
                  <wp:posOffset>133350</wp:posOffset>
                </wp:positionV>
                <wp:extent cx="5495925" cy="180975"/>
                <wp:effectExtent l="38100" t="0" r="66675" b="85725"/>
                <wp:wrapNone/>
                <wp:docPr id="90" name="Group 90"/>
                <wp:cNvGraphicFramePr/>
                <a:graphic xmlns:a="http://schemas.openxmlformats.org/drawingml/2006/main">
                  <a:graphicData uri="http://schemas.microsoft.com/office/word/2010/wordprocessingGroup">
                    <wpg:wgp>
                      <wpg:cNvGrpSpPr/>
                      <wpg:grpSpPr>
                        <a:xfrm>
                          <a:off x="0" y="0"/>
                          <a:ext cx="5495925" cy="180975"/>
                          <a:chOff x="0" y="0"/>
                          <a:chExt cx="5495925" cy="180976"/>
                        </a:xfrm>
                      </wpg:grpSpPr>
                      <wps:wsp>
                        <wps:cNvPr id="91" name="AutoShape 2"/>
                        <wps:cNvCnPr>
                          <a:cxnSpLocks noChangeShapeType="1"/>
                        </wps:cNvCnPr>
                        <wps:spPr bwMode="auto">
                          <a:xfrm>
                            <a:off x="0" y="0"/>
                            <a:ext cx="5495925" cy="0"/>
                          </a:xfrm>
                          <a:prstGeom prst="straightConnector1">
                            <a:avLst/>
                          </a:prstGeom>
                          <a:noFill/>
                          <a:ln w="19050">
                            <a:solidFill>
                              <a:schemeClr val="tx1"/>
                            </a:solidFill>
                            <a:round/>
                          </a:ln>
                        </wps:spPr>
                        <wps:bodyPr/>
                      </wps:wsp>
                      <wps:wsp>
                        <wps:cNvPr id="92" name="Straight Connector 92"/>
                        <wps:cNvCnPr/>
                        <wps:spPr>
                          <a:xfrm flipV="1">
                            <a:off x="0" y="180975"/>
                            <a:ext cx="5495925" cy="1"/>
                          </a:xfrm>
                          <a:prstGeom prst="line">
                            <a:avLst/>
                          </a:prstGeom>
                          <a:ln w="19050">
                            <a:solidFill>
                              <a:schemeClr val="tx1"/>
                            </a:solidFill>
                          </a:ln>
                        </wps:spPr>
                        <wps:style>
                          <a:lnRef idx="3">
                            <a:schemeClr val="dk1"/>
                          </a:lnRef>
                          <a:fillRef idx="0">
                            <a:schemeClr val="dk1"/>
                          </a:fillRef>
                          <a:effectRef idx="2">
                            <a:schemeClr val="dk1"/>
                          </a:effectRef>
                          <a:fontRef idx="minor">
                            <a:schemeClr val="tx1"/>
                          </a:fontRef>
                        </wps:style>
                        <wps:bodyPr/>
                      </wps:wsp>
                    </wpg:wgp>
                  </a:graphicData>
                </a:graphic>
              </wp:anchor>
            </w:drawing>
          </mc:Choice>
          <mc:Fallback>
            <w:pict>
              <v:group id="Group 90" o:spid="_x0000_s1026" style="position:absolute;margin-left:-3.75pt;margin-top:10.5pt;width:432.75pt;height:14.25pt;z-index:251711488" coordsize="54959,18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">
                <v:shape id="AutoShape 2" o:spid="_x0000_s1027" type="#_x0000_t32" style="position:absolute;width:5495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TODKb4AAADbAAAADwAAAGRycy9kb3ducmV2LnhtbESPzQrCMBCE74LvEFbwZlMFRatRRBS8&#10;+od4W5q1LTab0kRb394IgsdhZr5hFqvWlOJFtSssKxhGMQji1OqCMwXn024wBeE8ssbSMil4k4PV&#10;sttZYKJtwwd6HX0mAoRdggpy76tESpfmZNBFtiIO3t3WBn2QdSZ1jU2Am1KO4ngiDRYcFnKsaJNT&#10;+jg+jYLTJNu66+Hc4KWxe32zNxzRWKl+r13PQXhq/T/8a++1gtkQvl/CD5DL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1M4MpvgAAANsAAAAPAAAAAAAAAAAAAAAAAKEC&#10;AABkcnMvZG93bnJldi54bWxQSwUGAAAAAAQABAD5AAAAjAMAAAAA&#10;" strokecolor="black [3213]" strokeweight="1.5pt"/>
                <v:line id="Straight Connector 92" o:spid="_x0000_s1028" style="position:absolute;flip:y;visibility:visible;mso-wrap-style:square" from="0,1809" to="54959,18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kIEdcUAAADbAAAADwAAAGRycy9kb3ducmV2LnhtbESPQWvCQBSE74L/YXmCF9GNHsSmrsEI&#10;ohR6aOoPeM2+JqG7b0N2Y2J/fbdQ6HGYmW+YfTZaI+7U+caxgvUqAUFcOt1wpeD2fl7uQPiArNE4&#10;JgUP8pAdppM9ptoN/Eb3IlQiQtinqKAOoU2l9GVNFv3KtcTR+3SdxRBlV0nd4RDh1shNkmylxYbj&#10;Qo0tnWoqv4reKmgu5vsj6fP+JS/MdqheF2t9Wig1n43HZxCBxvAf/mtftYKnDfx+iT9AHn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kIEdcUAAADbAAAADwAAAAAAAAAA&#10;AAAAAAChAgAAZHJzL2Rvd25yZXYueG1sUEsFBgAAAAAEAAQA+QAAAJMDAAAAAA==&#10;" strokecolor="black [3213]" strokeweight="1.5pt">
                  <v:shadow on="t" color="black" opacity="22937f" origin=",.5" offset="0,.63889mm"/>
                </v:line>
              </v:group>
            </w:pict>
          </mc:Fallback>
        </mc:AlternateContent>
      </w:r>
    </w:p>
    <w:p w:rsidR="00CD7797" w:rsidRDefault="00CD7797" w:rsidP="00CD7797">
      <w:pPr>
        <w:pStyle w:val="NormalWeb"/>
        <w:spacing w:before="0" w:beforeAutospacing="0" w:after="0" w:afterAutospacing="0"/>
        <w:jc w:val="both"/>
        <w:rPr>
          <w:color w:val="000000" w:themeColor="text1"/>
        </w:rPr>
      </w:pPr>
      <w:r>
        <w:rPr>
          <w:b/>
          <w:bCs/>
          <w:color w:val="000000" w:themeColor="text1"/>
        </w:rPr>
        <w:t>EDUCATIO</w:t>
      </w:r>
      <w:r>
        <w:rPr>
          <w:b/>
          <w:bCs/>
          <w:color w:val="000000" w:themeColor="text1"/>
          <w:lang w:val="en-PH"/>
        </w:rPr>
        <w:t>N</w:t>
      </w:r>
    </w:p>
    <w:p w:rsidR="00CD7797" w:rsidRPr="00AC2CB2" w:rsidRDefault="00CD7797" w:rsidP="00CD7797">
      <w:pPr>
        <w:pStyle w:val="NormalWeb"/>
        <w:spacing w:before="0" w:beforeAutospacing="0" w:after="0" w:afterAutospacing="0"/>
        <w:rPr>
          <w:b/>
          <w:color w:val="000000" w:themeColor="text1"/>
          <w:sz w:val="20"/>
          <w:szCs w:val="20"/>
          <w:lang w:val="en-PH"/>
        </w:rPr>
      </w:pPr>
    </w:p>
    <w:p w:rsidR="00CD7797" w:rsidRDefault="00CD7797" w:rsidP="00CD7797">
      <w:pPr>
        <w:pStyle w:val="NormalWeb"/>
        <w:spacing w:before="0" w:beforeAutospacing="0" w:after="0" w:afterAutospacing="0"/>
        <w:rPr>
          <w:i/>
          <w:iCs/>
          <w:color w:val="000000" w:themeColor="text1"/>
          <w:sz w:val="20"/>
          <w:szCs w:val="20"/>
          <w:lang w:val="en-PH"/>
        </w:rPr>
      </w:pPr>
      <w:r>
        <w:rPr>
          <w:b/>
          <w:color w:val="000000" w:themeColor="text1"/>
          <w:sz w:val="20"/>
          <w:szCs w:val="20"/>
          <w:lang w:val="en-PH"/>
        </w:rPr>
        <w:t xml:space="preserve">2016 – Present </w:t>
      </w:r>
      <w:r w:rsidRPr="00AC2CB2">
        <w:rPr>
          <w:b/>
          <w:color w:val="000000" w:themeColor="text1"/>
          <w:sz w:val="20"/>
          <w:szCs w:val="20"/>
          <w:lang w:val="en-PH"/>
        </w:rPr>
        <w:tab/>
      </w:r>
      <w:r w:rsidRPr="00AC2CB2">
        <w:rPr>
          <w:b/>
          <w:color w:val="000000" w:themeColor="text1"/>
          <w:sz w:val="20"/>
          <w:szCs w:val="20"/>
          <w:lang w:val="en-PH"/>
        </w:rPr>
        <w:tab/>
      </w:r>
      <w:r w:rsidRPr="00AC2CB2">
        <w:rPr>
          <w:b/>
          <w:color w:val="000000" w:themeColor="text1"/>
          <w:sz w:val="20"/>
          <w:szCs w:val="20"/>
          <w:lang w:val="en-PH"/>
        </w:rPr>
        <w:tab/>
      </w:r>
      <w:r w:rsidRPr="00AC2CB2">
        <w:rPr>
          <w:b/>
          <w:color w:val="000000" w:themeColor="text1"/>
          <w:sz w:val="20"/>
          <w:szCs w:val="20"/>
          <w:lang w:val="en-PH"/>
        </w:rPr>
        <w:tab/>
        <w:t>National University</w:t>
      </w:r>
      <w:r w:rsidRPr="00AC2CB2">
        <w:rPr>
          <w:b/>
          <w:color w:val="000000" w:themeColor="text1"/>
          <w:sz w:val="20"/>
          <w:szCs w:val="20"/>
          <w:lang w:val="en-PH"/>
        </w:rPr>
        <w:tab/>
      </w:r>
      <w:r w:rsidRPr="00AC2CB2">
        <w:rPr>
          <w:b/>
          <w:color w:val="000000" w:themeColor="text1"/>
          <w:sz w:val="20"/>
          <w:szCs w:val="20"/>
          <w:lang w:val="en-PH"/>
        </w:rPr>
        <w:tab/>
      </w:r>
      <w:r w:rsidRPr="00AC2CB2">
        <w:rPr>
          <w:b/>
          <w:color w:val="000000" w:themeColor="text1"/>
          <w:sz w:val="20"/>
          <w:szCs w:val="20"/>
          <w:lang w:val="en-PH"/>
        </w:rPr>
        <w:tab/>
      </w:r>
      <w:r w:rsidRPr="00AC2CB2">
        <w:rPr>
          <w:b/>
          <w:color w:val="000000" w:themeColor="text1"/>
          <w:sz w:val="20"/>
          <w:szCs w:val="20"/>
          <w:lang w:val="en-PH"/>
        </w:rPr>
        <w:tab/>
      </w:r>
      <w:r w:rsidRPr="00AC2CB2">
        <w:rPr>
          <w:color w:val="000000" w:themeColor="text1"/>
          <w:sz w:val="20"/>
          <w:szCs w:val="20"/>
        </w:rPr>
        <w:t xml:space="preserve">          </w:t>
      </w:r>
      <w:r w:rsidRPr="00AC2CB2">
        <w:rPr>
          <w:color w:val="000000" w:themeColor="text1"/>
          <w:sz w:val="20"/>
          <w:szCs w:val="20"/>
        </w:rPr>
        <w:tab/>
      </w:r>
      <w:r w:rsidRPr="00AC2CB2">
        <w:rPr>
          <w:color w:val="000000" w:themeColor="text1"/>
          <w:sz w:val="20"/>
          <w:szCs w:val="20"/>
        </w:rPr>
        <w:tab/>
      </w:r>
      <w:r w:rsidRPr="00AC2CB2">
        <w:rPr>
          <w:color w:val="000000" w:themeColor="text1"/>
          <w:sz w:val="20"/>
          <w:szCs w:val="20"/>
        </w:rPr>
        <w:tab/>
      </w:r>
      <w:r w:rsidRPr="00AC2CB2">
        <w:rPr>
          <w:color w:val="000000" w:themeColor="text1"/>
          <w:sz w:val="20"/>
          <w:szCs w:val="20"/>
        </w:rPr>
        <w:tab/>
      </w:r>
      <w:r w:rsidRPr="00AC2CB2">
        <w:rPr>
          <w:color w:val="000000" w:themeColor="text1"/>
          <w:sz w:val="20"/>
          <w:szCs w:val="20"/>
        </w:rPr>
        <w:tab/>
      </w:r>
      <w:r>
        <w:rPr>
          <w:color w:val="000000" w:themeColor="text1"/>
          <w:sz w:val="20"/>
          <w:szCs w:val="20"/>
        </w:rPr>
        <w:tab/>
      </w:r>
      <w:r>
        <w:rPr>
          <w:color w:val="000000" w:themeColor="text1"/>
          <w:sz w:val="20"/>
          <w:szCs w:val="20"/>
        </w:rPr>
        <w:tab/>
      </w:r>
      <w:r w:rsidRPr="00AC2CB2">
        <w:rPr>
          <w:i/>
          <w:iCs/>
          <w:color w:val="000000" w:themeColor="text1"/>
          <w:sz w:val="20"/>
          <w:szCs w:val="20"/>
          <w:lang w:val="en-PH"/>
        </w:rPr>
        <w:t>Bachelor of Science in Pharmacy</w:t>
      </w:r>
    </w:p>
    <w:p w:rsidR="00CD7797" w:rsidRDefault="00CD7797" w:rsidP="00CD7797">
      <w:pPr>
        <w:pStyle w:val="NormalWeb"/>
        <w:spacing w:before="0" w:beforeAutospacing="0" w:after="0" w:afterAutospacing="0"/>
        <w:rPr>
          <w:b/>
          <w:color w:val="000000" w:themeColor="text1"/>
          <w:sz w:val="20"/>
          <w:szCs w:val="20"/>
          <w:lang w:val="en-PH"/>
        </w:rPr>
      </w:pPr>
    </w:p>
    <w:p w:rsidR="00CD7797" w:rsidRPr="00AC2CB2" w:rsidRDefault="00CD7797" w:rsidP="00CD7797">
      <w:pPr>
        <w:pStyle w:val="NormalWeb"/>
        <w:spacing w:before="0" w:beforeAutospacing="0" w:after="0" w:afterAutospacing="0"/>
        <w:rPr>
          <w:i/>
          <w:iCs/>
          <w:color w:val="000000" w:themeColor="text1"/>
          <w:sz w:val="20"/>
          <w:szCs w:val="20"/>
          <w:lang w:val="en-PH"/>
        </w:rPr>
      </w:pPr>
      <w:r>
        <w:rPr>
          <w:b/>
          <w:color w:val="000000" w:themeColor="text1"/>
          <w:sz w:val="20"/>
          <w:szCs w:val="20"/>
          <w:lang w:val="en-PH"/>
        </w:rPr>
        <w:t xml:space="preserve">2013 – 2014 </w:t>
      </w:r>
      <w:r w:rsidRPr="00AC2CB2">
        <w:rPr>
          <w:b/>
          <w:color w:val="000000" w:themeColor="text1"/>
          <w:sz w:val="20"/>
          <w:szCs w:val="20"/>
          <w:lang w:val="en-PH"/>
        </w:rPr>
        <w:tab/>
      </w:r>
      <w:r w:rsidRPr="00AC2CB2">
        <w:rPr>
          <w:b/>
          <w:color w:val="000000" w:themeColor="text1"/>
          <w:sz w:val="20"/>
          <w:szCs w:val="20"/>
          <w:lang w:val="en-PH"/>
        </w:rPr>
        <w:tab/>
      </w:r>
      <w:r w:rsidRPr="00AC2CB2">
        <w:rPr>
          <w:b/>
          <w:color w:val="000000" w:themeColor="text1"/>
          <w:sz w:val="20"/>
          <w:szCs w:val="20"/>
          <w:lang w:val="en-PH"/>
        </w:rPr>
        <w:tab/>
      </w:r>
      <w:r w:rsidRPr="00AC2CB2">
        <w:rPr>
          <w:b/>
          <w:color w:val="000000" w:themeColor="text1"/>
          <w:sz w:val="20"/>
          <w:szCs w:val="20"/>
          <w:lang w:val="en-PH"/>
        </w:rPr>
        <w:tab/>
      </w:r>
      <w:r>
        <w:rPr>
          <w:b/>
          <w:color w:val="000000" w:themeColor="text1"/>
          <w:sz w:val="20"/>
          <w:szCs w:val="20"/>
          <w:lang w:val="en-PH"/>
        </w:rPr>
        <w:t>Our Lady of Fatima University – Valenzuela</w:t>
      </w:r>
      <w:r w:rsidRPr="00AC2CB2">
        <w:rPr>
          <w:b/>
          <w:color w:val="000000" w:themeColor="text1"/>
          <w:sz w:val="20"/>
          <w:szCs w:val="20"/>
          <w:lang w:val="en-PH"/>
        </w:rPr>
        <w:tab/>
      </w:r>
      <w:r w:rsidRPr="00AC2CB2">
        <w:rPr>
          <w:b/>
          <w:color w:val="000000" w:themeColor="text1"/>
          <w:sz w:val="20"/>
          <w:szCs w:val="20"/>
          <w:lang w:val="en-PH"/>
        </w:rPr>
        <w:tab/>
      </w:r>
      <w:r w:rsidRPr="00AC2CB2">
        <w:rPr>
          <w:b/>
          <w:color w:val="000000" w:themeColor="text1"/>
          <w:sz w:val="20"/>
          <w:szCs w:val="20"/>
          <w:lang w:val="en-PH"/>
        </w:rPr>
        <w:tab/>
      </w:r>
      <w:r w:rsidRPr="00AC2CB2">
        <w:rPr>
          <w:b/>
          <w:color w:val="000000" w:themeColor="text1"/>
          <w:sz w:val="20"/>
          <w:szCs w:val="20"/>
          <w:lang w:val="en-PH"/>
        </w:rPr>
        <w:tab/>
      </w:r>
      <w:r>
        <w:rPr>
          <w:color w:val="000000" w:themeColor="text1"/>
          <w:sz w:val="20"/>
          <w:szCs w:val="20"/>
        </w:rPr>
        <w:t xml:space="preserve">          </w:t>
      </w:r>
      <w:r>
        <w:rPr>
          <w:color w:val="000000" w:themeColor="text1"/>
          <w:sz w:val="20"/>
          <w:szCs w:val="20"/>
        </w:rPr>
        <w:tab/>
      </w:r>
      <w:r>
        <w:rPr>
          <w:color w:val="000000" w:themeColor="text1"/>
          <w:sz w:val="20"/>
          <w:szCs w:val="20"/>
        </w:rPr>
        <w:tab/>
      </w:r>
      <w:r>
        <w:rPr>
          <w:color w:val="000000" w:themeColor="text1"/>
          <w:sz w:val="20"/>
          <w:szCs w:val="20"/>
        </w:rPr>
        <w:tab/>
      </w:r>
      <w:r>
        <w:rPr>
          <w:color w:val="000000" w:themeColor="text1"/>
          <w:sz w:val="20"/>
          <w:szCs w:val="20"/>
        </w:rPr>
        <w:tab/>
      </w:r>
      <w:r w:rsidRPr="00AC2CB2">
        <w:rPr>
          <w:i/>
          <w:iCs/>
          <w:color w:val="000000" w:themeColor="text1"/>
          <w:sz w:val="20"/>
          <w:szCs w:val="20"/>
          <w:lang w:val="en-PH"/>
        </w:rPr>
        <w:t>Bachelor of Science in Pharmacy</w:t>
      </w:r>
    </w:p>
    <w:p w:rsidR="00CD7797" w:rsidRDefault="00CD7797" w:rsidP="00CD7797">
      <w:pPr>
        <w:pStyle w:val="NormalWeb"/>
        <w:spacing w:before="0" w:beforeAutospacing="0" w:after="0" w:afterAutospacing="0"/>
        <w:rPr>
          <w:b/>
          <w:color w:val="000000" w:themeColor="text1"/>
          <w:sz w:val="20"/>
          <w:szCs w:val="20"/>
          <w:lang w:val="en-PH"/>
        </w:rPr>
      </w:pPr>
    </w:p>
    <w:p w:rsidR="00CD7797" w:rsidRDefault="00CD7797" w:rsidP="00CD7797">
      <w:pPr>
        <w:pStyle w:val="NormalWeb"/>
        <w:spacing w:before="0" w:beforeAutospacing="0" w:after="0" w:afterAutospacing="0"/>
        <w:rPr>
          <w:i/>
          <w:iCs/>
          <w:color w:val="000000" w:themeColor="text1"/>
          <w:sz w:val="20"/>
          <w:szCs w:val="20"/>
          <w:lang w:val="en-PH"/>
        </w:rPr>
      </w:pPr>
      <w:r>
        <w:rPr>
          <w:b/>
          <w:color w:val="000000" w:themeColor="text1"/>
          <w:sz w:val="20"/>
          <w:szCs w:val="20"/>
          <w:lang w:val="en-PH"/>
        </w:rPr>
        <w:t xml:space="preserve">2011 – 2013 </w:t>
      </w:r>
      <w:r w:rsidRPr="00AC2CB2">
        <w:rPr>
          <w:b/>
          <w:color w:val="000000" w:themeColor="text1"/>
          <w:sz w:val="20"/>
          <w:szCs w:val="20"/>
          <w:lang w:val="en-PH"/>
        </w:rPr>
        <w:tab/>
      </w:r>
      <w:r w:rsidRPr="00AC2CB2">
        <w:rPr>
          <w:b/>
          <w:color w:val="000000" w:themeColor="text1"/>
          <w:sz w:val="20"/>
          <w:szCs w:val="20"/>
          <w:lang w:val="en-PH"/>
        </w:rPr>
        <w:tab/>
      </w:r>
      <w:r w:rsidRPr="00AC2CB2">
        <w:rPr>
          <w:b/>
          <w:color w:val="000000" w:themeColor="text1"/>
          <w:sz w:val="20"/>
          <w:szCs w:val="20"/>
          <w:lang w:val="en-PH"/>
        </w:rPr>
        <w:tab/>
      </w:r>
      <w:r w:rsidRPr="00AC2CB2">
        <w:rPr>
          <w:b/>
          <w:color w:val="000000" w:themeColor="text1"/>
          <w:sz w:val="20"/>
          <w:szCs w:val="20"/>
          <w:lang w:val="en-PH"/>
        </w:rPr>
        <w:tab/>
      </w:r>
      <w:r>
        <w:rPr>
          <w:b/>
          <w:color w:val="000000" w:themeColor="text1"/>
          <w:sz w:val="20"/>
          <w:szCs w:val="20"/>
          <w:lang w:val="en-PH"/>
        </w:rPr>
        <w:t>Angeles University Foundation</w:t>
      </w:r>
      <w:r w:rsidRPr="00AC2CB2">
        <w:rPr>
          <w:b/>
          <w:color w:val="000000" w:themeColor="text1"/>
          <w:sz w:val="20"/>
          <w:szCs w:val="20"/>
          <w:lang w:val="en-PH"/>
        </w:rPr>
        <w:tab/>
      </w:r>
      <w:r w:rsidRPr="00AC2CB2">
        <w:rPr>
          <w:b/>
          <w:color w:val="000000" w:themeColor="text1"/>
          <w:sz w:val="20"/>
          <w:szCs w:val="20"/>
          <w:lang w:val="en-PH"/>
        </w:rPr>
        <w:tab/>
      </w:r>
      <w:r w:rsidRPr="00AC2CB2">
        <w:rPr>
          <w:b/>
          <w:color w:val="000000" w:themeColor="text1"/>
          <w:sz w:val="20"/>
          <w:szCs w:val="20"/>
          <w:lang w:val="en-PH"/>
        </w:rPr>
        <w:tab/>
      </w:r>
      <w:r w:rsidRPr="00AC2CB2">
        <w:rPr>
          <w:b/>
          <w:color w:val="000000" w:themeColor="text1"/>
          <w:sz w:val="20"/>
          <w:szCs w:val="20"/>
          <w:lang w:val="en-PH"/>
        </w:rPr>
        <w:tab/>
      </w:r>
      <w:r>
        <w:rPr>
          <w:color w:val="000000" w:themeColor="text1"/>
          <w:sz w:val="20"/>
          <w:szCs w:val="20"/>
        </w:rPr>
        <w:t xml:space="preserve">          </w:t>
      </w:r>
      <w:r>
        <w:rPr>
          <w:color w:val="000000" w:themeColor="text1"/>
          <w:sz w:val="20"/>
          <w:szCs w:val="20"/>
        </w:rPr>
        <w:tab/>
      </w:r>
      <w:r>
        <w:rPr>
          <w:color w:val="000000" w:themeColor="text1"/>
          <w:sz w:val="20"/>
          <w:szCs w:val="20"/>
        </w:rPr>
        <w:tab/>
      </w:r>
      <w:r>
        <w:rPr>
          <w:color w:val="000000" w:themeColor="text1"/>
          <w:sz w:val="20"/>
          <w:szCs w:val="20"/>
        </w:rPr>
        <w:tab/>
      </w:r>
      <w:r>
        <w:rPr>
          <w:color w:val="000000" w:themeColor="text1"/>
          <w:sz w:val="20"/>
          <w:szCs w:val="20"/>
        </w:rPr>
        <w:tab/>
      </w:r>
      <w:r>
        <w:rPr>
          <w:color w:val="000000" w:themeColor="text1"/>
          <w:sz w:val="20"/>
          <w:szCs w:val="20"/>
        </w:rPr>
        <w:tab/>
      </w:r>
      <w:r>
        <w:rPr>
          <w:color w:val="000000" w:themeColor="text1"/>
          <w:sz w:val="20"/>
          <w:szCs w:val="20"/>
        </w:rPr>
        <w:tab/>
      </w:r>
      <w:r>
        <w:rPr>
          <w:i/>
          <w:iCs/>
          <w:color w:val="000000" w:themeColor="text1"/>
          <w:sz w:val="20"/>
          <w:szCs w:val="20"/>
          <w:lang w:val="en-PH"/>
        </w:rPr>
        <w:t>Bachelor of Science in Pharmacy</w:t>
      </w:r>
    </w:p>
    <w:p w:rsidR="00CD7797" w:rsidRPr="00A3503D" w:rsidRDefault="00CD7797" w:rsidP="00CD7797">
      <w:pPr>
        <w:pStyle w:val="NormalWeb"/>
        <w:spacing w:before="0" w:beforeAutospacing="0" w:after="0" w:afterAutospacing="0"/>
        <w:rPr>
          <w:iCs/>
          <w:color w:val="000000" w:themeColor="text1"/>
          <w:sz w:val="20"/>
          <w:szCs w:val="20"/>
          <w:lang w:val="en-PH"/>
        </w:rPr>
      </w:pPr>
      <w:r>
        <w:rPr>
          <w:i/>
          <w:iCs/>
          <w:color w:val="000000" w:themeColor="text1"/>
          <w:sz w:val="20"/>
          <w:szCs w:val="20"/>
          <w:lang w:val="en-PH"/>
        </w:rPr>
        <w:tab/>
      </w:r>
      <w:r>
        <w:rPr>
          <w:i/>
          <w:iCs/>
          <w:color w:val="000000" w:themeColor="text1"/>
          <w:sz w:val="20"/>
          <w:szCs w:val="20"/>
          <w:lang w:val="en-PH"/>
        </w:rPr>
        <w:tab/>
      </w:r>
      <w:r>
        <w:rPr>
          <w:i/>
          <w:iCs/>
          <w:color w:val="000000" w:themeColor="text1"/>
          <w:sz w:val="20"/>
          <w:szCs w:val="20"/>
          <w:lang w:val="en-PH"/>
        </w:rPr>
        <w:tab/>
      </w:r>
      <w:r>
        <w:rPr>
          <w:i/>
          <w:iCs/>
          <w:color w:val="000000" w:themeColor="text1"/>
          <w:sz w:val="20"/>
          <w:szCs w:val="20"/>
          <w:lang w:val="en-PH"/>
        </w:rPr>
        <w:tab/>
      </w:r>
      <w:r>
        <w:rPr>
          <w:i/>
          <w:iCs/>
          <w:color w:val="000000" w:themeColor="text1"/>
          <w:sz w:val="20"/>
          <w:szCs w:val="20"/>
          <w:lang w:val="en-PH"/>
        </w:rPr>
        <w:tab/>
      </w:r>
      <w:r>
        <w:rPr>
          <w:iCs/>
          <w:color w:val="000000" w:themeColor="text1"/>
          <w:sz w:val="20"/>
          <w:szCs w:val="20"/>
          <w:lang w:val="en-PH"/>
        </w:rPr>
        <w:t>Dean’s Lister (Four Consecutive Semesters)</w:t>
      </w:r>
    </w:p>
    <w:p w:rsidR="00CD7797" w:rsidRPr="00AC2CB2" w:rsidRDefault="00CD7797" w:rsidP="00CD7797">
      <w:pPr>
        <w:pStyle w:val="NormalWeb"/>
        <w:spacing w:before="0" w:beforeAutospacing="0" w:after="0" w:afterAutospacing="0"/>
        <w:rPr>
          <w:color w:val="000000" w:themeColor="text1"/>
          <w:sz w:val="20"/>
          <w:szCs w:val="20"/>
        </w:rPr>
      </w:pPr>
    </w:p>
    <w:p w:rsidR="00CD7797" w:rsidRPr="00AC2CB2" w:rsidRDefault="00CD7797" w:rsidP="00CD7797">
      <w:pPr>
        <w:pStyle w:val="NormalWeb"/>
        <w:spacing w:before="0" w:beforeAutospacing="0" w:after="0" w:afterAutospacing="0"/>
        <w:rPr>
          <w:b/>
          <w:bCs/>
          <w:color w:val="000000" w:themeColor="text1"/>
          <w:sz w:val="20"/>
          <w:szCs w:val="20"/>
          <w:lang w:val="en-PH"/>
        </w:rPr>
      </w:pPr>
      <w:r w:rsidRPr="00AC2CB2">
        <w:rPr>
          <w:b/>
          <w:bCs/>
          <w:color w:val="000000" w:themeColor="text1"/>
          <w:sz w:val="20"/>
          <w:szCs w:val="20"/>
        </w:rPr>
        <w:t>20</w:t>
      </w:r>
      <w:r>
        <w:rPr>
          <w:b/>
          <w:bCs/>
          <w:color w:val="000000" w:themeColor="text1"/>
          <w:sz w:val="20"/>
          <w:szCs w:val="20"/>
          <w:lang w:val="en-PH"/>
        </w:rPr>
        <w:t>07</w:t>
      </w:r>
      <w:r>
        <w:rPr>
          <w:b/>
          <w:bCs/>
          <w:color w:val="000000" w:themeColor="text1"/>
          <w:sz w:val="20"/>
          <w:szCs w:val="20"/>
        </w:rPr>
        <w:t xml:space="preserve"> – 2011 </w:t>
      </w:r>
      <w:r w:rsidRPr="00AC2CB2">
        <w:rPr>
          <w:color w:val="000000" w:themeColor="text1"/>
          <w:sz w:val="20"/>
          <w:szCs w:val="20"/>
        </w:rPr>
        <w:tab/>
      </w:r>
      <w:r>
        <w:rPr>
          <w:color w:val="000000" w:themeColor="text1"/>
          <w:sz w:val="20"/>
          <w:szCs w:val="20"/>
        </w:rPr>
        <w:tab/>
      </w:r>
      <w:r>
        <w:rPr>
          <w:color w:val="000000" w:themeColor="text1"/>
          <w:sz w:val="20"/>
          <w:szCs w:val="20"/>
        </w:rPr>
        <w:tab/>
      </w:r>
      <w:r w:rsidRPr="00AC2CB2">
        <w:rPr>
          <w:color w:val="000000" w:themeColor="text1"/>
          <w:sz w:val="20"/>
          <w:szCs w:val="20"/>
        </w:rPr>
        <w:tab/>
      </w:r>
      <w:r>
        <w:rPr>
          <w:b/>
          <w:bCs/>
          <w:color w:val="000000" w:themeColor="text1"/>
          <w:sz w:val="20"/>
          <w:szCs w:val="20"/>
          <w:lang w:val="en-PH"/>
        </w:rPr>
        <w:t>Angeles University Foundation – Integrated School</w:t>
      </w:r>
    </w:p>
    <w:p w:rsidR="00CD7797" w:rsidRPr="00AC2CB2" w:rsidRDefault="00CD7797" w:rsidP="00CD7797">
      <w:pPr>
        <w:pStyle w:val="NormalWeb"/>
        <w:spacing w:before="0" w:beforeAutospacing="0" w:after="0" w:afterAutospacing="0"/>
        <w:ind w:left="2880" w:firstLine="720"/>
        <w:rPr>
          <w:i/>
          <w:iCs/>
          <w:color w:val="000000" w:themeColor="text1"/>
          <w:sz w:val="20"/>
          <w:szCs w:val="20"/>
          <w:lang w:val="en-PH"/>
        </w:rPr>
      </w:pPr>
      <w:r>
        <w:rPr>
          <w:i/>
          <w:iCs/>
          <w:color w:val="000000" w:themeColor="text1"/>
          <w:sz w:val="20"/>
          <w:szCs w:val="20"/>
          <w:lang w:val="en-PH"/>
        </w:rPr>
        <w:t>Secondary</w:t>
      </w:r>
    </w:p>
    <w:p w:rsidR="00CD7797" w:rsidRDefault="00CD7797" w:rsidP="00CD7797">
      <w:pPr>
        <w:pStyle w:val="NormalWeb"/>
        <w:spacing w:before="0" w:beforeAutospacing="0" w:after="0" w:afterAutospacing="0"/>
        <w:ind w:left="2880" w:firstLine="720"/>
        <w:rPr>
          <w:color w:val="000000" w:themeColor="text1"/>
          <w:sz w:val="20"/>
          <w:szCs w:val="20"/>
          <w:lang w:val="en-PH"/>
        </w:rPr>
      </w:pPr>
      <w:r>
        <w:rPr>
          <w:color w:val="000000" w:themeColor="text1"/>
          <w:sz w:val="20"/>
          <w:szCs w:val="20"/>
          <w:lang w:val="en-PH"/>
        </w:rPr>
        <w:t>6</w:t>
      </w:r>
      <w:r w:rsidRPr="00A3503D">
        <w:rPr>
          <w:color w:val="000000" w:themeColor="text1"/>
          <w:sz w:val="20"/>
          <w:szCs w:val="20"/>
          <w:vertAlign w:val="superscript"/>
          <w:lang w:val="en-PH"/>
        </w:rPr>
        <w:t>th</w:t>
      </w:r>
      <w:r>
        <w:rPr>
          <w:color w:val="000000" w:themeColor="text1"/>
          <w:sz w:val="20"/>
          <w:szCs w:val="20"/>
          <w:lang w:val="en-PH"/>
        </w:rPr>
        <w:t xml:space="preserve"> Honorable Mention</w:t>
      </w:r>
    </w:p>
    <w:p w:rsidR="00CD7797" w:rsidRPr="00AC2CB2" w:rsidRDefault="00CD7797" w:rsidP="00CD7797">
      <w:pPr>
        <w:pStyle w:val="NormalWeb"/>
        <w:spacing w:before="0" w:beforeAutospacing="0" w:after="0" w:afterAutospacing="0"/>
        <w:ind w:left="2880" w:firstLine="720"/>
        <w:rPr>
          <w:color w:val="000000" w:themeColor="text1"/>
          <w:sz w:val="20"/>
          <w:szCs w:val="20"/>
          <w:lang w:val="en-PH"/>
        </w:rPr>
      </w:pPr>
    </w:p>
    <w:p w:rsidR="00CD7797" w:rsidRPr="00AC2CB2" w:rsidRDefault="00CD7797" w:rsidP="00CD7797">
      <w:pPr>
        <w:pStyle w:val="NormalWeb"/>
        <w:spacing w:before="0" w:beforeAutospacing="0" w:after="0" w:afterAutospacing="0"/>
        <w:rPr>
          <w:b/>
          <w:bCs/>
          <w:color w:val="000000" w:themeColor="text1"/>
          <w:sz w:val="20"/>
          <w:szCs w:val="20"/>
          <w:lang w:val="en-PH"/>
        </w:rPr>
      </w:pPr>
      <w:r>
        <w:rPr>
          <w:b/>
          <w:bCs/>
          <w:color w:val="000000" w:themeColor="text1"/>
          <w:sz w:val="20"/>
          <w:szCs w:val="20"/>
          <w:lang w:val="en-PH"/>
        </w:rPr>
        <w:t>2001 – 2007</w:t>
      </w:r>
      <w:r>
        <w:rPr>
          <w:b/>
          <w:bCs/>
          <w:color w:val="000000" w:themeColor="text1"/>
          <w:sz w:val="20"/>
          <w:szCs w:val="20"/>
          <w:lang w:val="en-PH"/>
        </w:rPr>
        <w:tab/>
      </w:r>
      <w:r w:rsidRPr="00AC2CB2">
        <w:rPr>
          <w:i/>
          <w:iCs/>
          <w:color w:val="000000" w:themeColor="text1"/>
          <w:sz w:val="20"/>
          <w:szCs w:val="20"/>
          <w:lang w:val="en-PH"/>
        </w:rPr>
        <w:tab/>
      </w:r>
      <w:r w:rsidRPr="00AC2CB2">
        <w:rPr>
          <w:i/>
          <w:iCs/>
          <w:color w:val="000000" w:themeColor="text1"/>
          <w:sz w:val="20"/>
          <w:szCs w:val="20"/>
          <w:lang w:val="en-PH"/>
        </w:rPr>
        <w:tab/>
      </w:r>
      <w:r w:rsidRPr="00AC2CB2">
        <w:rPr>
          <w:i/>
          <w:iCs/>
          <w:color w:val="000000" w:themeColor="text1"/>
          <w:sz w:val="20"/>
          <w:szCs w:val="20"/>
          <w:lang w:val="en-PH"/>
        </w:rPr>
        <w:tab/>
      </w:r>
      <w:r>
        <w:rPr>
          <w:b/>
          <w:bCs/>
          <w:color w:val="000000" w:themeColor="text1"/>
          <w:sz w:val="20"/>
          <w:szCs w:val="20"/>
          <w:lang w:val="en-PH"/>
        </w:rPr>
        <w:t>EPZA Resettlement Elementary School</w:t>
      </w:r>
    </w:p>
    <w:p w:rsidR="00CD7797" w:rsidRDefault="00CD7797" w:rsidP="00CD7797">
      <w:pPr>
        <w:pStyle w:val="NormalWeb"/>
        <w:spacing w:before="0" w:beforeAutospacing="0" w:after="0" w:afterAutospacing="0"/>
        <w:ind w:left="2880" w:firstLine="720"/>
        <w:rPr>
          <w:i/>
          <w:iCs/>
          <w:color w:val="000000" w:themeColor="text1"/>
          <w:sz w:val="20"/>
          <w:szCs w:val="20"/>
          <w:lang w:val="en-PH"/>
        </w:rPr>
      </w:pPr>
      <w:r>
        <w:rPr>
          <w:i/>
          <w:iCs/>
          <w:color w:val="000000" w:themeColor="text1"/>
          <w:sz w:val="20"/>
          <w:szCs w:val="20"/>
          <w:lang w:val="en-PH"/>
        </w:rPr>
        <w:t>Primary</w:t>
      </w:r>
    </w:p>
    <w:p w:rsidR="00CD7797" w:rsidRPr="00A3503D" w:rsidRDefault="00CD7797" w:rsidP="00CD7797">
      <w:pPr>
        <w:pStyle w:val="NormalWeb"/>
        <w:spacing w:before="0" w:beforeAutospacing="0" w:after="0" w:afterAutospacing="0"/>
        <w:ind w:left="2880" w:firstLine="720"/>
        <w:rPr>
          <w:iCs/>
          <w:color w:val="000000" w:themeColor="text1"/>
          <w:sz w:val="20"/>
          <w:szCs w:val="20"/>
          <w:lang w:val="en-PH"/>
        </w:rPr>
      </w:pPr>
      <w:r>
        <w:rPr>
          <w:iCs/>
          <w:color w:val="000000" w:themeColor="text1"/>
          <w:sz w:val="20"/>
          <w:szCs w:val="20"/>
          <w:lang w:val="en-PH"/>
        </w:rPr>
        <w:t>Batch Valedictorian</w:t>
      </w:r>
    </w:p>
    <w:p w:rsidR="00CD7797" w:rsidRDefault="00CD7797" w:rsidP="00CD7797">
      <w:pPr>
        <w:pStyle w:val="NormalWeb"/>
        <w:spacing w:before="0" w:beforeAutospacing="0" w:after="0" w:afterAutospacing="0"/>
        <w:ind w:left="2160" w:hanging="2160"/>
        <w:rPr>
          <w:b/>
          <w:bCs/>
          <w:color w:val="000000" w:themeColor="text1"/>
        </w:rPr>
      </w:pPr>
      <w:r>
        <w:rPr>
          <w:noProof/>
          <w:sz w:val="18"/>
          <w:szCs w:val="18"/>
          <w:lang w:val="en-PH" w:eastAsia="en-PH"/>
        </w:rPr>
        <mc:AlternateContent>
          <mc:Choice Requires="wpg">
            <w:drawing>
              <wp:anchor distT="0" distB="0" distL="114300" distR="114300" simplePos="0" relativeHeight="251709440" behindDoc="0" locked="0" layoutInCell="1" allowOverlap="1" wp14:anchorId="44060EF1" wp14:editId="3778054C">
                <wp:simplePos x="0" y="0"/>
                <wp:positionH relativeFrom="column">
                  <wp:posOffset>-47625</wp:posOffset>
                </wp:positionH>
                <wp:positionV relativeFrom="paragraph">
                  <wp:posOffset>164465</wp:posOffset>
                </wp:positionV>
                <wp:extent cx="5495925" cy="180975"/>
                <wp:effectExtent l="38100" t="0" r="66675" b="85725"/>
                <wp:wrapNone/>
                <wp:docPr id="93" name="Group 93"/>
                <wp:cNvGraphicFramePr/>
                <a:graphic xmlns:a="http://schemas.openxmlformats.org/drawingml/2006/main">
                  <a:graphicData uri="http://schemas.microsoft.com/office/word/2010/wordprocessingGroup">
                    <wpg:wgp>
                      <wpg:cNvGrpSpPr/>
                      <wpg:grpSpPr>
                        <a:xfrm>
                          <a:off x="0" y="0"/>
                          <a:ext cx="5495925" cy="180975"/>
                          <a:chOff x="0" y="0"/>
                          <a:chExt cx="5495925" cy="180976"/>
                        </a:xfrm>
                      </wpg:grpSpPr>
                      <wps:wsp>
                        <wps:cNvPr id="94" name="AutoShape 2"/>
                        <wps:cNvCnPr>
                          <a:cxnSpLocks noChangeShapeType="1"/>
                        </wps:cNvCnPr>
                        <wps:spPr bwMode="auto">
                          <a:xfrm>
                            <a:off x="0" y="0"/>
                            <a:ext cx="5495925" cy="0"/>
                          </a:xfrm>
                          <a:prstGeom prst="straightConnector1">
                            <a:avLst/>
                          </a:prstGeom>
                          <a:noFill/>
                          <a:ln w="19050">
                            <a:solidFill>
                              <a:schemeClr val="tx1"/>
                            </a:solidFill>
                            <a:round/>
                          </a:ln>
                        </wps:spPr>
                        <wps:bodyPr/>
                      </wps:wsp>
                      <wps:wsp>
                        <wps:cNvPr id="95" name="Straight Connector 95"/>
                        <wps:cNvCnPr/>
                        <wps:spPr>
                          <a:xfrm flipV="1">
                            <a:off x="0" y="180975"/>
                            <a:ext cx="5495925" cy="1"/>
                          </a:xfrm>
                          <a:prstGeom prst="line">
                            <a:avLst/>
                          </a:prstGeom>
                          <a:ln w="19050">
                            <a:solidFill>
                              <a:schemeClr val="tx1"/>
                            </a:solidFill>
                          </a:ln>
                        </wps:spPr>
                        <wps:style>
                          <a:lnRef idx="3">
                            <a:schemeClr val="dk1"/>
                          </a:lnRef>
                          <a:fillRef idx="0">
                            <a:schemeClr val="dk1"/>
                          </a:fillRef>
                          <a:effectRef idx="2">
                            <a:schemeClr val="dk1"/>
                          </a:effectRef>
                          <a:fontRef idx="minor">
                            <a:schemeClr val="tx1"/>
                          </a:fontRef>
                        </wps:style>
                        <wps:bodyPr/>
                      </wps:wsp>
                    </wpg:wgp>
                  </a:graphicData>
                </a:graphic>
              </wp:anchor>
            </w:drawing>
          </mc:Choice>
          <mc:Fallback>
            <w:pict>
              <v:group id="Group 93" o:spid="_x0000_s1026" style="position:absolute;margin-left:-3.75pt;margin-top:12.95pt;width:432.75pt;height:14.25pt;z-index:251709440" coordsize="54959,18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">
                <v:shape id="AutoShape 2" o:spid="_x0000_s1027" type="#_x0000_t32" style="position:absolute;width:5495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UQgsb4AAADbAAAADwAAAGRycy9kb3ducmV2LnhtbESPzQrCMBCE74LvEFbwpqmiotUoIgpe&#10;/UO8Lc3aFptNaaKtb28EweMwM98wi1VjCvGiyuWWFQz6EQjixOqcUwXn0643BeE8ssbCMil4k4PV&#10;st1aYKxtzQd6HX0qAoRdjAoy78tYSpdkZND1bUkcvLutDPogq1TqCusAN4UcRtFEGsw5LGRY0iaj&#10;5HF8GgWnSbp118O5xktt9/pmbziksVLdTrOeg/DU+H/4195rBbMRfL+EHyCXH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lRCCxvgAAANsAAAAPAAAAAAAAAAAAAAAAAKEC&#10;AABkcnMvZG93bnJldi54bWxQSwUGAAAAAAQABAD5AAAAjAMAAAAA&#10;" strokecolor="black [3213]" strokeweight="1.5pt"/>
                <v:line id="Straight Connector 95" o:spid="_x0000_s1028" style="position:absolute;flip:y;visibility:visible;mso-wrap-style:square" from="0,1809" to="54959,18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aucAcUAAADbAAAADwAAAGRycy9kb3ducmV2LnhtbESP0WrCQBRE3wv9h+UWfBHdKCiaukoV&#10;iiL0wbQfcJu9JsHduyG7MdGvd4VCH4eZOcOsNr014kqNrxwrmIwTEMS50xUXCn6+P0cLED4gazSO&#10;ScGNPGzWry8rTLXr+ETXLBQiQtinqKAMoU6l9HlJFv3Y1cTRO7vGYoiyKaRusItwa+Q0SebSYsVx&#10;ocSadiXll6y1Cqq9uf8m7bY9bjMz74qv4UTvhkoN3vqPdxCB+vAf/msftILlDJ5f4g+Q6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aucAcUAAADbAAAADwAAAAAAAAAA&#10;AAAAAAChAgAAZHJzL2Rvd25yZXYueG1sUEsFBgAAAAAEAAQA+QAAAJMDAAAAAA==&#10;" strokecolor="black [3213]" strokeweight="1.5pt">
                  <v:shadow on="t" color="black" opacity="22937f" origin=",.5" offset="0,.63889mm"/>
                </v:line>
              </v:group>
            </w:pict>
          </mc:Fallback>
        </mc:AlternateContent>
      </w:r>
      <w:r>
        <w:rPr>
          <w:b/>
          <w:color w:val="000000" w:themeColor="text1"/>
        </w:rPr>
        <w:tab/>
        <w:t xml:space="preserve">                                 </w:t>
      </w:r>
    </w:p>
    <w:p w:rsidR="00CD7797" w:rsidRDefault="00CD7797" w:rsidP="00CD7797">
      <w:pPr>
        <w:pStyle w:val="NormalWeb"/>
        <w:spacing w:before="0" w:beforeAutospacing="0" w:after="0" w:afterAutospacing="0"/>
        <w:jc w:val="both"/>
        <w:rPr>
          <w:b/>
          <w:bCs/>
          <w:color w:val="000000" w:themeColor="text1"/>
          <w:lang w:val="en-PH"/>
        </w:rPr>
      </w:pPr>
      <w:r>
        <w:rPr>
          <w:b/>
          <w:bCs/>
          <w:color w:val="000000" w:themeColor="text1"/>
          <w:lang w:val="en-PH"/>
        </w:rPr>
        <w:t>POSITIONS HELD &amp; AFFILIATIONS</w:t>
      </w:r>
    </w:p>
    <w:p w:rsidR="00CD7797" w:rsidRPr="00AC2CB2" w:rsidRDefault="00CD7797" w:rsidP="00CD7797">
      <w:pPr>
        <w:pStyle w:val="NormalWeb"/>
        <w:spacing w:before="0" w:beforeAutospacing="0" w:after="0" w:afterAutospacing="0"/>
        <w:rPr>
          <w:color w:val="000000" w:themeColor="text1"/>
          <w:sz w:val="20"/>
          <w:szCs w:val="20"/>
        </w:rPr>
      </w:pPr>
    </w:p>
    <w:p w:rsidR="00CD7797" w:rsidRPr="00AC2CB2" w:rsidRDefault="00CD7797" w:rsidP="00CD7797">
      <w:pPr>
        <w:spacing w:after="0" w:line="240" w:lineRule="auto"/>
        <w:rPr>
          <w:rFonts w:ascii="Times New Roman" w:hAnsi="Times New Roman" w:cs="Times New Roman"/>
          <w:sz w:val="20"/>
          <w:szCs w:val="20"/>
        </w:rPr>
      </w:pPr>
      <w:r>
        <w:rPr>
          <w:rFonts w:ascii="Times New Roman" w:hAnsi="Times New Roman" w:cs="Times New Roman"/>
          <w:b/>
          <w:bCs/>
          <w:sz w:val="20"/>
          <w:szCs w:val="20"/>
        </w:rPr>
        <w:t>2017 – 2018</w:t>
      </w:r>
      <w:r>
        <w:rPr>
          <w:rFonts w:ascii="Times New Roman" w:hAnsi="Times New Roman" w:cs="Times New Roman"/>
          <w:b/>
          <w:bCs/>
          <w:sz w:val="20"/>
          <w:szCs w:val="20"/>
        </w:rPr>
        <w:tab/>
      </w:r>
      <w:r w:rsidRPr="00AC2CB2">
        <w:rPr>
          <w:rFonts w:ascii="Times New Roman" w:hAnsi="Times New Roman" w:cs="Times New Roman"/>
          <w:sz w:val="20"/>
          <w:szCs w:val="20"/>
        </w:rPr>
        <w:tab/>
      </w:r>
      <w:r w:rsidRPr="00AC2CB2">
        <w:rPr>
          <w:rFonts w:ascii="Times New Roman" w:hAnsi="Times New Roman" w:cs="Times New Roman"/>
          <w:sz w:val="20"/>
          <w:szCs w:val="20"/>
        </w:rPr>
        <w:tab/>
      </w:r>
      <w:r>
        <w:rPr>
          <w:rFonts w:ascii="Times New Roman" w:hAnsi="Times New Roman" w:cs="Times New Roman"/>
          <w:sz w:val="20"/>
          <w:szCs w:val="20"/>
        </w:rPr>
        <w:tab/>
      </w:r>
      <w:r w:rsidRPr="00AC2CB2">
        <w:rPr>
          <w:rFonts w:ascii="Times New Roman" w:hAnsi="Times New Roman" w:cs="Times New Roman"/>
          <w:b/>
          <w:sz w:val="20"/>
          <w:szCs w:val="20"/>
        </w:rPr>
        <w:t>NU College of Allied Health Student Council</w:t>
      </w:r>
    </w:p>
    <w:p w:rsidR="00CD7797" w:rsidRPr="00AC2CB2" w:rsidRDefault="00CD7797" w:rsidP="00CD7797">
      <w:pPr>
        <w:spacing w:after="0" w:line="240" w:lineRule="auto"/>
        <w:ind w:left="2880" w:firstLine="720"/>
        <w:rPr>
          <w:rFonts w:ascii="Times New Roman" w:hAnsi="Times New Roman" w:cs="Times New Roman"/>
          <w:i/>
          <w:iCs/>
          <w:sz w:val="20"/>
          <w:szCs w:val="20"/>
        </w:rPr>
      </w:pPr>
      <w:r>
        <w:rPr>
          <w:rFonts w:ascii="Times New Roman" w:hAnsi="Times New Roman" w:cs="Times New Roman"/>
          <w:i/>
          <w:iCs/>
          <w:sz w:val="20"/>
          <w:szCs w:val="20"/>
        </w:rPr>
        <w:t>President</w:t>
      </w:r>
    </w:p>
    <w:p w:rsidR="00CD7797" w:rsidRPr="00AC2CB2" w:rsidRDefault="00CD7797" w:rsidP="00CD7797">
      <w:pPr>
        <w:spacing w:after="0" w:line="240" w:lineRule="auto"/>
        <w:rPr>
          <w:rFonts w:ascii="Times New Roman" w:hAnsi="Times New Roman" w:cs="Times New Roman"/>
          <w:b/>
          <w:bCs/>
          <w:sz w:val="20"/>
          <w:szCs w:val="20"/>
        </w:rPr>
      </w:pPr>
    </w:p>
    <w:p w:rsidR="00CD7797" w:rsidRPr="00AC2CB2" w:rsidRDefault="00CD7797" w:rsidP="00CD7797">
      <w:pPr>
        <w:spacing w:after="0" w:line="240" w:lineRule="auto"/>
        <w:rPr>
          <w:rFonts w:ascii="Times New Roman" w:hAnsi="Times New Roman" w:cs="Times New Roman"/>
          <w:sz w:val="20"/>
          <w:szCs w:val="20"/>
        </w:rPr>
      </w:pPr>
      <w:r>
        <w:rPr>
          <w:rFonts w:ascii="Times New Roman" w:hAnsi="Times New Roman" w:cs="Times New Roman"/>
          <w:b/>
          <w:bCs/>
          <w:sz w:val="20"/>
          <w:szCs w:val="20"/>
        </w:rPr>
        <w:t xml:space="preserve">2011 – 2013 </w:t>
      </w:r>
      <w:r w:rsidRPr="00AC2CB2">
        <w:rPr>
          <w:rFonts w:ascii="Times New Roman" w:hAnsi="Times New Roman" w:cs="Times New Roman"/>
          <w:b/>
          <w:bCs/>
          <w:sz w:val="20"/>
          <w:szCs w:val="20"/>
        </w:rPr>
        <w:tab/>
      </w:r>
      <w:r w:rsidRPr="00AC2CB2">
        <w:rPr>
          <w:rFonts w:ascii="Times New Roman" w:hAnsi="Times New Roman" w:cs="Times New Roman"/>
          <w:sz w:val="20"/>
          <w:szCs w:val="20"/>
        </w:rPr>
        <w:tab/>
      </w:r>
      <w:r w:rsidRPr="00AC2CB2">
        <w:rPr>
          <w:rFonts w:ascii="Times New Roman" w:hAnsi="Times New Roman" w:cs="Times New Roman"/>
          <w:sz w:val="20"/>
          <w:szCs w:val="20"/>
        </w:rPr>
        <w:tab/>
      </w:r>
      <w:r w:rsidRPr="00AC2CB2">
        <w:rPr>
          <w:rFonts w:ascii="Times New Roman" w:hAnsi="Times New Roman" w:cs="Times New Roman"/>
          <w:sz w:val="20"/>
          <w:szCs w:val="20"/>
        </w:rPr>
        <w:tab/>
      </w:r>
      <w:r>
        <w:rPr>
          <w:rFonts w:ascii="Times New Roman" w:hAnsi="Times New Roman" w:cs="Times New Roman"/>
          <w:b/>
          <w:sz w:val="20"/>
          <w:szCs w:val="20"/>
        </w:rPr>
        <w:t>The AlliMed Explorer Collegiate Publication</w:t>
      </w:r>
    </w:p>
    <w:p w:rsidR="00CD7797" w:rsidRPr="00AC2CB2" w:rsidRDefault="00CD7797" w:rsidP="00CD7797">
      <w:pPr>
        <w:spacing w:after="0" w:line="240" w:lineRule="auto"/>
        <w:ind w:left="2880" w:firstLine="720"/>
        <w:rPr>
          <w:rFonts w:ascii="Times New Roman" w:hAnsi="Times New Roman" w:cs="Times New Roman"/>
          <w:i/>
          <w:iCs/>
          <w:sz w:val="20"/>
          <w:szCs w:val="20"/>
        </w:rPr>
      </w:pPr>
      <w:r>
        <w:rPr>
          <w:rFonts w:ascii="Times New Roman" w:hAnsi="Times New Roman" w:cs="Times New Roman"/>
          <w:i/>
          <w:iCs/>
          <w:sz w:val="20"/>
          <w:szCs w:val="20"/>
        </w:rPr>
        <w:t>News Correspondent</w:t>
      </w:r>
    </w:p>
    <w:p w:rsidR="00CD7797" w:rsidRPr="00AC2CB2" w:rsidRDefault="00CD7797" w:rsidP="00CD7797">
      <w:pPr>
        <w:spacing w:after="0" w:line="240" w:lineRule="auto"/>
        <w:ind w:left="2880" w:firstLine="720"/>
        <w:rPr>
          <w:rFonts w:ascii="Times New Roman" w:hAnsi="Times New Roman" w:cs="Times New Roman"/>
          <w:i/>
          <w:iCs/>
          <w:sz w:val="20"/>
          <w:szCs w:val="20"/>
        </w:rPr>
      </w:pPr>
    </w:p>
    <w:p w:rsidR="00CD7797" w:rsidRPr="00AC2CB2" w:rsidRDefault="00CD7797" w:rsidP="00CD7797">
      <w:pPr>
        <w:spacing w:after="0" w:line="240" w:lineRule="auto"/>
        <w:rPr>
          <w:rFonts w:ascii="Times New Roman" w:hAnsi="Times New Roman" w:cs="Times New Roman"/>
          <w:b/>
          <w:sz w:val="20"/>
          <w:szCs w:val="20"/>
        </w:rPr>
      </w:pPr>
      <w:r>
        <w:rPr>
          <w:rFonts w:ascii="Times New Roman" w:hAnsi="Times New Roman" w:cs="Times New Roman"/>
          <w:b/>
          <w:bCs/>
          <w:sz w:val="20"/>
          <w:szCs w:val="20"/>
        </w:rPr>
        <w:t xml:space="preserve">2010 – 2011 </w:t>
      </w:r>
      <w:r w:rsidRPr="00AC2CB2">
        <w:rPr>
          <w:rFonts w:ascii="Times New Roman" w:hAnsi="Times New Roman" w:cs="Times New Roman"/>
          <w:b/>
          <w:bCs/>
          <w:sz w:val="20"/>
          <w:szCs w:val="20"/>
        </w:rPr>
        <w:tab/>
      </w:r>
      <w:r w:rsidRPr="00AC2CB2">
        <w:rPr>
          <w:rFonts w:ascii="Times New Roman" w:hAnsi="Times New Roman" w:cs="Times New Roman"/>
          <w:sz w:val="20"/>
          <w:szCs w:val="20"/>
        </w:rPr>
        <w:tab/>
      </w:r>
      <w:r w:rsidRPr="00AC2CB2">
        <w:rPr>
          <w:rFonts w:ascii="Times New Roman" w:hAnsi="Times New Roman" w:cs="Times New Roman"/>
          <w:sz w:val="20"/>
          <w:szCs w:val="20"/>
        </w:rPr>
        <w:tab/>
      </w:r>
      <w:r w:rsidRPr="00AC2CB2">
        <w:rPr>
          <w:rFonts w:ascii="Times New Roman" w:hAnsi="Times New Roman" w:cs="Times New Roman"/>
          <w:sz w:val="20"/>
          <w:szCs w:val="20"/>
        </w:rPr>
        <w:tab/>
      </w:r>
      <w:r>
        <w:rPr>
          <w:rFonts w:ascii="Times New Roman" w:hAnsi="Times New Roman" w:cs="Times New Roman"/>
          <w:b/>
          <w:sz w:val="20"/>
          <w:szCs w:val="20"/>
        </w:rPr>
        <w:t>Hi-News High School Publication</w:t>
      </w:r>
    </w:p>
    <w:p w:rsidR="00CD7797" w:rsidRPr="00AC2CB2" w:rsidRDefault="00CD7797" w:rsidP="00CD7797">
      <w:pPr>
        <w:spacing w:after="0" w:line="240" w:lineRule="auto"/>
        <w:ind w:left="2880" w:firstLine="720"/>
        <w:rPr>
          <w:rFonts w:ascii="Times New Roman" w:hAnsi="Times New Roman" w:cs="Times New Roman"/>
          <w:i/>
          <w:iCs/>
          <w:sz w:val="20"/>
          <w:szCs w:val="20"/>
        </w:rPr>
      </w:pPr>
      <w:r>
        <w:rPr>
          <w:rFonts w:ascii="Times New Roman" w:hAnsi="Times New Roman" w:cs="Times New Roman"/>
          <w:i/>
          <w:iCs/>
          <w:sz w:val="20"/>
          <w:szCs w:val="20"/>
        </w:rPr>
        <w:t>News Editor</w:t>
      </w:r>
    </w:p>
    <w:p w:rsidR="00CD7797" w:rsidRPr="00AC2CB2" w:rsidRDefault="00CD7797" w:rsidP="00CD7797">
      <w:pPr>
        <w:spacing w:after="0" w:line="240" w:lineRule="auto"/>
        <w:rPr>
          <w:rFonts w:ascii="Times New Roman" w:hAnsi="Times New Roman" w:cs="Times New Roman"/>
          <w:sz w:val="20"/>
          <w:szCs w:val="20"/>
        </w:rPr>
      </w:pPr>
    </w:p>
    <w:p w:rsidR="00CD7797" w:rsidRPr="00AC2CB2" w:rsidRDefault="00CD7797" w:rsidP="00CD7797">
      <w:pPr>
        <w:spacing w:after="0" w:line="240" w:lineRule="auto"/>
        <w:ind w:left="3600" w:hanging="3600"/>
        <w:rPr>
          <w:rFonts w:ascii="Times New Roman" w:hAnsi="Times New Roman" w:cs="Times New Roman"/>
          <w:b/>
          <w:sz w:val="20"/>
          <w:szCs w:val="20"/>
        </w:rPr>
      </w:pPr>
      <w:r>
        <w:rPr>
          <w:rFonts w:ascii="Times New Roman" w:hAnsi="Times New Roman" w:cs="Times New Roman"/>
          <w:b/>
          <w:bCs/>
          <w:sz w:val="20"/>
          <w:szCs w:val="20"/>
        </w:rPr>
        <w:t xml:space="preserve">2013 – Present </w:t>
      </w:r>
      <w:r w:rsidRPr="00AC2CB2">
        <w:rPr>
          <w:rFonts w:ascii="Times New Roman" w:hAnsi="Times New Roman" w:cs="Times New Roman"/>
          <w:sz w:val="20"/>
          <w:szCs w:val="20"/>
        </w:rPr>
        <w:tab/>
      </w:r>
      <w:r w:rsidRPr="00AC2CB2">
        <w:rPr>
          <w:rFonts w:ascii="Times New Roman" w:hAnsi="Times New Roman" w:cs="Times New Roman"/>
          <w:b/>
          <w:sz w:val="20"/>
          <w:szCs w:val="20"/>
        </w:rPr>
        <w:t>Federation of Junior Chapters Philippine Pharmacists Association</w:t>
      </w:r>
    </w:p>
    <w:p w:rsidR="00CD7797" w:rsidRPr="00AC2CB2" w:rsidRDefault="00CD7797" w:rsidP="00CD7797">
      <w:pPr>
        <w:spacing w:after="0" w:line="240" w:lineRule="auto"/>
        <w:ind w:left="2880" w:firstLine="720"/>
        <w:rPr>
          <w:rFonts w:ascii="Times New Roman" w:hAnsi="Times New Roman" w:cs="Times New Roman"/>
          <w:i/>
          <w:iCs/>
          <w:sz w:val="20"/>
          <w:szCs w:val="20"/>
        </w:rPr>
      </w:pPr>
      <w:r w:rsidRPr="00AC2CB2">
        <w:rPr>
          <w:rFonts w:ascii="Times New Roman" w:hAnsi="Times New Roman" w:cs="Times New Roman"/>
          <w:i/>
          <w:iCs/>
          <w:sz w:val="20"/>
          <w:szCs w:val="20"/>
        </w:rPr>
        <w:t>Member</w:t>
      </w:r>
    </w:p>
    <w:p w:rsidR="00CD7797" w:rsidRPr="00AC2CB2" w:rsidRDefault="00CD7797" w:rsidP="00CD7797">
      <w:pPr>
        <w:pStyle w:val="NormalWeb"/>
        <w:spacing w:before="0" w:beforeAutospacing="0" w:after="0" w:afterAutospacing="0"/>
        <w:ind w:left="2160" w:hanging="2160"/>
        <w:rPr>
          <w:b/>
          <w:bCs/>
          <w:color w:val="000000" w:themeColor="text1"/>
          <w:sz w:val="20"/>
          <w:szCs w:val="20"/>
        </w:rPr>
      </w:pPr>
      <w:r w:rsidRPr="00AC2CB2">
        <w:rPr>
          <w:b/>
          <w:color w:val="000000" w:themeColor="text1"/>
          <w:sz w:val="20"/>
          <w:szCs w:val="20"/>
        </w:rPr>
        <w:tab/>
        <w:t xml:space="preserve">                                 </w:t>
      </w:r>
    </w:p>
    <w:p w:rsidR="00CD7797" w:rsidRDefault="00CD7797" w:rsidP="00CD7797">
      <w:pPr>
        <w:pStyle w:val="NormalWeb"/>
        <w:spacing w:before="0" w:beforeAutospacing="0" w:after="0" w:afterAutospacing="0"/>
        <w:jc w:val="both"/>
        <w:rPr>
          <w:color w:val="000000" w:themeColor="text1"/>
        </w:rPr>
      </w:pPr>
      <w:r>
        <w:rPr>
          <w:noProof/>
          <w:sz w:val="18"/>
          <w:szCs w:val="18"/>
          <w:lang w:val="en-PH" w:eastAsia="en-PH"/>
        </w:rPr>
        <mc:AlternateContent>
          <mc:Choice Requires="wpg">
            <w:drawing>
              <wp:anchor distT="0" distB="0" distL="114300" distR="114300" simplePos="0" relativeHeight="251710464" behindDoc="0" locked="0" layoutInCell="1" allowOverlap="1" wp14:anchorId="57E23877" wp14:editId="1C9D1E3A">
                <wp:simplePos x="0" y="0"/>
                <wp:positionH relativeFrom="column">
                  <wp:posOffset>-47625</wp:posOffset>
                </wp:positionH>
                <wp:positionV relativeFrom="paragraph">
                  <wp:posOffset>-2540</wp:posOffset>
                </wp:positionV>
                <wp:extent cx="5495925" cy="180975"/>
                <wp:effectExtent l="38100" t="0" r="66675" b="85725"/>
                <wp:wrapNone/>
                <wp:docPr id="96" name="Group 96"/>
                <wp:cNvGraphicFramePr/>
                <a:graphic xmlns:a="http://schemas.openxmlformats.org/drawingml/2006/main">
                  <a:graphicData uri="http://schemas.microsoft.com/office/word/2010/wordprocessingGroup">
                    <wpg:wgp>
                      <wpg:cNvGrpSpPr/>
                      <wpg:grpSpPr>
                        <a:xfrm>
                          <a:off x="0" y="0"/>
                          <a:ext cx="5495925" cy="180975"/>
                          <a:chOff x="0" y="0"/>
                          <a:chExt cx="5495925" cy="180976"/>
                        </a:xfrm>
                      </wpg:grpSpPr>
                      <wps:wsp>
                        <wps:cNvPr id="97" name="AutoShape 2"/>
                        <wps:cNvCnPr>
                          <a:cxnSpLocks noChangeShapeType="1"/>
                        </wps:cNvCnPr>
                        <wps:spPr bwMode="auto">
                          <a:xfrm>
                            <a:off x="0" y="0"/>
                            <a:ext cx="5495925" cy="0"/>
                          </a:xfrm>
                          <a:prstGeom prst="straightConnector1">
                            <a:avLst/>
                          </a:prstGeom>
                          <a:noFill/>
                          <a:ln w="19050">
                            <a:solidFill>
                              <a:schemeClr val="tx1"/>
                            </a:solidFill>
                            <a:round/>
                          </a:ln>
                        </wps:spPr>
                        <wps:bodyPr/>
                      </wps:wsp>
                      <wps:wsp>
                        <wps:cNvPr id="98" name="Straight Connector 98"/>
                        <wps:cNvCnPr/>
                        <wps:spPr>
                          <a:xfrm flipV="1">
                            <a:off x="0" y="180975"/>
                            <a:ext cx="5495925" cy="1"/>
                          </a:xfrm>
                          <a:prstGeom prst="line">
                            <a:avLst/>
                          </a:prstGeom>
                          <a:ln w="19050">
                            <a:solidFill>
                              <a:schemeClr val="tx1"/>
                            </a:solidFill>
                          </a:ln>
                        </wps:spPr>
                        <wps:style>
                          <a:lnRef idx="3">
                            <a:schemeClr val="dk1"/>
                          </a:lnRef>
                          <a:fillRef idx="0">
                            <a:schemeClr val="dk1"/>
                          </a:fillRef>
                          <a:effectRef idx="2">
                            <a:schemeClr val="dk1"/>
                          </a:effectRef>
                          <a:fontRef idx="minor">
                            <a:schemeClr val="tx1"/>
                          </a:fontRef>
                        </wps:style>
                        <wps:bodyPr/>
                      </wps:wsp>
                    </wpg:wgp>
                  </a:graphicData>
                </a:graphic>
              </wp:anchor>
            </w:drawing>
          </mc:Choice>
          <mc:Fallback>
            <w:pict>
              <v:group id="Group 96" o:spid="_x0000_s1026" style="position:absolute;margin-left:-3.75pt;margin-top:-.2pt;width:432.75pt;height:14.25pt;z-index:251710464" coordsize="54959,18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">
                <v:shape id="AutoShape 2" o:spid="_x0000_s1027" type="#_x0000_t32" style="position:absolute;width:5495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Za+xr4AAADbAAAADwAAAGRycy9kb3ducmV2LnhtbESPSwvCMBCE74L/IazgTVMFX9UoIgpe&#10;fSHelmZti82mNNHWf28EweMwM98wi1VjCvGiyuWWFQz6EQjixOqcUwXn0643BeE8ssbCMil4k4PV&#10;st1aYKxtzQd6HX0qAoRdjAoy78tYSpdkZND1bUkcvLutDPogq1TqCusAN4UcRtFYGsw5LGRY0iaj&#10;5HF8GgWncbp118O5xktt9/pmbzikkVLdTrOeg/DU+H/4195rBbMJfL+EHyCXH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Vlr7GvgAAANsAAAAPAAAAAAAAAAAAAAAAAKEC&#10;AABkcnMvZG93bnJldi54bWxQSwUGAAAAAAQABAD5AAAAjAMAAAAA&#10;" strokecolor="black [3213]" strokeweight="1.5pt"/>
                <v:line id="Straight Connector 98" o:spid="_x0000_s1028" style="position:absolute;flip:y;visibility:visible;mso-wrap-style:square" from="0,1809" to="54959,18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6ozn8EAAADbAAAADwAAAGRycy9kb3ducmV2LnhtbERPzYrCMBC+C/sOYRa8yJrqQbQaZRUW&#10;RfBg3QcYm9m2bDIpTWqrT28OgseP73+16a0RN2p85VjBZJyAIM6drrhQ8Hv5+ZqD8AFZo3FMCu7k&#10;YbP+GKww1a7jM92yUIgYwj5FBWUIdSqlz0uy6MeuJo7cn2sshgibQuoGuxhujZwmyUxarDg2lFjT&#10;rqT8P2utgmpvHtek3bbHbWZmXXEaTfRupNTws/9eggjUh7f45T5oBYs4Nn6JP0Cu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XqjOfwQAAANsAAAAPAAAAAAAAAAAAAAAA&#10;AKECAABkcnMvZG93bnJldi54bWxQSwUGAAAAAAQABAD5AAAAjwMAAAAA&#10;" strokecolor="black [3213]" strokeweight="1.5pt">
                  <v:shadow on="t" color="black" opacity="22937f" origin=",.5" offset="0,.63889mm"/>
                </v:line>
              </v:group>
            </w:pict>
          </mc:Fallback>
        </mc:AlternateContent>
      </w:r>
      <w:r>
        <w:rPr>
          <w:b/>
          <w:bCs/>
          <w:color w:val="000000" w:themeColor="text1"/>
          <w:lang w:val="en-PH"/>
        </w:rPr>
        <w:t>INTERNSHIP EXPERIENCE</w:t>
      </w:r>
    </w:p>
    <w:p w:rsidR="00CD7797" w:rsidRPr="00AC2CB2" w:rsidRDefault="00CD7797" w:rsidP="00CD7797">
      <w:pPr>
        <w:pStyle w:val="NormalWeb"/>
        <w:spacing w:before="0" w:beforeAutospacing="0" w:after="0" w:afterAutospacing="0"/>
        <w:rPr>
          <w:color w:val="000000" w:themeColor="text1"/>
          <w:sz w:val="20"/>
          <w:szCs w:val="20"/>
        </w:rPr>
      </w:pPr>
    </w:p>
    <w:p w:rsidR="00CD7797" w:rsidRPr="00AC2CB2" w:rsidRDefault="00CD7797" w:rsidP="00CD7797">
      <w:pPr>
        <w:pStyle w:val="NormalWeb"/>
        <w:spacing w:before="0" w:beforeAutospacing="0" w:after="0" w:afterAutospacing="0"/>
        <w:jc w:val="both"/>
        <w:rPr>
          <w:color w:val="000000" w:themeColor="text1"/>
          <w:sz w:val="20"/>
          <w:szCs w:val="20"/>
          <w:lang w:val="en-PH"/>
        </w:rPr>
      </w:pPr>
      <w:r w:rsidRPr="00AC2CB2">
        <w:rPr>
          <w:bCs/>
          <w:color w:val="000000" w:themeColor="text1"/>
          <w:sz w:val="20"/>
          <w:szCs w:val="20"/>
          <w:lang w:val="en-PH"/>
        </w:rPr>
        <w:t>Manufacturing Pharmacy</w:t>
      </w:r>
    </w:p>
    <w:p w:rsidR="00CD7797" w:rsidRDefault="00CD7797" w:rsidP="00CD7797">
      <w:pPr>
        <w:pStyle w:val="NormalWeb"/>
        <w:spacing w:before="0" w:beforeAutospacing="0" w:after="0" w:afterAutospacing="0"/>
        <w:rPr>
          <w:color w:val="000000" w:themeColor="text1"/>
          <w:sz w:val="20"/>
          <w:szCs w:val="20"/>
        </w:rPr>
      </w:pPr>
      <w:r>
        <w:rPr>
          <w:b/>
          <w:bCs/>
          <w:color w:val="000000" w:themeColor="text1"/>
          <w:sz w:val="20"/>
          <w:szCs w:val="20"/>
          <w:lang w:val="en-PH"/>
        </w:rPr>
        <w:t>April – May 2017</w:t>
      </w:r>
      <w:r w:rsidRPr="00C757C4">
        <w:rPr>
          <w:b/>
          <w:bCs/>
          <w:color w:val="000000" w:themeColor="text1"/>
          <w:sz w:val="20"/>
          <w:szCs w:val="20"/>
          <w:lang w:val="en-PH"/>
        </w:rPr>
        <w:tab/>
      </w:r>
      <w:r w:rsidRPr="00C757C4">
        <w:rPr>
          <w:b/>
          <w:bCs/>
          <w:color w:val="000000" w:themeColor="text1"/>
          <w:sz w:val="20"/>
          <w:szCs w:val="20"/>
          <w:lang w:val="en-PH"/>
        </w:rPr>
        <w:tab/>
      </w:r>
      <w:r w:rsidRPr="00C757C4">
        <w:rPr>
          <w:b/>
          <w:bCs/>
          <w:color w:val="000000" w:themeColor="text1"/>
          <w:sz w:val="20"/>
          <w:szCs w:val="20"/>
          <w:lang w:val="en-PH"/>
        </w:rPr>
        <w:tab/>
      </w:r>
      <w:r>
        <w:rPr>
          <w:b/>
          <w:bCs/>
          <w:color w:val="000000" w:themeColor="text1"/>
          <w:sz w:val="20"/>
          <w:szCs w:val="20"/>
          <w:lang w:val="en-PH"/>
        </w:rPr>
        <w:t>Soapking Incorporated</w:t>
      </w:r>
    </w:p>
    <w:p w:rsidR="00CD7797" w:rsidRDefault="00CD7797" w:rsidP="00CD7797">
      <w:pPr>
        <w:pStyle w:val="NormalWeb"/>
        <w:spacing w:before="0" w:beforeAutospacing="0" w:after="0" w:afterAutospacing="0"/>
        <w:rPr>
          <w:color w:val="000000" w:themeColor="text1"/>
          <w:sz w:val="20"/>
          <w:szCs w:val="20"/>
        </w:rPr>
      </w:pPr>
    </w:p>
    <w:p w:rsidR="00CD7797" w:rsidRPr="00AC2CB2" w:rsidRDefault="00CD7797" w:rsidP="00CD7797">
      <w:pPr>
        <w:pStyle w:val="NormalWeb"/>
        <w:spacing w:before="0" w:beforeAutospacing="0" w:after="0" w:afterAutospacing="0"/>
        <w:rPr>
          <w:color w:val="000000" w:themeColor="text1"/>
          <w:sz w:val="20"/>
          <w:szCs w:val="20"/>
        </w:rPr>
      </w:pPr>
      <w:r w:rsidRPr="00AC2CB2">
        <w:rPr>
          <w:color w:val="000000" w:themeColor="text1"/>
          <w:sz w:val="20"/>
          <w:szCs w:val="20"/>
        </w:rPr>
        <w:lastRenderedPageBreak/>
        <w:t>Hospital Pharmacy</w:t>
      </w:r>
    </w:p>
    <w:p w:rsidR="00CD7797" w:rsidRPr="00BE451D" w:rsidRDefault="00CD7797" w:rsidP="00CD7797">
      <w:pPr>
        <w:pStyle w:val="NormalWeb"/>
        <w:spacing w:before="0" w:beforeAutospacing="0" w:after="0" w:afterAutospacing="0"/>
        <w:jc w:val="both"/>
        <w:rPr>
          <w:b/>
          <w:bCs/>
          <w:color w:val="000000" w:themeColor="text1"/>
          <w:sz w:val="20"/>
          <w:szCs w:val="20"/>
          <w:lang w:val="en-PH"/>
        </w:rPr>
      </w:pPr>
      <w:r>
        <w:rPr>
          <w:b/>
          <w:bCs/>
          <w:color w:val="000000" w:themeColor="text1"/>
          <w:sz w:val="20"/>
          <w:szCs w:val="20"/>
          <w:lang w:val="en-PH"/>
        </w:rPr>
        <w:t>May – June 2014</w:t>
      </w:r>
      <w:r>
        <w:rPr>
          <w:b/>
          <w:bCs/>
          <w:color w:val="000000" w:themeColor="text1"/>
          <w:sz w:val="20"/>
          <w:szCs w:val="20"/>
          <w:lang w:val="en-PH"/>
        </w:rPr>
        <w:tab/>
      </w:r>
      <w:r>
        <w:rPr>
          <w:b/>
          <w:bCs/>
          <w:color w:val="000000" w:themeColor="text1"/>
          <w:sz w:val="20"/>
          <w:szCs w:val="20"/>
          <w:lang w:val="en-PH"/>
        </w:rPr>
        <w:tab/>
      </w:r>
      <w:r>
        <w:rPr>
          <w:b/>
          <w:bCs/>
          <w:color w:val="000000" w:themeColor="text1"/>
          <w:sz w:val="20"/>
          <w:szCs w:val="20"/>
          <w:lang w:val="en-PH"/>
        </w:rPr>
        <w:tab/>
        <w:t>Philippine General Hospital</w:t>
      </w:r>
      <w:r w:rsidRPr="00C757C4">
        <w:rPr>
          <w:color w:val="000000" w:themeColor="text1"/>
          <w:sz w:val="20"/>
          <w:szCs w:val="20"/>
          <w:lang w:val="en-PH"/>
        </w:rPr>
        <w:tab/>
      </w:r>
      <w:r w:rsidRPr="00C757C4">
        <w:rPr>
          <w:color w:val="000000" w:themeColor="text1"/>
          <w:sz w:val="20"/>
          <w:szCs w:val="20"/>
          <w:lang w:val="en-PH"/>
        </w:rPr>
        <w:tab/>
      </w:r>
      <w:r w:rsidRPr="00C757C4">
        <w:rPr>
          <w:color w:val="000000" w:themeColor="text1"/>
          <w:sz w:val="20"/>
          <w:szCs w:val="20"/>
          <w:lang w:val="en-PH"/>
        </w:rPr>
        <w:tab/>
      </w:r>
      <w:r w:rsidRPr="00C757C4">
        <w:rPr>
          <w:color w:val="000000" w:themeColor="text1"/>
          <w:sz w:val="20"/>
          <w:szCs w:val="20"/>
          <w:lang w:val="en-PH"/>
        </w:rPr>
        <w:tab/>
      </w:r>
    </w:p>
    <w:p w:rsidR="00CD7797" w:rsidRPr="00C757C4" w:rsidRDefault="00CD7797" w:rsidP="00CD7797">
      <w:pPr>
        <w:pStyle w:val="NormalWeb"/>
        <w:spacing w:before="0" w:beforeAutospacing="0" w:after="0" w:afterAutospacing="0"/>
        <w:jc w:val="both"/>
        <w:rPr>
          <w:b/>
          <w:bCs/>
          <w:color w:val="000000" w:themeColor="text1"/>
          <w:sz w:val="20"/>
          <w:szCs w:val="20"/>
          <w:lang w:val="en-PH"/>
        </w:rPr>
      </w:pPr>
    </w:p>
    <w:p w:rsidR="00CD7797" w:rsidRPr="00C757C4" w:rsidRDefault="00CD7797" w:rsidP="00CD7797">
      <w:pPr>
        <w:pStyle w:val="NormalWeb"/>
        <w:spacing w:before="0" w:beforeAutospacing="0" w:after="0" w:afterAutospacing="0"/>
        <w:jc w:val="both"/>
        <w:rPr>
          <w:bCs/>
          <w:color w:val="000000" w:themeColor="text1"/>
          <w:sz w:val="20"/>
          <w:szCs w:val="20"/>
          <w:lang w:val="en-PH"/>
        </w:rPr>
      </w:pPr>
      <w:r w:rsidRPr="00C757C4">
        <w:rPr>
          <w:bCs/>
          <w:color w:val="000000" w:themeColor="text1"/>
          <w:sz w:val="20"/>
          <w:szCs w:val="20"/>
          <w:lang w:val="en-PH"/>
        </w:rPr>
        <w:t>Community Pharmacy</w:t>
      </w:r>
    </w:p>
    <w:p w:rsidR="00CD7797" w:rsidRPr="00BE451D" w:rsidRDefault="00CD7797" w:rsidP="00CD7797">
      <w:pPr>
        <w:spacing w:after="0" w:line="240" w:lineRule="auto"/>
        <w:rPr>
          <w:rFonts w:ascii="Times New Roman" w:hAnsi="Times New Roman" w:cs="Times New Roman"/>
          <w:b/>
          <w:sz w:val="20"/>
          <w:szCs w:val="20"/>
        </w:rPr>
      </w:pPr>
      <w:r>
        <w:rPr>
          <w:rFonts w:ascii="Times New Roman" w:hAnsi="Times New Roman" w:cs="Times New Roman"/>
          <w:b/>
          <w:bCs/>
          <w:color w:val="000000" w:themeColor="text1"/>
          <w:sz w:val="20"/>
          <w:szCs w:val="20"/>
        </w:rPr>
        <w:t>April – May 2012</w:t>
      </w:r>
      <w:r w:rsidRPr="00C757C4">
        <w:rPr>
          <w:rFonts w:ascii="Times New Roman" w:hAnsi="Times New Roman" w:cs="Times New Roman"/>
          <w:b/>
          <w:bCs/>
          <w:color w:val="000000" w:themeColor="text1"/>
          <w:sz w:val="20"/>
          <w:szCs w:val="20"/>
        </w:rPr>
        <w:tab/>
      </w:r>
      <w:r w:rsidRPr="00C757C4">
        <w:rPr>
          <w:rFonts w:ascii="Times New Roman" w:hAnsi="Times New Roman" w:cs="Times New Roman"/>
          <w:bCs/>
          <w:color w:val="000000" w:themeColor="text1"/>
          <w:sz w:val="20"/>
          <w:szCs w:val="20"/>
        </w:rPr>
        <w:tab/>
      </w:r>
      <w:r w:rsidRPr="00C757C4">
        <w:rPr>
          <w:rFonts w:ascii="Times New Roman" w:hAnsi="Times New Roman" w:cs="Times New Roman"/>
          <w:bCs/>
          <w:color w:val="000000" w:themeColor="text1"/>
          <w:sz w:val="20"/>
          <w:szCs w:val="20"/>
        </w:rPr>
        <w:tab/>
      </w:r>
      <w:r w:rsidRPr="00C757C4">
        <w:rPr>
          <w:rFonts w:ascii="Times New Roman" w:hAnsi="Times New Roman" w:cs="Times New Roman"/>
          <w:b/>
          <w:bCs/>
          <w:color w:val="000000" w:themeColor="text1"/>
          <w:sz w:val="20"/>
          <w:szCs w:val="20"/>
        </w:rPr>
        <w:t>Watsons Drugstore</w:t>
      </w:r>
      <w:r w:rsidRPr="00AC2CB2">
        <w:rPr>
          <w:color w:val="000000" w:themeColor="text1"/>
          <w:sz w:val="20"/>
          <w:szCs w:val="20"/>
        </w:rPr>
        <w:tab/>
      </w:r>
    </w:p>
    <w:p w:rsidR="00CD7797" w:rsidRPr="00BE451D" w:rsidRDefault="00CD7797" w:rsidP="00CD7797">
      <w:pPr>
        <w:spacing w:after="0" w:line="240" w:lineRule="auto"/>
        <w:rPr>
          <w:rFonts w:ascii="Times New Roman" w:hAnsi="Times New Roman" w:cs="Times New Roman"/>
          <w:b/>
          <w:sz w:val="20"/>
          <w:szCs w:val="20"/>
        </w:rPr>
      </w:pPr>
    </w:p>
    <w:p w:rsidR="00CD7797" w:rsidRDefault="00CD7797" w:rsidP="009F6A49">
      <w:pPr>
        <w:pStyle w:val="NoSpacing"/>
        <w:spacing w:before="240" w:after="240"/>
        <w:jc w:val="both"/>
        <w:rPr>
          <w:rFonts w:ascii="Arial Narrow" w:hAnsi="Arial Narrow"/>
          <w:sz w:val="22"/>
        </w:rPr>
      </w:pPr>
    </w:p>
    <w:p w:rsidR="00CD7797" w:rsidRDefault="00CD7797" w:rsidP="009F6A49">
      <w:pPr>
        <w:pStyle w:val="NoSpacing"/>
        <w:spacing w:before="240" w:after="240"/>
        <w:jc w:val="both"/>
        <w:rPr>
          <w:rFonts w:ascii="Arial Narrow" w:hAnsi="Arial Narrow"/>
          <w:sz w:val="22"/>
        </w:rPr>
      </w:pPr>
    </w:p>
    <w:p w:rsidR="00CD7797" w:rsidRDefault="00CD7797" w:rsidP="009F6A49">
      <w:pPr>
        <w:pStyle w:val="NoSpacing"/>
        <w:spacing w:before="240" w:after="240"/>
        <w:jc w:val="both"/>
        <w:rPr>
          <w:rFonts w:ascii="Arial Narrow" w:hAnsi="Arial Narrow"/>
          <w:sz w:val="22"/>
        </w:rPr>
      </w:pPr>
    </w:p>
    <w:p w:rsidR="00CD7797" w:rsidRDefault="00CD7797" w:rsidP="009F6A49">
      <w:pPr>
        <w:pStyle w:val="NoSpacing"/>
        <w:spacing w:before="240" w:after="240"/>
        <w:jc w:val="both"/>
        <w:rPr>
          <w:rFonts w:ascii="Arial Narrow" w:hAnsi="Arial Narrow"/>
          <w:sz w:val="22"/>
        </w:rPr>
      </w:pPr>
    </w:p>
    <w:p w:rsidR="00CD7797" w:rsidRDefault="00CD7797" w:rsidP="009F6A49">
      <w:pPr>
        <w:pStyle w:val="NoSpacing"/>
        <w:spacing w:before="240" w:after="240"/>
        <w:jc w:val="both"/>
        <w:rPr>
          <w:rFonts w:ascii="Arial Narrow" w:hAnsi="Arial Narrow"/>
          <w:sz w:val="22"/>
        </w:rPr>
      </w:pPr>
    </w:p>
    <w:p w:rsidR="00CD7797" w:rsidRDefault="00CD7797" w:rsidP="009F6A49">
      <w:pPr>
        <w:pStyle w:val="NoSpacing"/>
        <w:spacing w:before="240" w:after="240"/>
        <w:jc w:val="both"/>
        <w:rPr>
          <w:rFonts w:ascii="Arial Narrow" w:hAnsi="Arial Narrow"/>
          <w:sz w:val="22"/>
        </w:rPr>
      </w:pPr>
    </w:p>
    <w:p w:rsidR="00CD7797" w:rsidRDefault="00CD7797" w:rsidP="009F6A49">
      <w:pPr>
        <w:pStyle w:val="NoSpacing"/>
        <w:spacing w:before="240" w:after="240"/>
        <w:jc w:val="both"/>
        <w:rPr>
          <w:rFonts w:ascii="Arial Narrow" w:hAnsi="Arial Narrow"/>
          <w:sz w:val="22"/>
        </w:rPr>
      </w:pPr>
    </w:p>
    <w:p w:rsidR="00CD7797" w:rsidRDefault="00CD7797" w:rsidP="009F6A49">
      <w:pPr>
        <w:pStyle w:val="NoSpacing"/>
        <w:spacing w:before="240" w:after="240"/>
        <w:jc w:val="both"/>
        <w:rPr>
          <w:rFonts w:ascii="Arial Narrow" w:hAnsi="Arial Narrow"/>
          <w:sz w:val="22"/>
        </w:rPr>
      </w:pPr>
    </w:p>
    <w:p w:rsidR="00CD7797" w:rsidRDefault="00CD7797" w:rsidP="009F6A49">
      <w:pPr>
        <w:pStyle w:val="NoSpacing"/>
        <w:spacing w:before="240" w:after="240"/>
        <w:jc w:val="both"/>
        <w:rPr>
          <w:rFonts w:ascii="Arial Narrow" w:hAnsi="Arial Narrow"/>
          <w:sz w:val="22"/>
        </w:rPr>
      </w:pPr>
    </w:p>
    <w:p w:rsidR="00CD7797" w:rsidRDefault="00CD7797" w:rsidP="009F6A49">
      <w:pPr>
        <w:pStyle w:val="NoSpacing"/>
        <w:spacing w:before="240" w:after="240"/>
        <w:jc w:val="both"/>
        <w:rPr>
          <w:rFonts w:ascii="Arial Narrow" w:hAnsi="Arial Narrow"/>
          <w:sz w:val="22"/>
        </w:rPr>
      </w:pPr>
    </w:p>
    <w:sectPr w:rsidR="00CD7797" w:rsidSect="0019417E">
      <w:footerReference w:type="default" r:id="rId10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4784" w:rsidRDefault="00124784" w:rsidP="00575A46">
      <w:pPr>
        <w:spacing w:after="0" w:line="240" w:lineRule="auto"/>
      </w:pPr>
      <w:r>
        <w:separator/>
      </w:r>
    </w:p>
  </w:endnote>
  <w:endnote w:type="continuationSeparator" w:id="0">
    <w:p w:rsidR="00124784" w:rsidRDefault="00124784" w:rsidP="00575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MinionPro-Regular">
    <w:panose1 w:val="00000000000000000000"/>
    <w:charset w:val="00"/>
    <w:family w:val="auto"/>
    <w:notTrueType/>
    <w:pitch w:val="default"/>
    <w:sig w:usb0="00000003" w:usb1="00000000" w:usb2="00000000" w:usb3="00000000" w:csb0="00000001" w:csb1="00000000"/>
  </w:font>
  <w:font w:name="MinionMath-Capt">
    <w:altName w:val="Arial Unicode MS"/>
    <w:panose1 w:val="00000000000000000000"/>
    <w:charset w:val="86"/>
    <w:family w:val="auto"/>
    <w:notTrueType/>
    <w:pitch w:val="default"/>
    <w:sig w:usb0="00000000" w:usb1="080E0000" w:usb2="00000010" w:usb3="00000000" w:csb0="00040000" w:csb1="00000000"/>
  </w:font>
  <w:font w:name="MinionPro-It">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TimesNewRomanPSMT">
    <w:altName w:val="MS Gothic"/>
    <w:panose1 w:val="00000000000000000000"/>
    <w:charset w:val="00"/>
    <w:family w:val="swiss"/>
    <w:notTrueType/>
    <w:pitch w:val="default"/>
    <w:sig w:usb0="00000003" w:usb1="08070000" w:usb2="00000010"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26313"/>
      <w:docPartObj>
        <w:docPartGallery w:val="Page Numbers (Bottom of Page)"/>
        <w:docPartUnique/>
      </w:docPartObj>
    </w:sdtPr>
    <w:sdtEndPr/>
    <w:sdtContent>
      <w:sdt>
        <w:sdtPr>
          <w:id w:val="860082579"/>
          <w:docPartObj>
            <w:docPartGallery w:val="Page Numbers (Top of Page)"/>
            <w:docPartUnique/>
          </w:docPartObj>
        </w:sdtPr>
        <w:sdtEndPr/>
        <w:sdtContent>
          <w:p w:rsidR="008B45B8" w:rsidRDefault="008B45B8">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104406">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104406">
              <w:rPr>
                <w:b/>
                <w:bCs/>
                <w:noProof/>
              </w:rPr>
              <w:t>54</w:t>
            </w:r>
            <w:r>
              <w:rPr>
                <w:b/>
                <w:bCs/>
                <w:sz w:val="24"/>
                <w:szCs w:val="24"/>
              </w:rPr>
              <w:fldChar w:fldCharType="end"/>
            </w:r>
          </w:p>
        </w:sdtContent>
      </w:sdt>
    </w:sdtContent>
  </w:sdt>
  <w:p w:rsidR="008B45B8" w:rsidRDefault="008B45B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4784" w:rsidRDefault="00124784" w:rsidP="00575A46">
      <w:pPr>
        <w:spacing w:after="0" w:line="240" w:lineRule="auto"/>
      </w:pPr>
      <w:r>
        <w:separator/>
      </w:r>
    </w:p>
  </w:footnote>
  <w:footnote w:type="continuationSeparator" w:id="0">
    <w:p w:rsidR="00124784" w:rsidRDefault="00124784" w:rsidP="00575A4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B7DD2"/>
    <w:multiLevelType w:val="hybridMultilevel"/>
    <w:tmpl w:val="1F36CF2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
    <w:nsid w:val="147621B9"/>
    <w:multiLevelType w:val="hybridMultilevel"/>
    <w:tmpl w:val="FB6CFDF0"/>
    <w:lvl w:ilvl="0" w:tplc="3DCE57DC">
      <w:start w:val="1"/>
      <w:numFmt w:val="decimal"/>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2">
    <w:nsid w:val="16BC6776"/>
    <w:multiLevelType w:val="hybridMultilevel"/>
    <w:tmpl w:val="CD9EE2D4"/>
    <w:lvl w:ilvl="0" w:tplc="3409000F">
      <w:start w:val="1"/>
      <w:numFmt w:val="decimal"/>
      <w:lvlText w:val="%1."/>
      <w:lvlJc w:val="left"/>
      <w:pPr>
        <w:ind w:left="1440" w:hanging="360"/>
      </w:p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3">
    <w:nsid w:val="1F87481B"/>
    <w:multiLevelType w:val="hybridMultilevel"/>
    <w:tmpl w:val="CEAC5B5C"/>
    <w:lvl w:ilvl="0" w:tplc="34090011">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
    <w:nsid w:val="3D1E6039"/>
    <w:multiLevelType w:val="hybridMultilevel"/>
    <w:tmpl w:val="FAE02030"/>
    <w:lvl w:ilvl="0" w:tplc="0F4C4E4A">
      <w:start w:val="1"/>
      <w:numFmt w:val="decimal"/>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5">
    <w:nsid w:val="5D0A16C1"/>
    <w:multiLevelType w:val="multilevel"/>
    <w:tmpl w:val="2214AF42"/>
    <w:lvl w:ilvl="0">
      <w:start w:val="3"/>
      <w:numFmt w:val="decimal"/>
      <w:lvlText w:val="%1"/>
      <w:lvlJc w:val="left"/>
      <w:pPr>
        <w:ind w:left="360" w:hanging="360"/>
      </w:pPr>
      <w:rPr>
        <w:rFonts w:hint="default"/>
      </w:rPr>
    </w:lvl>
    <w:lvl w:ilvl="1">
      <w:start w:val="1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nsid w:val="65EC5BF7"/>
    <w:multiLevelType w:val="hybridMultilevel"/>
    <w:tmpl w:val="D440322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7">
    <w:nsid w:val="78650761"/>
    <w:multiLevelType w:val="hybridMultilevel"/>
    <w:tmpl w:val="20525C28"/>
    <w:lvl w:ilvl="0" w:tplc="9CF60982">
      <w:start w:val="1"/>
      <w:numFmt w:val="decimal"/>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num w:numId="1">
    <w:abstractNumId w:val="6"/>
  </w:num>
  <w:num w:numId="2">
    <w:abstractNumId w:val="3"/>
  </w:num>
  <w:num w:numId="3">
    <w:abstractNumId w:val="5"/>
  </w:num>
  <w:num w:numId="4">
    <w:abstractNumId w:val="0"/>
  </w:num>
  <w:num w:numId="5">
    <w:abstractNumId w:val="7"/>
  </w:num>
  <w:num w:numId="6">
    <w:abstractNumId w:val="2"/>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02FA"/>
    <w:rsid w:val="00007D0B"/>
    <w:rsid w:val="00013BA0"/>
    <w:rsid w:val="00023B9E"/>
    <w:rsid w:val="00034C62"/>
    <w:rsid w:val="00043408"/>
    <w:rsid w:val="00071AE0"/>
    <w:rsid w:val="000736B9"/>
    <w:rsid w:val="000967D4"/>
    <w:rsid w:val="000B4F40"/>
    <w:rsid w:val="000D1390"/>
    <w:rsid w:val="000D1FCE"/>
    <w:rsid w:val="000F10FB"/>
    <w:rsid w:val="000F3837"/>
    <w:rsid w:val="00104406"/>
    <w:rsid w:val="00124784"/>
    <w:rsid w:val="001302FA"/>
    <w:rsid w:val="0014176A"/>
    <w:rsid w:val="001574AC"/>
    <w:rsid w:val="0019417E"/>
    <w:rsid w:val="001A2F10"/>
    <w:rsid w:val="001A49C6"/>
    <w:rsid w:val="001B5AFB"/>
    <w:rsid w:val="001C0AF6"/>
    <w:rsid w:val="001D1C7B"/>
    <w:rsid w:val="001D59C8"/>
    <w:rsid w:val="001E2868"/>
    <w:rsid w:val="001F222D"/>
    <w:rsid w:val="001F49AF"/>
    <w:rsid w:val="001F6D73"/>
    <w:rsid w:val="002065CC"/>
    <w:rsid w:val="00212410"/>
    <w:rsid w:val="00214D83"/>
    <w:rsid w:val="00247215"/>
    <w:rsid w:val="0026644A"/>
    <w:rsid w:val="00290898"/>
    <w:rsid w:val="002A4839"/>
    <w:rsid w:val="002B2993"/>
    <w:rsid w:val="002C2804"/>
    <w:rsid w:val="002C4D7A"/>
    <w:rsid w:val="002C6F84"/>
    <w:rsid w:val="002D5D7F"/>
    <w:rsid w:val="003055EE"/>
    <w:rsid w:val="00307CB3"/>
    <w:rsid w:val="0032325B"/>
    <w:rsid w:val="00355A38"/>
    <w:rsid w:val="00361966"/>
    <w:rsid w:val="0037627A"/>
    <w:rsid w:val="00396AAF"/>
    <w:rsid w:val="003B4B76"/>
    <w:rsid w:val="003D7C57"/>
    <w:rsid w:val="00405A97"/>
    <w:rsid w:val="004561D7"/>
    <w:rsid w:val="00460AA4"/>
    <w:rsid w:val="0046548A"/>
    <w:rsid w:val="0047286D"/>
    <w:rsid w:val="00483F0C"/>
    <w:rsid w:val="00484C56"/>
    <w:rsid w:val="004A189B"/>
    <w:rsid w:val="004A274C"/>
    <w:rsid w:val="004B2122"/>
    <w:rsid w:val="004C1AF6"/>
    <w:rsid w:val="004C5B18"/>
    <w:rsid w:val="004F1093"/>
    <w:rsid w:val="004F2937"/>
    <w:rsid w:val="004F41D0"/>
    <w:rsid w:val="004F7B9D"/>
    <w:rsid w:val="00520C4E"/>
    <w:rsid w:val="005262B1"/>
    <w:rsid w:val="005368F0"/>
    <w:rsid w:val="00542C19"/>
    <w:rsid w:val="00551728"/>
    <w:rsid w:val="00561A18"/>
    <w:rsid w:val="00575A46"/>
    <w:rsid w:val="0057721F"/>
    <w:rsid w:val="00585CB1"/>
    <w:rsid w:val="0059672A"/>
    <w:rsid w:val="005A01FD"/>
    <w:rsid w:val="005A7DAF"/>
    <w:rsid w:val="005B04F5"/>
    <w:rsid w:val="005C446D"/>
    <w:rsid w:val="005D1370"/>
    <w:rsid w:val="005F03B4"/>
    <w:rsid w:val="005F2BE1"/>
    <w:rsid w:val="00605669"/>
    <w:rsid w:val="00606200"/>
    <w:rsid w:val="00607BDF"/>
    <w:rsid w:val="00635E72"/>
    <w:rsid w:val="00666104"/>
    <w:rsid w:val="00694015"/>
    <w:rsid w:val="006A2329"/>
    <w:rsid w:val="006C359C"/>
    <w:rsid w:val="006C545F"/>
    <w:rsid w:val="006E5668"/>
    <w:rsid w:val="00713348"/>
    <w:rsid w:val="0071665A"/>
    <w:rsid w:val="0071668E"/>
    <w:rsid w:val="007254F9"/>
    <w:rsid w:val="00732C3C"/>
    <w:rsid w:val="0074524F"/>
    <w:rsid w:val="007725F9"/>
    <w:rsid w:val="007A31BA"/>
    <w:rsid w:val="007B5C77"/>
    <w:rsid w:val="007C36E8"/>
    <w:rsid w:val="007D74B1"/>
    <w:rsid w:val="008400C2"/>
    <w:rsid w:val="008A3681"/>
    <w:rsid w:val="008B45B8"/>
    <w:rsid w:val="008B5A0E"/>
    <w:rsid w:val="008C39AF"/>
    <w:rsid w:val="008D7B00"/>
    <w:rsid w:val="008E5E6D"/>
    <w:rsid w:val="008F3BDA"/>
    <w:rsid w:val="009049B3"/>
    <w:rsid w:val="00904A2D"/>
    <w:rsid w:val="00914E37"/>
    <w:rsid w:val="0091534C"/>
    <w:rsid w:val="0092369E"/>
    <w:rsid w:val="0095578E"/>
    <w:rsid w:val="00965938"/>
    <w:rsid w:val="00970838"/>
    <w:rsid w:val="00973AE4"/>
    <w:rsid w:val="00991ADF"/>
    <w:rsid w:val="009A35DC"/>
    <w:rsid w:val="009A71C5"/>
    <w:rsid w:val="009B6123"/>
    <w:rsid w:val="009C65BC"/>
    <w:rsid w:val="009C7309"/>
    <w:rsid w:val="009E1AB6"/>
    <w:rsid w:val="009E1B36"/>
    <w:rsid w:val="009E32EE"/>
    <w:rsid w:val="009F587D"/>
    <w:rsid w:val="009F6A49"/>
    <w:rsid w:val="00A01A8D"/>
    <w:rsid w:val="00A10FFE"/>
    <w:rsid w:val="00A202F9"/>
    <w:rsid w:val="00A235EE"/>
    <w:rsid w:val="00A3503D"/>
    <w:rsid w:val="00A3718F"/>
    <w:rsid w:val="00A50A4F"/>
    <w:rsid w:val="00A56EAD"/>
    <w:rsid w:val="00A577B1"/>
    <w:rsid w:val="00A63726"/>
    <w:rsid w:val="00A853B0"/>
    <w:rsid w:val="00A97A04"/>
    <w:rsid w:val="00AA703C"/>
    <w:rsid w:val="00AC4B76"/>
    <w:rsid w:val="00AE492E"/>
    <w:rsid w:val="00AF2B55"/>
    <w:rsid w:val="00B00C32"/>
    <w:rsid w:val="00B038C3"/>
    <w:rsid w:val="00B03F29"/>
    <w:rsid w:val="00B05059"/>
    <w:rsid w:val="00B07F86"/>
    <w:rsid w:val="00B16A71"/>
    <w:rsid w:val="00B54902"/>
    <w:rsid w:val="00B6105A"/>
    <w:rsid w:val="00B67923"/>
    <w:rsid w:val="00B93EEC"/>
    <w:rsid w:val="00B96D00"/>
    <w:rsid w:val="00BC7E76"/>
    <w:rsid w:val="00BD5EC1"/>
    <w:rsid w:val="00BE451D"/>
    <w:rsid w:val="00BF490B"/>
    <w:rsid w:val="00C00774"/>
    <w:rsid w:val="00C16355"/>
    <w:rsid w:val="00C23839"/>
    <w:rsid w:val="00C32FCF"/>
    <w:rsid w:val="00C44022"/>
    <w:rsid w:val="00C646A8"/>
    <w:rsid w:val="00C73415"/>
    <w:rsid w:val="00C84509"/>
    <w:rsid w:val="00C93886"/>
    <w:rsid w:val="00CD0245"/>
    <w:rsid w:val="00CD5F4C"/>
    <w:rsid w:val="00CD7797"/>
    <w:rsid w:val="00D0230E"/>
    <w:rsid w:val="00D30EC1"/>
    <w:rsid w:val="00D6569E"/>
    <w:rsid w:val="00D73DC9"/>
    <w:rsid w:val="00DA465F"/>
    <w:rsid w:val="00DC215F"/>
    <w:rsid w:val="00DF1193"/>
    <w:rsid w:val="00E04C56"/>
    <w:rsid w:val="00E11C2C"/>
    <w:rsid w:val="00E45D84"/>
    <w:rsid w:val="00E7538B"/>
    <w:rsid w:val="00EB28E1"/>
    <w:rsid w:val="00EC532A"/>
    <w:rsid w:val="00F11BAB"/>
    <w:rsid w:val="00F15CD7"/>
    <w:rsid w:val="00F311B7"/>
    <w:rsid w:val="00F326DB"/>
    <w:rsid w:val="00F34656"/>
    <w:rsid w:val="00F36B1F"/>
    <w:rsid w:val="00F4699A"/>
    <w:rsid w:val="00F57C41"/>
    <w:rsid w:val="00F67E5E"/>
    <w:rsid w:val="00F76F35"/>
    <w:rsid w:val="00F77BFF"/>
    <w:rsid w:val="00F87C53"/>
    <w:rsid w:val="00FB0E5D"/>
    <w:rsid w:val="00FB44A8"/>
    <w:rsid w:val="00FB5865"/>
    <w:rsid w:val="00FC2A4C"/>
    <w:rsid w:val="00FE0C72"/>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83F0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5262B1"/>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4015"/>
    <w:rPr>
      <w:color w:val="0000FF" w:themeColor="hyperlink"/>
      <w:u w:val="single"/>
    </w:rPr>
  </w:style>
  <w:style w:type="paragraph" w:styleId="NoSpacing">
    <w:name w:val="No Spacing"/>
    <w:uiPriority w:val="1"/>
    <w:qFormat/>
    <w:rsid w:val="00290898"/>
    <w:pPr>
      <w:spacing w:after="0" w:line="240" w:lineRule="auto"/>
    </w:pPr>
    <w:rPr>
      <w:rFonts w:ascii="Times New Roman" w:hAnsi="Times New Roman"/>
      <w:sz w:val="24"/>
      <w:lang w:val="en-US"/>
    </w:rPr>
  </w:style>
  <w:style w:type="table" w:styleId="TableGrid">
    <w:name w:val="Table Grid"/>
    <w:basedOn w:val="TableNormal"/>
    <w:uiPriority w:val="39"/>
    <w:rsid w:val="002908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be">
    <w:name w:val="_xbe"/>
    <w:basedOn w:val="DefaultParagraphFont"/>
    <w:rsid w:val="00290898"/>
  </w:style>
  <w:style w:type="paragraph" w:styleId="ListParagraph">
    <w:name w:val="List Paragraph"/>
    <w:basedOn w:val="Normal"/>
    <w:uiPriority w:val="34"/>
    <w:qFormat/>
    <w:rsid w:val="00D6569E"/>
    <w:pPr>
      <w:ind w:left="720"/>
      <w:contextualSpacing/>
    </w:pPr>
  </w:style>
  <w:style w:type="paragraph" w:styleId="BalloonText">
    <w:name w:val="Balloon Text"/>
    <w:basedOn w:val="Normal"/>
    <w:link w:val="BalloonTextChar"/>
    <w:uiPriority w:val="99"/>
    <w:semiHidden/>
    <w:unhideWhenUsed/>
    <w:rsid w:val="00A637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3726"/>
    <w:rPr>
      <w:rFonts w:ascii="Tahoma" w:hAnsi="Tahoma" w:cs="Tahoma"/>
      <w:sz w:val="16"/>
      <w:szCs w:val="16"/>
    </w:rPr>
  </w:style>
  <w:style w:type="paragraph" w:customStyle="1" w:styleId="Default">
    <w:name w:val="Default"/>
    <w:rsid w:val="00F76F3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3Char">
    <w:name w:val="Heading 3 Char"/>
    <w:basedOn w:val="DefaultParagraphFont"/>
    <w:link w:val="Heading3"/>
    <w:uiPriority w:val="9"/>
    <w:rsid w:val="005262B1"/>
    <w:rPr>
      <w:rFonts w:ascii="Times New Roman" w:eastAsia="Times New Roman" w:hAnsi="Times New Roman" w:cs="Times New Roman"/>
      <w:b/>
      <w:bCs/>
      <w:sz w:val="27"/>
      <w:szCs w:val="27"/>
      <w:lang w:val="en-US"/>
    </w:rPr>
  </w:style>
  <w:style w:type="paragraph" w:styleId="NormalWeb">
    <w:name w:val="Normal (Web)"/>
    <w:basedOn w:val="Normal"/>
    <w:uiPriority w:val="99"/>
    <w:unhideWhenUsed/>
    <w:qFormat/>
    <w:rsid w:val="005262B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5262B1"/>
    <w:rPr>
      <w:i/>
      <w:iCs/>
    </w:rPr>
  </w:style>
  <w:style w:type="character" w:customStyle="1" w:styleId="volume">
    <w:name w:val="volume"/>
    <w:basedOn w:val="DefaultParagraphFont"/>
    <w:rsid w:val="009E32EE"/>
  </w:style>
  <w:style w:type="character" w:customStyle="1" w:styleId="Heading1Char">
    <w:name w:val="Heading 1 Char"/>
    <w:basedOn w:val="DefaultParagraphFont"/>
    <w:link w:val="Heading1"/>
    <w:uiPriority w:val="9"/>
    <w:rsid w:val="00483F0C"/>
    <w:rPr>
      <w:rFonts w:asciiTheme="majorHAnsi" w:eastAsiaTheme="majorEastAsia" w:hAnsiTheme="majorHAnsi" w:cstheme="majorBidi"/>
      <w:b/>
      <w:bCs/>
      <w:color w:val="365F91" w:themeColor="accent1" w:themeShade="BF"/>
      <w:sz w:val="28"/>
      <w:szCs w:val="28"/>
    </w:rPr>
  </w:style>
  <w:style w:type="character" w:styleId="Strong">
    <w:name w:val="Strong"/>
    <w:basedOn w:val="DefaultParagraphFont"/>
    <w:uiPriority w:val="22"/>
    <w:qFormat/>
    <w:rsid w:val="00F77BFF"/>
    <w:rPr>
      <w:b/>
      <w:bCs/>
    </w:rPr>
  </w:style>
  <w:style w:type="character" w:customStyle="1" w:styleId="highlight">
    <w:name w:val="highlight"/>
    <w:basedOn w:val="DefaultParagraphFont"/>
    <w:rsid w:val="009F6A49"/>
  </w:style>
  <w:style w:type="paragraph" w:styleId="Header">
    <w:name w:val="header"/>
    <w:basedOn w:val="Normal"/>
    <w:link w:val="HeaderChar"/>
    <w:uiPriority w:val="99"/>
    <w:unhideWhenUsed/>
    <w:rsid w:val="00575A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5A46"/>
  </w:style>
  <w:style w:type="paragraph" w:styleId="Footer">
    <w:name w:val="footer"/>
    <w:basedOn w:val="Normal"/>
    <w:link w:val="FooterChar"/>
    <w:uiPriority w:val="99"/>
    <w:unhideWhenUsed/>
    <w:rsid w:val="00575A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5A46"/>
  </w:style>
  <w:style w:type="paragraph" w:customStyle="1" w:styleId="1908B561879E4FA493D43F06B79E341D">
    <w:name w:val="1908B561879E4FA493D43F06B79E341D"/>
    <w:rsid w:val="001C0AF6"/>
    <w:rPr>
      <w:rFonts w:eastAsiaTheme="minorEastAsia"/>
      <w:lang w:val="en-US" w:eastAsia="ja-JP"/>
    </w:rPr>
  </w:style>
  <w:style w:type="character" w:customStyle="1" w:styleId="5yl5">
    <w:name w:val="_5yl5"/>
    <w:basedOn w:val="DefaultParagraphFont"/>
    <w:rsid w:val="00CD7797"/>
  </w:style>
  <w:style w:type="paragraph" w:styleId="BodyText3">
    <w:name w:val="Body Text 3"/>
    <w:link w:val="BodyText3Char"/>
    <w:uiPriority w:val="99"/>
    <w:semiHidden/>
    <w:unhideWhenUsed/>
    <w:rsid w:val="00CD7797"/>
    <w:pPr>
      <w:spacing w:after="0" w:line="240" w:lineRule="auto"/>
    </w:pPr>
    <w:rPr>
      <w:rFonts w:ascii="Tw Cen MT" w:eastAsia="Times New Roman" w:hAnsi="Tw Cen MT" w:cs="Times New Roman"/>
      <w:color w:val="000000"/>
      <w:kern w:val="28"/>
      <w:lang w:val="en-US"/>
    </w:rPr>
  </w:style>
  <w:style w:type="character" w:customStyle="1" w:styleId="BodyText3Char">
    <w:name w:val="Body Text 3 Char"/>
    <w:basedOn w:val="DefaultParagraphFont"/>
    <w:link w:val="BodyText3"/>
    <w:uiPriority w:val="99"/>
    <w:semiHidden/>
    <w:rsid w:val="00CD7797"/>
    <w:rPr>
      <w:rFonts w:ascii="Tw Cen MT" w:eastAsia="Times New Roman" w:hAnsi="Tw Cen MT" w:cs="Times New Roman"/>
      <w:color w:val="000000"/>
      <w:kern w:val="28"/>
      <w:lang w:val="en-US"/>
    </w:rPr>
  </w:style>
  <w:style w:type="character" w:styleId="FollowedHyperlink">
    <w:name w:val="FollowedHyperlink"/>
    <w:basedOn w:val="DefaultParagraphFont"/>
    <w:uiPriority w:val="99"/>
    <w:semiHidden/>
    <w:unhideWhenUsed/>
    <w:rsid w:val="000967D4"/>
    <w:rPr>
      <w:color w:val="800080" w:themeColor="followedHyperlink"/>
      <w:u w:val="single"/>
    </w:rPr>
  </w:style>
  <w:style w:type="paragraph" w:styleId="TOC1">
    <w:name w:val="toc 1"/>
    <w:basedOn w:val="Normal"/>
    <w:next w:val="Normal"/>
    <w:autoRedefine/>
    <w:uiPriority w:val="39"/>
    <w:unhideWhenUsed/>
    <w:rsid w:val="00104406"/>
    <w:pPr>
      <w:spacing w:after="0"/>
    </w:pPr>
    <w:rPr>
      <w:rFonts w:ascii="Times New Roman" w:eastAsia="Calibri" w:hAnsi="Times New Roman" w:cs="Times New Roman"/>
      <w:sz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83F0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5262B1"/>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4015"/>
    <w:rPr>
      <w:color w:val="0000FF" w:themeColor="hyperlink"/>
      <w:u w:val="single"/>
    </w:rPr>
  </w:style>
  <w:style w:type="paragraph" w:styleId="NoSpacing">
    <w:name w:val="No Spacing"/>
    <w:uiPriority w:val="1"/>
    <w:qFormat/>
    <w:rsid w:val="00290898"/>
    <w:pPr>
      <w:spacing w:after="0" w:line="240" w:lineRule="auto"/>
    </w:pPr>
    <w:rPr>
      <w:rFonts w:ascii="Times New Roman" w:hAnsi="Times New Roman"/>
      <w:sz w:val="24"/>
      <w:lang w:val="en-US"/>
    </w:rPr>
  </w:style>
  <w:style w:type="table" w:styleId="TableGrid">
    <w:name w:val="Table Grid"/>
    <w:basedOn w:val="TableNormal"/>
    <w:uiPriority w:val="39"/>
    <w:rsid w:val="002908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be">
    <w:name w:val="_xbe"/>
    <w:basedOn w:val="DefaultParagraphFont"/>
    <w:rsid w:val="00290898"/>
  </w:style>
  <w:style w:type="paragraph" w:styleId="ListParagraph">
    <w:name w:val="List Paragraph"/>
    <w:basedOn w:val="Normal"/>
    <w:uiPriority w:val="34"/>
    <w:qFormat/>
    <w:rsid w:val="00D6569E"/>
    <w:pPr>
      <w:ind w:left="720"/>
      <w:contextualSpacing/>
    </w:pPr>
  </w:style>
  <w:style w:type="paragraph" w:styleId="BalloonText">
    <w:name w:val="Balloon Text"/>
    <w:basedOn w:val="Normal"/>
    <w:link w:val="BalloonTextChar"/>
    <w:uiPriority w:val="99"/>
    <w:semiHidden/>
    <w:unhideWhenUsed/>
    <w:rsid w:val="00A637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3726"/>
    <w:rPr>
      <w:rFonts w:ascii="Tahoma" w:hAnsi="Tahoma" w:cs="Tahoma"/>
      <w:sz w:val="16"/>
      <w:szCs w:val="16"/>
    </w:rPr>
  </w:style>
  <w:style w:type="paragraph" w:customStyle="1" w:styleId="Default">
    <w:name w:val="Default"/>
    <w:rsid w:val="00F76F3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3Char">
    <w:name w:val="Heading 3 Char"/>
    <w:basedOn w:val="DefaultParagraphFont"/>
    <w:link w:val="Heading3"/>
    <w:uiPriority w:val="9"/>
    <w:rsid w:val="005262B1"/>
    <w:rPr>
      <w:rFonts w:ascii="Times New Roman" w:eastAsia="Times New Roman" w:hAnsi="Times New Roman" w:cs="Times New Roman"/>
      <w:b/>
      <w:bCs/>
      <w:sz w:val="27"/>
      <w:szCs w:val="27"/>
      <w:lang w:val="en-US"/>
    </w:rPr>
  </w:style>
  <w:style w:type="paragraph" w:styleId="NormalWeb">
    <w:name w:val="Normal (Web)"/>
    <w:basedOn w:val="Normal"/>
    <w:uiPriority w:val="99"/>
    <w:unhideWhenUsed/>
    <w:qFormat/>
    <w:rsid w:val="005262B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5262B1"/>
    <w:rPr>
      <w:i/>
      <w:iCs/>
    </w:rPr>
  </w:style>
  <w:style w:type="character" w:customStyle="1" w:styleId="volume">
    <w:name w:val="volume"/>
    <w:basedOn w:val="DefaultParagraphFont"/>
    <w:rsid w:val="009E32EE"/>
  </w:style>
  <w:style w:type="character" w:customStyle="1" w:styleId="Heading1Char">
    <w:name w:val="Heading 1 Char"/>
    <w:basedOn w:val="DefaultParagraphFont"/>
    <w:link w:val="Heading1"/>
    <w:uiPriority w:val="9"/>
    <w:rsid w:val="00483F0C"/>
    <w:rPr>
      <w:rFonts w:asciiTheme="majorHAnsi" w:eastAsiaTheme="majorEastAsia" w:hAnsiTheme="majorHAnsi" w:cstheme="majorBidi"/>
      <w:b/>
      <w:bCs/>
      <w:color w:val="365F91" w:themeColor="accent1" w:themeShade="BF"/>
      <w:sz w:val="28"/>
      <w:szCs w:val="28"/>
    </w:rPr>
  </w:style>
  <w:style w:type="character" w:styleId="Strong">
    <w:name w:val="Strong"/>
    <w:basedOn w:val="DefaultParagraphFont"/>
    <w:uiPriority w:val="22"/>
    <w:qFormat/>
    <w:rsid w:val="00F77BFF"/>
    <w:rPr>
      <w:b/>
      <w:bCs/>
    </w:rPr>
  </w:style>
  <w:style w:type="character" w:customStyle="1" w:styleId="highlight">
    <w:name w:val="highlight"/>
    <w:basedOn w:val="DefaultParagraphFont"/>
    <w:rsid w:val="009F6A49"/>
  </w:style>
  <w:style w:type="paragraph" w:styleId="Header">
    <w:name w:val="header"/>
    <w:basedOn w:val="Normal"/>
    <w:link w:val="HeaderChar"/>
    <w:uiPriority w:val="99"/>
    <w:unhideWhenUsed/>
    <w:rsid w:val="00575A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5A46"/>
  </w:style>
  <w:style w:type="paragraph" w:styleId="Footer">
    <w:name w:val="footer"/>
    <w:basedOn w:val="Normal"/>
    <w:link w:val="FooterChar"/>
    <w:uiPriority w:val="99"/>
    <w:unhideWhenUsed/>
    <w:rsid w:val="00575A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5A46"/>
  </w:style>
  <w:style w:type="paragraph" w:customStyle="1" w:styleId="1908B561879E4FA493D43F06B79E341D">
    <w:name w:val="1908B561879E4FA493D43F06B79E341D"/>
    <w:rsid w:val="001C0AF6"/>
    <w:rPr>
      <w:rFonts w:eastAsiaTheme="minorEastAsia"/>
      <w:lang w:val="en-US" w:eastAsia="ja-JP"/>
    </w:rPr>
  </w:style>
  <w:style w:type="character" w:customStyle="1" w:styleId="5yl5">
    <w:name w:val="_5yl5"/>
    <w:basedOn w:val="DefaultParagraphFont"/>
    <w:rsid w:val="00CD7797"/>
  </w:style>
  <w:style w:type="paragraph" w:styleId="BodyText3">
    <w:name w:val="Body Text 3"/>
    <w:link w:val="BodyText3Char"/>
    <w:uiPriority w:val="99"/>
    <w:semiHidden/>
    <w:unhideWhenUsed/>
    <w:rsid w:val="00CD7797"/>
    <w:pPr>
      <w:spacing w:after="0" w:line="240" w:lineRule="auto"/>
    </w:pPr>
    <w:rPr>
      <w:rFonts w:ascii="Tw Cen MT" w:eastAsia="Times New Roman" w:hAnsi="Tw Cen MT" w:cs="Times New Roman"/>
      <w:color w:val="000000"/>
      <w:kern w:val="28"/>
      <w:lang w:val="en-US"/>
    </w:rPr>
  </w:style>
  <w:style w:type="character" w:customStyle="1" w:styleId="BodyText3Char">
    <w:name w:val="Body Text 3 Char"/>
    <w:basedOn w:val="DefaultParagraphFont"/>
    <w:link w:val="BodyText3"/>
    <w:uiPriority w:val="99"/>
    <w:semiHidden/>
    <w:rsid w:val="00CD7797"/>
    <w:rPr>
      <w:rFonts w:ascii="Tw Cen MT" w:eastAsia="Times New Roman" w:hAnsi="Tw Cen MT" w:cs="Times New Roman"/>
      <w:color w:val="000000"/>
      <w:kern w:val="28"/>
      <w:lang w:val="en-US"/>
    </w:rPr>
  </w:style>
  <w:style w:type="character" w:styleId="FollowedHyperlink">
    <w:name w:val="FollowedHyperlink"/>
    <w:basedOn w:val="DefaultParagraphFont"/>
    <w:uiPriority w:val="99"/>
    <w:semiHidden/>
    <w:unhideWhenUsed/>
    <w:rsid w:val="000967D4"/>
    <w:rPr>
      <w:color w:val="800080" w:themeColor="followedHyperlink"/>
      <w:u w:val="single"/>
    </w:rPr>
  </w:style>
  <w:style w:type="paragraph" w:styleId="TOC1">
    <w:name w:val="toc 1"/>
    <w:basedOn w:val="Normal"/>
    <w:next w:val="Normal"/>
    <w:autoRedefine/>
    <w:uiPriority w:val="39"/>
    <w:unhideWhenUsed/>
    <w:rsid w:val="00104406"/>
    <w:pPr>
      <w:spacing w:after="0"/>
    </w:pPr>
    <w:rPr>
      <w:rFonts w:ascii="Times New Roman" w:eastAsia="Calibri" w:hAnsi="Times New Roman" w:cs="Times New Roman"/>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8489110">
      <w:bodyDiv w:val="1"/>
      <w:marLeft w:val="0"/>
      <w:marRight w:val="0"/>
      <w:marTop w:val="0"/>
      <w:marBottom w:val="0"/>
      <w:divBdr>
        <w:top w:val="none" w:sz="0" w:space="0" w:color="auto"/>
        <w:left w:val="none" w:sz="0" w:space="0" w:color="auto"/>
        <w:bottom w:val="none" w:sz="0" w:space="0" w:color="auto"/>
        <w:right w:val="none" w:sz="0" w:space="0" w:color="auto"/>
      </w:divBdr>
    </w:div>
    <w:div w:id="640892064">
      <w:bodyDiv w:val="1"/>
      <w:marLeft w:val="0"/>
      <w:marRight w:val="0"/>
      <w:marTop w:val="0"/>
      <w:marBottom w:val="0"/>
      <w:divBdr>
        <w:top w:val="none" w:sz="0" w:space="0" w:color="auto"/>
        <w:left w:val="none" w:sz="0" w:space="0" w:color="auto"/>
        <w:bottom w:val="none" w:sz="0" w:space="0" w:color="auto"/>
        <w:right w:val="none" w:sz="0" w:space="0" w:color="auto"/>
      </w:divBdr>
    </w:div>
    <w:div w:id="759105828">
      <w:bodyDiv w:val="1"/>
      <w:marLeft w:val="0"/>
      <w:marRight w:val="0"/>
      <w:marTop w:val="0"/>
      <w:marBottom w:val="0"/>
      <w:divBdr>
        <w:top w:val="none" w:sz="0" w:space="0" w:color="auto"/>
        <w:left w:val="none" w:sz="0" w:space="0" w:color="auto"/>
        <w:bottom w:val="none" w:sz="0" w:space="0" w:color="auto"/>
        <w:right w:val="none" w:sz="0" w:space="0" w:color="auto"/>
      </w:divBdr>
    </w:div>
    <w:div w:id="1027830262">
      <w:bodyDiv w:val="1"/>
      <w:marLeft w:val="0"/>
      <w:marRight w:val="0"/>
      <w:marTop w:val="0"/>
      <w:marBottom w:val="0"/>
      <w:divBdr>
        <w:top w:val="none" w:sz="0" w:space="0" w:color="auto"/>
        <w:left w:val="none" w:sz="0" w:space="0" w:color="auto"/>
        <w:bottom w:val="none" w:sz="0" w:space="0" w:color="auto"/>
        <w:right w:val="none" w:sz="0" w:space="0" w:color="auto"/>
      </w:divBdr>
    </w:div>
    <w:div w:id="1049186873">
      <w:bodyDiv w:val="1"/>
      <w:marLeft w:val="0"/>
      <w:marRight w:val="0"/>
      <w:marTop w:val="0"/>
      <w:marBottom w:val="0"/>
      <w:divBdr>
        <w:top w:val="none" w:sz="0" w:space="0" w:color="auto"/>
        <w:left w:val="none" w:sz="0" w:space="0" w:color="auto"/>
        <w:bottom w:val="none" w:sz="0" w:space="0" w:color="auto"/>
        <w:right w:val="none" w:sz="0" w:space="0" w:color="auto"/>
      </w:divBdr>
      <w:divsChild>
        <w:div w:id="1339039866">
          <w:marLeft w:val="0"/>
          <w:marRight w:val="0"/>
          <w:marTop w:val="0"/>
          <w:marBottom w:val="0"/>
          <w:divBdr>
            <w:top w:val="none" w:sz="0" w:space="0" w:color="auto"/>
            <w:left w:val="none" w:sz="0" w:space="0" w:color="auto"/>
            <w:bottom w:val="none" w:sz="0" w:space="0" w:color="auto"/>
            <w:right w:val="none" w:sz="0" w:space="0" w:color="auto"/>
          </w:divBdr>
        </w:div>
        <w:div w:id="2134594481">
          <w:marLeft w:val="0"/>
          <w:marRight w:val="0"/>
          <w:marTop w:val="0"/>
          <w:marBottom w:val="0"/>
          <w:divBdr>
            <w:top w:val="none" w:sz="0" w:space="0" w:color="auto"/>
            <w:left w:val="none" w:sz="0" w:space="0" w:color="auto"/>
            <w:bottom w:val="none" w:sz="0" w:space="0" w:color="auto"/>
            <w:right w:val="none" w:sz="0" w:space="0" w:color="auto"/>
          </w:divBdr>
        </w:div>
      </w:divsChild>
    </w:div>
    <w:div w:id="1118833430">
      <w:bodyDiv w:val="1"/>
      <w:marLeft w:val="0"/>
      <w:marRight w:val="0"/>
      <w:marTop w:val="0"/>
      <w:marBottom w:val="0"/>
      <w:divBdr>
        <w:top w:val="none" w:sz="0" w:space="0" w:color="auto"/>
        <w:left w:val="none" w:sz="0" w:space="0" w:color="auto"/>
        <w:bottom w:val="none" w:sz="0" w:space="0" w:color="auto"/>
        <w:right w:val="none" w:sz="0" w:space="0" w:color="auto"/>
      </w:divBdr>
    </w:div>
    <w:div w:id="1477603291">
      <w:bodyDiv w:val="1"/>
      <w:marLeft w:val="0"/>
      <w:marRight w:val="0"/>
      <w:marTop w:val="0"/>
      <w:marBottom w:val="0"/>
      <w:divBdr>
        <w:top w:val="none" w:sz="0" w:space="0" w:color="auto"/>
        <w:left w:val="none" w:sz="0" w:space="0" w:color="auto"/>
        <w:bottom w:val="none" w:sz="0" w:space="0" w:color="auto"/>
        <w:right w:val="none" w:sz="0" w:space="0" w:color="auto"/>
      </w:divBdr>
    </w:div>
    <w:div w:id="1654212676">
      <w:bodyDiv w:val="1"/>
      <w:marLeft w:val="0"/>
      <w:marRight w:val="0"/>
      <w:marTop w:val="0"/>
      <w:marBottom w:val="0"/>
      <w:divBdr>
        <w:top w:val="none" w:sz="0" w:space="0" w:color="auto"/>
        <w:left w:val="none" w:sz="0" w:space="0" w:color="auto"/>
        <w:bottom w:val="none" w:sz="0" w:space="0" w:color="auto"/>
        <w:right w:val="none" w:sz="0" w:space="0" w:color="auto"/>
      </w:divBdr>
    </w:div>
    <w:div w:id="1907648226">
      <w:bodyDiv w:val="1"/>
      <w:marLeft w:val="0"/>
      <w:marRight w:val="0"/>
      <w:marTop w:val="0"/>
      <w:marBottom w:val="0"/>
      <w:divBdr>
        <w:top w:val="none" w:sz="0" w:space="0" w:color="auto"/>
        <w:left w:val="none" w:sz="0" w:space="0" w:color="auto"/>
        <w:bottom w:val="none" w:sz="0" w:space="0" w:color="auto"/>
        <w:right w:val="none" w:sz="0" w:space="0" w:color="auto"/>
      </w:divBdr>
      <w:divsChild>
        <w:div w:id="655501164">
          <w:marLeft w:val="0"/>
          <w:marRight w:val="0"/>
          <w:marTop w:val="0"/>
          <w:marBottom w:val="0"/>
          <w:divBdr>
            <w:top w:val="none" w:sz="0" w:space="0" w:color="auto"/>
            <w:left w:val="none" w:sz="0" w:space="0" w:color="auto"/>
            <w:bottom w:val="none" w:sz="0" w:space="0" w:color="auto"/>
            <w:right w:val="none" w:sz="0" w:space="0" w:color="auto"/>
          </w:divBdr>
        </w:div>
        <w:div w:id="2097088070">
          <w:marLeft w:val="0"/>
          <w:marRight w:val="0"/>
          <w:marTop w:val="0"/>
          <w:marBottom w:val="0"/>
          <w:divBdr>
            <w:top w:val="none" w:sz="0" w:space="0" w:color="auto"/>
            <w:left w:val="none" w:sz="0" w:space="0" w:color="auto"/>
            <w:bottom w:val="none" w:sz="0" w:space="0" w:color="auto"/>
            <w:right w:val="none" w:sz="0" w:space="0" w:color="auto"/>
          </w:divBdr>
        </w:div>
        <w:div w:id="1212766118">
          <w:marLeft w:val="0"/>
          <w:marRight w:val="0"/>
          <w:marTop w:val="0"/>
          <w:marBottom w:val="0"/>
          <w:divBdr>
            <w:top w:val="none" w:sz="0" w:space="0" w:color="auto"/>
            <w:left w:val="none" w:sz="0" w:space="0" w:color="auto"/>
            <w:bottom w:val="none" w:sz="0" w:space="0" w:color="auto"/>
            <w:right w:val="none" w:sz="0" w:space="0" w:color="auto"/>
          </w:divBdr>
        </w:div>
        <w:div w:id="748159617">
          <w:marLeft w:val="0"/>
          <w:marRight w:val="0"/>
          <w:marTop w:val="0"/>
          <w:marBottom w:val="0"/>
          <w:divBdr>
            <w:top w:val="none" w:sz="0" w:space="0" w:color="auto"/>
            <w:left w:val="none" w:sz="0" w:space="0" w:color="auto"/>
            <w:bottom w:val="none" w:sz="0" w:space="0" w:color="auto"/>
            <w:right w:val="none" w:sz="0" w:space="0" w:color="auto"/>
          </w:divBdr>
        </w:div>
        <w:div w:id="472403994">
          <w:marLeft w:val="0"/>
          <w:marRight w:val="0"/>
          <w:marTop w:val="0"/>
          <w:marBottom w:val="0"/>
          <w:divBdr>
            <w:top w:val="none" w:sz="0" w:space="0" w:color="auto"/>
            <w:left w:val="none" w:sz="0" w:space="0" w:color="auto"/>
            <w:bottom w:val="none" w:sz="0" w:space="0" w:color="auto"/>
            <w:right w:val="none" w:sz="0" w:space="0" w:color="auto"/>
          </w:divBdr>
        </w:div>
        <w:div w:id="659696260">
          <w:marLeft w:val="0"/>
          <w:marRight w:val="0"/>
          <w:marTop w:val="0"/>
          <w:marBottom w:val="0"/>
          <w:divBdr>
            <w:top w:val="none" w:sz="0" w:space="0" w:color="auto"/>
            <w:left w:val="none" w:sz="0" w:space="0" w:color="auto"/>
            <w:bottom w:val="none" w:sz="0" w:space="0" w:color="auto"/>
            <w:right w:val="none" w:sz="0" w:space="0" w:color="auto"/>
          </w:divBdr>
        </w:div>
        <w:div w:id="811949767">
          <w:marLeft w:val="0"/>
          <w:marRight w:val="0"/>
          <w:marTop w:val="0"/>
          <w:marBottom w:val="0"/>
          <w:divBdr>
            <w:top w:val="none" w:sz="0" w:space="0" w:color="auto"/>
            <w:left w:val="none" w:sz="0" w:space="0" w:color="auto"/>
            <w:bottom w:val="none" w:sz="0" w:space="0" w:color="auto"/>
            <w:right w:val="none" w:sz="0" w:space="0" w:color="auto"/>
          </w:divBdr>
        </w:div>
        <w:div w:id="343440614">
          <w:marLeft w:val="0"/>
          <w:marRight w:val="0"/>
          <w:marTop w:val="0"/>
          <w:marBottom w:val="0"/>
          <w:divBdr>
            <w:top w:val="none" w:sz="0" w:space="0" w:color="auto"/>
            <w:left w:val="none" w:sz="0" w:space="0" w:color="auto"/>
            <w:bottom w:val="none" w:sz="0" w:space="0" w:color="auto"/>
            <w:right w:val="none" w:sz="0" w:space="0" w:color="auto"/>
          </w:divBdr>
        </w:div>
        <w:div w:id="745154834">
          <w:marLeft w:val="0"/>
          <w:marRight w:val="0"/>
          <w:marTop w:val="0"/>
          <w:marBottom w:val="0"/>
          <w:divBdr>
            <w:top w:val="none" w:sz="0" w:space="0" w:color="auto"/>
            <w:left w:val="none" w:sz="0" w:space="0" w:color="auto"/>
            <w:bottom w:val="none" w:sz="0" w:space="0" w:color="auto"/>
            <w:right w:val="none" w:sz="0" w:space="0" w:color="auto"/>
          </w:divBdr>
        </w:div>
        <w:div w:id="982197993">
          <w:marLeft w:val="0"/>
          <w:marRight w:val="0"/>
          <w:marTop w:val="0"/>
          <w:marBottom w:val="0"/>
          <w:divBdr>
            <w:top w:val="none" w:sz="0" w:space="0" w:color="auto"/>
            <w:left w:val="none" w:sz="0" w:space="0" w:color="auto"/>
            <w:bottom w:val="none" w:sz="0" w:space="0" w:color="auto"/>
            <w:right w:val="none" w:sz="0" w:space="0" w:color="auto"/>
          </w:divBdr>
        </w:div>
        <w:div w:id="1037586580">
          <w:marLeft w:val="0"/>
          <w:marRight w:val="0"/>
          <w:marTop w:val="0"/>
          <w:marBottom w:val="0"/>
          <w:divBdr>
            <w:top w:val="none" w:sz="0" w:space="0" w:color="auto"/>
            <w:left w:val="none" w:sz="0" w:space="0" w:color="auto"/>
            <w:bottom w:val="none" w:sz="0" w:space="0" w:color="auto"/>
            <w:right w:val="none" w:sz="0" w:space="0" w:color="auto"/>
          </w:divBdr>
        </w:div>
        <w:div w:id="1575898789">
          <w:marLeft w:val="0"/>
          <w:marRight w:val="0"/>
          <w:marTop w:val="0"/>
          <w:marBottom w:val="0"/>
          <w:divBdr>
            <w:top w:val="none" w:sz="0" w:space="0" w:color="auto"/>
            <w:left w:val="none" w:sz="0" w:space="0" w:color="auto"/>
            <w:bottom w:val="none" w:sz="0" w:space="0" w:color="auto"/>
            <w:right w:val="none" w:sz="0" w:space="0" w:color="auto"/>
          </w:divBdr>
        </w:div>
        <w:div w:id="1058892881">
          <w:marLeft w:val="0"/>
          <w:marRight w:val="0"/>
          <w:marTop w:val="0"/>
          <w:marBottom w:val="0"/>
          <w:divBdr>
            <w:top w:val="none" w:sz="0" w:space="0" w:color="auto"/>
            <w:left w:val="none" w:sz="0" w:space="0" w:color="auto"/>
            <w:bottom w:val="none" w:sz="0" w:space="0" w:color="auto"/>
            <w:right w:val="none" w:sz="0" w:space="0" w:color="auto"/>
          </w:divBdr>
        </w:div>
        <w:div w:id="1995790511">
          <w:marLeft w:val="0"/>
          <w:marRight w:val="0"/>
          <w:marTop w:val="0"/>
          <w:marBottom w:val="0"/>
          <w:divBdr>
            <w:top w:val="none" w:sz="0" w:space="0" w:color="auto"/>
            <w:left w:val="none" w:sz="0" w:space="0" w:color="auto"/>
            <w:bottom w:val="none" w:sz="0" w:space="0" w:color="auto"/>
            <w:right w:val="none" w:sz="0" w:space="0" w:color="auto"/>
          </w:divBdr>
        </w:div>
        <w:div w:id="1628045964">
          <w:marLeft w:val="0"/>
          <w:marRight w:val="0"/>
          <w:marTop w:val="0"/>
          <w:marBottom w:val="0"/>
          <w:divBdr>
            <w:top w:val="none" w:sz="0" w:space="0" w:color="auto"/>
            <w:left w:val="none" w:sz="0" w:space="0" w:color="auto"/>
            <w:bottom w:val="none" w:sz="0" w:space="0" w:color="auto"/>
            <w:right w:val="none" w:sz="0" w:space="0" w:color="auto"/>
          </w:divBdr>
        </w:div>
        <w:div w:id="1104417075">
          <w:marLeft w:val="0"/>
          <w:marRight w:val="0"/>
          <w:marTop w:val="0"/>
          <w:marBottom w:val="0"/>
          <w:divBdr>
            <w:top w:val="none" w:sz="0" w:space="0" w:color="auto"/>
            <w:left w:val="none" w:sz="0" w:space="0" w:color="auto"/>
            <w:bottom w:val="none" w:sz="0" w:space="0" w:color="auto"/>
            <w:right w:val="none" w:sz="0" w:space="0" w:color="auto"/>
          </w:divBdr>
        </w:div>
        <w:div w:id="1609384809">
          <w:marLeft w:val="0"/>
          <w:marRight w:val="0"/>
          <w:marTop w:val="0"/>
          <w:marBottom w:val="0"/>
          <w:divBdr>
            <w:top w:val="none" w:sz="0" w:space="0" w:color="auto"/>
            <w:left w:val="none" w:sz="0" w:space="0" w:color="auto"/>
            <w:bottom w:val="none" w:sz="0" w:space="0" w:color="auto"/>
            <w:right w:val="none" w:sz="0" w:space="0" w:color="auto"/>
          </w:divBdr>
        </w:div>
        <w:div w:id="607852588">
          <w:marLeft w:val="0"/>
          <w:marRight w:val="0"/>
          <w:marTop w:val="0"/>
          <w:marBottom w:val="0"/>
          <w:divBdr>
            <w:top w:val="none" w:sz="0" w:space="0" w:color="auto"/>
            <w:left w:val="none" w:sz="0" w:space="0" w:color="auto"/>
            <w:bottom w:val="none" w:sz="0" w:space="0" w:color="auto"/>
            <w:right w:val="none" w:sz="0" w:space="0" w:color="auto"/>
          </w:divBdr>
        </w:div>
        <w:div w:id="1606645270">
          <w:marLeft w:val="0"/>
          <w:marRight w:val="0"/>
          <w:marTop w:val="0"/>
          <w:marBottom w:val="0"/>
          <w:divBdr>
            <w:top w:val="none" w:sz="0" w:space="0" w:color="auto"/>
            <w:left w:val="none" w:sz="0" w:space="0" w:color="auto"/>
            <w:bottom w:val="none" w:sz="0" w:space="0" w:color="auto"/>
            <w:right w:val="none" w:sz="0" w:space="0" w:color="auto"/>
          </w:divBdr>
        </w:div>
        <w:div w:id="1194853029">
          <w:marLeft w:val="0"/>
          <w:marRight w:val="0"/>
          <w:marTop w:val="0"/>
          <w:marBottom w:val="0"/>
          <w:divBdr>
            <w:top w:val="none" w:sz="0" w:space="0" w:color="auto"/>
            <w:left w:val="none" w:sz="0" w:space="0" w:color="auto"/>
            <w:bottom w:val="none" w:sz="0" w:space="0" w:color="auto"/>
            <w:right w:val="none" w:sz="0" w:space="0" w:color="auto"/>
          </w:divBdr>
        </w:div>
        <w:div w:id="1805465015">
          <w:marLeft w:val="0"/>
          <w:marRight w:val="0"/>
          <w:marTop w:val="0"/>
          <w:marBottom w:val="0"/>
          <w:divBdr>
            <w:top w:val="none" w:sz="0" w:space="0" w:color="auto"/>
            <w:left w:val="none" w:sz="0" w:space="0" w:color="auto"/>
            <w:bottom w:val="none" w:sz="0" w:space="0" w:color="auto"/>
            <w:right w:val="none" w:sz="0" w:space="0" w:color="auto"/>
          </w:divBdr>
        </w:div>
        <w:div w:id="1029991245">
          <w:marLeft w:val="0"/>
          <w:marRight w:val="0"/>
          <w:marTop w:val="0"/>
          <w:marBottom w:val="0"/>
          <w:divBdr>
            <w:top w:val="none" w:sz="0" w:space="0" w:color="auto"/>
            <w:left w:val="none" w:sz="0" w:space="0" w:color="auto"/>
            <w:bottom w:val="none" w:sz="0" w:space="0" w:color="auto"/>
            <w:right w:val="none" w:sz="0" w:space="0" w:color="auto"/>
          </w:divBdr>
        </w:div>
        <w:div w:id="531109116">
          <w:marLeft w:val="0"/>
          <w:marRight w:val="0"/>
          <w:marTop w:val="0"/>
          <w:marBottom w:val="0"/>
          <w:divBdr>
            <w:top w:val="none" w:sz="0" w:space="0" w:color="auto"/>
            <w:left w:val="none" w:sz="0" w:space="0" w:color="auto"/>
            <w:bottom w:val="none" w:sz="0" w:space="0" w:color="auto"/>
            <w:right w:val="none" w:sz="0" w:space="0" w:color="auto"/>
          </w:divBdr>
        </w:div>
        <w:div w:id="404644527">
          <w:marLeft w:val="0"/>
          <w:marRight w:val="0"/>
          <w:marTop w:val="0"/>
          <w:marBottom w:val="0"/>
          <w:divBdr>
            <w:top w:val="none" w:sz="0" w:space="0" w:color="auto"/>
            <w:left w:val="none" w:sz="0" w:space="0" w:color="auto"/>
            <w:bottom w:val="none" w:sz="0" w:space="0" w:color="auto"/>
            <w:right w:val="none" w:sz="0" w:space="0" w:color="auto"/>
          </w:divBdr>
        </w:div>
      </w:divsChild>
    </w:div>
    <w:div w:id="1939825749">
      <w:bodyDiv w:val="1"/>
      <w:marLeft w:val="0"/>
      <w:marRight w:val="0"/>
      <w:marTop w:val="0"/>
      <w:marBottom w:val="0"/>
      <w:divBdr>
        <w:top w:val="none" w:sz="0" w:space="0" w:color="auto"/>
        <w:left w:val="none" w:sz="0" w:space="0" w:color="auto"/>
        <w:bottom w:val="none" w:sz="0" w:space="0" w:color="auto"/>
        <w:right w:val="none" w:sz="0" w:space="0" w:color="auto"/>
      </w:divBdr>
      <w:divsChild>
        <w:div w:id="1709795108">
          <w:marLeft w:val="0"/>
          <w:marRight w:val="0"/>
          <w:marTop w:val="0"/>
          <w:marBottom w:val="0"/>
          <w:divBdr>
            <w:top w:val="none" w:sz="0" w:space="0" w:color="auto"/>
            <w:left w:val="none" w:sz="0" w:space="0" w:color="auto"/>
            <w:bottom w:val="none" w:sz="0" w:space="0" w:color="auto"/>
            <w:right w:val="none" w:sz="0" w:space="0" w:color="auto"/>
          </w:divBdr>
        </w:div>
        <w:div w:id="2119983676">
          <w:marLeft w:val="0"/>
          <w:marRight w:val="0"/>
          <w:marTop w:val="0"/>
          <w:marBottom w:val="0"/>
          <w:divBdr>
            <w:top w:val="none" w:sz="0" w:space="0" w:color="auto"/>
            <w:left w:val="none" w:sz="0" w:space="0" w:color="auto"/>
            <w:bottom w:val="none" w:sz="0" w:space="0" w:color="auto"/>
            <w:right w:val="none" w:sz="0" w:space="0" w:color="auto"/>
          </w:divBdr>
        </w:div>
        <w:div w:id="952249453">
          <w:marLeft w:val="0"/>
          <w:marRight w:val="0"/>
          <w:marTop w:val="0"/>
          <w:marBottom w:val="0"/>
          <w:divBdr>
            <w:top w:val="none" w:sz="0" w:space="0" w:color="auto"/>
            <w:left w:val="none" w:sz="0" w:space="0" w:color="auto"/>
            <w:bottom w:val="none" w:sz="0" w:space="0" w:color="auto"/>
            <w:right w:val="none" w:sz="0" w:space="0" w:color="auto"/>
          </w:divBdr>
        </w:div>
      </w:divsChild>
    </w:div>
    <w:div w:id="2096632850">
      <w:bodyDiv w:val="1"/>
      <w:marLeft w:val="0"/>
      <w:marRight w:val="0"/>
      <w:marTop w:val="0"/>
      <w:marBottom w:val="0"/>
      <w:divBdr>
        <w:top w:val="none" w:sz="0" w:space="0" w:color="auto"/>
        <w:left w:val="none" w:sz="0" w:space="0" w:color="auto"/>
        <w:bottom w:val="none" w:sz="0" w:space="0" w:color="auto"/>
        <w:right w:val="none" w:sz="0" w:space="0" w:color="auto"/>
      </w:divBdr>
      <w:divsChild>
        <w:div w:id="1092968804">
          <w:marLeft w:val="0"/>
          <w:marRight w:val="0"/>
          <w:marTop w:val="0"/>
          <w:marBottom w:val="0"/>
          <w:divBdr>
            <w:top w:val="none" w:sz="0" w:space="0" w:color="auto"/>
            <w:left w:val="none" w:sz="0" w:space="0" w:color="auto"/>
            <w:bottom w:val="none" w:sz="0" w:space="0" w:color="auto"/>
            <w:right w:val="none" w:sz="0" w:space="0" w:color="auto"/>
          </w:divBdr>
        </w:div>
        <w:div w:id="1303073221">
          <w:marLeft w:val="0"/>
          <w:marRight w:val="0"/>
          <w:marTop w:val="0"/>
          <w:marBottom w:val="0"/>
          <w:divBdr>
            <w:top w:val="none" w:sz="0" w:space="0" w:color="auto"/>
            <w:left w:val="none" w:sz="0" w:space="0" w:color="auto"/>
            <w:bottom w:val="none" w:sz="0" w:space="0" w:color="auto"/>
            <w:right w:val="none" w:sz="0" w:space="0" w:color="auto"/>
          </w:divBdr>
        </w:div>
        <w:div w:id="415828432">
          <w:marLeft w:val="0"/>
          <w:marRight w:val="0"/>
          <w:marTop w:val="0"/>
          <w:marBottom w:val="0"/>
          <w:divBdr>
            <w:top w:val="none" w:sz="0" w:space="0" w:color="auto"/>
            <w:left w:val="none" w:sz="0" w:space="0" w:color="auto"/>
            <w:bottom w:val="none" w:sz="0" w:space="0" w:color="auto"/>
            <w:right w:val="none" w:sz="0" w:space="0" w:color="auto"/>
          </w:divBdr>
        </w:div>
        <w:div w:id="1971664333">
          <w:marLeft w:val="0"/>
          <w:marRight w:val="0"/>
          <w:marTop w:val="0"/>
          <w:marBottom w:val="0"/>
          <w:divBdr>
            <w:top w:val="none" w:sz="0" w:space="0" w:color="auto"/>
            <w:left w:val="none" w:sz="0" w:space="0" w:color="auto"/>
            <w:bottom w:val="none" w:sz="0" w:space="0" w:color="auto"/>
            <w:right w:val="none" w:sz="0" w:space="0" w:color="auto"/>
          </w:divBdr>
        </w:div>
        <w:div w:id="433287554">
          <w:marLeft w:val="0"/>
          <w:marRight w:val="0"/>
          <w:marTop w:val="0"/>
          <w:marBottom w:val="0"/>
          <w:divBdr>
            <w:top w:val="none" w:sz="0" w:space="0" w:color="auto"/>
            <w:left w:val="none" w:sz="0" w:space="0" w:color="auto"/>
            <w:bottom w:val="none" w:sz="0" w:space="0" w:color="auto"/>
            <w:right w:val="none" w:sz="0" w:space="0" w:color="auto"/>
          </w:divBdr>
        </w:div>
        <w:div w:id="1152525959">
          <w:marLeft w:val="0"/>
          <w:marRight w:val="0"/>
          <w:marTop w:val="0"/>
          <w:marBottom w:val="0"/>
          <w:divBdr>
            <w:top w:val="none" w:sz="0" w:space="0" w:color="auto"/>
            <w:left w:val="none" w:sz="0" w:space="0" w:color="auto"/>
            <w:bottom w:val="none" w:sz="0" w:space="0" w:color="auto"/>
            <w:right w:val="none" w:sz="0" w:space="0" w:color="auto"/>
          </w:divBdr>
        </w:div>
        <w:div w:id="314070047">
          <w:marLeft w:val="0"/>
          <w:marRight w:val="0"/>
          <w:marTop w:val="0"/>
          <w:marBottom w:val="0"/>
          <w:divBdr>
            <w:top w:val="none" w:sz="0" w:space="0" w:color="auto"/>
            <w:left w:val="none" w:sz="0" w:space="0" w:color="auto"/>
            <w:bottom w:val="none" w:sz="0" w:space="0" w:color="auto"/>
            <w:right w:val="none" w:sz="0" w:space="0" w:color="auto"/>
          </w:divBdr>
        </w:div>
        <w:div w:id="1432504945">
          <w:marLeft w:val="0"/>
          <w:marRight w:val="0"/>
          <w:marTop w:val="0"/>
          <w:marBottom w:val="0"/>
          <w:divBdr>
            <w:top w:val="none" w:sz="0" w:space="0" w:color="auto"/>
            <w:left w:val="none" w:sz="0" w:space="0" w:color="auto"/>
            <w:bottom w:val="none" w:sz="0" w:space="0" w:color="auto"/>
            <w:right w:val="none" w:sz="0" w:space="0" w:color="auto"/>
          </w:divBdr>
        </w:div>
        <w:div w:id="1976449397">
          <w:marLeft w:val="0"/>
          <w:marRight w:val="0"/>
          <w:marTop w:val="0"/>
          <w:marBottom w:val="0"/>
          <w:divBdr>
            <w:top w:val="none" w:sz="0" w:space="0" w:color="auto"/>
            <w:left w:val="none" w:sz="0" w:space="0" w:color="auto"/>
            <w:bottom w:val="none" w:sz="0" w:space="0" w:color="auto"/>
            <w:right w:val="none" w:sz="0" w:space="0" w:color="auto"/>
          </w:divBdr>
        </w:div>
        <w:div w:id="1357198446">
          <w:marLeft w:val="0"/>
          <w:marRight w:val="0"/>
          <w:marTop w:val="0"/>
          <w:marBottom w:val="0"/>
          <w:divBdr>
            <w:top w:val="none" w:sz="0" w:space="0" w:color="auto"/>
            <w:left w:val="none" w:sz="0" w:space="0" w:color="auto"/>
            <w:bottom w:val="none" w:sz="0" w:space="0" w:color="auto"/>
            <w:right w:val="none" w:sz="0" w:space="0" w:color="auto"/>
          </w:divBdr>
        </w:div>
        <w:div w:id="1910453973">
          <w:marLeft w:val="0"/>
          <w:marRight w:val="0"/>
          <w:marTop w:val="0"/>
          <w:marBottom w:val="0"/>
          <w:divBdr>
            <w:top w:val="none" w:sz="0" w:space="0" w:color="auto"/>
            <w:left w:val="none" w:sz="0" w:space="0" w:color="auto"/>
            <w:bottom w:val="none" w:sz="0" w:space="0" w:color="auto"/>
            <w:right w:val="none" w:sz="0" w:space="0" w:color="auto"/>
          </w:divBdr>
        </w:div>
        <w:div w:id="342558061">
          <w:marLeft w:val="0"/>
          <w:marRight w:val="0"/>
          <w:marTop w:val="0"/>
          <w:marBottom w:val="0"/>
          <w:divBdr>
            <w:top w:val="none" w:sz="0" w:space="0" w:color="auto"/>
            <w:left w:val="none" w:sz="0" w:space="0" w:color="auto"/>
            <w:bottom w:val="none" w:sz="0" w:space="0" w:color="auto"/>
            <w:right w:val="none" w:sz="0" w:space="0" w:color="auto"/>
          </w:divBdr>
        </w:div>
        <w:div w:id="869878278">
          <w:marLeft w:val="0"/>
          <w:marRight w:val="0"/>
          <w:marTop w:val="0"/>
          <w:marBottom w:val="0"/>
          <w:divBdr>
            <w:top w:val="none" w:sz="0" w:space="0" w:color="auto"/>
            <w:left w:val="none" w:sz="0" w:space="0" w:color="auto"/>
            <w:bottom w:val="none" w:sz="0" w:space="0" w:color="auto"/>
            <w:right w:val="none" w:sz="0" w:space="0" w:color="auto"/>
          </w:divBdr>
        </w:div>
        <w:div w:id="1808469511">
          <w:marLeft w:val="0"/>
          <w:marRight w:val="0"/>
          <w:marTop w:val="0"/>
          <w:marBottom w:val="0"/>
          <w:divBdr>
            <w:top w:val="none" w:sz="0" w:space="0" w:color="auto"/>
            <w:left w:val="none" w:sz="0" w:space="0" w:color="auto"/>
            <w:bottom w:val="none" w:sz="0" w:space="0" w:color="auto"/>
            <w:right w:val="none" w:sz="0" w:space="0" w:color="auto"/>
          </w:divBdr>
        </w:div>
        <w:div w:id="660818559">
          <w:marLeft w:val="0"/>
          <w:marRight w:val="0"/>
          <w:marTop w:val="0"/>
          <w:marBottom w:val="0"/>
          <w:divBdr>
            <w:top w:val="none" w:sz="0" w:space="0" w:color="auto"/>
            <w:left w:val="none" w:sz="0" w:space="0" w:color="auto"/>
            <w:bottom w:val="none" w:sz="0" w:space="0" w:color="auto"/>
            <w:right w:val="none" w:sz="0" w:space="0" w:color="auto"/>
          </w:divBdr>
        </w:div>
        <w:div w:id="283313734">
          <w:marLeft w:val="0"/>
          <w:marRight w:val="0"/>
          <w:marTop w:val="0"/>
          <w:marBottom w:val="0"/>
          <w:divBdr>
            <w:top w:val="none" w:sz="0" w:space="0" w:color="auto"/>
            <w:left w:val="none" w:sz="0" w:space="0" w:color="auto"/>
            <w:bottom w:val="none" w:sz="0" w:space="0" w:color="auto"/>
            <w:right w:val="none" w:sz="0" w:space="0" w:color="auto"/>
          </w:divBdr>
        </w:div>
        <w:div w:id="849756521">
          <w:marLeft w:val="0"/>
          <w:marRight w:val="0"/>
          <w:marTop w:val="0"/>
          <w:marBottom w:val="0"/>
          <w:divBdr>
            <w:top w:val="none" w:sz="0" w:space="0" w:color="auto"/>
            <w:left w:val="none" w:sz="0" w:space="0" w:color="auto"/>
            <w:bottom w:val="none" w:sz="0" w:space="0" w:color="auto"/>
            <w:right w:val="none" w:sz="0" w:space="0" w:color="auto"/>
          </w:divBdr>
        </w:div>
      </w:divsChild>
    </w:div>
    <w:div w:id="2146317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gif"/><Relationship Id="rId21" Type="http://schemas.openxmlformats.org/officeDocument/2006/relationships/hyperlink" Target="https://en.wikipedia.org/wiki/Perennial_plant" TargetMode="External"/><Relationship Id="rId34" Type="http://schemas.openxmlformats.org/officeDocument/2006/relationships/hyperlink" Target="https://www.ncbi.nlm.nih.gov/pubmed/?term=Zakaria%20ZA%5BAuthor%5D&amp;cauthor=true&amp;cauthor_uid=23410184" TargetMode="External"/><Relationship Id="rId42" Type="http://schemas.openxmlformats.org/officeDocument/2006/relationships/hyperlink" Target="https://www.ncbi.nlm.nih.gov/pubmed/?term=Pedrosa%20ML%5BAuthor%5D&amp;cauthor=true&amp;cauthor_uid=22239725" TargetMode="External"/><Relationship Id="rId47" Type="http://schemas.openxmlformats.org/officeDocument/2006/relationships/hyperlink" Target="https://www.ncbi.nlm.nih.gov/pubmed/?term=Felzenszwalb%20I%5BAuthor%5D&amp;cauthor=true&amp;cauthor_uid=15841440" TargetMode="External"/><Relationship Id="rId50" Type="http://schemas.openxmlformats.org/officeDocument/2006/relationships/hyperlink" Target="https://www.ncbi.nlm.nih.gov/pubmed/?term=Oliveira%20EB%5BAuthor%5D&amp;cauthor=true&amp;cauthor_uid=15841440" TargetMode="External"/><Relationship Id="rId55" Type="http://schemas.openxmlformats.org/officeDocument/2006/relationships/hyperlink" Target="http://www.drugfuture.com/Pharmacopoeia/usp3%205/PDF/" TargetMode="External"/><Relationship Id="rId63" Type="http://schemas.openxmlformats.org/officeDocument/2006/relationships/image" Target="media/image9.jpeg"/><Relationship Id="rId68" Type="http://schemas.openxmlformats.org/officeDocument/2006/relationships/image" Target="media/image14.jpeg"/><Relationship Id="rId76" Type="http://schemas.openxmlformats.org/officeDocument/2006/relationships/image" Target="media/image22.png"/><Relationship Id="rId84" Type="http://schemas.openxmlformats.org/officeDocument/2006/relationships/image" Target="media/image29.jpg"/><Relationship Id="rId89" Type="http://schemas.openxmlformats.org/officeDocument/2006/relationships/image" Target="media/image32.jpeg"/><Relationship Id="rId97" Type="http://schemas.openxmlformats.org/officeDocument/2006/relationships/image" Target="media/image36.jpeg"/><Relationship Id="rId7" Type="http://schemas.openxmlformats.org/officeDocument/2006/relationships/webSettings" Target="webSettings.xml"/><Relationship Id="rId71" Type="http://schemas.openxmlformats.org/officeDocument/2006/relationships/image" Target="media/image17.jpg"/><Relationship Id="rId92" Type="http://schemas.openxmlformats.org/officeDocument/2006/relationships/image" Target="media/image34.jpeg"/><Relationship Id="rId2" Type="http://schemas.openxmlformats.org/officeDocument/2006/relationships/customXml" Target="../customXml/item2.xml"/><Relationship Id="rId16" Type="http://schemas.openxmlformats.org/officeDocument/2006/relationships/hyperlink" Target="https://en.wikipedia.org/wiki/Temperate" TargetMode="External"/><Relationship Id="rId29" Type="http://schemas.openxmlformats.org/officeDocument/2006/relationships/hyperlink" Target="https://www.ncbi.nlm.nih.gov/pubmed/?term=Ahmad%20Z%5BAuthor%5D&amp;cauthor=true&amp;cauthor_uid=23410184" TargetMode="External"/><Relationship Id="rId11" Type="http://schemas.openxmlformats.org/officeDocument/2006/relationships/hyperlink" Target="https://plants.usda.gov/java/ClassificationServlet?source=display&amp;classid=BIOR" TargetMode="External"/><Relationship Id="rId24" Type="http://schemas.openxmlformats.org/officeDocument/2006/relationships/hyperlink" Target="https://en.wikipedia.org/wiki/Shrub" TargetMode="External"/><Relationship Id="rId32" Type="http://schemas.openxmlformats.org/officeDocument/2006/relationships/hyperlink" Target="https://www.ncbi.nlm.nih.gov/pubmed/?term=Somchit%20MN%5BAuthor%5D&amp;cauthor=true&amp;cauthor_uid=23410184" TargetMode="External"/><Relationship Id="rId37" Type="http://schemas.openxmlformats.org/officeDocument/2006/relationships/hyperlink" Target="https://www.ncbi.nlm.nih.gov/pubmed/?term=Ara%C3%BAjo%20GR%5BAuthor%5D&amp;cauthor=true&amp;cauthor_uid=22239725" TargetMode="External"/><Relationship Id="rId40" Type="http://schemas.openxmlformats.org/officeDocument/2006/relationships/hyperlink" Target="https://www.ncbi.nlm.nih.gov/pubmed/?term=Magalh%C3%A3es%20CL%5BAuthor%5D&amp;cauthor=true&amp;cauthor_uid=22239725" TargetMode="External"/><Relationship Id="rId45" Type="http://schemas.openxmlformats.org/officeDocument/2006/relationships/hyperlink" Target="https://www.ncbi.nlm.nih.gov/pubmed/?term=Asad%20LM%5BAuthor%5D&amp;cauthor=true&amp;cauthor_uid=15841440" TargetMode="External"/><Relationship Id="rId53" Type="http://schemas.openxmlformats.org/officeDocument/2006/relationships/hyperlink" Target="https://www.ncbi.nlm.nih.gov/pubmed/?term=Stohs%20SJ%5BAuthor%5D&amp;cauthor=true&amp;cauthor_uid=24357022" TargetMode="External"/><Relationship Id="rId58" Type="http://schemas.openxmlformats.org/officeDocument/2006/relationships/image" Target="media/image4.jpeg"/><Relationship Id="rId66" Type="http://schemas.openxmlformats.org/officeDocument/2006/relationships/image" Target="media/image12.jpeg"/><Relationship Id="rId74" Type="http://schemas.openxmlformats.org/officeDocument/2006/relationships/image" Target="media/image20.jpeg"/><Relationship Id="rId79" Type="http://schemas.openxmlformats.org/officeDocument/2006/relationships/image" Target="media/image25.png"/><Relationship Id="rId87" Type="http://schemas.openxmlformats.org/officeDocument/2006/relationships/image" Target="media/image31.jpeg"/><Relationship Id="rId102" Type="http://schemas.openxmlformats.org/officeDocument/2006/relationships/theme" Target="theme/theme1.xml"/><Relationship Id="rId5" Type="http://schemas.microsoft.com/office/2007/relationships/stylesWithEffects" Target="stylesWithEffects.xml"/><Relationship Id="rId61" Type="http://schemas.openxmlformats.org/officeDocument/2006/relationships/image" Target="media/image7.jpeg"/><Relationship Id="rId82" Type="http://schemas.openxmlformats.org/officeDocument/2006/relationships/image" Target="media/image28.png"/><Relationship Id="rId90" Type="http://schemas.openxmlformats.org/officeDocument/2006/relationships/image" Target="media/image33.jpeg"/><Relationship Id="rId95" Type="http://schemas.openxmlformats.org/officeDocument/2006/relationships/image" Target="media/image35.jpeg"/><Relationship Id="rId19" Type="http://schemas.openxmlformats.org/officeDocument/2006/relationships/hyperlink" Target="https://en.wikipedia.org/wiki/Flower" TargetMode="External"/><Relationship Id="rId14" Type="http://schemas.openxmlformats.org/officeDocument/2006/relationships/hyperlink" Target="https://en.wikipedia.org/wiki/Malva" TargetMode="External"/><Relationship Id="rId22" Type="http://schemas.openxmlformats.org/officeDocument/2006/relationships/hyperlink" Target="https://en.wikipedia.org/wiki/Herbaceous_plant" TargetMode="External"/><Relationship Id="rId27" Type="http://schemas.openxmlformats.org/officeDocument/2006/relationships/hyperlink" Target="https://www.google.com.ph/url?sa=i&amp;rct=j&amp;q=&amp;esrc=s&amp;source=images&amp;cd=&amp;cad=rja&amp;uact=8&amp;ved=0ahUKEwjR-oSmjc7SAhUMnZQKHf_aC_MQjRwIBw&amp;url=http://www.iconsdb.com/black-icons/arrow-icon.html&amp;bvm=bv.149397726,d.dGc&amp;psig=AFQjCNH6YtwisWKiGULuklvnP5lansNehA&amp;ust=1489309732344513" TargetMode="External"/><Relationship Id="rId30" Type="http://schemas.openxmlformats.org/officeDocument/2006/relationships/hyperlink" Target="https://www.ncbi.nlm.nih.gov/pubmed/?term=Ee%20Cheng%20Lian%20G%5BAuthor%5D&amp;cauthor=true&amp;cauthor_uid=23410184" TargetMode="External"/><Relationship Id="rId35" Type="http://schemas.openxmlformats.org/officeDocument/2006/relationships/hyperlink" Target="http://dx.doi.org/10.1108/RJTA-13-01-2009-B004" TargetMode="External"/><Relationship Id="rId43" Type="http://schemas.openxmlformats.org/officeDocument/2006/relationships/hyperlink" Target="https://www.ncbi.nlm.nih.gov/pubmed/?term=Rossoni%20J%C3%BAnior%20JV%5BAuthor%5D&amp;cauthor=true&amp;cauthor_uid=22239725" TargetMode="External"/><Relationship Id="rId48" Type="http://schemas.openxmlformats.org/officeDocument/2006/relationships/hyperlink" Target="https://www.ncbi.nlm.nih.gov/pubmed/?term=J%C3%BAnior%20AC%5BAuthor%5D&amp;cauthor=true&amp;cauthor_uid=15841440" TargetMode="External"/><Relationship Id="rId56" Type="http://schemas.openxmlformats.org/officeDocument/2006/relationships/hyperlink" Target="http://hyperphysics.phyastr.gsu.edu/hbase/Optics/optref.html" TargetMode="External"/><Relationship Id="rId64" Type="http://schemas.openxmlformats.org/officeDocument/2006/relationships/image" Target="media/image10.jpeg"/><Relationship Id="rId69" Type="http://schemas.openxmlformats.org/officeDocument/2006/relationships/image" Target="media/image15.jpeg"/><Relationship Id="rId77" Type="http://schemas.openxmlformats.org/officeDocument/2006/relationships/image" Target="media/image23.png"/><Relationship Id="rId100" Type="http://schemas.openxmlformats.org/officeDocument/2006/relationships/footer" Target="footer1.xml"/><Relationship Id="rId8" Type="http://schemas.openxmlformats.org/officeDocument/2006/relationships/footnotes" Target="footnotes.xml"/><Relationship Id="rId51" Type="http://schemas.openxmlformats.org/officeDocument/2006/relationships/hyperlink" Target="https://www.hunterlab.com/bl" TargetMode="External"/><Relationship Id="rId72" Type="http://schemas.openxmlformats.org/officeDocument/2006/relationships/image" Target="media/image18.jpeg"/><Relationship Id="rId80" Type="http://schemas.openxmlformats.org/officeDocument/2006/relationships/image" Target="media/image26.png"/><Relationship Id="rId85" Type="http://schemas.openxmlformats.org/officeDocument/2006/relationships/image" Target="media/image30.jpeg"/><Relationship Id="rId93" Type="http://schemas.openxmlformats.org/officeDocument/2006/relationships/hyperlink" Target="mailto:decastromai_97@yahoo.com" TargetMode="External"/><Relationship Id="rId98" Type="http://schemas.openxmlformats.org/officeDocument/2006/relationships/hyperlink" Target="mailto:bianca_famini@icloud.com" TargetMode="External"/><Relationship Id="rId3" Type="http://schemas.openxmlformats.org/officeDocument/2006/relationships/numbering" Target="numbering.xml"/><Relationship Id="rId12" Type="http://schemas.openxmlformats.org/officeDocument/2006/relationships/hyperlink" Target="https://www.itis.gov/servlet/SingleRpt/SingleRpt?search_topic=TSN&amp;search_value=21616" TargetMode="External"/><Relationship Id="rId17" Type="http://schemas.openxmlformats.org/officeDocument/2006/relationships/hyperlink" Target="https://en.wikipedia.org/wiki/Subtropics" TargetMode="External"/><Relationship Id="rId25" Type="http://schemas.openxmlformats.org/officeDocument/2006/relationships/hyperlink" Target="https://en.wikipedia.org/wiki/Tree" TargetMode="External"/><Relationship Id="rId33" Type="http://schemas.openxmlformats.org/officeDocument/2006/relationships/hyperlink" Target="https://www.ncbi.nlm.nih.gov/pubmed/?term=Yong%20YK%5BAuthor%5D&amp;cauthor=true&amp;cauthor_uid=23410184" TargetMode="External"/><Relationship Id="rId38" Type="http://schemas.openxmlformats.org/officeDocument/2006/relationships/hyperlink" Target="https://www.ncbi.nlm.nih.gov/pubmed/?term=Chaves%20MM%5BAuthor%5D&amp;cauthor=true&amp;cauthor_uid=22239725" TargetMode="External"/><Relationship Id="rId46" Type="http://schemas.openxmlformats.org/officeDocument/2006/relationships/hyperlink" Target="https://www.ncbi.nlm.nih.gov/pubmed/?term=Asad%20NR%5BAuthor%5D&amp;cauthor=true&amp;cauthor_uid=15841440" TargetMode="External"/><Relationship Id="rId59" Type="http://schemas.openxmlformats.org/officeDocument/2006/relationships/image" Target="media/image5.jpeg"/><Relationship Id="rId67" Type="http://schemas.openxmlformats.org/officeDocument/2006/relationships/image" Target="media/image13.jpeg"/><Relationship Id="rId20" Type="http://schemas.openxmlformats.org/officeDocument/2006/relationships/hyperlink" Target="https://en.wikipedia.org/wiki/Annual_plant" TargetMode="External"/><Relationship Id="rId41" Type="http://schemas.openxmlformats.org/officeDocument/2006/relationships/hyperlink" Target="https://www.ncbi.nlm.nih.gov/pubmed/?term=P%C3%A1dua%20Bda%20C%5BAuthor%5D&amp;cauthor=true&amp;cauthor_uid=22239725" TargetMode="External"/><Relationship Id="rId54" Type="http://schemas.openxmlformats.org/officeDocument/2006/relationships/hyperlink" Target="http://www.sciencedirect.com/science/journal/03788741/48/2" TargetMode="External"/><Relationship Id="rId62" Type="http://schemas.openxmlformats.org/officeDocument/2006/relationships/image" Target="media/image8.jpeg"/><Relationship Id="rId70" Type="http://schemas.openxmlformats.org/officeDocument/2006/relationships/image" Target="media/image16.jpeg"/><Relationship Id="rId75" Type="http://schemas.openxmlformats.org/officeDocument/2006/relationships/image" Target="media/image21.jpeg"/><Relationship Id="rId83" Type="http://schemas.openxmlformats.org/officeDocument/2006/relationships/image" Target="media/image29.png"/><Relationship Id="rId88" Type="http://schemas.openxmlformats.org/officeDocument/2006/relationships/hyperlink" Target="mailto:dennice.custodio123@gmail.com" TargetMode="External"/><Relationship Id="rId91" Type="http://schemas.openxmlformats.org/officeDocument/2006/relationships/hyperlink" Target="mailto:adelinedanas@gmail.com" TargetMode="External"/><Relationship Id="rId96" Type="http://schemas.openxmlformats.org/officeDocument/2006/relationships/hyperlink" Target="mailto:markangeloeman@yahoo.com"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en.wikipedia.org/wiki/Malvaceae" TargetMode="External"/><Relationship Id="rId23" Type="http://schemas.openxmlformats.org/officeDocument/2006/relationships/hyperlink" Target="https://en.wikipedia.org/wiki/Woody_plant" TargetMode="External"/><Relationship Id="rId28" Type="http://schemas.openxmlformats.org/officeDocument/2006/relationships/image" Target="media/image2.gif"/><Relationship Id="rId36" Type="http://schemas.openxmlformats.org/officeDocument/2006/relationships/hyperlink" Target="http://dx.doi.org/10.1016/j.yrtph.2015.09.026" TargetMode="External"/><Relationship Id="rId49" Type="http://schemas.openxmlformats.org/officeDocument/2006/relationships/hyperlink" Target="https://www.ncbi.nlm.nih.gov/pubmed/?term=Kovary%20K%5BAuthor%5D&amp;cauthor=true&amp;cauthor_uid=15841440" TargetMode="External"/><Relationship Id="rId57" Type="http://schemas.openxmlformats.org/officeDocument/2006/relationships/image" Target="media/image3.jpg"/><Relationship Id="rId10" Type="http://schemas.openxmlformats.org/officeDocument/2006/relationships/hyperlink" Target="https://www.itis.gov/servlet/SingleRpt/SingleRpt?search_topic=TSN&amp;search_value=506702" TargetMode="External"/><Relationship Id="rId31" Type="http://schemas.openxmlformats.org/officeDocument/2006/relationships/hyperlink" Target="https://www.ncbi.nlm.nih.gov/pubmed/?term=Kadir%20AA%5BAuthor%5D&amp;cauthor=true&amp;cauthor_uid=23410184" TargetMode="External"/><Relationship Id="rId44" Type="http://schemas.openxmlformats.org/officeDocument/2006/relationships/hyperlink" Target="https://www.ncbi.nlm.nih.gov/pubmed/?term=Silva%20ME%5BAuthor%5D&amp;cauthor=true&amp;cauthor_uid=22239725" TargetMode="External"/><Relationship Id="rId52" Type="http://schemas.openxmlformats.org/officeDocument/2006/relationships/hyperlink" Target="http://www.missouribotanicalgarden.org/PlantFinder/PlantFinderDetails.aspx?kempercode=b557" TargetMode="External"/><Relationship Id="rId60" Type="http://schemas.openxmlformats.org/officeDocument/2006/relationships/image" Target="media/image6.jpeg"/><Relationship Id="rId65" Type="http://schemas.openxmlformats.org/officeDocument/2006/relationships/image" Target="media/image11.jpeg"/><Relationship Id="rId73" Type="http://schemas.openxmlformats.org/officeDocument/2006/relationships/image" Target="media/image19.jpeg"/><Relationship Id="rId78" Type="http://schemas.openxmlformats.org/officeDocument/2006/relationships/image" Target="media/image24.png"/><Relationship Id="rId81" Type="http://schemas.openxmlformats.org/officeDocument/2006/relationships/image" Target="media/image27.png"/><Relationship Id="rId86" Type="http://schemas.openxmlformats.org/officeDocument/2006/relationships/hyperlink" Target="mailto:curacary@yahoo.com" TargetMode="External"/><Relationship Id="rId94" Type="http://schemas.openxmlformats.org/officeDocument/2006/relationships/hyperlink" Target="mailto:bianca_famini@icloud.com" TargetMode="External"/><Relationship Id="rId99" Type="http://schemas.openxmlformats.org/officeDocument/2006/relationships/hyperlink" Target="mailto:rongonzalespharma@gmail.com" TargetMode="External"/><Relationship Id="rId10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3" Type="http://schemas.openxmlformats.org/officeDocument/2006/relationships/hyperlink" Target="https://en.wikipedia.org/wiki/Flowering_plant" TargetMode="External"/><Relationship Id="rId18" Type="http://schemas.openxmlformats.org/officeDocument/2006/relationships/hyperlink" Target="https://en.wikipedia.org/wiki/Tropics" TargetMode="External"/><Relationship Id="rId39" Type="http://schemas.openxmlformats.org/officeDocument/2006/relationships/hyperlink" Target="https://www.ncbi.nlm.nih.gov/pubmed/?term=Costa%20DC%5BAuthor%5D&amp;cauthor=true&amp;cauthor_uid=222397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9F763F4-3E5F-4EE4-B5A5-A51C17F92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54</Pages>
  <Words>17279</Words>
  <Characters>98492</Characters>
  <Application>Microsoft Office Word</Application>
  <DocSecurity>0</DocSecurity>
  <Lines>820</Lines>
  <Paragraphs>231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Gonzales</dc:creator>
  <cp:lastModifiedBy>Gonzales</cp:lastModifiedBy>
  <cp:revision>2</cp:revision>
  <dcterms:created xsi:type="dcterms:W3CDTF">2018-05-11T15:41:00Z</dcterms:created>
  <dcterms:modified xsi:type="dcterms:W3CDTF">2018-05-11T15:41:00Z</dcterms:modified>
</cp:coreProperties>
</file>