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A4F68" w:rsidP="00494130">
      <w:pPr>
        <w:pStyle w:val="Ttulo1"/>
        <w:spacing w:before="170"/>
        <w:ind w:left="0"/>
      </w:pPr>
      <w:r>
        <w:rPr>
          <w:color w:val="337AB7"/>
        </w:rPr>
        <w:t>Coulomb´s memoir on human-machine interaction</w:t>
      </w:r>
    </w:p>
    <w:p w:rsidR="005973B9" w:rsidRPr="00EA4F68" w:rsidRDefault="00EA4F68" w:rsidP="005973B9">
      <w:pPr>
        <w:pStyle w:val="Corpodetexto"/>
        <w:spacing w:before="73" w:line="198" w:lineRule="exact"/>
        <w:ind w:left="100" w:right="5987"/>
        <w:rPr>
          <w:rFonts w:ascii="Arial"/>
          <w:lang w:val="pt-BR"/>
        </w:rPr>
      </w:pPr>
      <w:r w:rsidRPr="00EA4F68">
        <w:rPr>
          <w:rFonts w:ascii="Arial"/>
          <w:lang w:val="pt-BR"/>
        </w:rPr>
        <w:t>Agamenon R. E. Oliveira,</w:t>
      </w:r>
      <w:r>
        <w:rPr>
          <w:rFonts w:ascii="Arial"/>
          <w:lang w:val="pt-BR"/>
        </w:rPr>
        <w:t xml:space="preserve"> </w:t>
      </w:r>
      <w:proofErr w:type="spellStart"/>
      <w:proofErr w:type="gramStart"/>
      <w:r w:rsidRPr="00EA4F68">
        <w:rPr>
          <w:rFonts w:ascii="Arial"/>
          <w:lang w:val="pt-BR"/>
        </w:rPr>
        <w:t>DSc</w:t>
      </w:r>
      <w:proofErr w:type="spellEnd"/>
      <w:proofErr w:type="gramEnd"/>
      <w:r w:rsidRPr="00EA4F68">
        <w:rPr>
          <w:rFonts w:ascii="Arial"/>
          <w:lang w:val="pt-BR"/>
        </w:rPr>
        <w:t>,</w:t>
      </w:r>
      <w:r>
        <w:rPr>
          <w:rFonts w:ascii="Arial"/>
          <w:lang w:val="pt-BR"/>
        </w:rPr>
        <w:t xml:space="preserve"> </w:t>
      </w:r>
      <w:proofErr w:type="spellStart"/>
      <w:r w:rsidRPr="00EA4F68">
        <w:rPr>
          <w:rFonts w:ascii="Arial"/>
          <w:lang w:val="pt-BR"/>
        </w:rPr>
        <w:t>Polytechnic</w:t>
      </w:r>
      <w:proofErr w:type="spellEnd"/>
      <w:r w:rsidRPr="00EA4F68">
        <w:rPr>
          <w:rFonts w:ascii="Arial"/>
          <w:lang w:val="pt-BR"/>
        </w:rPr>
        <w:t xml:space="preserve"> </w:t>
      </w:r>
      <w:proofErr w:type="spellStart"/>
      <w:r w:rsidRPr="00EA4F68">
        <w:rPr>
          <w:rFonts w:ascii="Arial"/>
          <w:lang w:val="pt-BR"/>
        </w:rPr>
        <w:t>Schoo</w:t>
      </w:r>
      <w:r>
        <w:rPr>
          <w:rFonts w:ascii="Arial"/>
          <w:lang w:val="pt-BR"/>
        </w:rPr>
        <w:t>l</w:t>
      </w:r>
      <w:proofErr w:type="spellEnd"/>
      <w:r w:rsidRPr="00EA4F68">
        <w:rPr>
          <w:rFonts w:ascii="Arial"/>
          <w:lang w:val="pt-BR"/>
        </w:rPr>
        <w:t xml:space="preserve"> </w:t>
      </w:r>
      <w:proofErr w:type="spellStart"/>
      <w:r w:rsidRPr="00EA4F68">
        <w:rPr>
          <w:rFonts w:ascii="Arial"/>
          <w:lang w:val="pt-BR"/>
        </w:rPr>
        <w:t>of</w:t>
      </w:r>
      <w:proofErr w:type="spellEnd"/>
      <w:r w:rsidRPr="00EA4F68">
        <w:rPr>
          <w:rFonts w:ascii="Arial"/>
          <w:lang w:val="pt-BR"/>
        </w:rPr>
        <w:t xml:space="preserve"> Rio de Janeiro, BRAZIL</w:t>
      </w:r>
    </w:p>
    <w:p w:rsidR="00AE3E37" w:rsidRPr="00EA4F68" w:rsidRDefault="00AE3E37">
      <w:pPr>
        <w:pStyle w:val="Corpodetexto"/>
        <w:rPr>
          <w:rFonts w:ascii="Arial"/>
          <w:sz w:val="20"/>
          <w:lang w:val="pt-BR"/>
        </w:rPr>
      </w:pPr>
    </w:p>
    <w:p w:rsidR="00AE3E37" w:rsidRPr="00EA4F68" w:rsidRDefault="00AE3E37">
      <w:pPr>
        <w:pStyle w:val="Corpodetexto"/>
        <w:spacing w:before="3"/>
        <w:rPr>
          <w:rFonts w:ascii="Arial"/>
          <w:sz w:val="21"/>
          <w:lang w:val="pt-BR"/>
        </w:rPr>
      </w:pPr>
    </w:p>
    <w:p w:rsidR="00AE3E37" w:rsidRPr="00EA4F68" w:rsidRDefault="00AE3E37">
      <w:pPr>
        <w:rPr>
          <w:rFonts w:ascii="Arial"/>
          <w:sz w:val="21"/>
          <w:lang w:val="pt-BR"/>
        </w:rPr>
        <w:sectPr w:rsidR="00AE3E37" w:rsidRPr="00EA4F68">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EA4F68" w:rsidRPr="00CA650A" w:rsidRDefault="00EA4F68" w:rsidP="00EA4F68">
      <w:pPr>
        <w:pStyle w:val="C-"/>
        <w:widowControl w:val="0"/>
        <w:ind w:leftChars="300" w:left="660"/>
        <w:rPr>
          <w:rFonts w:eastAsia="Times New Roman"/>
        </w:rPr>
      </w:pPr>
      <w:r w:rsidRPr="00CA650A">
        <w:rPr>
          <w:rFonts w:eastAsia="Times New Roman"/>
        </w:rPr>
        <w:t xml:space="preserve">Coulomb´s memoir </w:t>
      </w:r>
      <w:r w:rsidRPr="00CA650A">
        <w:rPr>
          <w:rFonts w:eastAsia="Times New Roman"/>
          <w:i/>
        </w:rPr>
        <w:t xml:space="preserve">Sur la Force des </w:t>
      </w:r>
      <w:proofErr w:type="spellStart"/>
      <w:r w:rsidRPr="00CA650A">
        <w:rPr>
          <w:rFonts w:eastAsia="Times New Roman"/>
          <w:i/>
        </w:rPr>
        <w:t>Hommes</w:t>
      </w:r>
      <w:proofErr w:type="spellEnd"/>
      <w:r w:rsidRPr="00CA650A">
        <w:rPr>
          <w:rFonts w:eastAsia="Times New Roman"/>
        </w:rPr>
        <w:t xml:space="preserve"> is an attempt to understand human work mechanically and is the first publication on physiology and ergonomics. Historically, the approach used by Coulomb to study the problem of fatigue with a mechanical model has an important meaning that is to consider the old question of how to measure human capacity to do a day’s work. His basic concern was to measure mean values of work in a day and not maximum or minimum values. In other words, Coulomb was looking for an actual measurement of work in a regular day’s work. </w:t>
      </w:r>
    </w:p>
    <w:p w:rsidR="00CA650A" w:rsidRPr="00CA650A" w:rsidRDefault="00A9710C" w:rsidP="00CA650A">
      <w:pPr>
        <w:spacing w:line="244" w:lineRule="exact"/>
        <w:ind w:leftChars="300" w:left="660" w:firstLineChars="100" w:firstLine="200"/>
        <w:jc w:val="both"/>
        <w:rPr>
          <w:rFonts w:ascii="Times New Roman" w:eastAsia="Times New Roman" w:hAnsi="Times New Roman" w:cs="Times New Roman"/>
          <w:sz w:val="20"/>
          <w:szCs w:val="20"/>
        </w:rPr>
      </w:pPr>
      <w:r w:rsidRPr="00CA650A">
        <w:rPr>
          <w:rFonts w:ascii="Times New Roman" w:hAnsi="Times New Roman" w:cs="Times New Roman"/>
          <w:sz w:val="20"/>
          <w:szCs w:val="20"/>
        </w:rPr>
        <w:t xml:space="preserve"> </w:t>
      </w:r>
      <w:r w:rsidR="00CA650A" w:rsidRPr="00CA650A">
        <w:rPr>
          <w:rFonts w:ascii="Times New Roman" w:eastAsia="Times New Roman" w:hAnsi="Times New Roman" w:cs="Times New Roman"/>
          <w:sz w:val="20"/>
          <w:szCs w:val="20"/>
        </w:rPr>
        <w:t xml:space="preserve">In 1821, Coulomb’s mechanical studies were published, including the memoir </w:t>
      </w:r>
      <w:r w:rsidR="00CA650A" w:rsidRPr="00CA650A">
        <w:rPr>
          <w:rFonts w:ascii="Times New Roman" w:eastAsia="Times New Roman" w:hAnsi="Times New Roman" w:cs="Times New Roman"/>
          <w:i/>
          <w:sz w:val="20"/>
          <w:szCs w:val="20"/>
        </w:rPr>
        <w:t xml:space="preserve">Sur la Force des </w:t>
      </w:r>
      <w:proofErr w:type="spellStart"/>
      <w:r w:rsidR="00CA650A" w:rsidRPr="00CA650A">
        <w:rPr>
          <w:rFonts w:ascii="Times New Roman" w:eastAsia="Times New Roman" w:hAnsi="Times New Roman" w:cs="Times New Roman"/>
          <w:i/>
          <w:sz w:val="20"/>
          <w:szCs w:val="20"/>
        </w:rPr>
        <w:t>Hommes</w:t>
      </w:r>
      <w:proofErr w:type="spellEnd"/>
      <w:r w:rsidR="00CA650A" w:rsidRPr="00CA650A">
        <w:rPr>
          <w:rFonts w:ascii="Times New Roman" w:eastAsia="Times New Roman" w:hAnsi="Times New Roman" w:cs="Times New Roman"/>
          <w:sz w:val="20"/>
          <w:szCs w:val="20"/>
        </w:rPr>
        <w:t xml:space="preserve">. By introducing the question of human work as a machine operation, it was possible to study the work carried out by a machine economically. This double analogy created the conditions to construct the concepts of </w:t>
      </w:r>
      <w:proofErr w:type="spellStart"/>
      <w:r w:rsidR="00CA650A" w:rsidRPr="00CA650A">
        <w:rPr>
          <w:rFonts w:ascii="Times New Roman" w:eastAsia="Times New Roman" w:hAnsi="Times New Roman" w:cs="Times New Roman"/>
          <w:sz w:val="20"/>
          <w:szCs w:val="20"/>
        </w:rPr>
        <w:t>net work</w:t>
      </w:r>
      <w:proofErr w:type="spellEnd"/>
      <w:r w:rsidR="00CA650A" w:rsidRPr="00CA650A">
        <w:rPr>
          <w:rFonts w:ascii="Times New Roman" w:eastAsia="Times New Roman" w:hAnsi="Times New Roman" w:cs="Times New Roman"/>
          <w:sz w:val="20"/>
          <w:szCs w:val="20"/>
        </w:rPr>
        <w:t xml:space="preserve"> and global work applied to a given machine in order to measure its efficiency, costs, energy consumption, etc., providing the necessary theoretical tools to compare two different machines.</w:t>
      </w:r>
    </w:p>
    <w:p w:rsidR="00CA650A" w:rsidRPr="00C26FC0" w:rsidRDefault="00CA650A" w:rsidP="00CA650A">
      <w:pPr>
        <w:spacing w:line="244" w:lineRule="exact"/>
        <w:ind w:leftChars="300" w:left="660" w:firstLineChars="100" w:firstLine="200"/>
        <w:jc w:val="both"/>
        <w:rPr>
          <w:rFonts w:ascii="Times New Roman" w:eastAsia="Times New Roman" w:hAnsi="Times New Roman" w:cs="Times New Roman"/>
          <w:sz w:val="20"/>
          <w:szCs w:val="20"/>
        </w:rPr>
      </w:pPr>
      <w:r w:rsidRPr="00C26FC0">
        <w:rPr>
          <w:rFonts w:ascii="Times New Roman" w:eastAsia="Times New Roman" w:hAnsi="Times New Roman" w:cs="Times New Roman"/>
          <w:i/>
          <w:sz w:val="20"/>
          <w:szCs w:val="20"/>
        </w:rPr>
        <w:t xml:space="preserve">Sur la Force des </w:t>
      </w:r>
      <w:proofErr w:type="spellStart"/>
      <w:r w:rsidRPr="00C26FC0">
        <w:rPr>
          <w:rFonts w:ascii="Times New Roman" w:eastAsia="Times New Roman" w:hAnsi="Times New Roman" w:cs="Times New Roman"/>
          <w:i/>
          <w:sz w:val="20"/>
          <w:szCs w:val="20"/>
        </w:rPr>
        <w:t>Hommes</w:t>
      </w:r>
      <w:proofErr w:type="spellEnd"/>
      <w:r w:rsidRPr="00C26FC0">
        <w:rPr>
          <w:rFonts w:ascii="Times New Roman" w:eastAsia="Times New Roman" w:hAnsi="Times New Roman" w:cs="Times New Roman"/>
          <w:sz w:val="20"/>
          <w:szCs w:val="20"/>
        </w:rPr>
        <w:t xml:space="preserve"> should be considered a pioneering work in modern biomechanics, notwithstanding the many studies since antiquity, mainly addressed at the development of robotics in which it is attempted to reproduce the movement of animals and man. What in fact makes the difference in Coulomb’s memoir is the application of the concept of quantity of action (later called work) to obtain a mathematical model using the new tools of Rational Mechanics and differential calculus. </w:t>
      </w:r>
    </w:p>
    <w:p w:rsidR="00AE3E37" w:rsidRDefault="00A9710C">
      <w:pPr>
        <w:pStyle w:val="Ttulo3"/>
        <w:spacing w:before="74"/>
      </w:pPr>
      <w:r>
        <w:rPr>
          <w:b w:val="0"/>
        </w:rPr>
        <w:br w:type="column"/>
      </w:r>
      <w:r>
        <w:rPr>
          <w:color w:val="BF5A14"/>
        </w:rPr>
        <w:lastRenderedPageBreak/>
        <w:t>Image</w:t>
      </w:r>
    </w:p>
    <w:p w:rsidR="00614AFE" w:rsidRDefault="00614AFE" w:rsidP="00614AFE">
      <w:pPr>
        <w:pStyle w:val="Corpodetexto"/>
        <w:keepNext/>
        <w:spacing w:before="2"/>
        <w:jc w:val="center"/>
      </w:pPr>
      <w:r>
        <w:rPr>
          <w:noProof/>
          <w:lang w:val="pt-BR" w:eastAsia="pt-BR"/>
        </w:rPr>
        <w:drawing>
          <wp:inline distT="0" distB="0" distL="0" distR="0" wp14:anchorId="4F37FB18" wp14:editId="31A8B44B">
            <wp:extent cx="1238164" cy="1548000"/>
            <wp:effectExtent l="0" t="0" r="63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8164" cy="1548000"/>
                    </a:xfrm>
                    <a:prstGeom prst="rect">
                      <a:avLst/>
                    </a:prstGeom>
                    <a:noFill/>
                    <a:ln>
                      <a:noFill/>
                    </a:ln>
                  </pic:spPr>
                </pic:pic>
              </a:graphicData>
            </a:graphic>
          </wp:inline>
        </w:drawing>
      </w:r>
    </w:p>
    <w:p w:rsidR="00614AFE" w:rsidRDefault="00614AFE" w:rsidP="00614AFE">
      <w:pPr>
        <w:pStyle w:val="Corpodetexto"/>
        <w:keepNext/>
        <w:spacing w:before="2"/>
        <w:jc w:val="center"/>
      </w:pPr>
    </w:p>
    <w:p w:rsidR="00AE3E37" w:rsidRPr="00614AFE" w:rsidRDefault="00614AFE" w:rsidP="00614AFE">
      <w:pPr>
        <w:pStyle w:val="Legenda"/>
        <w:jc w:val="center"/>
        <w:rPr>
          <w:rFonts w:ascii="Arial"/>
          <w:b w:val="0"/>
          <w:color w:val="auto"/>
          <w:sz w:val="16"/>
        </w:rPr>
      </w:pPr>
      <w:proofErr w:type="gramStart"/>
      <w:r w:rsidRPr="00614AFE">
        <w:rPr>
          <w:b w:val="0"/>
          <w:color w:val="auto"/>
        </w:rPr>
        <w:t>Fig</w:t>
      </w:r>
      <w:r>
        <w:rPr>
          <w:b w:val="0"/>
          <w:color w:val="auto"/>
        </w:rPr>
        <w:t>.</w:t>
      </w:r>
      <w:proofErr w:type="gramEnd"/>
      <w:r w:rsidRPr="00614AFE">
        <w:rPr>
          <w:b w:val="0"/>
          <w:color w:val="auto"/>
        </w:rPr>
        <w:t xml:space="preserve"> </w:t>
      </w:r>
      <w:r w:rsidRPr="00614AFE">
        <w:rPr>
          <w:b w:val="0"/>
          <w:color w:val="auto"/>
        </w:rPr>
        <w:fldChar w:fldCharType="begin"/>
      </w:r>
      <w:r w:rsidRPr="00614AFE">
        <w:rPr>
          <w:b w:val="0"/>
          <w:color w:val="auto"/>
        </w:rPr>
        <w:instrText xml:space="preserve"> SEQ Figure \* ARABIC </w:instrText>
      </w:r>
      <w:r w:rsidRPr="00614AFE">
        <w:rPr>
          <w:b w:val="0"/>
          <w:color w:val="auto"/>
        </w:rPr>
        <w:fldChar w:fldCharType="separate"/>
      </w:r>
      <w:r w:rsidRPr="00614AFE">
        <w:rPr>
          <w:b w:val="0"/>
          <w:noProof/>
          <w:color w:val="auto"/>
        </w:rPr>
        <w:t>1</w:t>
      </w:r>
      <w:r w:rsidRPr="00614AFE">
        <w:rPr>
          <w:b w:val="0"/>
          <w:color w:val="auto"/>
        </w:rPr>
        <w:fldChar w:fldCharType="end"/>
      </w:r>
      <w:r w:rsidRPr="00614AFE">
        <w:rPr>
          <w:b w:val="0"/>
          <w:color w:val="auto"/>
        </w:rPr>
        <w:t>: Coulomb´s memoir</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02BE4" w:rsidP="005973B9">
      <w:pPr>
        <w:pStyle w:val="PargrafodaLista"/>
        <w:numPr>
          <w:ilvl w:val="0"/>
          <w:numId w:val="3"/>
        </w:numPr>
        <w:tabs>
          <w:tab w:val="left" w:pos="384"/>
        </w:tabs>
        <w:spacing w:before="103" w:line="216" w:lineRule="exact"/>
        <w:ind w:right="138" w:hanging="283"/>
        <w:rPr>
          <w:sz w:val="18"/>
        </w:rPr>
      </w:pPr>
      <w:r>
        <w:rPr>
          <w:sz w:val="18"/>
        </w:rPr>
        <w:t>Oliveira</w:t>
      </w:r>
      <w:r w:rsidR="005973B9">
        <w:rPr>
          <w:sz w:val="18"/>
        </w:rPr>
        <w:t xml:space="preserve"> </w:t>
      </w:r>
      <w:r>
        <w:rPr>
          <w:sz w:val="18"/>
        </w:rPr>
        <w:t>A R E</w:t>
      </w:r>
      <w:r w:rsidR="005973B9">
        <w:rPr>
          <w:sz w:val="18"/>
        </w:rPr>
        <w:t xml:space="preserve"> (20</w:t>
      </w:r>
      <w:r>
        <w:rPr>
          <w:sz w:val="18"/>
        </w:rPr>
        <w:t>16</w:t>
      </w:r>
      <w:r w:rsidR="005973B9">
        <w:rPr>
          <w:sz w:val="18"/>
        </w:rPr>
        <w:t xml:space="preserve">) </w:t>
      </w:r>
      <w:r>
        <w:rPr>
          <w:sz w:val="18"/>
        </w:rPr>
        <w:t>Charles-Augustin-Coulomb the founder of</w:t>
      </w:r>
      <w:r w:rsidR="005973B9" w:rsidRPr="005973B9">
        <w:rPr>
          <w:sz w:val="18"/>
        </w:rPr>
        <w:t xml:space="preserve"> </w:t>
      </w:r>
      <w:bookmarkStart w:id="0" w:name="_GoBack"/>
      <w:bookmarkEnd w:id="0"/>
      <w:r>
        <w:rPr>
          <w:sz w:val="18"/>
        </w:rPr>
        <w:t>physiology and ergonomics</w:t>
      </w:r>
      <w:r w:rsidR="005973B9" w:rsidRPr="005973B9">
        <w:rPr>
          <w:sz w:val="18"/>
        </w:rPr>
        <w:t>. A</w:t>
      </w:r>
      <w:r>
        <w:rPr>
          <w:sz w:val="18"/>
        </w:rPr>
        <w:t>HS Journal 5:</w:t>
      </w:r>
      <w:r w:rsidR="005973B9" w:rsidRPr="005973B9">
        <w:rPr>
          <w:sz w:val="18"/>
        </w:rPr>
        <w:t xml:space="preserve"> </w:t>
      </w:r>
      <w:r>
        <w:rPr>
          <w:sz w:val="18"/>
        </w:rPr>
        <w:t>207-222</w:t>
      </w:r>
      <w:r w:rsidR="005973B9" w:rsidRPr="005973B9">
        <w:rPr>
          <w:sz w:val="18"/>
        </w:rPr>
        <w:t>.</w:t>
      </w:r>
    </w:p>
    <w:p w:rsidR="005973B9" w:rsidRDefault="00B02BE4" w:rsidP="005973B9">
      <w:pPr>
        <w:pStyle w:val="PargrafodaLista"/>
        <w:numPr>
          <w:ilvl w:val="0"/>
          <w:numId w:val="3"/>
        </w:numPr>
        <w:tabs>
          <w:tab w:val="left" w:pos="384"/>
        </w:tabs>
        <w:spacing w:line="216" w:lineRule="exact"/>
        <w:ind w:right="137" w:hanging="283"/>
        <w:rPr>
          <w:sz w:val="18"/>
        </w:rPr>
      </w:pPr>
      <w:r>
        <w:rPr>
          <w:sz w:val="18"/>
        </w:rPr>
        <w:t>Oliveira</w:t>
      </w:r>
      <w:r w:rsidR="005973B9">
        <w:rPr>
          <w:sz w:val="18"/>
        </w:rPr>
        <w:t xml:space="preserve"> </w:t>
      </w:r>
      <w:r>
        <w:rPr>
          <w:sz w:val="18"/>
        </w:rPr>
        <w:t>A R E (2013)</w:t>
      </w:r>
      <w:r w:rsidR="005973B9">
        <w:rPr>
          <w:sz w:val="18"/>
        </w:rPr>
        <w:t xml:space="preserve"> </w:t>
      </w:r>
      <w:proofErr w:type="gramStart"/>
      <w:r>
        <w:rPr>
          <w:sz w:val="18"/>
        </w:rPr>
        <w:t>A</w:t>
      </w:r>
      <w:proofErr w:type="gramEnd"/>
      <w:r>
        <w:rPr>
          <w:sz w:val="18"/>
        </w:rPr>
        <w:t xml:space="preserve"> history of the work concept:</w:t>
      </w:r>
      <w:r w:rsidR="005973B9">
        <w:rPr>
          <w:sz w:val="18"/>
        </w:rPr>
        <w:t xml:space="preserve"> </w:t>
      </w:r>
      <w:r>
        <w:rPr>
          <w:sz w:val="18"/>
        </w:rPr>
        <w:t>from physics to economics</w:t>
      </w:r>
      <w:r w:rsidR="005973B9">
        <w:rPr>
          <w:sz w:val="18"/>
        </w:rPr>
        <w:t xml:space="preserve">. </w:t>
      </w:r>
      <w:r>
        <w:rPr>
          <w:sz w:val="18"/>
        </w:rPr>
        <w:t>Springer.</w:t>
      </w:r>
    </w:p>
    <w:p w:rsidR="005973B9" w:rsidRDefault="00B02BE4" w:rsidP="005973B9">
      <w:pPr>
        <w:pStyle w:val="PargrafodaLista"/>
        <w:numPr>
          <w:ilvl w:val="0"/>
          <w:numId w:val="3"/>
        </w:numPr>
        <w:tabs>
          <w:tab w:val="left" w:pos="384"/>
        </w:tabs>
        <w:spacing w:line="216" w:lineRule="exact"/>
        <w:ind w:right="138" w:hanging="283"/>
        <w:rPr>
          <w:sz w:val="18"/>
        </w:rPr>
      </w:pPr>
      <w:r>
        <w:rPr>
          <w:sz w:val="18"/>
        </w:rPr>
        <w:t xml:space="preserve">Coulomb C (2002) </w:t>
      </w:r>
      <w:proofErr w:type="spellStart"/>
      <w:r>
        <w:rPr>
          <w:sz w:val="18"/>
        </w:rPr>
        <w:t>Théorie</w:t>
      </w:r>
      <w:proofErr w:type="spellEnd"/>
      <w:r>
        <w:rPr>
          <w:sz w:val="18"/>
        </w:rPr>
        <w:t xml:space="preserve"> des machines simples. </w:t>
      </w:r>
      <w:proofErr w:type="spellStart"/>
      <w:r>
        <w:rPr>
          <w:sz w:val="18"/>
        </w:rPr>
        <w:t>Librairie</w:t>
      </w:r>
      <w:proofErr w:type="spellEnd"/>
      <w:r>
        <w:rPr>
          <w:sz w:val="18"/>
        </w:rPr>
        <w:t xml:space="preserve"> Albert Blanchard.</w:t>
      </w:r>
    </w:p>
    <w:p w:rsidR="005973B9" w:rsidRPr="001A0684" w:rsidRDefault="001A0684" w:rsidP="005973B9">
      <w:pPr>
        <w:pStyle w:val="PargrafodaLista"/>
        <w:numPr>
          <w:ilvl w:val="0"/>
          <w:numId w:val="3"/>
        </w:numPr>
        <w:tabs>
          <w:tab w:val="left" w:pos="384"/>
        </w:tabs>
        <w:spacing w:before="92" w:line="218" w:lineRule="exact"/>
        <w:ind w:hanging="283"/>
      </w:pPr>
      <w:r>
        <w:rPr>
          <w:sz w:val="18"/>
        </w:rPr>
        <w:t xml:space="preserve">Oliveira A R E (2011) Coriolis´ theory of machines and mechanisms. </w:t>
      </w:r>
      <w:proofErr w:type="spellStart"/>
      <w:r>
        <w:rPr>
          <w:sz w:val="18"/>
        </w:rPr>
        <w:t>IFToMM</w:t>
      </w:r>
      <w:proofErr w:type="spellEnd"/>
      <w:r>
        <w:rPr>
          <w:sz w:val="18"/>
        </w:rPr>
        <w:t xml:space="preserve"> Congress.</w:t>
      </w:r>
    </w:p>
    <w:p w:rsidR="005973B9" w:rsidRPr="001A0684" w:rsidRDefault="005973B9" w:rsidP="005973B9">
      <w:pPr>
        <w:pStyle w:val="Corpodetexto"/>
        <w:spacing w:before="85" w:line="216" w:lineRule="exact"/>
        <w:ind w:left="383" w:right="138" w:hanging="284"/>
        <w:jc w:val="both"/>
        <w:rPr>
          <w:rFonts w:ascii="Calibri" w:hAnsi="Calibri"/>
          <w:lang w:val="pt-BR"/>
        </w:rPr>
      </w:pPr>
      <w:r>
        <w:rPr>
          <w:rFonts w:ascii="Calibri" w:hAnsi="Calibri"/>
        </w:rPr>
        <w:t xml:space="preserve">5. </w:t>
      </w:r>
      <w:proofErr w:type="spellStart"/>
      <w:r w:rsidR="001A0684">
        <w:rPr>
          <w:rFonts w:ascii="Calibri" w:hAnsi="Calibri"/>
        </w:rPr>
        <w:t>Vatin</w:t>
      </w:r>
      <w:proofErr w:type="spellEnd"/>
      <w:r w:rsidR="001A0684">
        <w:rPr>
          <w:rFonts w:ascii="Calibri" w:hAnsi="Calibri"/>
        </w:rPr>
        <w:t xml:space="preserve"> F (1999) Le travail, sciences </w:t>
      </w:r>
      <w:proofErr w:type="gramStart"/>
      <w:r w:rsidR="001A0684">
        <w:rPr>
          <w:rFonts w:ascii="Calibri" w:hAnsi="Calibri"/>
        </w:rPr>
        <w:t>et</w:t>
      </w:r>
      <w:proofErr w:type="gramEnd"/>
      <w:r w:rsidR="001A0684">
        <w:rPr>
          <w:rFonts w:ascii="Calibri" w:hAnsi="Calibri"/>
        </w:rPr>
        <w:t xml:space="preserve"> </w:t>
      </w:r>
      <w:proofErr w:type="spellStart"/>
      <w:r w:rsidR="001A0684">
        <w:rPr>
          <w:rFonts w:ascii="Calibri" w:hAnsi="Calibri"/>
        </w:rPr>
        <w:t>societé</w:t>
      </w:r>
      <w:proofErr w:type="spellEnd"/>
      <w:r w:rsidR="001A0684">
        <w:rPr>
          <w:rFonts w:ascii="Calibri" w:hAnsi="Calibri"/>
        </w:rPr>
        <w:t xml:space="preserve">. </w:t>
      </w:r>
      <w:proofErr w:type="spellStart"/>
      <w:r w:rsidR="001A0684" w:rsidRPr="001A0684">
        <w:rPr>
          <w:rFonts w:ascii="Calibri" w:hAnsi="Calibri"/>
          <w:lang w:val="pt-BR"/>
        </w:rPr>
        <w:t>Éditions</w:t>
      </w:r>
      <w:proofErr w:type="spellEnd"/>
      <w:r w:rsidR="001A0684" w:rsidRPr="001A0684">
        <w:rPr>
          <w:rFonts w:ascii="Calibri" w:hAnsi="Calibri"/>
          <w:lang w:val="pt-BR"/>
        </w:rPr>
        <w:t xml:space="preserve"> de </w:t>
      </w:r>
      <w:proofErr w:type="spellStart"/>
      <w:proofErr w:type="gramStart"/>
      <w:r w:rsidR="001A0684" w:rsidRPr="001A0684">
        <w:rPr>
          <w:rFonts w:ascii="Calibri" w:hAnsi="Calibri"/>
          <w:lang w:val="pt-BR"/>
        </w:rPr>
        <w:t>l´Université</w:t>
      </w:r>
      <w:proofErr w:type="spellEnd"/>
      <w:proofErr w:type="gramEnd"/>
      <w:r w:rsidR="001A0684" w:rsidRPr="001A0684">
        <w:rPr>
          <w:rFonts w:ascii="Calibri" w:hAnsi="Calibri"/>
          <w:lang w:val="pt-BR"/>
        </w:rPr>
        <w:t xml:space="preserve"> de </w:t>
      </w:r>
      <w:proofErr w:type="spellStart"/>
      <w:r w:rsidR="001A0684" w:rsidRPr="001A0684">
        <w:rPr>
          <w:rFonts w:ascii="Calibri" w:hAnsi="Calibri"/>
          <w:lang w:val="pt-BR"/>
        </w:rPr>
        <w:t>Bruxelles</w:t>
      </w:r>
      <w:proofErr w:type="spellEnd"/>
      <w:r w:rsidR="001A0684" w:rsidRPr="001A0684">
        <w:rPr>
          <w:rFonts w:ascii="Calibri" w:hAnsi="Calibri"/>
          <w:lang w:val="pt-BR"/>
        </w:rPr>
        <w:t>.</w:t>
      </w:r>
    </w:p>
    <w:p w:rsidR="00AE3E37" w:rsidRPr="001A0684" w:rsidRDefault="00AE3E37" w:rsidP="008756E6">
      <w:pPr>
        <w:tabs>
          <w:tab w:val="left" w:pos="384"/>
        </w:tabs>
        <w:ind w:right="117"/>
        <w:rPr>
          <w:lang w:val="pt-BR"/>
        </w:rPr>
      </w:pPr>
    </w:p>
    <w:p w:rsidR="00AE3E37" w:rsidRPr="001A0684" w:rsidRDefault="008756E6">
      <w:pPr>
        <w:spacing w:line="200" w:lineRule="exact"/>
        <w:jc w:val="both"/>
        <w:rPr>
          <w:rFonts w:ascii="Calibri" w:hAnsi="Calibri"/>
          <w:lang w:val="pt-BR"/>
        </w:rPr>
        <w:sectPr w:rsidR="00AE3E37" w:rsidRPr="001A0684">
          <w:type w:val="continuous"/>
          <w:pgSz w:w="11910" w:h="16840"/>
          <w:pgMar w:top="1740" w:right="600" w:bottom="840" w:left="620" w:header="720" w:footer="720" w:gutter="0"/>
          <w:cols w:num="2" w:space="720" w:equalWidth="0">
            <w:col w:w="5214" w:space="138"/>
            <w:col w:w="5338"/>
          </w:cols>
        </w:sectPr>
      </w:pPr>
      <w:r w:rsidRPr="001A0684">
        <w:rPr>
          <w:rFonts w:ascii="Calibri" w:hAnsi="Calibri"/>
          <w:lang w:val="pt-BR"/>
        </w:rPr>
        <w:t xml:space="preserve">   </w:t>
      </w:r>
    </w:p>
    <w:p w:rsidR="00AE3E37" w:rsidRPr="001A0684" w:rsidRDefault="00AE3E37">
      <w:pPr>
        <w:pStyle w:val="Corpodetexto"/>
        <w:rPr>
          <w:rFonts w:ascii="Calibri"/>
          <w:sz w:val="20"/>
          <w:lang w:val="pt-BR"/>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F7782">
        <w:rPr>
          <w:noProof/>
          <w:lang w:val="pt-BR" w:eastAsia="pt-BR"/>
        </w:rPr>
        <w:drawing>
          <wp:inline distT="0" distB="0" distL="0" distR="0" wp14:anchorId="1D0CC22B" wp14:editId="0D81AA90">
            <wp:extent cx="612000" cy="612000"/>
            <wp:effectExtent l="19050" t="19050" r="17145" b="171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w="3175">
                      <a:solidFill>
                        <a:schemeClr val="tx1"/>
                      </a:solidFill>
                    </a:ln>
                  </pic:spPr>
                </pic:pic>
              </a:graphicData>
            </a:graphic>
          </wp:inline>
        </w:drawing>
      </w:r>
      <w:r w:rsidR="003F7782" w:rsidRPr="001A0684">
        <w:rPr>
          <w:noProof/>
          <w:lang w:eastAsia="pt-BR"/>
        </w:rPr>
        <w:t xml:space="preserve"> </w:t>
      </w:r>
      <w:r w:rsidR="00A9710C">
        <w:rPr>
          <w:rFonts w:ascii="Arial"/>
          <w:color w:val="BF5A14"/>
        </w:rPr>
        <w:t>Biography</w:t>
      </w:r>
      <w:r w:rsidR="00404E5B">
        <w:rPr>
          <w:rFonts w:ascii="Arial"/>
          <w:color w:val="BF5A14"/>
        </w:rPr>
        <w:t xml:space="preserve"> </w:t>
      </w:r>
    </w:p>
    <w:p w:rsidR="00354AEB" w:rsidRPr="00122956" w:rsidRDefault="00354AEB" w:rsidP="00354AEB">
      <w:pPr>
        <w:spacing w:line="244" w:lineRule="exact"/>
        <w:ind w:leftChars="300" w:left="660" w:firstLineChars="100" w:firstLine="140"/>
        <w:jc w:val="both"/>
        <w:rPr>
          <w:rFonts w:ascii="Arial" w:eastAsia="Times New Roman" w:hAnsi="Arial" w:cs="Arial"/>
          <w:sz w:val="14"/>
          <w:szCs w:val="14"/>
          <w:lang w:val="en-GB"/>
        </w:rPr>
      </w:pPr>
      <w:proofErr w:type="spellStart"/>
      <w:r w:rsidRPr="002857AB">
        <w:rPr>
          <w:rFonts w:ascii="Arial" w:eastAsia="Times New Roman" w:hAnsi="Arial" w:cs="Arial"/>
          <w:sz w:val="14"/>
          <w:szCs w:val="14"/>
          <w:lang w:val="en-GB"/>
        </w:rPr>
        <w:t>Agamenon</w:t>
      </w:r>
      <w:proofErr w:type="spellEnd"/>
      <w:r w:rsidRPr="002857AB">
        <w:rPr>
          <w:rFonts w:ascii="Arial" w:eastAsia="Times New Roman" w:hAnsi="Arial" w:cs="Arial"/>
          <w:sz w:val="14"/>
          <w:szCs w:val="14"/>
          <w:lang w:val="en-GB"/>
        </w:rPr>
        <w:t xml:space="preserve"> Oliveira</w:t>
      </w:r>
      <w:r>
        <w:rPr>
          <w:rFonts w:ascii="Arial" w:eastAsia="Times New Roman" w:hAnsi="Arial" w:cs="Arial"/>
          <w:sz w:val="14"/>
          <w:szCs w:val="14"/>
          <w:lang w:val="en-GB"/>
        </w:rPr>
        <w:t xml:space="preserve"> has his expertise in mechanical engineering, mainly solid mechanics and in the last ten years in History of Mechanics. He is </w:t>
      </w:r>
      <w:proofErr w:type="gramStart"/>
      <w:r>
        <w:rPr>
          <w:rFonts w:ascii="Arial" w:eastAsia="Times New Roman" w:hAnsi="Arial" w:cs="Arial"/>
          <w:sz w:val="14"/>
          <w:szCs w:val="14"/>
          <w:lang w:val="en-GB"/>
        </w:rPr>
        <w:t>DSc</w:t>
      </w:r>
      <w:proofErr w:type="gramEnd"/>
      <w:r>
        <w:rPr>
          <w:rFonts w:ascii="Arial" w:eastAsia="Times New Roman" w:hAnsi="Arial" w:cs="Arial"/>
          <w:sz w:val="14"/>
          <w:szCs w:val="14"/>
          <w:lang w:val="en-GB"/>
        </w:rPr>
        <w:t xml:space="preserve"> in Mechanical Engineering (1982) as well as DSc in History of Sciences and Technology (2006), both by COPPE/UFRJ, Rio de Janeiro, Brazil. He published 80 papers and one book: History of the work concept- from physics to economics, by Springer (2013). He is member of </w:t>
      </w:r>
      <w:proofErr w:type="spellStart"/>
      <w:r>
        <w:rPr>
          <w:rFonts w:ascii="Arial" w:eastAsia="Times New Roman" w:hAnsi="Arial" w:cs="Arial"/>
          <w:sz w:val="14"/>
          <w:szCs w:val="14"/>
          <w:lang w:val="en-GB"/>
        </w:rPr>
        <w:t>IFToMM</w:t>
      </w:r>
      <w:proofErr w:type="spellEnd"/>
      <w:r>
        <w:rPr>
          <w:rFonts w:ascii="Arial" w:eastAsia="Times New Roman" w:hAnsi="Arial" w:cs="Arial"/>
          <w:sz w:val="14"/>
          <w:szCs w:val="14"/>
          <w:lang w:val="en-GB"/>
        </w:rPr>
        <w:t xml:space="preserve"> (International Federation for the promotion of Mechanism and Machine Science) and of SBHC (Brazilian Society of History of Sciences). He is also Professor of Mechanics and History of Technology at Polytechnic School o Rio de Janeiro, Brazil.</w:t>
      </w:r>
    </w:p>
    <w:p w:rsidR="00354AEB" w:rsidRPr="00122956" w:rsidRDefault="00354AEB" w:rsidP="00354AEB">
      <w:pPr>
        <w:spacing w:line="244" w:lineRule="exact"/>
        <w:ind w:leftChars="300" w:left="660" w:firstLineChars="100" w:firstLine="140"/>
        <w:jc w:val="both"/>
        <w:rPr>
          <w:rFonts w:ascii="Arial" w:eastAsia="Times New Roman" w:hAnsi="Arial" w:cs="Arial"/>
          <w:sz w:val="14"/>
          <w:szCs w:val="14"/>
          <w:lang w:val="en-GB"/>
        </w:rPr>
      </w:pPr>
    </w:p>
    <w:p w:rsidR="00AE3E37" w:rsidRPr="00354AEB" w:rsidRDefault="00AE3E37">
      <w:pPr>
        <w:spacing w:before="41" w:line="154" w:lineRule="exact"/>
        <w:ind w:left="213" w:right="231"/>
        <w:jc w:val="both"/>
        <w:rPr>
          <w:rFonts w:ascii="Arial" w:hAnsi="Arial" w:cs="Arial"/>
          <w:sz w:val="14"/>
          <w:szCs w:val="14"/>
          <w:lang w:val="en-GB"/>
        </w:rPr>
      </w:pPr>
    </w:p>
    <w:p w:rsidR="00AE3E37" w:rsidRPr="00354AEB" w:rsidRDefault="00A9710C">
      <w:pPr>
        <w:spacing w:before="62"/>
        <w:ind w:left="4217" w:right="4235"/>
        <w:jc w:val="center"/>
        <w:rPr>
          <w:rFonts w:ascii="Arial" w:hAnsi="Arial" w:cs="Arial"/>
          <w:sz w:val="14"/>
          <w:szCs w:val="14"/>
        </w:rPr>
      </w:pPr>
      <w:r w:rsidRPr="00354AEB">
        <w:rPr>
          <w:rFonts w:ascii="Arial" w:hAnsi="Arial" w:cs="Arial"/>
          <w:sz w:val="14"/>
          <w:szCs w:val="14"/>
        </w:rPr>
        <w:t xml:space="preserve">Email: </w:t>
      </w:r>
      <w:r w:rsidR="003F7782">
        <w:rPr>
          <w:rFonts w:ascii="Arial" w:hAnsi="Arial" w:cs="Arial"/>
          <w:sz w:val="14"/>
          <w:szCs w:val="14"/>
        </w:rPr>
        <w:t>agamenon.oliveira@globo.com</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8D2" w:rsidRDefault="006558D2">
      <w:r>
        <w:separator/>
      </w:r>
    </w:p>
  </w:endnote>
  <w:endnote w:type="continuationSeparator" w:id="0">
    <w:p w:rsidR="006558D2" w:rsidRDefault="0065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8D2" w:rsidRDefault="006558D2">
      <w:r>
        <w:separator/>
      </w:r>
    </w:p>
  </w:footnote>
  <w:footnote w:type="continuationSeparator" w:id="0">
    <w:p w:rsidR="006558D2" w:rsidRDefault="006558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0684"/>
    <w:rsid w:val="00292ED9"/>
    <w:rsid w:val="00321F10"/>
    <w:rsid w:val="00354AEB"/>
    <w:rsid w:val="003569CB"/>
    <w:rsid w:val="003F7782"/>
    <w:rsid w:val="00404E5B"/>
    <w:rsid w:val="00414F7B"/>
    <w:rsid w:val="004355DC"/>
    <w:rsid w:val="004749B4"/>
    <w:rsid w:val="00494130"/>
    <w:rsid w:val="004F3523"/>
    <w:rsid w:val="005973B9"/>
    <w:rsid w:val="005B3A56"/>
    <w:rsid w:val="006060CE"/>
    <w:rsid w:val="00614AFE"/>
    <w:rsid w:val="0063497F"/>
    <w:rsid w:val="006558D2"/>
    <w:rsid w:val="00873DF0"/>
    <w:rsid w:val="008756E6"/>
    <w:rsid w:val="009B2D44"/>
    <w:rsid w:val="00A07E82"/>
    <w:rsid w:val="00A9710C"/>
    <w:rsid w:val="00AE3E37"/>
    <w:rsid w:val="00B02BE4"/>
    <w:rsid w:val="00B20F1D"/>
    <w:rsid w:val="00B21A57"/>
    <w:rsid w:val="00C33602"/>
    <w:rsid w:val="00CA650A"/>
    <w:rsid w:val="00CD6F55"/>
    <w:rsid w:val="00D063AC"/>
    <w:rsid w:val="00DA592D"/>
    <w:rsid w:val="00DE3104"/>
    <w:rsid w:val="00EA4F6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customStyle="1" w:styleId="C-">
    <w:name w:val="C-正文"/>
    <w:basedOn w:val="Normal"/>
    <w:link w:val="C-Char"/>
    <w:uiPriority w:val="99"/>
    <w:rsid w:val="00EA4F68"/>
    <w:pPr>
      <w:widowControl/>
      <w:spacing w:line="240" w:lineRule="exact"/>
      <w:jc w:val="both"/>
    </w:pPr>
    <w:rPr>
      <w:rFonts w:ascii="Times New Roman" w:eastAsia="MS Mincho" w:hAnsi="Times New Roman" w:cs="Times New Roman"/>
      <w:sz w:val="20"/>
      <w:szCs w:val="20"/>
    </w:rPr>
  </w:style>
  <w:style w:type="character" w:customStyle="1" w:styleId="C-Char">
    <w:name w:val="C-正文 Char"/>
    <w:link w:val="C-"/>
    <w:uiPriority w:val="99"/>
    <w:locked/>
    <w:rsid w:val="00EA4F68"/>
    <w:rPr>
      <w:rFonts w:ascii="Times New Roman" w:eastAsia="MS Mincho" w:hAnsi="Times New Roman" w:cs="Times New Roman"/>
      <w:sz w:val="20"/>
      <w:szCs w:val="20"/>
    </w:rPr>
  </w:style>
  <w:style w:type="paragraph" w:styleId="Legenda">
    <w:name w:val="caption"/>
    <w:basedOn w:val="Normal"/>
    <w:next w:val="Normal"/>
    <w:uiPriority w:val="35"/>
    <w:unhideWhenUsed/>
    <w:qFormat/>
    <w:rsid w:val="00614AFE"/>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customStyle="1" w:styleId="C-">
    <w:name w:val="C-正文"/>
    <w:basedOn w:val="Normal"/>
    <w:link w:val="C-Char"/>
    <w:uiPriority w:val="99"/>
    <w:rsid w:val="00EA4F68"/>
    <w:pPr>
      <w:widowControl/>
      <w:spacing w:line="240" w:lineRule="exact"/>
      <w:jc w:val="both"/>
    </w:pPr>
    <w:rPr>
      <w:rFonts w:ascii="Times New Roman" w:eastAsia="MS Mincho" w:hAnsi="Times New Roman" w:cs="Times New Roman"/>
      <w:sz w:val="20"/>
      <w:szCs w:val="20"/>
    </w:rPr>
  </w:style>
  <w:style w:type="character" w:customStyle="1" w:styleId="C-Char">
    <w:name w:val="C-正文 Char"/>
    <w:link w:val="C-"/>
    <w:uiPriority w:val="99"/>
    <w:locked/>
    <w:rsid w:val="00EA4F68"/>
    <w:rPr>
      <w:rFonts w:ascii="Times New Roman" w:eastAsia="MS Mincho" w:hAnsi="Times New Roman" w:cs="Times New Roman"/>
      <w:sz w:val="20"/>
      <w:szCs w:val="20"/>
    </w:rPr>
  </w:style>
  <w:style w:type="paragraph" w:styleId="Legenda">
    <w:name w:val="caption"/>
    <w:basedOn w:val="Normal"/>
    <w:next w:val="Normal"/>
    <w:uiPriority w:val="35"/>
    <w:unhideWhenUsed/>
    <w:qFormat/>
    <w:rsid w:val="00614AFE"/>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2517</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Agamenon Oliveira</cp:lastModifiedBy>
  <cp:revision>2</cp:revision>
  <dcterms:created xsi:type="dcterms:W3CDTF">2017-05-19T02:07:00Z</dcterms:created>
  <dcterms:modified xsi:type="dcterms:W3CDTF">2017-05-19T02:07:00Z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