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6876" w:rsidRPr="00A46876" w:rsidRDefault="00A46876" w:rsidP="00A46876">
      <w:pPr>
        <w:rPr>
          <w:sz w:val="32"/>
          <w:szCs w:val="32"/>
        </w:rPr>
      </w:pPr>
      <w:bookmarkStart w:id="0" w:name="_GoBack"/>
      <w:r w:rsidRPr="00A46876">
        <w:rPr>
          <w:sz w:val="32"/>
          <w:szCs w:val="32"/>
        </w:rPr>
        <w:t>ELECTRO MECHANICAL ACTUATORS</w:t>
      </w:r>
    </w:p>
    <w:bookmarkEnd w:id="0"/>
    <w:p w:rsidR="00A46876" w:rsidRPr="00A46876" w:rsidRDefault="00A46876" w:rsidP="00A46876">
      <w:r w:rsidRPr="00A46876">
        <w:t xml:space="preserve">In recent years plenty of research has been conducted in the aerospace industry towards increasing the use of electrically-powered </w:t>
      </w:r>
      <w:proofErr w:type="gramStart"/>
      <w:r w:rsidRPr="00A46876">
        <w:t>equipment .</w:t>
      </w:r>
      <w:proofErr w:type="gramEnd"/>
      <w:r w:rsidRPr="00A46876">
        <w:t xml:space="preserve"> The pneumatic and hydraulic actuators have been supplanted with the electro mechanical </w:t>
      </w:r>
      <w:proofErr w:type="gramStart"/>
      <w:r w:rsidRPr="00A46876">
        <w:t>actuators .</w:t>
      </w:r>
      <w:proofErr w:type="gramEnd"/>
      <w:r w:rsidRPr="00A46876">
        <w:t xml:space="preserve"> As these actuators make the hydraulic systems obsolete which </w:t>
      </w:r>
      <w:proofErr w:type="gramStart"/>
      <w:r w:rsidRPr="00A46876">
        <w:t>makes  the</w:t>
      </w:r>
      <w:proofErr w:type="gramEnd"/>
      <w:r w:rsidRPr="00A46876">
        <w:t xml:space="preserve"> aircraft much heavier . Also these EMAs are much more efficient and comes with less maintenance and enhanced performance of the control </w:t>
      </w:r>
      <w:proofErr w:type="gramStart"/>
      <w:r w:rsidRPr="00A46876">
        <w:t>valves .</w:t>
      </w:r>
      <w:proofErr w:type="gramEnd"/>
      <w:r w:rsidRPr="00A46876">
        <w:t xml:space="preserve"> The EMAs do not require recalibration over time, </w:t>
      </w:r>
      <w:proofErr w:type="gramStart"/>
      <w:r w:rsidRPr="00A46876">
        <w:t>once  calibrated</w:t>
      </w:r>
      <w:proofErr w:type="gramEnd"/>
      <w:r w:rsidRPr="00A46876">
        <w:t xml:space="preserve"> the actuators can operate for a long period of time without adjustments. With the use of EMAs makes the aircraft wings less complex structurally as well as </w:t>
      </w:r>
      <w:proofErr w:type="gramStart"/>
      <w:r w:rsidRPr="00A46876">
        <w:t>lighter ,hence</w:t>
      </w:r>
      <w:proofErr w:type="gramEnd"/>
      <w:r w:rsidRPr="00A46876">
        <w:t xml:space="preserve"> reducing the camber of the </w:t>
      </w:r>
      <w:proofErr w:type="spellStart"/>
      <w:r w:rsidRPr="00A46876">
        <w:t>airfoil</w:t>
      </w:r>
      <w:proofErr w:type="spellEnd"/>
      <w:r w:rsidRPr="00A46876">
        <w:t xml:space="preserve"> .</w:t>
      </w:r>
    </w:p>
    <w:p w:rsidR="00930C5A" w:rsidRDefault="00930C5A"/>
    <w:sectPr w:rsidR="00930C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876"/>
    <w:rsid w:val="00930C5A"/>
    <w:rsid w:val="00A4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6826"/>
  <w15:chartTrackingRefBased/>
  <w15:docId w15:val="{71E611AD-AFE8-49C5-8819-35E473AED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53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Pranav NG</dc:creator>
  <cp:keywords/>
  <dc:description/>
  <cp:lastModifiedBy>Pranav NG</cp:lastModifiedBy>
  <cp:revision>1</cp:revision>
  <dcterms:created xsi:type="dcterms:W3CDTF">2019-04-09T17:36:00Z</dcterms:created>
  <dcterms:modified xsi:type="dcterms:W3CDTF">2019-04-09T17:38:00Z</dcterms:modified>
</cp:coreProperties>
</file>